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F7" w:rsidRDefault="008B345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1F7" w:rsidRDefault="005871F7">
      <w:pPr>
        <w:spacing w:after="0" w:line="360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p w:rsidR="005871F7" w:rsidRDefault="005871F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871F7" w:rsidRDefault="005871F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871F7" w:rsidRDefault="008B345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5871F7" w:rsidRDefault="005871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871F7" w:rsidRDefault="008B34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5871F7" w:rsidRDefault="008B34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871F7" w:rsidRDefault="005871F7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5871F7" w:rsidRDefault="005871F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871F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871F7" w:rsidRDefault="008B345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5871F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1F7" w:rsidRDefault="008B345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871F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871F7" w:rsidRDefault="00587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871F7" w:rsidRDefault="005871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71F7" w:rsidRDefault="005871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15A85" w:rsidTr="00FB455C">
        <w:tc>
          <w:tcPr>
            <w:tcW w:w="9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5A85" w:rsidRDefault="00F15A85" w:rsidP="00E870D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края 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Камчатского края»</w:t>
            </w:r>
          </w:p>
        </w:tc>
      </w:tr>
    </w:tbl>
    <w:p w:rsidR="00F15A85" w:rsidRDefault="00F15A85" w:rsidP="00E870D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15A85" w:rsidRDefault="00F15A85" w:rsidP="00DB38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5A85" w:rsidRDefault="00F15A85" w:rsidP="00DB38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15A85" w:rsidRDefault="00F15A85" w:rsidP="00DB38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5A85" w:rsidRDefault="00DB383A" w:rsidP="00DB3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15A85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08.08.2016 № 311-П «Об утверждении Примерного положения о системе оплаты труда работников краевых государственных учреждений, подведомственных Администрации Губернатора Камчат</w:t>
      </w:r>
      <w:r>
        <w:rPr>
          <w:rFonts w:ascii="Times New Roman" w:hAnsi="Times New Roman"/>
          <w:sz w:val="28"/>
        </w:rPr>
        <w:t xml:space="preserve">ского края» </w:t>
      </w:r>
      <w:r w:rsidR="006535A0"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</w:t>
      </w:r>
      <w:r w:rsidR="006535A0">
        <w:rPr>
          <w:rFonts w:ascii="Times New Roman" w:hAnsi="Times New Roman"/>
          <w:sz w:val="28"/>
        </w:rPr>
        <w:t>:</w:t>
      </w:r>
    </w:p>
    <w:p w:rsidR="001B5703" w:rsidRDefault="00CA5446" w:rsidP="00DB3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1B5703">
        <w:rPr>
          <w:rFonts w:ascii="Times New Roman" w:hAnsi="Times New Roman"/>
          <w:sz w:val="28"/>
        </w:rPr>
        <w:t>в части 16:</w:t>
      </w:r>
    </w:p>
    <w:p w:rsidR="00CA5446" w:rsidRDefault="001B5703" w:rsidP="00DB3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CA5446">
        <w:rPr>
          <w:rFonts w:ascii="Times New Roman" w:hAnsi="Times New Roman"/>
          <w:sz w:val="28"/>
        </w:rPr>
        <w:t xml:space="preserve">таблицу </w:t>
      </w:r>
      <w:r>
        <w:rPr>
          <w:rFonts w:ascii="Times New Roman" w:hAnsi="Times New Roman"/>
          <w:sz w:val="28"/>
        </w:rPr>
        <w:t xml:space="preserve">пункта 1 </w:t>
      </w:r>
      <w:r w:rsidR="00CA5446">
        <w:rPr>
          <w:rFonts w:ascii="Times New Roman" w:hAnsi="Times New Roman"/>
          <w:sz w:val="28"/>
        </w:rPr>
        <w:t>изложить в следующей редакции:</w:t>
      </w:r>
    </w:p>
    <w:p w:rsidR="00460ADD" w:rsidRDefault="00460ADD" w:rsidP="00460AD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77"/>
        <w:gridCol w:w="3827"/>
        <w:gridCol w:w="2268"/>
      </w:tblGrid>
      <w:tr w:rsidR="00460ADD" w:rsidRPr="00415B93" w:rsidTr="0084291E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Профессиональная квалификационная группа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Рекомендуемые размеры окладов (должностных окладов), рублей</w:t>
            </w:r>
          </w:p>
        </w:tc>
      </w:tr>
    </w:tbl>
    <w:p w:rsidR="00F20460" w:rsidRPr="00F20460" w:rsidRDefault="00F20460" w:rsidP="00F20460">
      <w:pPr>
        <w:spacing w:after="0"/>
        <w:rPr>
          <w:sz w:val="2"/>
          <w:szCs w:val="2"/>
        </w:rPr>
      </w:pP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77"/>
        <w:gridCol w:w="3827"/>
        <w:gridCol w:w="2268"/>
      </w:tblGrid>
      <w:tr w:rsidR="00460ADD" w:rsidRPr="00415B93" w:rsidTr="00F20460">
        <w:trPr>
          <w:tblHeader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 </w:t>
            </w:r>
          </w:p>
        </w:tc>
      </w:tr>
      <w:tr w:rsidR="00460ADD" w:rsidRPr="00415B93" w:rsidTr="0084291E">
        <w:trPr>
          <w:trHeight w:val="465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первого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F2046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14189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14399</w:t>
            </w:r>
          </w:p>
        </w:tc>
      </w:tr>
      <w:tr w:rsidR="00460ADD" w:rsidRPr="00415B93" w:rsidTr="0084291E">
        <w:trPr>
          <w:trHeight w:val="465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второго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14714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16816</w:t>
            </w:r>
          </w:p>
        </w:tc>
      </w:tr>
      <w:tr w:rsidR="00460ADD" w:rsidRPr="00415B93" w:rsidTr="0084291E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22071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23122</w:t>
            </w:r>
            <w:r w:rsidRPr="00415B93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460ADD" w:rsidRPr="00415B93" w:rsidTr="0084291E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24173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третьего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24699</w:t>
            </w:r>
          </w:p>
        </w:tc>
      </w:tr>
      <w:tr w:rsidR="00460ADD" w:rsidRPr="00415B93" w:rsidTr="0084291E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24909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25224</w:t>
            </w:r>
          </w:p>
        </w:tc>
      </w:tr>
      <w:tr w:rsidR="00460ADD" w:rsidRPr="00415B93" w:rsidTr="0084291E">
        <w:trPr>
          <w:trHeight w:val="465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25540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25750</w:t>
            </w:r>
          </w:p>
        </w:tc>
      </w:tr>
      <w:tr w:rsidR="00460ADD" w:rsidRPr="00415B93" w:rsidTr="0084291E">
        <w:trPr>
          <w:trHeight w:val="465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4.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должности служащих четвертого уровня»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25750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45719</w:t>
            </w:r>
            <w:r w:rsidRPr="00415B93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460ADD" w:rsidRPr="00415B93" w:rsidTr="0084291E">
        <w:trPr>
          <w:trHeight w:val="466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0ADD" w:rsidRPr="00415B93" w:rsidRDefault="00460ADD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47295</w:t>
            </w:r>
            <w:r w:rsidRPr="00415B93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</w:tbl>
    <w:p w:rsidR="00CA5446" w:rsidRDefault="00460ADD" w:rsidP="00460A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1B5703" w:rsidRDefault="001B5703" w:rsidP="001B570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таблицу пункта 2 изложить в следующей редакции:</w:t>
      </w:r>
    </w:p>
    <w:p w:rsidR="001B5703" w:rsidRDefault="001B5703" w:rsidP="001B5703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77"/>
        <w:gridCol w:w="3827"/>
        <w:gridCol w:w="2268"/>
      </w:tblGrid>
      <w:tr w:rsidR="001B5703" w:rsidRPr="00415B93" w:rsidTr="0084291E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№ п/п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Профессиональная квалификационная группа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Квалификационный уровень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Рекомендуемые размеры окладов (должностных окладов), рублей </w:t>
            </w:r>
          </w:p>
        </w:tc>
      </w:tr>
      <w:tr w:rsidR="001B5703" w:rsidRPr="00415B93" w:rsidTr="0084291E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 </w:t>
            </w:r>
          </w:p>
        </w:tc>
      </w:tr>
      <w:tr w:rsidR="001B5703" w:rsidRPr="00415B93" w:rsidTr="0084291E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«Средний медицинский и фармацевтический персонал»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18393</w:t>
            </w:r>
          </w:p>
        </w:tc>
      </w:tr>
    </w:tbl>
    <w:p w:rsidR="001B5703" w:rsidRDefault="001B5703" w:rsidP="001B570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1B5703" w:rsidRDefault="00E870DA" w:rsidP="001B570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B5703">
        <w:rPr>
          <w:rFonts w:ascii="Times New Roman" w:hAnsi="Times New Roman"/>
          <w:sz w:val="28"/>
        </w:rPr>
        <w:t>) таблицу части 31 изложить в следующей редакции:</w:t>
      </w:r>
    </w:p>
    <w:p w:rsidR="00E870DA" w:rsidRDefault="00E870DA" w:rsidP="00E870DA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694"/>
        <w:gridCol w:w="4110"/>
        <w:gridCol w:w="2268"/>
      </w:tblGrid>
      <w:tr w:rsidR="001B5703" w:rsidRPr="00415B93" w:rsidTr="0084291E">
        <w:trPr>
          <w:trHeight w:val="93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Профессиональная квалификационная группа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Квалификационный уровень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Рекомендуемые размеры окладов (должностных окладов), рублей </w:t>
            </w:r>
          </w:p>
        </w:tc>
      </w:tr>
      <w:tr w:rsidR="001B5703" w:rsidRPr="008F56A4" w:rsidTr="0084291E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4 </w:t>
            </w:r>
          </w:p>
        </w:tc>
      </w:tr>
      <w:tr w:rsidR="001B5703" w:rsidRPr="008F56A4" w:rsidTr="00F20460">
        <w:trPr>
          <w:trHeight w:val="493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«Общеотраслевые профессии рабочих первого уровня»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F20460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14714</w:t>
            </w:r>
          </w:p>
        </w:tc>
      </w:tr>
      <w:tr w:rsidR="001B5703" w:rsidRPr="008F56A4" w:rsidTr="00F20460">
        <w:trPr>
          <w:trHeight w:val="493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F20460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15765</w:t>
            </w:r>
          </w:p>
        </w:tc>
      </w:tr>
      <w:tr w:rsidR="001B5703" w:rsidRPr="008F56A4" w:rsidTr="00F20460">
        <w:trPr>
          <w:trHeight w:val="493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«Общеотраслевые профессии рабочих второго уровня»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F20460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16816</w:t>
            </w:r>
          </w:p>
        </w:tc>
      </w:tr>
      <w:tr w:rsidR="001B5703" w:rsidRPr="008F56A4" w:rsidTr="00F20460">
        <w:trPr>
          <w:trHeight w:val="493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F20460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17867</w:t>
            </w:r>
          </w:p>
        </w:tc>
      </w:tr>
      <w:tr w:rsidR="001B5703" w:rsidRPr="008F56A4" w:rsidTr="00F20460">
        <w:trPr>
          <w:trHeight w:val="493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F20460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18918</w:t>
            </w:r>
          </w:p>
        </w:tc>
      </w:tr>
      <w:tr w:rsidR="001B5703" w:rsidRPr="008F56A4" w:rsidTr="00F20460">
        <w:trPr>
          <w:trHeight w:val="493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1B5703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15B93">
              <w:rPr>
                <w:rFonts w:ascii="Times New Roman" w:hAnsi="Times New Roman"/>
                <w:szCs w:val="22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03" w:rsidRPr="00415B93" w:rsidRDefault="00F20460" w:rsidP="0084291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19969</w:t>
            </w:r>
          </w:p>
        </w:tc>
      </w:tr>
    </w:tbl>
    <w:p w:rsidR="001B5703" w:rsidRDefault="00F20460" w:rsidP="00F2046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DB383A" w:rsidRPr="00DB383A" w:rsidRDefault="00DB383A" w:rsidP="00DB38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  <w:shd w:val="clear" w:color="auto" w:fill="FBFBFB"/>
        </w:rPr>
        <w:t xml:space="preserve">2. </w:t>
      </w:r>
      <w:r w:rsidRPr="00DB383A">
        <w:rPr>
          <w:rFonts w:ascii="Times New Roman" w:hAnsi="Times New Roman"/>
          <w:color w:val="151515"/>
          <w:sz w:val="28"/>
          <w:shd w:val="clear" w:color="auto" w:fill="FBFBFB"/>
        </w:rPr>
        <w:t xml:space="preserve">Настоящее постановление вступает в силу </w:t>
      </w:r>
      <w:r w:rsidR="00F20460">
        <w:rPr>
          <w:rFonts w:ascii="Times New Roman" w:hAnsi="Times New Roman"/>
          <w:color w:val="151515"/>
          <w:sz w:val="28"/>
          <w:shd w:val="clear" w:color="auto" w:fill="FBFBFB"/>
        </w:rPr>
        <w:t xml:space="preserve">после дня его официального опубликования и распространяется на правоотношения, возникшие </w:t>
      </w:r>
      <w:r w:rsidRPr="00DB383A">
        <w:rPr>
          <w:rFonts w:ascii="Times New Roman" w:hAnsi="Times New Roman"/>
          <w:color w:val="151515"/>
          <w:sz w:val="28"/>
          <w:shd w:val="clear" w:color="auto" w:fill="FBFBFB"/>
        </w:rPr>
        <w:t>с 1 января 2025 года.</w:t>
      </w:r>
    </w:p>
    <w:p w:rsidR="00F15A85" w:rsidRPr="00DB383A" w:rsidRDefault="00F15A85" w:rsidP="00DB383A">
      <w:pPr>
        <w:pStyle w:val="af1"/>
        <w:spacing w:after="0" w:line="240" w:lineRule="auto"/>
        <w:ind w:left="1353"/>
        <w:jc w:val="both"/>
        <w:rPr>
          <w:rFonts w:ascii="Times New Roman" w:hAnsi="Times New Roman"/>
          <w:sz w:val="28"/>
        </w:rPr>
      </w:pPr>
    </w:p>
    <w:tbl>
      <w:tblPr>
        <w:tblW w:w="96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3538"/>
        <w:gridCol w:w="2547"/>
      </w:tblGrid>
      <w:tr w:rsidR="005871F7" w:rsidTr="00F20460">
        <w:trPr>
          <w:trHeight w:val="861"/>
        </w:trPr>
        <w:tc>
          <w:tcPr>
            <w:tcW w:w="3572" w:type="dxa"/>
            <w:shd w:val="clear" w:color="auto" w:fill="auto"/>
            <w:tcMar>
              <w:left w:w="0" w:type="dxa"/>
              <w:right w:w="0" w:type="dxa"/>
            </w:tcMar>
          </w:tcPr>
          <w:p w:rsidR="005871F7" w:rsidRDefault="008B345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5871F7" w:rsidRDefault="005871F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38" w:type="dxa"/>
            <w:shd w:val="clear" w:color="auto" w:fill="auto"/>
            <w:tcMar>
              <w:left w:w="0" w:type="dxa"/>
              <w:right w:w="0" w:type="dxa"/>
            </w:tcMar>
          </w:tcPr>
          <w:p w:rsidR="005871F7" w:rsidRDefault="008B345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5871F7" w:rsidRDefault="005871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shd w:val="clear" w:color="auto" w:fill="auto"/>
            <w:tcMar>
              <w:left w:w="0" w:type="dxa"/>
              <w:right w:w="0" w:type="dxa"/>
            </w:tcMar>
          </w:tcPr>
          <w:p w:rsidR="005871F7" w:rsidRDefault="005871F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871F7" w:rsidRDefault="008B34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5871F7" w:rsidRDefault="005871F7" w:rsidP="00F2046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5871F7" w:rsidSect="00F20460">
      <w:headerReference w:type="default" r:id="rId9"/>
      <w:pgSz w:w="11906" w:h="1683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F1" w:rsidRDefault="008E32F1">
      <w:pPr>
        <w:spacing w:after="0" w:line="240" w:lineRule="auto"/>
      </w:pPr>
      <w:r>
        <w:separator/>
      </w:r>
    </w:p>
  </w:endnote>
  <w:endnote w:type="continuationSeparator" w:id="0">
    <w:p w:rsidR="008E32F1" w:rsidRDefault="008E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F1" w:rsidRDefault="008E32F1">
      <w:pPr>
        <w:spacing w:after="0" w:line="240" w:lineRule="auto"/>
      </w:pPr>
      <w:r>
        <w:separator/>
      </w:r>
    </w:p>
  </w:footnote>
  <w:footnote w:type="continuationSeparator" w:id="0">
    <w:p w:rsidR="008E32F1" w:rsidRDefault="008E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504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20460" w:rsidRPr="00F20460" w:rsidRDefault="00F2046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20460">
          <w:rPr>
            <w:rFonts w:ascii="Times New Roman" w:hAnsi="Times New Roman"/>
            <w:sz w:val="28"/>
            <w:szCs w:val="28"/>
          </w:rPr>
          <w:fldChar w:fldCharType="begin"/>
        </w:r>
        <w:r w:rsidRPr="00F2046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20460">
          <w:rPr>
            <w:rFonts w:ascii="Times New Roman" w:hAnsi="Times New Roman"/>
            <w:sz w:val="28"/>
            <w:szCs w:val="28"/>
          </w:rPr>
          <w:fldChar w:fldCharType="separate"/>
        </w:r>
        <w:r w:rsidR="000E6F9E">
          <w:rPr>
            <w:rFonts w:ascii="Times New Roman" w:hAnsi="Times New Roman"/>
            <w:noProof/>
            <w:sz w:val="28"/>
            <w:szCs w:val="28"/>
          </w:rPr>
          <w:t>2</w:t>
        </w:r>
        <w:r w:rsidRPr="00F2046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871F7" w:rsidRDefault="005871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B1350"/>
    <w:multiLevelType w:val="hybridMultilevel"/>
    <w:tmpl w:val="EBAE0F88"/>
    <w:lvl w:ilvl="0" w:tplc="92A43008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316CCE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1E46A8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2490ED30">
      <w:start w:val="1"/>
      <w:numFmt w:val="decimal"/>
      <w:suff w:val="space"/>
      <w:lvlText w:val="%4."/>
      <w:lvlJc w:val="left"/>
      <w:pPr>
        <w:ind w:left="3240" w:hanging="360"/>
      </w:pPr>
      <w:rPr>
        <w:rFonts w:hint="default"/>
      </w:rPr>
    </w:lvl>
    <w:lvl w:ilvl="4" w:tplc="00C027BC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BC720BA6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1E0E5432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7A8021CE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3F0AE4B6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F7"/>
    <w:rsid w:val="000E6F9E"/>
    <w:rsid w:val="001B5703"/>
    <w:rsid w:val="001F0AB8"/>
    <w:rsid w:val="001F2805"/>
    <w:rsid w:val="002A73B3"/>
    <w:rsid w:val="003A3362"/>
    <w:rsid w:val="003A4218"/>
    <w:rsid w:val="00416ED4"/>
    <w:rsid w:val="00460ADD"/>
    <w:rsid w:val="005871F7"/>
    <w:rsid w:val="00597D9B"/>
    <w:rsid w:val="006535A0"/>
    <w:rsid w:val="00681879"/>
    <w:rsid w:val="007A7308"/>
    <w:rsid w:val="008328BE"/>
    <w:rsid w:val="008838C4"/>
    <w:rsid w:val="008B3450"/>
    <w:rsid w:val="008E32F1"/>
    <w:rsid w:val="00977BD8"/>
    <w:rsid w:val="00A93026"/>
    <w:rsid w:val="00AA014A"/>
    <w:rsid w:val="00B8695A"/>
    <w:rsid w:val="00C224AF"/>
    <w:rsid w:val="00C36F45"/>
    <w:rsid w:val="00CA5446"/>
    <w:rsid w:val="00D265AD"/>
    <w:rsid w:val="00DB383A"/>
    <w:rsid w:val="00E870DA"/>
    <w:rsid w:val="00F15A85"/>
    <w:rsid w:val="00F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B257C-6F98-4D1A-9B0C-C3A13A2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B570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  <w:uiPriority w:val="9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2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Основной шрифт абзаца1"/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"/>
  </w:style>
  <w:style w:type="character" w:customStyle="1" w:styleId="1">
    <w:name w:val="Обычный1"/>
    <w:link w:val="1c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2"/>
    <w:link w:val="aa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F15A85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F1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413A-68D6-43A0-BBDE-F1990C1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Ковалёва Наталья Владимировна</dc:creator>
  <cp:lastModifiedBy>Никитина Юлия Николаевна</cp:lastModifiedBy>
  <cp:revision>12</cp:revision>
  <dcterms:created xsi:type="dcterms:W3CDTF">2024-12-16T01:52:00Z</dcterms:created>
  <dcterms:modified xsi:type="dcterms:W3CDTF">2025-01-14T23:47:00Z</dcterms:modified>
</cp:coreProperties>
</file>