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D" w:rsidRPr="00083294" w:rsidRDefault="00F568C7" w:rsidP="00F5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bookmarkStart w:id="0" w:name="_GoBack"/>
            <w:bookmarkEnd w:id="0"/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заполняемого поля</w:t>
            </w:r>
          </w:p>
        </w:tc>
        <w:tc>
          <w:tcPr>
            <w:tcW w:w="6274" w:type="dxa"/>
          </w:tcPr>
          <w:p w:rsidR="00F568C7" w:rsidRPr="00DE15F3" w:rsidRDefault="00F568C7" w:rsidP="0008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Сведения о контрагенте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.Полное наименование организации</w:t>
            </w:r>
          </w:p>
        </w:tc>
        <w:tc>
          <w:tcPr>
            <w:tcW w:w="6274" w:type="dxa"/>
          </w:tcPr>
          <w:p w:rsidR="00F568C7" w:rsidRPr="00DE15F3" w:rsidRDefault="001515D6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«Тепловодхоз» Козыревского сельского поселения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2.Краткое наименование организации</w:t>
            </w:r>
          </w:p>
        </w:tc>
        <w:tc>
          <w:tcPr>
            <w:tcW w:w="6274" w:type="dxa"/>
          </w:tcPr>
          <w:p w:rsidR="00F568C7" w:rsidRPr="00DE15F3" w:rsidRDefault="00F568C7" w:rsidP="0015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5D6">
              <w:rPr>
                <w:rFonts w:ascii="Times New Roman" w:hAnsi="Times New Roman" w:cs="Times New Roman"/>
                <w:sz w:val="28"/>
                <w:szCs w:val="28"/>
              </w:rPr>
              <w:t>УП «Тепловодхоз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3.Организационно-правовая форма</w:t>
            </w:r>
          </w:p>
        </w:tc>
        <w:tc>
          <w:tcPr>
            <w:tcW w:w="6274" w:type="dxa"/>
          </w:tcPr>
          <w:p w:rsidR="00F568C7" w:rsidRPr="00DE15F3" w:rsidRDefault="001515D6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4.Адрес юридический</w:t>
            </w:r>
          </w:p>
        </w:tc>
        <w:tc>
          <w:tcPr>
            <w:tcW w:w="6274" w:type="dxa"/>
          </w:tcPr>
          <w:p w:rsidR="00F568C7" w:rsidRPr="00DE15F3" w:rsidRDefault="00F568C7" w:rsidP="0015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684405, Камчатский край, Усть-Камчатский р-н, п. Козыревск, ул. </w:t>
            </w:r>
            <w:r w:rsidR="001515D6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515D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proofErr w:type="gramStart"/>
            <w:r w:rsidR="001515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5.Адрес почтовый</w:t>
            </w:r>
          </w:p>
        </w:tc>
        <w:tc>
          <w:tcPr>
            <w:tcW w:w="6274" w:type="dxa"/>
          </w:tcPr>
          <w:p w:rsidR="00F568C7" w:rsidRPr="00DE15F3" w:rsidRDefault="00F568C7" w:rsidP="0015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684405, Камчатский край, Усть-Камчатский р-н, п. Козыревск, ул. </w:t>
            </w:r>
            <w:r w:rsidR="001515D6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  <w:r w:rsidR="00151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1515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.Ф.И.О. руководителя организации</w:t>
            </w:r>
          </w:p>
        </w:tc>
        <w:tc>
          <w:tcPr>
            <w:tcW w:w="6274" w:type="dxa"/>
          </w:tcPr>
          <w:p w:rsidR="00F568C7" w:rsidRPr="00DE15F3" w:rsidRDefault="001515D6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Корженевская Лидия Алексеевна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.Должность руководителя организации, на основании чего действует</w:t>
            </w:r>
          </w:p>
        </w:tc>
        <w:tc>
          <w:tcPr>
            <w:tcW w:w="6274" w:type="dxa"/>
          </w:tcPr>
          <w:p w:rsidR="00F568C7" w:rsidRPr="00DE15F3" w:rsidRDefault="00F568C7" w:rsidP="0015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действующего на основании Устава </w:t>
            </w:r>
            <w:r w:rsidR="001515D6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7956" w:rsidRPr="00DE15F3">
              <w:rPr>
                <w:rFonts w:ascii="Times New Roman" w:hAnsi="Times New Roman" w:cs="Times New Roman"/>
                <w:sz w:val="28"/>
                <w:szCs w:val="28"/>
              </w:rPr>
              <w:t>. Информация о предоставлении платных услуг</w:t>
            </w:r>
          </w:p>
        </w:tc>
        <w:tc>
          <w:tcPr>
            <w:tcW w:w="6274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9.Номер телефона, факсимильной связи, адрес электронной почты исполнителя договора</w:t>
            </w:r>
          </w:p>
        </w:tc>
        <w:tc>
          <w:tcPr>
            <w:tcW w:w="6274" w:type="dxa"/>
          </w:tcPr>
          <w:p w:rsidR="00F568C7" w:rsidRPr="00DE15F3" w:rsidRDefault="001515D6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8 415 34 23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332, 8 415 34 23 137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8C7" w:rsidRPr="00092BEA" w:rsidRDefault="00092BEA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EA">
              <w:rPr>
                <w:rFonts w:ascii="Times New Roman" w:hAnsi="Times New Roman" w:cs="Times New Roman"/>
                <w:sz w:val="28"/>
                <w:szCs w:val="28"/>
              </w:rPr>
              <w:t>tvharenda@yandex.ru</w:t>
            </w:r>
            <w:r w:rsidRPr="0009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0. Дата создания организации</w:t>
            </w:r>
          </w:p>
        </w:tc>
        <w:tc>
          <w:tcPr>
            <w:tcW w:w="6274" w:type="dxa"/>
          </w:tcPr>
          <w:p w:rsidR="00F568C7" w:rsidRPr="00DE15F3" w:rsidRDefault="00604425" w:rsidP="0060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1. Сведения об учредителях</w:t>
            </w:r>
          </w:p>
        </w:tc>
        <w:tc>
          <w:tcPr>
            <w:tcW w:w="6274" w:type="dxa"/>
          </w:tcPr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Администрация Козыревского сельского поселения Усть-Камчатского муниципального района</w:t>
            </w:r>
          </w:p>
        </w:tc>
      </w:tr>
      <w:tr w:rsidR="00F568C7" w:rsidRPr="00DE15F3" w:rsidTr="00F568C7">
        <w:tc>
          <w:tcPr>
            <w:tcW w:w="3190" w:type="dxa"/>
          </w:tcPr>
          <w:p w:rsidR="00F568C7" w:rsidRPr="00DE15F3" w:rsidRDefault="00DE15F3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DE15F3">
              <w:rPr>
                <w:rFonts w:ascii="Times New Roman" w:hAnsi="Times New Roman" w:cs="Times New Roman"/>
                <w:sz w:val="28"/>
                <w:szCs w:val="28"/>
              </w:rPr>
              <w:t>2. График работы</w:t>
            </w:r>
          </w:p>
        </w:tc>
        <w:tc>
          <w:tcPr>
            <w:tcW w:w="6274" w:type="dxa"/>
          </w:tcPr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04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425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 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04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 w:rsidR="00604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00  </w:t>
            </w: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04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15F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F568C7" w:rsidRPr="00DE15F3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F3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воскресение.</w:t>
            </w:r>
          </w:p>
        </w:tc>
      </w:tr>
    </w:tbl>
    <w:p w:rsidR="00083294" w:rsidRDefault="00083294" w:rsidP="00083294">
      <w:pPr>
        <w:rPr>
          <w:rFonts w:ascii="Times New Roman" w:hAnsi="Times New Roman" w:cs="Times New Roman"/>
          <w:sz w:val="24"/>
          <w:szCs w:val="24"/>
        </w:rPr>
      </w:pP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b/>
          <w:bCs/>
          <w:noProof/>
          <w:sz w:val="28"/>
          <w:szCs w:val="28"/>
        </w:rPr>
        <w:t>2. Цели и предмет деятельности Предприятия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noProof/>
          <w:sz w:val="28"/>
          <w:szCs w:val="28"/>
        </w:rPr>
        <w:t>2.1. Целями деятельности Предприятия являются:</w:t>
      </w:r>
    </w:p>
    <w:p w:rsidR="00C33C6F" w:rsidRPr="00C33C6F" w:rsidRDefault="00C33C6F" w:rsidP="00C3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noProof/>
          <w:sz w:val="28"/>
          <w:szCs w:val="28"/>
        </w:rPr>
        <w:t xml:space="preserve">          а)</w:t>
      </w:r>
      <w:r w:rsidRPr="00C33C6F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в целях решения социальных задач (в том числе реализация определенных товаров и услуг по минимальным ценам)</w:t>
      </w:r>
      <w:r w:rsidRPr="00C33C6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noProof/>
          <w:sz w:val="28"/>
          <w:szCs w:val="28"/>
        </w:rPr>
        <w:t xml:space="preserve">          б) получение прибыли для удовлетворения социально-экономических интересов населения </w:t>
      </w:r>
      <w:r w:rsidRPr="00C33C6F">
        <w:rPr>
          <w:rFonts w:ascii="Times New Roman" w:hAnsi="Times New Roman" w:cs="Times New Roman"/>
          <w:bCs/>
          <w:noProof/>
          <w:sz w:val="28"/>
          <w:szCs w:val="28"/>
        </w:rPr>
        <w:t>Козыревского</w:t>
      </w:r>
      <w:r w:rsidRPr="00C33C6F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и Предприятия.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3C6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2.2. Для достижения целей, указанных в </w:t>
      </w:r>
      <w:hyperlink w:anchor="sub_21" w:history="1">
        <w:r w:rsidRPr="00C33C6F">
          <w:rPr>
            <w:rFonts w:ascii="Times New Roman" w:hAnsi="Times New Roman" w:cs="Times New Roman"/>
            <w:noProof/>
            <w:sz w:val="28"/>
            <w:szCs w:val="28"/>
            <w:u w:val="single"/>
          </w:rPr>
          <w:t>пункте 2.1</w:t>
        </w:r>
      </w:hyperlink>
      <w:r w:rsidRPr="00C33C6F">
        <w:rPr>
          <w:rFonts w:ascii="Times New Roman" w:hAnsi="Times New Roman" w:cs="Times New Roman"/>
          <w:noProof/>
          <w:sz w:val="28"/>
          <w:szCs w:val="28"/>
        </w:rPr>
        <w:t xml:space="preserve"> настоящего Устава, Предприятие осуществляет в установленном законодательством Российской Федерации порядке следующие виды деятельности: 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1. производство и оказание услуг по водоснабжению и водоотведению;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2. теплоснабжение и ГВС жилищного фонда, бюджетных и коммерческих организаций;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3. содержание внутренних и наружных сетей тепло, водоснабжения и  водоотведения, очистных сооружений;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4. очистка улиц, внутриквартальных проездов и тротуаров от снега и мусора;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 xml:space="preserve">           5. содержание кладбищ и оказание ритуальных услуг;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 xml:space="preserve">           6. обслуживание внутренних и наружных сетей электроснабжения, трансформаторных подстанций, продажа электроэнергии;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 xml:space="preserve">           7. выполнение строительно-монтажных и ремонтно-восстановительных работ на объектах жилищно-коммунальной сферы и жилом фонде;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8. проведение работ по благоустройству и озеленению территории поселения;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9. содержание спортивных и детских игровых площадок;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10 сбор, вывоз бытовых отходов и мусора;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11. оказание бытовых и гостиничных услуг;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12.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13. выполнение государственных мероприятий по мобилизационной подготовке, гражданской обороне и чрезвычайным ситуациям в границах поселения в соответствии с действующим законодательством;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14. содержание и организация деятельности аварийно-спасательной службы;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15. управление эксплуатацией жилого фонда;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 xml:space="preserve">16. содержание и текущий ремонт мест общего пользования в многоквартирных домах;   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17. торгово-закупочная и посредническая деятельность;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18. снабжение населения твердым топливом;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19. перевозка пассажиров и грузов автомобильным транспортом;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20. грузоперевозка водным транспортом;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21. проектировка зданий и сооружений за исключением сооружений сезонного или вспомогательного назначения;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 xml:space="preserve">22. строительство зданий и сооружений </w:t>
      </w:r>
      <w:r w:rsidRPr="00C33C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3C6F">
        <w:rPr>
          <w:rFonts w:ascii="Times New Roman" w:hAnsi="Times New Roman" w:cs="Times New Roman"/>
          <w:sz w:val="28"/>
          <w:szCs w:val="28"/>
        </w:rPr>
        <w:t xml:space="preserve"> и </w:t>
      </w:r>
      <w:r w:rsidRPr="00C33C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3C6F">
        <w:rPr>
          <w:rFonts w:ascii="Times New Roman" w:hAnsi="Times New Roman" w:cs="Times New Roman"/>
          <w:sz w:val="28"/>
          <w:szCs w:val="28"/>
        </w:rPr>
        <w:t xml:space="preserve"> уровней ответственности в соответствии с государственным стандартом;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 xml:space="preserve">23. проведение </w:t>
      </w:r>
      <w:proofErr w:type="spellStart"/>
      <w:r w:rsidRPr="00C33C6F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C33C6F">
        <w:rPr>
          <w:rFonts w:ascii="Times New Roman" w:hAnsi="Times New Roman" w:cs="Times New Roman"/>
          <w:sz w:val="28"/>
          <w:szCs w:val="28"/>
        </w:rPr>
        <w:t xml:space="preserve"> и дезинсекционных мероприятий в производственных, общественных, жилых помещениях, зданиях, сооружениях предприятий и хозяйственных объектов независимо от форм собственности на договорной основе.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24.аренда прочего автомобильного транспорта и оборудования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25.предоставление посреднических услуг при покупке, продаже и аренде недвижимого имущества.</w:t>
      </w:r>
    </w:p>
    <w:p w:rsidR="00C33C6F" w:rsidRPr="00C33C6F" w:rsidRDefault="00C33C6F" w:rsidP="00C33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lastRenderedPageBreak/>
        <w:t>26.вправе выступать  в качестве истца,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noProof/>
          <w:sz w:val="28"/>
          <w:szCs w:val="28"/>
        </w:rPr>
        <w:t>2.3.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C33C6F" w:rsidRPr="00C33C6F" w:rsidRDefault="00C33C6F" w:rsidP="00C3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F">
        <w:rPr>
          <w:rFonts w:ascii="Times New Roman" w:hAnsi="Times New Roman" w:cs="Times New Roman"/>
          <w:sz w:val="28"/>
          <w:szCs w:val="28"/>
        </w:rPr>
        <w:t>Перечень отдельных видов деятельности, на осуществление которых требуется лицензия, устанавливается законодательством РФ.</w:t>
      </w:r>
    </w:p>
    <w:p w:rsidR="00CB434E" w:rsidRDefault="00CB434E" w:rsidP="00083294">
      <w:pPr>
        <w:rPr>
          <w:rFonts w:ascii="Times New Roman" w:hAnsi="Times New Roman" w:cs="Times New Roman"/>
          <w:sz w:val="24"/>
          <w:szCs w:val="24"/>
        </w:rPr>
      </w:pPr>
    </w:p>
    <w:sectPr w:rsidR="00CB434E" w:rsidSect="001879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8F" w:rsidRDefault="00EE248F" w:rsidP="00083294">
      <w:pPr>
        <w:spacing w:after="0" w:line="240" w:lineRule="auto"/>
      </w:pPr>
      <w:r>
        <w:separator/>
      </w:r>
    </w:p>
  </w:endnote>
  <w:endnote w:type="continuationSeparator" w:id="0">
    <w:p w:rsidR="00EE248F" w:rsidRDefault="00EE248F" w:rsidP="0008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8F" w:rsidRDefault="00EE248F" w:rsidP="00083294">
      <w:pPr>
        <w:spacing w:after="0" w:line="240" w:lineRule="auto"/>
      </w:pPr>
      <w:r>
        <w:separator/>
      </w:r>
    </w:p>
  </w:footnote>
  <w:footnote w:type="continuationSeparator" w:id="0">
    <w:p w:rsidR="00EE248F" w:rsidRDefault="00EE248F" w:rsidP="0008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2E8"/>
    <w:multiLevelType w:val="hybridMultilevel"/>
    <w:tmpl w:val="F85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3578"/>
    <w:multiLevelType w:val="hybridMultilevel"/>
    <w:tmpl w:val="F96AE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4"/>
    <w:rsid w:val="00083294"/>
    <w:rsid w:val="00091900"/>
    <w:rsid w:val="00092BEA"/>
    <w:rsid w:val="000F0DA0"/>
    <w:rsid w:val="001515D6"/>
    <w:rsid w:val="00187938"/>
    <w:rsid w:val="001A0533"/>
    <w:rsid w:val="002C5C58"/>
    <w:rsid w:val="002D3993"/>
    <w:rsid w:val="003E52FD"/>
    <w:rsid w:val="00472EA8"/>
    <w:rsid w:val="00504BD8"/>
    <w:rsid w:val="00604425"/>
    <w:rsid w:val="00607956"/>
    <w:rsid w:val="006E4FB4"/>
    <w:rsid w:val="0074080D"/>
    <w:rsid w:val="00764136"/>
    <w:rsid w:val="00812BDE"/>
    <w:rsid w:val="00925AE3"/>
    <w:rsid w:val="00943FDD"/>
    <w:rsid w:val="009A6AEA"/>
    <w:rsid w:val="00A219DD"/>
    <w:rsid w:val="00B737BD"/>
    <w:rsid w:val="00C33C6F"/>
    <w:rsid w:val="00CB434E"/>
    <w:rsid w:val="00DE15F3"/>
    <w:rsid w:val="00DE7337"/>
    <w:rsid w:val="00EE248F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2018-07-09T04:36:00Z</dcterms:created>
  <dcterms:modified xsi:type="dcterms:W3CDTF">2018-07-09T04:38:00Z</dcterms:modified>
</cp:coreProperties>
</file>