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E8544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Программа комплексного развития транспортной инфраструктуры </w:t>
      </w:r>
      <w:proofErr w:type="spellStart"/>
      <w:r w:rsidR="0038124A">
        <w:rPr>
          <w:rFonts w:ascii="Times New Roman" w:hAnsi="Times New Roman" w:cs="Times New Roman"/>
          <w:b/>
          <w:color w:val="000000"/>
          <w:sz w:val="44"/>
          <w:szCs w:val="44"/>
        </w:rPr>
        <w:t>Козыревского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сельского поселения </w:t>
      </w:r>
      <w:proofErr w:type="spellStart"/>
      <w:r w:rsidR="0038124A">
        <w:rPr>
          <w:rFonts w:ascii="Times New Roman" w:hAnsi="Times New Roman" w:cs="Times New Roman"/>
          <w:b/>
          <w:sz w:val="44"/>
          <w:szCs w:val="44"/>
        </w:rPr>
        <w:t>Усть</w:t>
      </w:r>
      <w:proofErr w:type="spellEnd"/>
      <w:r w:rsidR="0038124A">
        <w:rPr>
          <w:rFonts w:ascii="Times New Roman" w:hAnsi="Times New Roman" w:cs="Times New Roman"/>
          <w:b/>
          <w:sz w:val="44"/>
          <w:szCs w:val="44"/>
        </w:rPr>
        <w:t>-Камчатского</w:t>
      </w:r>
      <w:r>
        <w:rPr>
          <w:rFonts w:ascii="Times New Roman" w:hAnsi="Times New Roman" w:cs="Times New Roman"/>
          <w:b/>
          <w:sz w:val="44"/>
          <w:szCs w:val="44"/>
        </w:rPr>
        <w:t xml:space="preserve"> муниципального района </w:t>
      </w:r>
      <w:r w:rsidR="0038124A">
        <w:rPr>
          <w:rFonts w:ascii="Times New Roman" w:hAnsi="Times New Roman" w:cs="Times New Roman"/>
          <w:b/>
          <w:sz w:val="44"/>
          <w:szCs w:val="44"/>
        </w:rPr>
        <w:t>Камчатского края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352341" w:rsidRDefault="00E8544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на период 2016 -2025 годы</w:t>
      </w:r>
    </w:p>
    <w:p w:rsidR="00352341" w:rsidRDefault="0035234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  <w:shd w:val="clear" w:color="auto" w:fill="FFFF00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  <w:shd w:val="clear" w:color="auto" w:fill="FFFF00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  <w:shd w:val="clear" w:color="auto" w:fill="FFFF00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jc w:val="center"/>
        <w:rPr>
          <w:rFonts w:ascii="Times New Roman" w:hAnsi="Times New Roman" w:cs="Times New Roman"/>
        </w:rPr>
      </w:pPr>
    </w:p>
    <w:p w:rsidR="00352341" w:rsidRDefault="00352341">
      <w:pPr>
        <w:spacing w:after="0"/>
        <w:rPr>
          <w:rFonts w:ascii="Times New Roman" w:hAnsi="Times New Roman" w:cs="Times New Roman"/>
        </w:rPr>
      </w:pPr>
    </w:p>
    <w:p w:rsidR="00352341" w:rsidRDefault="00352341">
      <w:pPr>
        <w:spacing w:after="0"/>
        <w:rPr>
          <w:rFonts w:ascii="Times New Roman" w:hAnsi="Times New Roman" w:cs="Times New Roman"/>
        </w:rPr>
      </w:pPr>
    </w:p>
    <w:p w:rsidR="00352341" w:rsidRDefault="00352341">
      <w:pPr>
        <w:spacing w:after="0"/>
        <w:rPr>
          <w:rFonts w:ascii="Times New Roman" w:hAnsi="Times New Roman" w:cs="Times New Roman"/>
        </w:rPr>
      </w:pPr>
    </w:p>
    <w:p w:rsidR="00352341" w:rsidRDefault="00352341">
      <w:pPr>
        <w:spacing w:after="0"/>
        <w:rPr>
          <w:rFonts w:ascii="Times New Roman" w:hAnsi="Times New Roman" w:cs="Times New Roman"/>
        </w:rPr>
      </w:pPr>
    </w:p>
    <w:p w:rsidR="00352341" w:rsidRDefault="00352341">
      <w:pPr>
        <w:spacing w:after="0"/>
        <w:rPr>
          <w:rFonts w:ascii="Times New Roman" w:hAnsi="Times New Roman" w:cs="Times New Roman"/>
        </w:rPr>
      </w:pPr>
    </w:p>
    <w:p w:rsidR="00352341" w:rsidRDefault="00352341">
      <w:pPr>
        <w:spacing w:after="0"/>
        <w:rPr>
          <w:rFonts w:ascii="Times New Roman" w:hAnsi="Times New Roman" w:cs="Times New Roman"/>
          <w:b/>
        </w:rPr>
      </w:pPr>
    </w:p>
    <w:p w:rsidR="00352341" w:rsidRDefault="00E85448">
      <w:pPr>
        <w:pStyle w:val="af7"/>
        <w:spacing w:line="10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2016 год</w:t>
      </w: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52341" w:rsidRDefault="00E85448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352341" w:rsidRDefault="00E85448" w:rsidP="0038124A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Утверждена</w:t>
      </w:r>
    </w:p>
    <w:p w:rsidR="00352341" w:rsidRDefault="00E85448" w:rsidP="0038124A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352341" w:rsidRDefault="0038124A" w:rsidP="0038124A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Козыревского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сельского поселения</w:t>
      </w:r>
      <w:r w:rsidR="00E85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2341" w:rsidRDefault="00E85448" w:rsidP="0038124A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740428">
        <w:rPr>
          <w:rFonts w:ascii="Times New Roman" w:hAnsi="Times New Roman" w:cs="Times New Roman"/>
          <w:sz w:val="24"/>
          <w:szCs w:val="24"/>
        </w:rPr>
        <w:t>от    12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0428">
        <w:rPr>
          <w:rFonts w:ascii="Times New Roman" w:hAnsi="Times New Roman" w:cs="Times New Roman"/>
          <w:sz w:val="24"/>
          <w:szCs w:val="24"/>
        </w:rPr>
        <w:t>07.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2016 года №</w:t>
      </w:r>
      <w:r w:rsidR="00740428">
        <w:rPr>
          <w:rFonts w:ascii="Times New Roman" w:hAnsi="Times New Roman" w:cs="Times New Roman"/>
          <w:sz w:val="24"/>
          <w:szCs w:val="24"/>
        </w:rPr>
        <w:t>77</w:t>
      </w:r>
    </w:p>
    <w:p w:rsidR="00352341" w:rsidRDefault="00E85448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2341" w:rsidRDefault="00E85448">
      <w:pPr>
        <w:spacing w:after="0"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ПРОГРАММА</w:t>
      </w:r>
    </w:p>
    <w:p w:rsidR="00352341" w:rsidRDefault="00E85448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комплексного  развития систем транспортной инфраструктуры на территории </w:t>
      </w:r>
      <w:proofErr w:type="spellStart"/>
      <w:r w:rsidR="0038124A">
        <w:rPr>
          <w:rFonts w:ascii="Times New Roman" w:hAnsi="Times New Roman" w:cs="Times New Roman"/>
          <w:sz w:val="24"/>
          <w:szCs w:val="24"/>
        </w:rPr>
        <w:t>Козыревского</w:t>
      </w:r>
      <w:proofErr w:type="spellEnd"/>
      <w:r w:rsidR="00381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38124A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38124A">
        <w:rPr>
          <w:rFonts w:ascii="Times New Roman" w:hAnsi="Times New Roman" w:cs="Times New Roman"/>
          <w:sz w:val="24"/>
          <w:szCs w:val="24"/>
        </w:rPr>
        <w:t>-Камчатского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38124A">
        <w:rPr>
          <w:rFonts w:ascii="Times New Roman" w:hAnsi="Times New Roman" w:cs="Times New Roman"/>
          <w:sz w:val="24"/>
          <w:szCs w:val="24"/>
        </w:rPr>
        <w:t>Камчатского края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2341" w:rsidRDefault="00E85448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2016 – 2025 годы</w:t>
      </w:r>
    </w:p>
    <w:p w:rsidR="00352341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Default="00E85448">
      <w:pPr>
        <w:numPr>
          <w:ilvl w:val="0"/>
          <w:numId w:val="4"/>
        </w:numPr>
        <w:spacing w:after="0"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Паспорт программы</w:t>
      </w:r>
    </w:p>
    <w:p w:rsidR="00352341" w:rsidRDefault="00E85448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377"/>
        <w:gridCol w:w="7522"/>
      </w:tblGrid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 w:rsidP="0024226D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«комплексного развитие систем транспортной инфраструктуры на территории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-Камчатского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К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амчатского края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на 2016-2025 годы (далее – Программа)</w:t>
            </w: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 w:rsidP="0024226D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закон от 29.12.2014 N 456-ФЗ "О внесении изменений в Градостроительный кодекс Российской Федерации и отдельные законодательные акты Российской Федерации", Федеральный закон от 06 октября 2003 года </w:t>
            </w:r>
            <w:hyperlink r:id="rId8">
              <w:r w:rsidRPr="00151F8D">
                <w:rPr>
                  <w:rStyle w:val="InternetLink"/>
                  <w:rFonts w:ascii="Times New Roman" w:hAnsi="Times New Roman" w:cs="Times New Roman"/>
                </w:rPr>
                <w:t>№ 131-ФЗ</w:t>
              </w:r>
            </w:hyperlink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Федерации», 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Постановление Правительства РФ от 1 октября 2015 г. N 1050 "Об утверждении требований к программам комплексного развития социальной инфраструктуры поселений, городских округов», Устав</w:t>
            </w:r>
            <w:proofErr w:type="gram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поселения, Постановление администрации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от 01.02.2016 г. №18  «О разработке программы комплексного развития транспортной инфраструктуры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поселения», Генеральный план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поселения.</w:t>
            </w: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</w:t>
            </w:r>
          </w:p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 w:rsidP="0024226D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поселения, 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-Камчатского муниципального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Камчатского края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, адрес: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684405 Камчатский край,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-Камчатский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р-н, пос.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Ленинская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 w:rsidP="0024226D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муниципального имущества и ЖКХ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</w:t>
            </w:r>
            <w:proofErr w:type="spell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озыревского</w:t>
            </w:r>
            <w:proofErr w:type="spellEnd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поселения,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адрес: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684405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Камчатский край,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-Камчатский 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р-н, пос. </w:t>
            </w:r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Ленинская</w:t>
            </w:r>
            <w:proofErr w:type="gramEnd"/>
            <w:r w:rsidR="0024226D" w:rsidRPr="00151F8D">
              <w:rPr>
                <w:rFonts w:ascii="Times New Roman" w:hAnsi="Times New Roman" w:cs="Times New Roman"/>
                <w:sz w:val="24"/>
                <w:szCs w:val="24"/>
              </w:rPr>
              <w:t>, д.6а</w:t>
            </w:r>
          </w:p>
        </w:tc>
      </w:tr>
      <w:tr w:rsidR="00352341" w:rsidRPr="00151F8D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 w:rsidP="0024226D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Комплексное развитие транспортной инфраструктуры </w:t>
            </w:r>
            <w:proofErr w:type="spellStart"/>
            <w:r w:rsidR="0024226D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="0024226D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- безопасность, качество  и эффективность транспортного обслуживания населения, юридических лиц и индивидуальных предпринимателей</w:t>
            </w:r>
            <w:r w:rsidR="0024226D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226D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C467EB" w:rsidRPr="00151F8D" w:rsidRDefault="00C467EB" w:rsidP="00C467EB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дорожного хозяйства, дорожной инфраструктуры, увеличение транспортной доступности населения;</w:t>
            </w:r>
          </w:p>
          <w:p w:rsidR="00C467EB" w:rsidRPr="00151F8D" w:rsidRDefault="00C467EB" w:rsidP="00C467EB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протяженность автомобильных дорог общего пользования местного значения, на которых выполнены работы по текущему содержанию в отчетном периоде, на основании титульного списка по содержанию </w:t>
            </w: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автомобильных дорог общего пользования местного значения;</w:t>
            </w:r>
          </w:p>
          <w:p w:rsidR="00352341" w:rsidRPr="00151F8D" w:rsidRDefault="00352341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352341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2016 – 2025  годы</w:t>
            </w: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721628" w:rsidRPr="00151F8D" w:rsidRDefault="00E85448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 </w:t>
            </w:r>
            <w:r w:rsidR="00721628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муниципальных контрактов</w:t>
            </w: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           </w:t>
            </w:r>
            <w:r w:rsidR="00721628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:rsidR="00352341" w:rsidRPr="00151F8D" w:rsidRDefault="00E85448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721628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- содержание существующих автомобильных дорог общего пользования местного значения.</w:t>
            </w: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</w:p>
          <w:p w:rsidR="00352341" w:rsidRPr="00151F8D" w:rsidRDefault="00352341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финансирования:</w:t>
            </w:r>
          </w:p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-  средства местного бюджета:</w:t>
            </w:r>
          </w:p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г. – </w:t>
            </w:r>
            <w:r w:rsidR="00721628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3,521</w:t>
            </w: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</w:t>
            </w:r>
          </w:p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местного бюджета на 2017-2025 годы уточняются при формировании бюджета на очередной финансовый год.</w:t>
            </w:r>
          </w:p>
        </w:tc>
      </w:tr>
      <w:tr w:rsidR="00352341" w:rsidRPr="00151F8D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E85448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 реализации Программы</w:t>
            </w:r>
          </w:p>
        </w:tc>
        <w:tc>
          <w:tcPr>
            <w:tcW w:w="7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C467EB" w:rsidRPr="00151F8D" w:rsidRDefault="00E85448" w:rsidP="00C467EB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21628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467EB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одержание автомобильных дорог общего пользования местного значения согласно, Государственного стандарта, обеспечение бесперебойной автодорожной связи;</w:t>
            </w:r>
          </w:p>
          <w:p w:rsidR="00352341" w:rsidRPr="00151F8D" w:rsidRDefault="00721628" w:rsidP="00C467EB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67EB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85448"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                             </w:t>
            </w:r>
          </w:p>
          <w:p w:rsidR="00352341" w:rsidRPr="00151F8D" w:rsidRDefault="00E85448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-  обеспечение надежности и безопасности системы транспортной инфраструктуры.</w:t>
            </w:r>
          </w:p>
        </w:tc>
      </w:tr>
    </w:tbl>
    <w:p w:rsidR="00C66E51" w:rsidRPr="00151F8D" w:rsidRDefault="00E85448" w:rsidP="00C66E51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100" w:lineRule="atLeast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существующего состояния транспортной инфраструктуры </w:t>
      </w:r>
      <w:proofErr w:type="spellStart"/>
      <w:r w:rsidR="00C66E51" w:rsidRPr="00151F8D">
        <w:rPr>
          <w:rFonts w:ascii="Times New Roman" w:hAnsi="Times New Roman" w:cs="Times New Roman"/>
          <w:b/>
          <w:bCs/>
          <w:sz w:val="24"/>
          <w:szCs w:val="24"/>
        </w:rPr>
        <w:t>Козыревского</w:t>
      </w:r>
      <w:proofErr w:type="spellEnd"/>
      <w:r w:rsidRPr="00151F8D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поселения.</w:t>
      </w:r>
    </w:p>
    <w:p w:rsidR="00C66E51" w:rsidRPr="00151F8D" w:rsidRDefault="00C66E51" w:rsidP="00C66E51">
      <w:pPr>
        <w:shd w:val="clear" w:color="auto" w:fill="FFFFFF"/>
        <w:tabs>
          <w:tab w:val="left" w:pos="284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6E51" w:rsidRPr="00151F8D" w:rsidRDefault="00E85448" w:rsidP="00C66E51">
      <w:pPr>
        <w:shd w:val="clear" w:color="auto" w:fill="FFFFFF"/>
        <w:spacing w:after="0" w:line="100" w:lineRule="atLeast"/>
        <w:ind w:firstLine="426"/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 xml:space="preserve">2.1.  Социально — экономическое состояние </w:t>
      </w:r>
      <w:proofErr w:type="spellStart"/>
      <w:r w:rsidR="00C66E51" w:rsidRPr="00151F8D">
        <w:rPr>
          <w:rFonts w:ascii="Times New Roman" w:hAnsi="Times New Roman" w:cs="Times New Roman"/>
          <w:b/>
          <w:bCs/>
          <w:sz w:val="24"/>
          <w:szCs w:val="24"/>
        </w:rPr>
        <w:t>Козыревского</w:t>
      </w:r>
      <w:proofErr w:type="spellEnd"/>
      <w:r w:rsidRPr="00151F8D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поселения.</w:t>
      </w:r>
      <w:r w:rsidR="00C66E51" w:rsidRPr="00151F8D">
        <w:t xml:space="preserve"> </w:t>
      </w:r>
    </w:p>
    <w:p w:rsidR="00C66E51" w:rsidRPr="00151F8D" w:rsidRDefault="00C66E51" w:rsidP="00D27669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Козыревское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Усть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-Камчатского муниципального района в Камчатской </w:t>
      </w:r>
      <w:r w:rsidR="00D27669" w:rsidRPr="00151F8D">
        <w:rPr>
          <w:rFonts w:ascii="Times New Roman" w:hAnsi="Times New Roman" w:cs="Times New Roman"/>
          <w:bCs/>
          <w:sz w:val="24"/>
          <w:szCs w:val="24"/>
        </w:rPr>
        <w:t>области</w:t>
      </w:r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наделено статусом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Козыревское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Уст</w:t>
      </w:r>
      <w:proofErr w:type="gramStart"/>
      <w:r w:rsidRPr="00151F8D">
        <w:rPr>
          <w:rFonts w:ascii="Times New Roman" w:hAnsi="Times New Roman" w:cs="Times New Roman"/>
          <w:bCs/>
          <w:sz w:val="24"/>
          <w:szCs w:val="24"/>
        </w:rPr>
        <w:t>ь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>-</w:t>
      </w:r>
      <w:proofErr w:type="gram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Камчатского муниципального района Камчатской области Законом Камчатской области от 17 декабря 2004 года № 236 «Об установлении границ муниципальных образований, расположенных на территории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Усть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>-Камчатского района Камчатской области, и о наделении их статусом муниципального района, городского, сельского поселения».</w:t>
      </w:r>
    </w:p>
    <w:p w:rsidR="00C66E51" w:rsidRPr="00151F8D" w:rsidRDefault="00C66E51" w:rsidP="00D27669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Сельский округ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Козыревский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образован 5 февраля 1997 года решением Совета народных депутатов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Усть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>-Камчатского районного муниципального образования.</w:t>
      </w:r>
    </w:p>
    <w:p w:rsidR="00352341" w:rsidRPr="00151F8D" w:rsidRDefault="00C66E51" w:rsidP="00D27669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Козыревское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 помимо п. Козыревск включает с. Майское, расположенное в 33 км севернее его по трассе Мильково - Усть-Камчатск.</w:t>
      </w:r>
    </w:p>
    <w:p w:rsidR="00C66E51" w:rsidRPr="00151F8D" w:rsidRDefault="00C66E51" w:rsidP="00C66E51">
      <w:pPr>
        <w:shd w:val="clear" w:color="auto" w:fill="FFFFFF"/>
        <w:spacing w:after="0" w:line="100" w:lineRule="atLeast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C66E51" w:rsidRPr="00151F8D" w:rsidRDefault="00C66E51" w:rsidP="00C66E51">
      <w:pPr>
        <w:shd w:val="clear" w:color="auto" w:fill="FFFFFF"/>
        <w:spacing w:after="0" w:line="100" w:lineRule="atLeast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B178137" wp14:editId="7FC514CF">
            <wp:extent cx="5487035" cy="3846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E51" w:rsidRPr="00151F8D" w:rsidRDefault="00C66E51" w:rsidP="00C66E51">
      <w:pPr>
        <w:shd w:val="clear" w:color="auto" w:fill="FFFFFF"/>
        <w:spacing w:after="0" w:line="100" w:lineRule="atLeast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C66E51" w:rsidRPr="00151F8D" w:rsidRDefault="00C66E51" w:rsidP="00C66E51">
      <w:pPr>
        <w:shd w:val="clear" w:color="auto" w:fill="FFFFFF"/>
        <w:tabs>
          <w:tab w:val="left" w:pos="1320"/>
        </w:tabs>
        <w:spacing w:after="0" w:line="100" w:lineRule="atLeast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51F8D">
        <w:rPr>
          <w:rFonts w:ascii="Times New Roman" w:hAnsi="Times New Roman" w:cs="Times New Roman"/>
          <w:bCs/>
          <w:sz w:val="24"/>
          <w:szCs w:val="24"/>
        </w:rPr>
        <w:t>Рисунок 1 - Общий вид поселения п. Козыревск</w:t>
      </w:r>
    </w:p>
    <w:p w:rsidR="00C66E51" w:rsidRPr="00151F8D" w:rsidRDefault="00C66E51" w:rsidP="00D27669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Козыревск расположен в северной части долины р. Камчатки, на расстоянии 494 км по автомобильным дорогам от Петропавловска-Камчатского. Расстояние от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Козыревского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до административного центра муниципального района - </w:t>
      </w:r>
      <w:proofErr w:type="spellStart"/>
      <w:proofErr w:type="gramStart"/>
      <w:r w:rsidRPr="00151F8D">
        <w:rPr>
          <w:rFonts w:ascii="Times New Roman" w:hAnsi="Times New Roman" w:cs="Times New Roman"/>
          <w:bCs/>
          <w:sz w:val="24"/>
          <w:szCs w:val="24"/>
        </w:rPr>
        <w:t>Усть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Камчатска</w:t>
      </w:r>
      <w:proofErr w:type="spellEnd"/>
      <w:proofErr w:type="gram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- 245 км.</w:t>
      </w:r>
      <w:r w:rsidR="00D27669" w:rsidRPr="00151F8D">
        <w:t xml:space="preserve"> </w:t>
      </w:r>
      <w:r w:rsidR="00D27669" w:rsidRPr="00151F8D">
        <w:rPr>
          <w:rFonts w:ascii="Times New Roman" w:hAnsi="Times New Roman" w:cs="Times New Roman"/>
          <w:bCs/>
          <w:sz w:val="24"/>
          <w:szCs w:val="24"/>
        </w:rPr>
        <w:t>Площадь поселка Козыревск – 218 га.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Лесная промышленность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Лесная отрасль в п. Козыревск представлена следующими предприятиями: ООО «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Козыревсклеспромом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>», Лесничество п. Ключи, ГУП «Лесоохрана», ГУП «Камчатский лес», ИП Дубенко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Основным видом выпускаемой продукц</w:t>
      </w:r>
      <w:proofErr w:type="gramStart"/>
      <w:r w:rsidRPr="00151F8D">
        <w:rPr>
          <w:rFonts w:ascii="Times New Roman" w:hAnsi="Times New Roman" w:cs="Times New Roman"/>
          <w:bCs/>
          <w:sz w:val="24"/>
          <w:szCs w:val="24"/>
        </w:rPr>
        <w:t>ии ООО</w:t>
      </w:r>
      <w:proofErr w:type="gram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Козыревсклеспрома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>» являются топливные дрова, поставляемые населению и для нужд социальной сферы, частично выпускаются пиломатериалы, которые необходимы для проведения ремонтно-строительных работ населенных пунктов и района.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В 2008 году произошла реорганизация ФГУ «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Козыревский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опытный лесхоз» в результате чего образовалось три предприятия: Лесничество п. Ключи, ГУП «Лесоохрана», ГУП «Камчатский лес». Основной деятельностью предприятий, является защита леса от лесных пожаров, лесоразведение, воспроизводство леса.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Рыбохозяйственный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комплекс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В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Козыревском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сельском поселении на протяжении ряда лет сложилась определенная хозяйственная и рыбоохранная деятельность за счет использования КМНС выделенных квот на вылов рыбы лососевых пород.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Рыбной продукцией обеспечивается население из числа КМНС. Численность представителей КМНС - 133 человека.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На сегодняшний день решен вопрос о реализации рыбной продукции для населения через торговую сеть.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Сельское хозяйство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Местность п. Козыревск представлена двумя типами рельефа: горным и равнинным. С юга на север протекает река Камчатка, вдоль правого берега располагается сам поселок. Климат умеренно-континентальный с холодной продолжительной зимой и теплым летом. В целом метеорологические условия наиболее благоприятные на Камчатке. Данные условия </w:t>
      </w:r>
      <w:r w:rsidRPr="00151F8D">
        <w:rPr>
          <w:rFonts w:ascii="Times New Roman" w:hAnsi="Times New Roman" w:cs="Times New Roman"/>
          <w:bCs/>
          <w:sz w:val="24"/>
          <w:szCs w:val="24"/>
        </w:rPr>
        <w:lastRenderedPageBreak/>
        <w:t>благоприятны для возделывания скороспелых сортов картофеля, капусты, столовых и кормовых корнеплодов.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Сельское хозяйство в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Козыревске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представлено личным подсобным сектором.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Основной вид деятельности - выращивание овощей, картофеля и животноводство.</w:t>
      </w:r>
    </w:p>
    <w:p w:rsidR="00C12B32" w:rsidRPr="00151F8D" w:rsidRDefault="00C12B32" w:rsidP="00C12B32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Земельные ресурсы, приведенные в соответствующем разделе записки, позволяют рассматривать возможность увеличения размеров их обработки. Следует также отметить, что реализация краевой программы по развитию отрасли позволит в 1,5-2 раза повысить урожайность сельскохозяйственных культур и продуктивность молочного скота, </w:t>
      </w:r>
      <w:proofErr w:type="gramStart"/>
      <w:r w:rsidRPr="00151F8D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следовательно, и увеличит роль местного производства в снабжении населения города малотранспортабельной продукцией</w:t>
      </w:r>
    </w:p>
    <w:p w:rsidR="00DC166D" w:rsidRPr="00151F8D" w:rsidRDefault="00DC166D" w:rsidP="00DC166D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Козыревск является важным элементом системы расселения и транспортным пунктом центральной части Камчатского полуострова. Его транспортные преимущества заключаются в расположении на берегу судоходной р. Камчатки, вблизи от основной  территориальной автодороги  Камчатки и рядом с местным аэропортом.</w:t>
      </w:r>
    </w:p>
    <w:p w:rsidR="00D27669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При необходимости и востребованности населения, а также при поддержке инициативы инвестора администрацией района, речной транспорт может быть возобновлён.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Посёлок имеет в плане четкую линейную схему, улицы пересекаются под прямыми углами. Улично-дорожная сеть хорошо развита.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Главные улицы посёлка – в центре расположенная въездная дорога и ул. Островского – Советская имеют ширину проезжей части ~5-7 м.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Главная дорога является прямым продолжением районной дороги, связывающей Козыревск с трассой Петропавловск-Камчатский ¬¬¬¬– Усть-Камчатск. Она  соединяет её с производственной зоной  и ДЭС на берегу р. Камчатки.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 Ул. Островского имеет прямое продолжение на юго-запад, где за центральным перекрёстком она называется - ул. Советская.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По главной дороге и ул. Островского, а  далее по грунтовой дороге, либо по автотрассе осуществляется автомобильное сообщение п. Козыревск с </w:t>
      </w:r>
      <w:proofErr w:type="spellStart"/>
      <w:proofErr w:type="gramStart"/>
      <w:r w:rsidRPr="00151F8D">
        <w:rPr>
          <w:rFonts w:ascii="Times New Roman" w:hAnsi="Times New Roman" w:cs="Times New Roman"/>
          <w:bCs/>
          <w:sz w:val="24"/>
          <w:szCs w:val="24"/>
        </w:rPr>
        <w:t>с</w:t>
      </w:r>
      <w:proofErr w:type="spellEnd"/>
      <w:proofErr w:type="gram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. Майское. </w:t>
      </w:r>
      <w:proofErr w:type="gramStart"/>
      <w:r w:rsidRPr="00151F8D">
        <w:rPr>
          <w:rFonts w:ascii="Times New Roman" w:hAnsi="Times New Roman" w:cs="Times New Roman"/>
          <w:bCs/>
          <w:sz w:val="24"/>
          <w:szCs w:val="24"/>
        </w:rPr>
        <w:t>По прямой грунтовой дороге расстояние до с. Майское ~ 25 км, а по внешней автомагистрали-33 км.</w:t>
      </w:r>
      <w:proofErr w:type="gramEnd"/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Продольные улицы посёлка: Ленинская, Комсомольская, Октябрьская, Чехова имеют ширину проезжей части около 5 м. При этом проезжая части всех улиц не отделена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поребриком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, а сразу переходит в обочину, без пешеходных тротуаров. Ширина улиц и дорог в красных линия в основном порядка 15-20 м.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В посёлке нет асфальтированных дорог. Все улицы и многие переулки имеют гравийную подсыпку из вулканических пород – черного цвета, не пылящую,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слабосмываемую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>, и в хорошем состоянии.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Ул. Белинского напротив школы закрыта для проезда автомашин, не благоустроена. На севере она примыкает к зоне отдыха, расположенной на берегу озера «Домашнее».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Общая протяженность улиц, про</w:t>
      </w:r>
      <w:r w:rsidR="00BA1054" w:rsidRPr="00151F8D">
        <w:rPr>
          <w:rFonts w:ascii="Times New Roman" w:hAnsi="Times New Roman" w:cs="Times New Roman"/>
          <w:bCs/>
          <w:sz w:val="24"/>
          <w:szCs w:val="24"/>
        </w:rPr>
        <w:t>ездов и набережных составляет 30,3</w:t>
      </w:r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км по состоянию на 2007 год, в том числе 25 км автодорог общего пользования. Из них ремонта требуют 12,5 км (40%).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Протяжение освещенных частей улиц 9,5 километров (30%). Длина автодорог местного значения 4,3 километра.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Общая площадь улично-дорожной сети 157,5 тыс. м</w:t>
      </w:r>
      <w:proofErr w:type="gramStart"/>
      <w:r w:rsidRPr="00151F8D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Pr="00151F8D">
        <w:rPr>
          <w:rFonts w:ascii="Times New Roman" w:hAnsi="Times New Roman" w:cs="Times New Roman"/>
          <w:bCs/>
          <w:sz w:val="24"/>
          <w:szCs w:val="24"/>
        </w:rPr>
        <w:t>.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В посёлке нет дождевых коллекторов для стока воды с проезжей части, нет перекрестков со светофорным регулированием.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Поселковый транспорт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Для посёлка в настоящее время  автомобильный транспорт – это, основной, круглогодичный и каждодневный, постоянный и наиболее надёжный, почти единственный вид сообщения с административным центром района - Усть-Камчатском и с другими районами и населёнными пунктами, с аэропортом в г. Елизово.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В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Козыревске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для обслуживания внешних пассажирских перевозок используется автобусный маршрут. Автобусы ходят раз в день, вмещая 25 пассажиров. Автобусная остановка располагается на центральном перекрестке </w:t>
      </w:r>
      <w:r w:rsidR="00BA1054" w:rsidRPr="00151F8D">
        <w:rPr>
          <w:rFonts w:ascii="Times New Roman" w:hAnsi="Times New Roman" w:cs="Times New Roman"/>
          <w:bCs/>
          <w:sz w:val="24"/>
          <w:szCs w:val="24"/>
        </w:rPr>
        <w:t>поселка</w:t>
      </w:r>
      <w:r w:rsidRPr="00151F8D">
        <w:rPr>
          <w:rFonts w:ascii="Times New Roman" w:hAnsi="Times New Roman" w:cs="Times New Roman"/>
          <w:bCs/>
          <w:sz w:val="24"/>
          <w:szCs w:val="24"/>
        </w:rPr>
        <w:t xml:space="preserve"> – на пересечении главной дороги и ул. Островского.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lastRenderedPageBreak/>
        <w:t>Грузовые перевозки: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По автоперевозкам Козыревск отличается от ситуации в целом по Камчатскому краю, так как перевозка грузов автотранспортом осуществляется в </w:t>
      </w:r>
      <w:r w:rsidR="00BA1054" w:rsidRPr="00151F8D">
        <w:rPr>
          <w:rFonts w:ascii="Times New Roman" w:hAnsi="Times New Roman" w:cs="Times New Roman"/>
          <w:bCs/>
          <w:sz w:val="24"/>
          <w:szCs w:val="24"/>
        </w:rPr>
        <w:t xml:space="preserve">основном не во </w:t>
      </w:r>
      <w:proofErr w:type="spellStart"/>
      <w:r w:rsidRPr="00151F8D">
        <w:rPr>
          <w:rFonts w:ascii="Times New Roman" w:hAnsi="Times New Roman" w:cs="Times New Roman"/>
          <w:bCs/>
          <w:sz w:val="24"/>
          <w:szCs w:val="24"/>
        </w:rPr>
        <w:t>внутрипоселковом</w:t>
      </w:r>
      <w:proofErr w:type="spellEnd"/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и пригородном сообщении, а в междугородних перевозках. 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Из материалов «Стратегия развития автомобильного транспорта Камчатского края»:</w:t>
      </w:r>
    </w:p>
    <w:p w:rsidR="00416DC7" w:rsidRPr="00151F8D" w:rsidRDefault="00416DC7" w:rsidP="00416DC7">
      <w:pPr>
        <w:tabs>
          <w:tab w:val="left" w:pos="1080"/>
          <w:tab w:val="left" w:pos="7020"/>
        </w:tabs>
        <w:suppressAutoHyphens w:val="0"/>
        <w:spacing w:after="120" w:line="240" w:lineRule="auto"/>
        <w:ind w:left="283"/>
        <w:jc w:val="center"/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</w:pPr>
      <w:r w:rsidRPr="00151F8D"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  <w:t>Состояние дорог местного значения</w:t>
      </w:r>
    </w:p>
    <w:p w:rsidR="00416DC7" w:rsidRPr="00151F8D" w:rsidRDefault="00416DC7" w:rsidP="00416DC7">
      <w:pPr>
        <w:tabs>
          <w:tab w:val="left" w:pos="1080"/>
          <w:tab w:val="left" w:pos="7020"/>
        </w:tabs>
        <w:suppressAutoHyphens w:val="0"/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Таблица 1</w:t>
      </w:r>
    </w:p>
    <w:tbl>
      <w:tblPr>
        <w:tblpPr w:leftFromText="180" w:rightFromText="180" w:vertAnchor="text" w:tblpXSpec="center" w:tblpY="1"/>
        <w:tblOverlap w:val="never"/>
        <w:tblW w:w="8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5"/>
        <w:gridCol w:w="1770"/>
        <w:gridCol w:w="1302"/>
        <w:gridCol w:w="1142"/>
        <w:gridCol w:w="995"/>
        <w:gridCol w:w="1037"/>
        <w:gridCol w:w="1059"/>
      </w:tblGrid>
      <w:tr w:rsidR="00416DC7" w:rsidRPr="00151F8D" w:rsidTr="005F5452">
        <w:trPr>
          <w:trHeight w:val="1"/>
          <w:jc w:val="center"/>
        </w:trPr>
        <w:tc>
          <w:tcPr>
            <w:tcW w:w="1648" w:type="dxa"/>
            <w:tcMar>
              <w:left w:w="28" w:type="dxa"/>
              <w:right w:w="28" w:type="dxa"/>
            </w:tcMar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Номер, наименование дороги и участков</w:t>
            </w:r>
          </w:p>
        </w:tc>
        <w:tc>
          <w:tcPr>
            <w:tcW w:w="1770" w:type="dxa"/>
            <w:noWrap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Протяжение всего/ в границах населенных пунктов, 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км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/км</w:t>
            </w:r>
          </w:p>
        </w:tc>
        <w:tc>
          <w:tcPr>
            <w:tcW w:w="1172" w:type="dxa"/>
            <w:noWrap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Категория, число полос</w:t>
            </w:r>
          </w:p>
        </w:tc>
        <w:tc>
          <w:tcPr>
            <w:tcW w:w="1059" w:type="dxa"/>
            <w:noWrap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Ширина проезжей части, 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м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10" w:type="dxa"/>
            <w:noWrap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Ширина обочин, 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м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69" w:type="dxa"/>
            <w:gridSpan w:val="2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Протяженность участков (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км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) с превышением нормативов:</w:t>
            </w:r>
          </w:p>
        </w:tc>
      </w:tr>
      <w:tr w:rsidR="00416DC7" w:rsidRPr="00151F8D" w:rsidTr="005F5452">
        <w:trPr>
          <w:trHeight w:val="1"/>
          <w:jc w:val="center"/>
        </w:trPr>
        <w:tc>
          <w:tcPr>
            <w:tcW w:w="1648" w:type="dxa"/>
            <w:tcMar>
              <w:left w:w="28" w:type="dxa"/>
              <w:right w:w="28" w:type="dxa"/>
            </w:tcMar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0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72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59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10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76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proofErr w:type="gramStart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продоль-ных</w:t>
            </w:r>
            <w:proofErr w:type="spellEnd"/>
            <w:proofErr w:type="gramEnd"/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уклонов</w:t>
            </w:r>
          </w:p>
        </w:tc>
        <w:tc>
          <w:tcPr>
            <w:tcW w:w="993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i/>
                <w:lang w:eastAsia="ru-RU"/>
              </w:rPr>
              <w:t>радиусов кривых в плане</w:t>
            </w:r>
          </w:p>
        </w:tc>
      </w:tr>
      <w:tr w:rsidR="00416DC7" w:rsidRPr="00151F8D" w:rsidTr="005F5452">
        <w:trPr>
          <w:trHeight w:val="1"/>
          <w:jc w:val="center"/>
        </w:trPr>
        <w:tc>
          <w:tcPr>
            <w:tcW w:w="1648" w:type="dxa"/>
            <w:tcMar>
              <w:left w:w="28" w:type="dxa"/>
              <w:right w:w="28" w:type="dxa"/>
            </w:tcMar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lang w:eastAsia="ru-RU"/>
              </w:rPr>
              <w:t>Козыревск - Аэропорт</w:t>
            </w:r>
          </w:p>
        </w:tc>
        <w:tc>
          <w:tcPr>
            <w:tcW w:w="1770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5/1,5</w:t>
            </w:r>
          </w:p>
        </w:tc>
        <w:tc>
          <w:tcPr>
            <w:tcW w:w="1172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IV; 2</w:t>
            </w:r>
          </w:p>
        </w:tc>
        <w:tc>
          <w:tcPr>
            <w:tcW w:w="1059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910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976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416DC7" w:rsidRPr="00151F8D" w:rsidTr="005F5452">
        <w:trPr>
          <w:trHeight w:val="1"/>
          <w:jc w:val="center"/>
        </w:trPr>
        <w:tc>
          <w:tcPr>
            <w:tcW w:w="1648" w:type="dxa"/>
            <w:tcMar>
              <w:left w:w="28" w:type="dxa"/>
              <w:right w:w="28" w:type="dxa"/>
            </w:tcMar>
          </w:tcPr>
          <w:p w:rsidR="00416DC7" w:rsidRPr="00151F8D" w:rsidRDefault="00416DC7" w:rsidP="00416DC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lang w:eastAsia="ru-RU"/>
              </w:rPr>
              <w:t>Подъезд к п. Козыревск</w:t>
            </w:r>
          </w:p>
        </w:tc>
        <w:tc>
          <w:tcPr>
            <w:tcW w:w="1770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72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IV; 2</w:t>
            </w:r>
          </w:p>
        </w:tc>
        <w:tc>
          <w:tcPr>
            <w:tcW w:w="1059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910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1,75</w:t>
            </w:r>
          </w:p>
        </w:tc>
        <w:tc>
          <w:tcPr>
            <w:tcW w:w="976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416DC7" w:rsidRPr="00151F8D" w:rsidRDefault="00416DC7" w:rsidP="00416DC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</w:tbl>
    <w:p w:rsidR="00416DC7" w:rsidRPr="00151F8D" w:rsidRDefault="00416DC7" w:rsidP="00416DC7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7" w:rsidRPr="00151F8D" w:rsidRDefault="00416DC7" w:rsidP="00416DC7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Автозаправочная станция расположена на дороге, проходящей вдоль южной окраины поселка. На АЗС имеется 4 колонки.</w:t>
      </w:r>
    </w:p>
    <w:p w:rsidR="00AE2B61" w:rsidRPr="00151F8D" w:rsidRDefault="00AE2B61" w:rsidP="00AE2B61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2341" w:rsidRPr="00151F8D" w:rsidRDefault="00E85448">
      <w:pPr>
        <w:shd w:val="clear" w:color="auto" w:fill="FFFFFF"/>
        <w:spacing w:after="0" w:line="100" w:lineRule="atLeast"/>
        <w:ind w:firstLine="426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>2.2.  Характеристика деятельности в сфере транспорта, оценка транспортного спроса.</w:t>
      </w:r>
      <w:r w:rsidRPr="00151F8D">
        <w:rPr>
          <w:rFonts w:ascii="Times New Roman" w:hAnsi="Times New Roman" w:cs="Times New Roman"/>
          <w:sz w:val="24"/>
          <w:szCs w:val="24"/>
        </w:rPr>
        <w:t xml:space="preserve"> </w:t>
      </w:r>
      <w:r w:rsidRPr="00151F8D">
        <w:rPr>
          <w:rFonts w:ascii="Times New Roman" w:hAnsi="Times New Roman" w:cs="Times New Roman"/>
        </w:rPr>
        <w:t xml:space="preserve">                         </w:t>
      </w:r>
    </w:p>
    <w:p w:rsidR="00352341" w:rsidRPr="00151F8D" w:rsidRDefault="00E854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Транспортно-экономические связи </w:t>
      </w:r>
      <w:proofErr w:type="spellStart"/>
      <w:r w:rsidR="00341E72" w:rsidRPr="00151F8D">
        <w:rPr>
          <w:rFonts w:ascii="Times New Roman" w:eastAsia="Times New Roman" w:hAnsi="Times New Roman" w:cs="Times New Roman"/>
          <w:bCs/>
          <w:sz w:val="24"/>
          <w:szCs w:val="24"/>
        </w:rPr>
        <w:t>Козыревского</w:t>
      </w:r>
      <w:proofErr w:type="spellEnd"/>
      <w:r w:rsidR="00341E72" w:rsidRPr="00151F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51F8D">
        <w:rPr>
          <w:rFonts w:ascii="Times New Roman" w:eastAsia="Times New Roman" w:hAnsi="Times New Roman" w:cs="Times New Roman"/>
          <w:bCs/>
          <w:sz w:val="24"/>
          <w:szCs w:val="24"/>
        </w:rPr>
        <w:t xml:space="preserve">сельского поселения осуществляются только автомобильным видом транспорта. Транспортные предприятия на территории поселения отсутствуют. Основным видом пассажирского транспорта поселения является автобусное сообщение. На территории поселения действуют два пассажирских автотранспортных маршрута. В населенных пунктах регулярный </w:t>
      </w:r>
      <w:proofErr w:type="spellStart"/>
      <w:r w:rsidR="00341E72" w:rsidRPr="00151F8D">
        <w:rPr>
          <w:rFonts w:ascii="Times New Roman" w:eastAsia="Times New Roman" w:hAnsi="Times New Roman" w:cs="Times New Roman"/>
          <w:bCs/>
          <w:sz w:val="24"/>
          <w:szCs w:val="24"/>
        </w:rPr>
        <w:t>внутрипоселковый</w:t>
      </w:r>
      <w:proofErr w:type="spellEnd"/>
      <w:r w:rsidRPr="00151F8D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транспорт отсутствует. Большинство трудовых передвижений в поселении приходится на личный транспорт и пешеходные сообщения.                                                                                                                         </w:t>
      </w:r>
    </w:p>
    <w:p w:rsidR="00352341" w:rsidRPr="00151F8D" w:rsidRDefault="00E854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bCs/>
          <w:sz w:val="24"/>
          <w:szCs w:val="24"/>
        </w:rPr>
        <w:t xml:space="preserve">В основе оценки транспортного спроса лежит анализ передвижения населения к объектам тяготения.   </w:t>
      </w:r>
    </w:p>
    <w:p w:rsidR="00352341" w:rsidRPr="00151F8D" w:rsidRDefault="00E854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Можно выделить основные группы объектов тяготения: </w:t>
      </w:r>
    </w:p>
    <w:p w:rsidR="00352341" w:rsidRPr="00151F8D" w:rsidRDefault="00E85448">
      <w:pPr>
        <w:pStyle w:val="21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>- объекты социально сферы;</w:t>
      </w:r>
    </w:p>
    <w:p w:rsidR="00352341" w:rsidRPr="00151F8D" w:rsidRDefault="00E85448">
      <w:pPr>
        <w:pStyle w:val="21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>- объекты трудовой деятельности</w:t>
      </w:r>
    </w:p>
    <w:p w:rsidR="00352341" w:rsidRPr="00151F8D" w:rsidRDefault="00E85448">
      <w:pPr>
        <w:spacing w:line="240" w:lineRule="auto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>- узловые объекты транспортной инфраструктуры.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>2.3. Характеристика функционирования и показатели работы транспортной инфраструктуры по видам транспорта.</w:t>
      </w:r>
    </w:p>
    <w:p w:rsidR="00C12B32" w:rsidRPr="00151F8D" w:rsidRDefault="00C12B32" w:rsidP="00C12B32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>Козыревск является важным элементом системы расселения и транспортным пунктом центральной части Камчатского полуострова. Его транспортные преимущества заключаются в расположении на берегу судоходной р. Камчатки, вблизи от основной  территориальной автодороги  Камчатки и рядом с местным аэропортом.</w:t>
      </w:r>
    </w:p>
    <w:p w:rsidR="00C12B32" w:rsidRPr="00151F8D" w:rsidRDefault="00C12B32" w:rsidP="00C12B32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>Автомобильный. Козыревск находится на автодороге территориального значения Петропавловск-Камчатский - Усть-Камчатск (участок Петропавловск-Камчатский – Елизово имеет статус федеральной дороги). На этой трассе имеются два капитальных моста:  в поселке Ключи в направлении Усть-Камчатска и в направлении Петропавловска-Камчатского. Данная дорога IV категории имеет асфальтовое покрытие на южном участке. Грунтовое покрытие участка Ключи – Усть-Камчатск меняется на асфальт.</w:t>
      </w:r>
    </w:p>
    <w:p w:rsidR="00C12B32" w:rsidRPr="00151F8D" w:rsidRDefault="00C12B32" w:rsidP="00C12B32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 xml:space="preserve"> Воздушный. Местный аэропорт расположен в 5 км севернее </w:t>
      </w:r>
      <w:proofErr w:type="spellStart"/>
      <w:r w:rsidRPr="00151F8D">
        <w:rPr>
          <w:rFonts w:ascii="Times New Roman" w:hAnsi="Times New Roman" w:cs="Times New Roman"/>
        </w:rPr>
        <w:t>Козыревска</w:t>
      </w:r>
      <w:proofErr w:type="spellEnd"/>
      <w:r w:rsidRPr="00151F8D">
        <w:rPr>
          <w:rFonts w:ascii="Times New Roman" w:hAnsi="Times New Roman" w:cs="Times New Roman"/>
        </w:rPr>
        <w:t xml:space="preserve">, по прямой и плохой грунтовой местной дороге. Аэропорт предназначен для принятия вертолётов (~ 6 посадочных </w:t>
      </w:r>
      <w:r w:rsidRPr="00151F8D">
        <w:rPr>
          <w:rFonts w:ascii="Times New Roman" w:hAnsi="Times New Roman" w:cs="Times New Roman"/>
        </w:rPr>
        <w:lastRenderedPageBreak/>
        <w:t xml:space="preserve">площадок), а также имеется грунтовая полоса для принятия небольших самолётов. Используется аэропорт эпизодически, по потребности местного населения. Его роль в настоящее время заметно снизилась по сравнению с советским периодом. </w:t>
      </w:r>
    </w:p>
    <w:p w:rsidR="00C12B32" w:rsidRPr="00151F8D" w:rsidRDefault="00C12B32" w:rsidP="00C12B32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 xml:space="preserve">Водный. Река Камчатка, являясь судоходной, связывает большое количество населённых пунктов </w:t>
      </w:r>
      <w:proofErr w:type="spellStart"/>
      <w:r w:rsidRPr="00151F8D">
        <w:rPr>
          <w:rFonts w:ascii="Times New Roman" w:hAnsi="Times New Roman" w:cs="Times New Roman"/>
        </w:rPr>
        <w:t>Усть</w:t>
      </w:r>
      <w:proofErr w:type="spellEnd"/>
      <w:r w:rsidRPr="00151F8D">
        <w:rPr>
          <w:rFonts w:ascii="Times New Roman" w:hAnsi="Times New Roman" w:cs="Times New Roman"/>
        </w:rPr>
        <w:t xml:space="preserve">-Камчатского и </w:t>
      </w:r>
      <w:proofErr w:type="spellStart"/>
      <w:r w:rsidRPr="00151F8D">
        <w:rPr>
          <w:rFonts w:ascii="Times New Roman" w:hAnsi="Times New Roman" w:cs="Times New Roman"/>
        </w:rPr>
        <w:t>Мильковского</w:t>
      </w:r>
      <w:proofErr w:type="spellEnd"/>
      <w:r w:rsidRPr="00151F8D">
        <w:rPr>
          <w:rFonts w:ascii="Times New Roman" w:hAnsi="Times New Roman" w:cs="Times New Roman"/>
        </w:rPr>
        <w:t xml:space="preserve"> районов, а так же представляет кратчайший путь в Усть-Камчатск.</w:t>
      </w:r>
      <w:r w:rsidRPr="00151F8D">
        <w:t xml:space="preserve"> </w:t>
      </w:r>
      <w:r w:rsidRPr="00151F8D">
        <w:rPr>
          <w:rFonts w:ascii="Times New Roman" w:hAnsi="Times New Roman" w:cs="Times New Roman"/>
        </w:rPr>
        <w:t>При необходимости и востребованности населения, а также при поддержке инициативы инвестора администрацией района, речной транспорт может быть возобновлён</w:t>
      </w:r>
    </w:p>
    <w:p w:rsidR="00352341" w:rsidRPr="00151F8D" w:rsidRDefault="00C12B32" w:rsidP="00C12B32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 xml:space="preserve"> </w:t>
      </w:r>
      <w:r w:rsidR="003831A0" w:rsidRPr="00151F8D">
        <w:rPr>
          <w:rFonts w:ascii="Times New Roman" w:hAnsi="Times New Roman" w:cs="Times New Roman"/>
        </w:rPr>
        <w:t>Автомобилизация поселения (10</w:t>
      </w:r>
      <w:r w:rsidR="00E85448" w:rsidRPr="00151F8D">
        <w:rPr>
          <w:rFonts w:ascii="Times New Roman" w:hAnsi="Times New Roman" w:cs="Times New Roman"/>
        </w:rPr>
        <w:t>3 единиц/1000человек  в 2015году) оценивается как меньше сред</w:t>
      </w:r>
      <w:r w:rsidR="00002579" w:rsidRPr="00151F8D">
        <w:rPr>
          <w:rFonts w:ascii="Times New Roman" w:hAnsi="Times New Roman" w:cs="Times New Roman"/>
        </w:rPr>
        <w:t>ней (при уровне автомобилизации  в</w:t>
      </w:r>
      <w:r w:rsidR="00E85448" w:rsidRPr="00151F8D">
        <w:rPr>
          <w:rFonts w:ascii="Times New Roman" w:hAnsi="Times New Roman" w:cs="Times New Roman"/>
        </w:rPr>
        <w:t xml:space="preserve"> Российской Федерации 270 единиц на 1000 человек), что обусловлено наличием автобусного </w:t>
      </w:r>
      <w:r w:rsidR="005F5452" w:rsidRPr="00151F8D">
        <w:rPr>
          <w:rFonts w:ascii="Times New Roman" w:hAnsi="Times New Roman" w:cs="Times New Roman"/>
        </w:rPr>
        <w:t>сообщения с районным и краевым</w:t>
      </w:r>
      <w:r w:rsidR="00E85448" w:rsidRPr="00151F8D">
        <w:rPr>
          <w:rFonts w:ascii="Times New Roman" w:hAnsi="Times New Roman" w:cs="Times New Roman"/>
        </w:rPr>
        <w:t xml:space="preserve"> центром.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  <w:b/>
          <w:bCs/>
        </w:rPr>
        <w:t>2.4. Характеристика сети дорог поселения, параметры дорожного движения, оценка качества содержания дорог</w:t>
      </w:r>
      <w:r w:rsidRPr="00151F8D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</w:t>
      </w:r>
    </w:p>
    <w:p w:rsidR="005F5452" w:rsidRPr="00151F8D" w:rsidRDefault="00E85448" w:rsidP="005F5452">
      <w:pPr>
        <w:jc w:val="both"/>
        <w:rPr>
          <w:rFonts w:cs="Arial"/>
          <w:bCs/>
          <w:sz w:val="24"/>
          <w:szCs w:val="24"/>
        </w:rPr>
      </w:pPr>
      <w:r w:rsidRPr="00151F8D">
        <w:rPr>
          <w:rFonts w:ascii="Times New Roman" w:eastAsia="Times New Roman" w:hAnsi="Times New Roman" w:cs="Times New Roman"/>
        </w:rPr>
        <w:t xml:space="preserve"> </w:t>
      </w:r>
      <w:r w:rsidRPr="00151F8D">
        <w:rPr>
          <w:rFonts w:ascii="Times New Roman" w:hAnsi="Times New Roman" w:cs="Times New Roman"/>
        </w:rPr>
        <w:tab/>
      </w:r>
      <w:r w:rsidR="005F5452" w:rsidRPr="00151F8D">
        <w:rPr>
          <w:rFonts w:ascii="Times New Roman" w:hAnsi="Times New Roman" w:cs="Times New Roman"/>
        </w:rPr>
        <w:t xml:space="preserve">Посёлок имеет в плане четкую линейную схему, улицы пересекаются под прямыми углами. Улично-дорожная сеть хорошо развита. Главные улицы посёлка – в центре расположенная въездная дорога и ул. Островского – Советская имеют ширину проезжей части ~5-7 м. Главная дорога является прямым продолжением районной дороги, связывающей Козыревск с трассой Петропавловск-Камчатский ¬¬¬¬– Усть-Камчатск. Она  соединяет её с производственной зоной  и ДЭС на берегу р. Камчатки. Ул. Островского имеет прямое продолжение на юго-запад, где за центральным перекрёстком она называется - ул. Советская. По главной дороге и ул. Островского, а  далее по грунтовой дороге, либо по автотрассе осуществляется автомобильное сообщение п. Козыревск с </w:t>
      </w:r>
      <w:proofErr w:type="spellStart"/>
      <w:proofErr w:type="gramStart"/>
      <w:r w:rsidR="005F5452" w:rsidRPr="00151F8D">
        <w:rPr>
          <w:rFonts w:ascii="Times New Roman" w:hAnsi="Times New Roman" w:cs="Times New Roman"/>
        </w:rPr>
        <w:t>с</w:t>
      </w:r>
      <w:proofErr w:type="spellEnd"/>
      <w:proofErr w:type="gramEnd"/>
      <w:r w:rsidR="005F5452" w:rsidRPr="00151F8D">
        <w:rPr>
          <w:rFonts w:ascii="Times New Roman" w:hAnsi="Times New Roman" w:cs="Times New Roman"/>
        </w:rPr>
        <w:t xml:space="preserve">. Майское. По прямой грунтовой дороге расстояние до с. Майское ~ 25 км, а по внешней автомагистрали-33 </w:t>
      </w:r>
      <w:proofErr w:type="spellStart"/>
      <w:r w:rsidR="005F5452" w:rsidRPr="00151F8D">
        <w:rPr>
          <w:rFonts w:ascii="Times New Roman" w:hAnsi="Times New Roman" w:cs="Times New Roman"/>
        </w:rPr>
        <w:t>км</w:t>
      </w:r>
      <w:proofErr w:type="gramStart"/>
      <w:r w:rsidR="005F5452" w:rsidRPr="00151F8D">
        <w:rPr>
          <w:rFonts w:ascii="Times New Roman" w:hAnsi="Times New Roman" w:cs="Times New Roman"/>
        </w:rPr>
        <w:t>.П</w:t>
      </w:r>
      <w:proofErr w:type="gramEnd"/>
      <w:r w:rsidR="005F5452" w:rsidRPr="00151F8D">
        <w:rPr>
          <w:rFonts w:ascii="Times New Roman" w:hAnsi="Times New Roman" w:cs="Times New Roman"/>
        </w:rPr>
        <w:t>родольные</w:t>
      </w:r>
      <w:proofErr w:type="spellEnd"/>
      <w:r w:rsidR="005F5452" w:rsidRPr="00151F8D">
        <w:rPr>
          <w:rFonts w:ascii="Times New Roman" w:hAnsi="Times New Roman" w:cs="Times New Roman"/>
        </w:rPr>
        <w:t xml:space="preserve"> улицы посёлка: Ленинская, Комсомольская, Октябрьская, Чехова имеют ширину проезжей части около 5 м. При этом проезжая части всех улиц не отделена </w:t>
      </w:r>
      <w:proofErr w:type="spellStart"/>
      <w:r w:rsidR="005F5452" w:rsidRPr="00151F8D">
        <w:rPr>
          <w:rFonts w:ascii="Times New Roman" w:hAnsi="Times New Roman" w:cs="Times New Roman"/>
        </w:rPr>
        <w:t>поребриком</w:t>
      </w:r>
      <w:proofErr w:type="spellEnd"/>
      <w:r w:rsidR="005F5452" w:rsidRPr="00151F8D">
        <w:rPr>
          <w:rFonts w:ascii="Times New Roman" w:hAnsi="Times New Roman" w:cs="Times New Roman"/>
        </w:rPr>
        <w:t xml:space="preserve">, а сразу переходит в обочину, без пешеходных тротуаров. Ширина улиц и дорог в красных линия в основном порядка 15-20 м. В посёлке нет асфальтированных дорог. Все улицы и многие переулки имеют гравийную подсыпку из вулканических пород – черного цвета, не пылящую, </w:t>
      </w:r>
      <w:proofErr w:type="spellStart"/>
      <w:r w:rsidR="005F5452" w:rsidRPr="00151F8D">
        <w:rPr>
          <w:rFonts w:ascii="Times New Roman" w:hAnsi="Times New Roman" w:cs="Times New Roman"/>
        </w:rPr>
        <w:t>слабосмываемую</w:t>
      </w:r>
      <w:proofErr w:type="spellEnd"/>
      <w:r w:rsidR="005F5452" w:rsidRPr="00151F8D">
        <w:rPr>
          <w:rFonts w:ascii="Times New Roman" w:hAnsi="Times New Roman" w:cs="Times New Roman"/>
        </w:rPr>
        <w:t xml:space="preserve">, и в хорошем </w:t>
      </w:r>
      <w:proofErr w:type="spellStart"/>
      <w:r w:rsidR="005F5452" w:rsidRPr="00151F8D">
        <w:rPr>
          <w:rFonts w:ascii="Times New Roman" w:hAnsi="Times New Roman" w:cs="Times New Roman"/>
        </w:rPr>
        <w:t>состоянии</w:t>
      </w:r>
      <w:proofErr w:type="gramStart"/>
      <w:r w:rsidR="005F5452" w:rsidRPr="00151F8D">
        <w:rPr>
          <w:rFonts w:ascii="Times New Roman" w:hAnsi="Times New Roman" w:cs="Times New Roman"/>
        </w:rPr>
        <w:t>.У</w:t>
      </w:r>
      <w:proofErr w:type="gramEnd"/>
      <w:r w:rsidR="005F5452" w:rsidRPr="00151F8D">
        <w:rPr>
          <w:rFonts w:ascii="Times New Roman" w:hAnsi="Times New Roman" w:cs="Times New Roman"/>
        </w:rPr>
        <w:t>л</w:t>
      </w:r>
      <w:proofErr w:type="spellEnd"/>
      <w:r w:rsidR="005F5452" w:rsidRPr="00151F8D">
        <w:rPr>
          <w:rFonts w:ascii="Times New Roman" w:hAnsi="Times New Roman" w:cs="Times New Roman"/>
        </w:rPr>
        <w:t xml:space="preserve">. Белинского напротив школы закрыта для проезда автомашин, не благоустроена. На севере она примыкает к зоне отдыха, расположенной на берегу озера «Домашнее».  Общая протяженность улиц, проездов и набережных составляет 31,5 км по состоянию на 2007 год, в том числе 25 км автодорог общего пользования. Из них ремонта требуют 12,5 км (40%). </w:t>
      </w:r>
      <w:r w:rsidR="00E55B54" w:rsidRPr="00151F8D">
        <w:rPr>
          <w:rFonts w:ascii="Times New Roman" w:hAnsi="Times New Roman" w:cs="Times New Roman"/>
        </w:rPr>
        <w:tab/>
      </w:r>
      <w:r w:rsidR="005F5452" w:rsidRPr="00151F8D">
        <w:rPr>
          <w:rFonts w:ascii="Times New Roman" w:hAnsi="Times New Roman" w:cs="Times New Roman"/>
        </w:rPr>
        <w:t xml:space="preserve">Протяжение освещенных частей улиц 9,5 километров (30%). Длина автодорог местного значения 4,3 </w:t>
      </w:r>
      <w:proofErr w:type="spellStart"/>
      <w:r w:rsidR="005F5452" w:rsidRPr="00151F8D">
        <w:rPr>
          <w:rFonts w:ascii="Times New Roman" w:hAnsi="Times New Roman" w:cs="Times New Roman"/>
        </w:rPr>
        <w:t>километра</w:t>
      </w:r>
      <w:proofErr w:type="gramStart"/>
      <w:r w:rsidR="005F5452" w:rsidRPr="00151F8D">
        <w:rPr>
          <w:rFonts w:ascii="Times New Roman" w:hAnsi="Times New Roman" w:cs="Times New Roman"/>
        </w:rPr>
        <w:t>.О</w:t>
      </w:r>
      <w:proofErr w:type="gramEnd"/>
      <w:r w:rsidR="005F5452" w:rsidRPr="00151F8D">
        <w:rPr>
          <w:rFonts w:ascii="Times New Roman" w:hAnsi="Times New Roman" w:cs="Times New Roman"/>
        </w:rPr>
        <w:t>бщая</w:t>
      </w:r>
      <w:proofErr w:type="spellEnd"/>
      <w:r w:rsidR="005F5452" w:rsidRPr="00151F8D">
        <w:rPr>
          <w:rFonts w:ascii="Times New Roman" w:hAnsi="Times New Roman" w:cs="Times New Roman"/>
        </w:rPr>
        <w:t xml:space="preserve"> площадь улично-дорожной сети 157,5 тыс. м2.В посёлке нет дождевых коллекторов для стока воды с проезжей части, нет перекрестков со светофорным регулированием. </w:t>
      </w:r>
      <w:r w:rsidRPr="00151F8D">
        <w:rPr>
          <w:rFonts w:ascii="Times New Roman" w:hAnsi="Times New Roman" w:cs="Times New Roman"/>
        </w:rPr>
        <w:t xml:space="preserve">Дорожно-транспортная сеть поселения состоит из дорог </w:t>
      </w:r>
      <w:r w:rsidR="00E55B54" w:rsidRPr="00151F8D">
        <w:rPr>
          <w:rFonts w:ascii="Times New Roman" w:hAnsi="Times New Roman" w:cs="Times New Roman"/>
          <w:lang w:val="en-US"/>
        </w:rPr>
        <w:t>I</w:t>
      </w:r>
      <w:r w:rsidRPr="00151F8D">
        <w:rPr>
          <w:rFonts w:ascii="Times New Roman" w:hAnsi="Times New Roman" w:cs="Times New Roman"/>
          <w:lang w:val="en-US"/>
        </w:rPr>
        <w:t>V</w:t>
      </w:r>
      <w:r w:rsidRPr="00151F8D">
        <w:rPr>
          <w:rFonts w:ascii="Times New Roman" w:hAnsi="Times New Roman" w:cs="Times New Roman"/>
        </w:rPr>
        <w:t xml:space="preserve"> категории, предназначенных не для скоростного дви</w:t>
      </w:r>
      <w:r w:rsidR="00E55B54" w:rsidRPr="00151F8D">
        <w:rPr>
          <w:rFonts w:ascii="Times New Roman" w:hAnsi="Times New Roman" w:cs="Times New Roman"/>
        </w:rPr>
        <w:t xml:space="preserve">жения. В таблице 2 приведена </w:t>
      </w:r>
      <w:r w:rsidRPr="00151F8D">
        <w:rPr>
          <w:rFonts w:ascii="Times New Roman" w:hAnsi="Times New Roman" w:cs="Times New Roman"/>
        </w:rPr>
        <w:t>характеристика дорог местного значения.</w:t>
      </w:r>
    </w:p>
    <w:p w:rsidR="00E55B54" w:rsidRPr="00151F8D" w:rsidRDefault="00E55B54" w:rsidP="00E55B54">
      <w:pPr>
        <w:tabs>
          <w:tab w:val="left" w:pos="1080"/>
          <w:tab w:val="left" w:pos="7020"/>
        </w:tabs>
        <w:suppressAutoHyphens w:val="0"/>
        <w:spacing w:after="120" w:line="240" w:lineRule="auto"/>
        <w:ind w:left="283"/>
        <w:jc w:val="center"/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</w:pPr>
      <w:r w:rsidRPr="00151F8D">
        <w:rPr>
          <w:rFonts w:ascii="Book Antiqua" w:eastAsia="Times New Roman" w:hAnsi="Book Antiqua" w:cs="Arial"/>
          <w:b/>
          <w:bCs/>
          <w:color w:val="000000"/>
          <w:sz w:val="24"/>
          <w:szCs w:val="24"/>
          <w:lang w:eastAsia="ru-RU"/>
        </w:rPr>
        <w:t>Состояние дорог местного значения</w:t>
      </w:r>
    </w:p>
    <w:p w:rsidR="00E55B54" w:rsidRPr="00151F8D" w:rsidRDefault="00E55B54" w:rsidP="00E55B54">
      <w:pPr>
        <w:tabs>
          <w:tab w:val="left" w:pos="1080"/>
          <w:tab w:val="left" w:pos="7020"/>
        </w:tabs>
        <w:suppressAutoHyphens w:val="0"/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Таблица 2</w:t>
      </w:r>
    </w:p>
    <w:tbl>
      <w:tblPr>
        <w:tblpPr w:leftFromText="180" w:rightFromText="180" w:vertAnchor="text" w:tblpXSpec="center" w:tblpY="1"/>
        <w:tblOverlap w:val="never"/>
        <w:tblW w:w="8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9"/>
        <w:gridCol w:w="1770"/>
        <w:gridCol w:w="1239"/>
        <w:gridCol w:w="1106"/>
        <w:gridCol w:w="999"/>
        <w:gridCol w:w="1060"/>
        <w:gridCol w:w="1075"/>
      </w:tblGrid>
      <w:tr w:rsidR="00E55B54" w:rsidRPr="00151F8D" w:rsidTr="00876480">
        <w:trPr>
          <w:trHeight w:val="1"/>
          <w:jc w:val="center"/>
        </w:trPr>
        <w:tc>
          <w:tcPr>
            <w:tcW w:w="1648" w:type="dxa"/>
            <w:tcMar>
              <w:left w:w="28" w:type="dxa"/>
              <w:right w:w="28" w:type="dxa"/>
            </w:tcMar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Номер, наименование дороги и участков</w:t>
            </w:r>
          </w:p>
        </w:tc>
        <w:tc>
          <w:tcPr>
            <w:tcW w:w="1770" w:type="dxa"/>
            <w:noWrap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 xml:space="preserve">Протяжение всего/ в границах населенных пунктов, 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км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/км</w:t>
            </w:r>
          </w:p>
        </w:tc>
        <w:tc>
          <w:tcPr>
            <w:tcW w:w="1172" w:type="dxa"/>
            <w:noWrap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Категория, число полос</w:t>
            </w:r>
          </w:p>
        </w:tc>
        <w:tc>
          <w:tcPr>
            <w:tcW w:w="1059" w:type="dxa"/>
            <w:noWrap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 xml:space="preserve">Ширина проезжей части, 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noWrap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 xml:space="preserve">Ширина обочин, 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9" w:type="dxa"/>
            <w:gridSpan w:val="2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Протяженность участков (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км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) с превышением нормативов:</w:t>
            </w:r>
          </w:p>
        </w:tc>
      </w:tr>
      <w:tr w:rsidR="00E55B54" w:rsidRPr="00151F8D" w:rsidTr="00876480">
        <w:trPr>
          <w:trHeight w:val="1"/>
          <w:jc w:val="center"/>
        </w:trPr>
        <w:tc>
          <w:tcPr>
            <w:tcW w:w="1648" w:type="dxa"/>
            <w:tcMar>
              <w:left w:w="28" w:type="dxa"/>
              <w:right w:w="28" w:type="dxa"/>
            </w:tcMar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70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72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59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10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76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продоль-ных</w:t>
            </w:r>
            <w:proofErr w:type="spellEnd"/>
            <w:proofErr w:type="gramEnd"/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 xml:space="preserve"> уклонов</w:t>
            </w:r>
          </w:p>
        </w:tc>
        <w:tc>
          <w:tcPr>
            <w:tcW w:w="993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радиусов кривых в плане</w:t>
            </w:r>
          </w:p>
        </w:tc>
      </w:tr>
      <w:tr w:rsidR="00E55B54" w:rsidRPr="00151F8D" w:rsidTr="00876480">
        <w:trPr>
          <w:trHeight w:val="1"/>
          <w:jc w:val="center"/>
        </w:trPr>
        <w:tc>
          <w:tcPr>
            <w:tcW w:w="1648" w:type="dxa"/>
            <w:tcMar>
              <w:left w:w="28" w:type="dxa"/>
              <w:right w:w="28" w:type="dxa"/>
            </w:tcMar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Козыревск - </w:t>
            </w:r>
            <w:r w:rsidRPr="00151F8D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Аэропорт</w:t>
            </w:r>
          </w:p>
        </w:tc>
        <w:tc>
          <w:tcPr>
            <w:tcW w:w="1770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5/1,5</w:t>
            </w:r>
          </w:p>
        </w:tc>
        <w:tc>
          <w:tcPr>
            <w:tcW w:w="1172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IV; 2</w:t>
            </w:r>
          </w:p>
        </w:tc>
        <w:tc>
          <w:tcPr>
            <w:tcW w:w="1059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910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976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E55B54" w:rsidRPr="00151F8D" w:rsidTr="00876480">
        <w:trPr>
          <w:trHeight w:val="1"/>
          <w:jc w:val="center"/>
        </w:trPr>
        <w:tc>
          <w:tcPr>
            <w:tcW w:w="1648" w:type="dxa"/>
            <w:tcMar>
              <w:left w:w="28" w:type="dxa"/>
              <w:right w:w="28" w:type="dxa"/>
            </w:tcMar>
          </w:tcPr>
          <w:p w:rsidR="00E55B54" w:rsidRPr="00151F8D" w:rsidRDefault="00E55B54" w:rsidP="00E55B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Подъезд к п. Козыревск</w:t>
            </w:r>
          </w:p>
        </w:tc>
        <w:tc>
          <w:tcPr>
            <w:tcW w:w="1770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72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IV; 2</w:t>
            </w:r>
          </w:p>
        </w:tc>
        <w:tc>
          <w:tcPr>
            <w:tcW w:w="1059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910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1,75</w:t>
            </w:r>
          </w:p>
        </w:tc>
        <w:tc>
          <w:tcPr>
            <w:tcW w:w="976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E55B54" w:rsidRPr="00151F8D" w:rsidRDefault="00E55B54" w:rsidP="00E55B5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</w:tbl>
    <w:p w:rsidR="00E55B54" w:rsidRPr="00151F8D" w:rsidRDefault="00E55B54" w:rsidP="00E55B54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B54" w:rsidRPr="00151F8D" w:rsidRDefault="00E55B54" w:rsidP="00E55B54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Автозаправочная станция расположена на дороге, проходящей вдоль южной окраины поселка. На АЗС имеется 4 колонки.</w:t>
      </w:r>
    </w:p>
    <w:p w:rsidR="00352341" w:rsidRPr="00151F8D" w:rsidRDefault="00352341">
      <w:pPr>
        <w:widowControl w:val="0"/>
        <w:jc w:val="both"/>
        <w:rPr>
          <w:rFonts w:cs="Arial"/>
          <w:bCs/>
          <w:sz w:val="24"/>
          <w:szCs w:val="24"/>
        </w:rPr>
      </w:pPr>
    </w:p>
    <w:p w:rsidR="00352341" w:rsidRPr="00151F8D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151F8D">
        <w:rPr>
          <w:rFonts w:ascii="Times New Roman" w:eastAsia="Times New Roman" w:hAnsi="Times New Roman" w:cs="Times New Roman"/>
        </w:rPr>
        <w:t xml:space="preserve"> </w:t>
      </w:r>
      <w:r w:rsidRPr="00151F8D">
        <w:rPr>
          <w:rFonts w:ascii="Times New Roman" w:hAnsi="Times New Roman" w:cs="Times New Roman"/>
          <w:b/>
          <w:bCs/>
        </w:rPr>
        <w:t xml:space="preserve">2.5. Анализ состава парка транспортных средств и уровня автомобилизации сельского поселения, обеспеченность парковками (парковочными местами).                                            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 xml:space="preserve">Автомобильный парк сельского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2013-2015 годы отмечается рост транспортных средств рост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 </w:t>
      </w:r>
    </w:p>
    <w:p w:rsidR="00352341" w:rsidRPr="00151F8D" w:rsidRDefault="00E85448">
      <w:pPr>
        <w:ind w:firstLine="708"/>
        <w:jc w:val="both"/>
        <w:rPr>
          <w:rFonts w:ascii="Times New Roman" w:eastAsia="Times New Roman" w:hAnsi="Times New Roman" w:cs="Times New Roman"/>
        </w:rPr>
      </w:pPr>
      <w:r w:rsidRPr="00151F8D">
        <w:rPr>
          <w:rFonts w:ascii="Times New Roman" w:eastAsia="Times New Roman" w:hAnsi="Times New Roman" w:cs="Times New Roman"/>
        </w:rPr>
        <w:t xml:space="preserve">                       </w:t>
      </w:r>
    </w:p>
    <w:p w:rsidR="00352341" w:rsidRPr="00151F8D" w:rsidRDefault="00E85448">
      <w:pPr>
        <w:jc w:val="both"/>
        <w:rPr>
          <w:rFonts w:ascii="Times New Roman" w:hAnsi="Times New Roman" w:cs="Times New Roman"/>
          <w:b/>
          <w:bCs/>
        </w:rPr>
      </w:pPr>
      <w:r w:rsidRPr="00151F8D">
        <w:rPr>
          <w:rFonts w:ascii="Times New Roman" w:hAnsi="Times New Roman" w:cs="Times New Roman"/>
        </w:rPr>
        <w:tab/>
      </w:r>
      <w:r w:rsidRPr="00151F8D">
        <w:rPr>
          <w:rFonts w:ascii="Times New Roman" w:hAnsi="Times New Roman" w:cs="Times New Roman"/>
          <w:b/>
          <w:bCs/>
        </w:rPr>
        <w:t xml:space="preserve">2.6. Характеристика работы транспортных средств общего пользования, включая анализ пассажиропотока.                                                                                                                                   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 xml:space="preserve">Передвижение по территории населенных пунктов сельского поселения осуществляется с использованием личного транспорта либо в пешем порядке. Автобусное движение между населенными пунктами организовано в соответствии с расписанием. Информация об объемах пассажирских перевозок необходимая для анализа пассажиропотока отсутствует.                                  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  <w:b/>
          <w:bCs/>
        </w:rPr>
        <w:t>2.7. Характеристика пешеходного и велосипедного передвижения.</w:t>
      </w:r>
      <w:r w:rsidRPr="00151F8D">
        <w:rPr>
          <w:rFonts w:ascii="Times New Roman" w:hAnsi="Times New Roman" w:cs="Times New Roman"/>
        </w:rPr>
        <w:t xml:space="preserve">                                             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</w:rPr>
      </w:pPr>
      <w:r w:rsidRPr="00151F8D">
        <w:rPr>
          <w:rFonts w:ascii="Times New Roman" w:hAnsi="Times New Roman" w:cs="Times New Roman"/>
        </w:rPr>
        <w:t xml:space="preserve">Для передвижения пешеходов </w:t>
      </w:r>
      <w:r w:rsidR="00772C70" w:rsidRPr="00151F8D">
        <w:rPr>
          <w:rFonts w:ascii="Times New Roman" w:hAnsi="Times New Roman" w:cs="Times New Roman"/>
        </w:rPr>
        <w:t xml:space="preserve">тротуары </w:t>
      </w:r>
      <w:r w:rsidR="00E55B54" w:rsidRPr="00151F8D">
        <w:rPr>
          <w:rFonts w:ascii="Times New Roman" w:hAnsi="Times New Roman" w:cs="Times New Roman"/>
        </w:rPr>
        <w:t xml:space="preserve">не </w:t>
      </w:r>
      <w:r w:rsidRPr="00151F8D">
        <w:rPr>
          <w:rFonts w:ascii="Times New Roman" w:hAnsi="Times New Roman" w:cs="Times New Roman"/>
        </w:rPr>
        <w:t xml:space="preserve">предусмотрены. </w:t>
      </w:r>
      <w:r w:rsidR="00772C70" w:rsidRPr="00151F8D">
        <w:rPr>
          <w:rFonts w:ascii="Times New Roman" w:hAnsi="Times New Roman" w:cs="Times New Roman"/>
        </w:rPr>
        <w:t>Специализированных дорожек</w:t>
      </w:r>
      <w:r w:rsidRPr="00151F8D">
        <w:rPr>
          <w:rFonts w:ascii="Times New Roman" w:hAnsi="Times New Roman" w:cs="Times New Roman"/>
        </w:rPr>
        <w:t xml:space="preserve"> для велосипедного передвижения на терри</w:t>
      </w:r>
      <w:r w:rsidR="00772C70" w:rsidRPr="00151F8D">
        <w:rPr>
          <w:rFonts w:ascii="Times New Roman" w:hAnsi="Times New Roman" w:cs="Times New Roman"/>
        </w:rPr>
        <w:t>тории поселения нет</w:t>
      </w:r>
      <w:r w:rsidRPr="00151F8D">
        <w:rPr>
          <w:rFonts w:ascii="Times New Roman" w:hAnsi="Times New Roman" w:cs="Times New Roman"/>
        </w:rPr>
        <w:t>. Движение</w:t>
      </w:r>
      <w:r w:rsidR="00772C70" w:rsidRPr="00151F8D">
        <w:rPr>
          <w:rFonts w:ascii="Times New Roman" w:hAnsi="Times New Roman" w:cs="Times New Roman"/>
        </w:rPr>
        <w:t xml:space="preserve"> пешеходов</w:t>
      </w:r>
      <w:r w:rsidRPr="00151F8D">
        <w:rPr>
          <w:rFonts w:ascii="Times New Roman" w:hAnsi="Times New Roman" w:cs="Times New Roman"/>
        </w:rPr>
        <w:t xml:space="preserve"> </w:t>
      </w:r>
      <w:r w:rsidR="00772C70" w:rsidRPr="00151F8D">
        <w:rPr>
          <w:rFonts w:ascii="Times New Roman" w:hAnsi="Times New Roman" w:cs="Times New Roman"/>
        </w:rPr>
        <w:t xml:space="preserve">и </w:t>
      </w:r>
      <w:r w:rsidRPr="00151F8D">
        <w:rPr>
          <w:rFonts w:ascii="Times New Roman" w:hAnsi="Times New Roman" w:cs="Times New Roman"/>
        </w:rPr>
        <w:t xml:space="preserve">велосипедистов осуществляется в соответствии с требованиями ПДД по дорогам общего пользования.                                               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 xml:space="preserve">2.8. Характеристика движения грузовых транспортных средств.                                                 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Транспортных организаций осуществляющих грузовые перевозки на территории сельского поселения не</w:t>
      </w:r>
      <w:r w:rsidR="00E55B54" w:rsidRPr="00151F8D">
        <w:rPr>
          <w:rFonts w:ascii="Times New Roman" w:hAnsi="Times New Roman" w:cs="Times New Roman"/>
          <w:sz w:val="24"/>
          <w:szCs w:val="24"/>
        </w:rPr>
        <w:t>т.</w:t>
      </w:r>
      <w:r w:rsidRPr="00151F8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51F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52341" w:rsidRPr="00151F8D" w:rsidRDefault="00E85448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>2.9. Анализ уровня безопасности дорожного движения.</w:t>
      </w:r>
    </w:p>
    <w:p w:rsidR="00352341" w:rsidRPr="00151F8D" w:rsidRDefault="00E85448">
      <w:pPr>
        <w:pStyle w:val="afe"/>
        <w:widowControl w:val="0"/>
        <w:spacing w:after="0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51F8D">
        <w:rPr>
          <w:rFonts w:ascii="Times New Roman" w:hAnsi="Times New Roman" w:cs="Times New Roman"/>
          <w:color w:val="000000"/>
          <w:sz w:val="24"/>
          <w:szCs w:val="24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352341" w:rsidRPr="00151F8D" w:rsidRDefault="00E85448" w:rsidP="009A0533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 инфраструктуры потребностям участников дорожного движения, их низко</w:t>
      </w:r>
      <w:r w:rsidR="00772C70" w:rsidRPr="00151F8D">
        <w:rPr>
          <w:rFonts w:ascii="Times New Roman" w:hAnsi="Times New Roman" w:cs="Times New Roman"/>
          <w:sz w:val="24"/>
          <w:szCs w:val="24"/>
        </w:rPr>
        <w:t>й</w:t>
      </w:r>
      <w:r w:rsidRPr="00151F8D">
        <w:rPr>
          <w:rFonts w:ascii="Times New Roman" w:hAnsi="Times New Roman" w:cs="Times New Roman"/>
          <w:sz w:val="24"/>
          <w:szCs w:val="24"/>
        </w:rPr>
        <w:t xml:space="preserve"> дисциплиной, а также недостаточной эффективностью </w:t>
      </w:r>
      <w:proofErr w:type="gramStart"/>
      <w:r w:rsidRPr="00151F8D">
        <w:rPr>
          <w:rFonts w:ascii="Times New Roman" w:hAnsi="Times New Roman" w:cs="Times New Roman"/>
          <w:sz w:val="24"/>
          <w:szCs w:val="24"/>
        </w:rPr>
        <w:t>функционирования системы обеспечения безопасности дорожного движения</w:t>
      </w:r>
      <w:proofErr w:type="gramEnd"/>
      <w:r w:rsidRPr="00151F8D">
        <w:rPr>
          <w:rFonts w:ascii="Times New Roman" w:hAnsi="Times New Roman" w:cs="Times New Roman"/>
          <w:sz w:val="24"/>
          <w:szCs w:val="24"/>
        </w:rPr>
        <w:t>. В настоящее время решение проблемы обеспечения безопасности дорожного движения является одной</w:t>
      </w:r>
      <w:r w:rsidR="009A0533" w:rsidRPr="00151F8D">
        <w:rPr>
          <w:rFonts w:ascii="Times New Roman" w:hAnsi="Times New Roman" w:cs="Times New Roman"/>
          <w:sz w:val="24"/>
          <w:szCs w:val="24"/>
        </w:rPr>
        <w:t xml:space="preserve"> из важнейших задач. 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>2.10. Оценка уровня негативного воздействия транспортной инфраструктуры на окружающую среду, безопасность и здоровье человека.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Рассмотрим характерные факторы, неблагоприятно влияющие на окружающую среду и здоровье.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i/>
          <w:iCs/>
          <w:sz w:val="24"/>
          <w:szCs w:val="24"/>
        </w:rPr>
        <w:lastRenderedPageBreak/>
        <w:t>Загрязнение атмосферы.</w:t>
      </w:r>
      <w:r w:rsidRPr="00151F8D">
        <w:rPr>
          <w:rFonts w:ascii="Times New Roman" w:hAnsi="Times New Roman" w:cs="Times New Roman"/>
          <w:sz w:val="24"/>
          <w:szCs w:val="24"/>
        </w:rPr>
        <w:t xml:space="preserve"> Выброс в воздух дыма и газообразных загрязняющих веществ (</w:t>
      </w:r>
      <w:proofErr w:type="spellStart"/>
      <w:r w:rsidRPr="00151F8D">
        <w:rPr>
          <w:rFonts w:ascii="Times New Roman" w:hAnsi="Times New Roman" w:cs="Times New Roman"/>
          <w:sz w:val="24"/>
          <w:szCs w:val="24"/>
        </w:rPr>
        <w:t>диоксин</w:t>
      </w:r>
      <w:proofErr w:type="spellEnd"/>
      <w:r w:rsidRPr="00151F8D">
        <w:rPr>
          <w:rFonts w:ascii="Times New Roman" w:hAnsi="Times New Roman" w:cs="Times New Roman"/>
          <w:sz w:val="24"/>
          <w:szCs w:val="24"/>
        </w:rPr>
        <w:t xml:space="preserve"> азота и серы, озон) приводят не только к загрязнению атмосферы, но и к вредным проявлениям для здоровья, особенно к </w:t>
      </w:r>
      <w:proofErr w:type="spellStart"/>
      <w:r w:rsidRPr="00151F8D">
        <w:rPr>
          <w:rFonts w:ascii="Times New Roman" w:hAnsi="Times New Roman" w:cs="Times New Roman"/>
          <w:sz w:val="24"/>
          <w:szCs w:val="24"/>
        </w:rPr>
        <w:t>распираторным</w:t>
      </w:r>
      <w:proofErr w:type="spellEnd"/>
      <w:r w:rsidRPr="00151F8D">
        <w:rPr>
          <w:rFonts w:ascii="Times New Roman" w:hAnsi="Times New Roman" w:cs="Times New Roman"/>
          <w:sz w:val="24"/>
          <w:szCs w:val="24"/>
        </w:rPr>
        <w:t xml:space="preserve"> аллергическим заболеваниям.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i/>
          <w:iCs/>
          <w:sz w:val="24"/>
          <w:szCs w:val="24"/>
        </w:rPr>
        <w:t>Воздействие шума.</w:t>
      </w:r>
      <w:r w:rsidRPr="00151F8D">
        <w:rPr>
          <w:rFonts w:ascii="Times New Roman" w:hAnsi="Times New Roman" w:cs="Times New Roman"/>
          <w:sz w:val="24"/>
          <w:szCs w:val="24"/>
        </w:rPr>
        <w:t xml:space="preserve"> Приблизительно 30% населения России подвергается воздействию шума от автомобильного транспорта с уровнем выше 55дБ. Это приводит к росту </w:t>
      </w:r>
      <w:proofErr w:type="gramStart"/>
      <w:r w:rsidRPr="00151F8D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151F8D">
        <w:rPr>
          <w:rFonts w:ascii="Times New Roman" w:hAnsi="Times New Roman" w:cs="Times New Roman"/>
          <w:sz w:val="24"/>
          <w:szCs w:val="24"/>
        </w:rPr>
        <w:t xml:space="preserve"> и эндокринных заболеваний. Воздействие шума влияет на познавательные способности людей, вызывает раздражительность.  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Учитывая сложившуюся планировочную структуру сельского поселения и характер </w:t>
      </w:r>
      <w:proofErr w:type="gramStart"/>
      <w:r w:rsidRPr="00151F8D">
        <w:rPr>
          <w:rFonts w:ascii="Times New Roman" w:hAnsi="Times New Roman" w:cs="Times New Roman"/>
          <w:sz w:val="24"/>
          <w:szCs w:val="24"/>
        </w:rPr>
        <w:t>дорожно-транспортно</w:t>
      </w:r>
      <w:proofErr w:type="gramEnd"/>
      <w:r w:rsidRPr="00151F8D">
        <w:rPr>
          <w:rFonts w:ascii="Times New Roman" w:hAnsi="Times New Roman" w:cs="Times New Roman"/>
          <w:sz w:val="24"/>
          <w:szCs w:val="24"/>
        </w:rPr>
        <w:t xml:space="preserve"> сети, отсутствие дорог с интенсивным движением в районах жилой застройки, можно сделать вывод  о сравнительно благополучной экологической ситуации в части воздействия транспортно инфраструктуры на окружающую среду, безопасность и здоровье человека.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>2.11. Характеристика существующих условий и перспектив развития и размещения транспортной инфраструктуры поселения</w:t>
      </w:r>
      <w:r w:rsidRPr="00151F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2341" w:rsidRPr="00151F8D" w:rsidRDefault="00352341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2341" w:rsidRPr="00151F8D" w:rsidRDefault="00E85448">
      <w:pPr>
        <w:pStyle w:val="S20"/>
        <w:rPr>
          <w:lang w:val="ru-RU"/>
        </w:rPr>
      </w:pPr>
      <w:r w:rsidRPr="00151F8D">
        <w:rPr>
          <w:lang w:val="ru-RU"/>
        </w:rPr>
        <w:t xml:space="preserve">Технико-экономические показатели генерального плана </w:t>
      </w:r>
      <w:proofErr w:type="spellStart"/>
      <w:r w:rsidR="00C04BAA" w:rsidRPr="00151F8D">
        <w:rPr>
          <w:lang w:val="ru-RU"/>
        </w:rPr>
        <w:t>Козыревского</w:t>
      </w:r>
      <w:proofErr w:type="spellEnd"/>
      <w:r w:rsidR="00C04BAA" w:rsidRPr="00151F8D">
        <w:rPr>
          <w:lang w:val="ru-RU"/>
        </w:rPr>
        <w:t xml:space="preserve"> </w:t>
      </w:r>
      <w:r w:rsidRPr="00151F8D">
        <w:rPr>
          <w:lang w:val="ru-RU"/>
        </w:rPr>
        <w:t xml:space="preserve"> сельского поселения </w:t>
      </w:r>
      <w:proofErr w:type="spellStart"/>
      <w:r w:rsidR="00C04BAA" w:rsidRPr="00151F8D">
        <w:rPr>
          <w:lang w:val="ru-RU"/>
        </w:rPr>
        <w:t>Усть</w:t>
      </w:r>
      <w:proofErr w:type="spellEnd"/>
      <w:r w:rsidR="00C04BAA" w:rsidRPr="00151F8D">
        <w:rPr>
          <w:lang w:val="ru-RU"/>
        </w:rPr>
        <w:t>-Камчатского</w:t>
      </w:r>
      <w:r w:rsidRPr="00151F8D">
        <w:rPr>
          <w:lang w:val="ru-RU"/>
        </w:rPr>
        <w:t xml:space="preserve"> муниципального района </w:t>
      </w:r>
      <w:r w:rsidR="00C04BAA" w:rsidRPr="00151F8D">
        <w:rPr>
          <w:lang w:val="ru-RU"/>
        </w:rPr>
        <w:t>Камчатского края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35"/>
        <w:gridCol w:w="1482"/>
        <w:gridCol w:w="1822"/>
        <w:gridCol w:w="1766"/>
        <w:gridCol w:w="1695"/>
      </w:tblGrid>
      <w:tr w:rsidR="00352341" w:rsidRPr="00151F8D">
        <w:trPr>
          <w:trHeight w:hRule="exact" w:val="1178"/>
          <w:tblHeader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0432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Протяженность/плотность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0432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Первая очередь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Расчётный срок</w:t>
            </w:r>
          </w:p>
        </w:tc>
      </w:tr>
      <w:tr w:rsidR="00352341" w:rsidRPr="00151F8D">
        <w:tc>
          <w:tcPr>
            <w:tcW w:w="99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352341" w:rsidRPr="00151F8D" w:rsidRDefault="00043221" w:rsidP="000432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Баланс улично-дорожной сети </w:t>
            </w:r>
          </w:p>
        </w:tc>
      </w:tr>
      <w:tr w:rsidR="00352341" w:rsidRPr="00151F8D"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C04B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Протяженность / плотность</w:t>
            </w:r>
            <w:r w:rsidR="00E85448" w:rsidRPr="00151F8D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улиц и дорог</w:t>
            </w:r>
            <w:r w:rsidR="00E85448" w:rsidRPr="00151F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C04BAA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31,5/158,4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C04BAA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31,5/158,4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C04BAA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45,3/264,05</w:t>
            </w:r>
          </w:p>
        </w:tc>
      </w:tr>
      <w:tr w:rsidR="00352341" w:rsidRPr="00151F8D"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C04B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04BAA" w:rsidRPr="00151F8D"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0432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85448" w:rsidRPr="00151F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04BAA" w:rsidRPr="00151F8D">
              <w:rPr>
                <w:rFonts w:ascii="Times New Roman" w:hAnsi="Times New Roman" w:cs="Times New Roman"/>
                <w:sz w:val="24"/>
                <w:szCs w:val="24"/>
              </w:rPr>
              <w:t>/тыс. м</w:t>
            </w: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043221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3,9/23,4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043221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3,9/23,4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043221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7,1/49,7</w:t>
            </w:r>
          </w:p>
        </w:tc>
      </w:tr>
      <w:tr w:rsidR="00352341" w:rsidRPr="00151F8D"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0432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43221" w:rsidRPr="00151F8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0432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85448" w:rsidRPr="00151F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/тыс. м</w:t>
            </w: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043221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3,6/20,9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043221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3,6/20,9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043221">
            <w:pPr>
              <w:pStyle w:val="Default"/>
              <w:jc w:val="center"/>
              <w:rPr>
                <w:sz w:val="23"/>
                <w:szCs w:val="23"/>
              </w:rPr>
            </w:pPr>
            <w:r w:rsidRPr="00151F8D">
              <w:rPr>
                <w:sz w:val="23"/>
                <w:szCs w:val="23"/>
              </w:rPr>
              <w:t>8,5/51</w:t>
            </w:r>
          </w:p>
        </w:tc>
      </w:tr>
      <w:tr w:rsidR="00352341" w:rsidRPr="00151F8D"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0432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43221" w:rsidRPr="00151F8D">
              <w:rPr>
                <w:rFonts w:ascii="Times New Roman" w:hAnsi="Times New Roman" w:cs="Times New Roman"/>
                <w:sz w:val="24"/>
                <w:szCs w:val="24"/>
              </w:rPr>
              <w:t>второстепенные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0432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85448" w:rsidRPr="00151F8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/тыс. м</w:t>
            </w: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0432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24/114,1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0432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24/114,1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0432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29,7/163,35</w:t>
            </w:r>
          </w:p>
        </w:tc>
      </w:tr>
    </w:tbl>
    <w:p w:rsidR="00352341" w:rsidRPr="00151F8D" w:rsidRDefault="00352341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2341" w:rsidRPr="00151F8D" w:rsidRDefault="00352341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>2.12. Оценка нормативно-правовой базы, необходимой для функционирования и развития транспортной системы поселения.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1F8D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 являются</w:t>
      </w:r>
      <w:proofErr w:type="gramEnd"/>
      <w:r w:rsidRPr="00151F8D">
        <w:rPr>
          <w:rFonts w:ascii="Times New Roman" w:hAnsi="Times New Roman" w:cs="Times New Roman"/>
          <w:sz w:val="24"/>
          <w:szCs w:val="24"/>
        </w:rPr>
        <w:t>: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1. Градостроительный кодекс РФ от 29.12.2004г. №190-ФЗ (ред. от 30.12.2015г.);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3. Федеральный закон от 10.12.1995г. №196-ФЗ (ред. от 28.11.2015г.) «О безопасности дорожного движения»;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4. Постановление Правительства РФ от 23.10.1993г. №1090 (ред. от 21.01.2016г) «О правилах дорожного движения»;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B91CAD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6. Генеральный план </w:t>
      </w:r>
      <w:proofErr w:type="spellStart"/>
      <w:r w:rsidR="00043221" w:rsidRPr="00151F8D">
        <w:rPr>
          <w:rFonts w:ascii="Times New Roman" w:hAnsi="Times New Roman" w:cs="Times New Roman"/>
          <w:sz w:val="24"/>
          <w:szCs w:val="24"/>
        </w:rPr>
        <w:t>Козыревского</w:t>
      </w:r>
      <w:proofErr w:type="spellEnd"/>
      <w:r w:rsidRPr="00151F8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91CAD" w:rsidRPr="00151F8D">
        <w:rPr>
          <w:rFonts w:ascii="Times New Roman" w:hAnsi="Times New Roman" w:cs="Times New Roman"/>
          <w:sz w:val="24"/>
          <w:szCs w:val="24"/>
        </w:rPr>
        <w:t>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7. Нормативы градостроительного проектирования </w:t>
      </w:r>
      <w:proofErr w:type="spellStart"/>
      <w:r w:rsidR="00634763" w:rsidRPr="00151F8D">
        <w:rPr>
          <w:rFonts w:ascii="Times New Roman" w:hAnsi="Times New Roman" w:cs="Times New Roman"/>
          <w:sz w:val="24"/>
          <w:szCs w:val="24"/>
        </w:rPr>
        <w:t>Козыревского</w:t>
      </w:r>
      <w:proofErr w:type="spellEnd"/>
      <w:r w:rsidRPr="00151F8D">
        <w:rPr>
          <w:rFonts w:ascii="Times New Roman" w:hAnsi="Times New Roman" w:cs="Times New Roman"/>
          <w:sz w:val="24"/>
          <w:szCs w:val="24"/>
        </w:rPr>
        <w:t xml:space="preserve"> сельского поселения, утверждены  решением собрания депутатов </w:t>
      </w:r>
      <w:proofErr w:type="spellStart"/>
      <w:r w:rsidR="00634763" w:rsidRPr="00151F8D">
        <w:rPr>
          <w:rFonts w:ascii="Times New Roman" w:hAnsi="Times New Roman" w:cs="Times New Roman"/>
          <w:sz w:val="24"/>
          <w:szCs w:val="24"/>
        </w:rPr>
        <w:t>Козыревского</w:t>
      </w:r>
      <w:proofErr w:type="spellEnd"/>
      <w:r w:rsidR="00634763" w:rsidRPr="00151F8D">
        <w:rPr>
          <w:rFonts w:ascii="Times New Roman" w:hAnsi="Times New Roman" w:cs="Times New Roman"/>
          <w:sz w:val="24"/>
          <w:szCs w:val="24"/>
        </w:rPr>
        <w:t xml:space="preserve"> </w:t>
      </w:r>
      <w:r w:rsidRPr="00151F8D">
        <w:rPr>
          <w:rFonts w:ascii="Times New Roman" w:hAnsi="Times New Roman" w:cs="Times New Roman"/>
          <w:sz w:val="24"/>
          <w:szCs w:val="24"/>
        </w:rPr>
        <w:t xml:space="preserve"> </w:t>
      </w:r>
      <w:r w:rsidR="00634763" w:rsidRPr="00151F8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151F8D">
        <w:rPr>
          <w:rFonts w:ascii="Times New Roman" w:hAnsi="Times New Roman" w:cs="Times New Roman"/>
          <w:sz w:val="24"/>
          <w:szCs w:val="24"/>
        </w:rPr>
        <w:t xml:space="preserve"> от </w:t>
      </w:r>
      <w:r w:rsidR="00634763" w:rsidRPr="00151F8D">
        <w:rPr>
          <w:rFonts w:ascii="Times New Roman" w:hAnsi="Times New Roman" w:cs="Times New Roman"/>
          <w:sz w:val="24"/>
          <w:szCs w:val="24"/>
        </w:rPr>
        <w:t>24.05.2016 г. № 6</w:t>
      </w:r>
      <w:r w:rsidRPr="00151F8D">
        <w:rPr>
          <w:rFonts w:ascii="Times New Roman" w:hAnsi="Times New Roman" w:cs="Times New Roman"/>
          <w:sz w:val="24"/>
          <w:szCs w:val="24"/>
        </w:rPr>
        <w:t>8.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Нормативно-правовая база необходимая для функционирования и развития транспортной инфраструктуры сформирована.</w:t>
      </w:r>
    </w:p>
    <w:p w:rsidR="00352341" w:rsidRPr="00151F8D" w:rsidRDefault="00E85448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>3. 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lastRenderedPageBreak/>
        <w:t>3.1. Прогноз социально-экономического и градостроительного развития поселения.</w:t>
      </w:r>
    </w:p>
    <w:p w:rsidR="00DF4746" w:rsidRPr="00151F8D" w:rsidRDefault="00E85448" w:rsidP="00DF4746">
      <w:pPr>
        <w:pStyle w:val="ConsPlus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4746" w:rsidRPr="00151F8D">
        <w:rPr>
          <w:rFonts w:ascii="Times New Roman" w:eastAsia="Times New Roman" w:hAnsi="Times New Roman" w:cs="Times New Roman"/>
          <w:sz w:val="24"/>
          <w:szCs w:val="24"/>
        </w:rPr>
        <w:t xml:space="preserve">Козыревск - посёлок сельского типа </w:t>
      </w:r>
      <w:proofErr w:type="spellStart"/>
      <w:r w:rsidR="00DF4746" w:rsidRPr="00151F8D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Start"/>
      <w:r w:rsidR="00DF4746" w:rsidRPr="00151F8D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="00DF4746" w:rsidRPr="00151F8D">
        <w:rPr>
          <w:rFonts w:ascii="Times New Roman" w:eastAsia="Times New Roman" w:hAnsi="Times New Roman" w:cs="Times New Roman"/>
          <w:sz w:val="24"/>
          <w:szCs w:val="24"/>
        </w:rPr>
        <w:t>ть</w:t>
      </w:r>
      <w:proofErr w:type="spellEnd"/>
      <w:r w:rsidR="00DF4746" w:rsidRPr="00151F8D">
        <w:rPr>
          <w:rFonts w:ascii="Times New Roman" w:eastAsia="Times New Roman" w:hAnsi="Times New Roman" w:cs="Times New Roman"/>
          <w:sz w:val="24"/>
          <w:szCs w:val="24"/>
        </w:rPr>
        <w:t xml:space="preserve">-Камчатского района Камчатского края, расположенный в долине реки Камчатка и соединённый автомобильной дорогой с краевым и районным центрами. </w:t>
      </w:r>
    </w:p>
    <w:p w:rsidR="00DF4746" w:rsidRPr="00151F8D" w:rsidRDefault="00DF4746" w:rsidP="00DF4746">
      <w:pPr>
        <w:pStyle w:val="ConsPlus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>Ведущими отраслями промышленности п. Козыревск являются лесозаготовительная и лесоперерабатывающая, представленные ООО «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</w:rPr>
        <w:t>Козыревсклеспромом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4E59F3" w:rsidRPr="00151F8D">
        <w:rPr>
          <w:rFonts w:ascii="Times New Roman" w:eastAsia="Times New Roman" w:hAnsi="Times New Roman" w:cs="Times New Roman"/>
          <w:sz w:val="24"/>
          <w:szCs w:val="24"/>
        </w:rPr>
        <w:t>Лесничество п. Ключи</w:t>
      </w: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, ИП </w:t>
      </w:r>
      <w:r w:rsidR="004E59F3" w:rsidRPr="00151F8D">
        <w:rPr>
          <w:rFonts w:ascii="Times New Roman" w:eastAsia="Times New Roman" w:hAnsi="Times New Roman" w:cs="Times New Roman"/>
          <w:sz w:val="24"/>
          <w:szCs w:val="24"/>
        </w:rPr>
        <w:t>Дубенко</w:t>
      </w: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F4746" w:rsidRPr="00151F8D" w:rsidRDefault="00DF4746" w:rsidP="00DF4746">
      <w:pPr>
        <w:pStyle w:val="ConsPlus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Последние годы показатели социально-экономического развития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</w:rPr>
        <w:t>Козыревска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 свидетельствуют об ухудшении обстановки в поселении, поэтому первоочередная задача данного проекта – развитие экономического потенциала.</w:t>
      </w:r>
    </w:p>
    <w:p w:rsidR="00DF4746" w:rsidRPr="00151F8D" w:rsidRDefault="00DF4746" w:rsidP="00DF4746">
      <w:pPr>
        <w:pStyle w:val="ConsPlus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>Благоприятное расположение в долине реки Камчатки и относительная близость к краевому центру (Петропавловску-Камчатскому) открывают хорошие перспективы для развития п. Козыревск. Будущее развитие транспортной инфраструктуры (асфальтирование дороги Петропавловск-Камчатский – Усть-Камчатск, строительство моста вместо переправы через Камчатку) – значительный экономический стимул развития поселка.</w:t>
      </w:r>
    </w:p>
    <w:p w:rsidR="00DF4746" w:rsidRPr="00151F8D" w:rsidRDefault="00DF4746" w:rsidP="00DF4746">
      <w:pPr>
        <w:pStyle w:val="ConsPlus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Благоприятное экономико-географическое положение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</w:rPr>
        <w:t>Козыревска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 не позволяет, однако, отнести его к категории «наиболее </w:t>
      </w:r>
      <w:proofErr w:type="gramStart"/>
      <w:r w:rsidRPr="00151F8D">
        <w:rPr>
          <w:rFonts w:ascii="Times New Roman" w:eastAsia="Times New Roman" w:hAnsi="Times New Roman" w:cs="Times New Roman"/>
          <w:sz w:val="24"/>
          <w:szCs w:val="24"/>
        </w:rPr>
        <w:t>благоприятных</w:t>
      </w:r>
      <w:proofErr w:type="gramEnd"/>
      <w:r w:rsidRPr="00151F8D">
        <w:rPr>
          <w:rFonts w:ascii="Times New Roman" w:eastAsia="Times New Roman" w:hAnsi="Times New Roman" w:cs="Times New Roman"/>
          <w:sz w:val="24"/>
          <w:szCs w:val="24"/>
        </w:rPr>
        <w:t>», т.к. ограничивающим моментом являются сложные строительные условия.</w:t>
      </w:r>
    </w:p>
    <w:p w:rsidR="00DF4746" w:rsidRPr="00151F8D" w:rsidRDefault="00DF4746" w:rsidP="00DF4746">
      <w:pPr>
        <w:pStyle w:val="ConsPlus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>На перспективу здесь возможно размещение предприятия по сбору дикоросов, рыборазводного завода, цеха по обработке пушнины, предлагается также развитие местной пищевой промышленности.</w:t>
      </w:r>
    </w:p>
    <w:p w:rsidR="00DF4746" w:rsidRPr="00151F8D" w:rsidRDefault="00DF4746" w:rsidP="00DF4746">
      <w:pPr>
        <w:pStyle w:val="ConsPlus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>Кроме того, промышленный потенциал поселения будет развиваться не только за счет новых предприятий, но и за счет расширения деятельности существующих: восстановлении и развитии лесной промышленности, базирующейся на глубокой переработке сырья, развитии сельског</w:t>
      </w:r>
      <w:r w:rsidR="004E59F3" w:rsidRPr="00151F8D">
        <w:rPr>
          <w:rFonts w:ascii="Times New Roman" w:eastAsia="Times New Roman" w:hAnsi="Times New Roman" w:cs="Times New Roman"/>
          <w:sz w:val="24"/>
          <w:szCs w:val="24"/>
        </w:rPr>
        <w:t>о хозяйства, развитии туризма (из</w:t>
      </w: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</w:rPr>
        <w:t>Козыревска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 открывается прекрасный вид на Ключевскую группу вулканов и вулкан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</w:rPr>
        <w:t>Толбачик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F4746" w:rsidRPr="00151F8D" w:rsidRDefault="00DF4746" w:rsidP="00DF4746">
      <w:pPr>
        <w:pStyle w:val="ConsPlus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>Демографический рост – вторая стратегическая задача развития поселения. На перспективу данным проектом принимается возможным реализация оптимистичного демографического прогноза, который учитывает возможности наиболее благоприятного развития позитивных внешних и внутренних факторов экономического роста.</w:t>
      </w:r>
    </w:p>
    <w:p w:rsidR="00352341" w:rsidRPr="00151F8D" w:rsidRDefault="00DF4746" w:rsidP="00DF4746">
      <w:pPr>
        <w:pStyle w:val="ConsPlusNormal0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Ещё одним стратегическим направлением работ по обустройству поселения является - улучшение жилой среды. Это понятие охватывает реконструктивные мероприятия по обеспечению нормативной инженерной и транспортной инфраструктурой, благоустройство территории, расширение общественно-деловой зоны посёлка, озеленение территории кварталов и улиц, модернизацию их эстетических качеств, развитие торговли, модернизацию и обеспечение конструктивной надежности жилой застройки, защиту от опасных природных процессов. В это направление работ входят также мероприятия по внедрению новых технологий, направленных на ликвидацию санитарного воздействия производств на жилую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</w:rPr>
        <w:t>среду</w:t>
      </w:r>
      <w:proofErr w:type="gramStart"/>
      <w:r w:rsidRPr="00151F8D">
        <w:rPr>
          <w:rFonts w:ascii="Times New Roman" w:eastAsia="Times New Roman" w:hAnsi="Times New Roman" w:cs="Times New Roman"/>
          <w:sz w:val="24"/>
          <w:szCs w:val="24"/>
        </w:rPr>
        <w:t>.</w:t>
      </w:r>
      <w:r w:rsidR="00E85448" w:rsidRPr="00151F8D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E85448" w:rsidRPr="00151F8D">
        <w:rPr>
          <w:rFonts w:ascii="Times New Roman" w:hAnsi="Times New Roman" w:cs="Times New Roman"/>
          <w:sz w:val="24"/>
          <w:szCs w:val="24"/>
        </w:rPr>
        <w:t xml:space="preserve">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352341" w:rsidRPr="00151F8D" w:rsidRDefault="00E85448">
      <w:pPr>
        <w:pStyle w:val="af4"/>
        <w:spacing w:before="0" w:after="0"/>
        <w:ind w:firstLine="567"/>
        <w:jc w:val="both"/>
      </w:pPr>
      <w:r w:rsidRPr="00151F8D">
        <w:t xml:space="preserve">На территории </w:t>
      </w:r>
      <w:proofErr w:type="spellStart"/>
      <w:r w:rsidR="004E59F3" w:rsidRPr="00151F8D">
        <w:t>Козыревского</w:t>
      </w:r>
      <w:proofErr w:type="spellEnd"/>
      <w:r w:rsidRPr="00151F8D">
        <w:t xml:space="preserve"> сельского поселения расположено 2 населенных пункта, в которых проживает 1</w:t>
      </w:r>
      <w:r w:rsidR="004E59F3" w:rsidRPr="00151F8D">
        <w:t>225</w:t>
      </w:r>
      <w:r w:rsidRPr="00151F8D">
        <w:t xml:space="preserve"> человек, в том числе: трудоспособного возраста – </w:t>
      </w:r>
      <w:r w:rsidR="00962EDB" w:rsidRPr="00151F8D">
        <w:t>710</w:t>
      </w:r>
      <w:r w:rsidRPr="00151F8D">
        <w:t xml:space="preserve"> человек, дети до 18-летнего возраста – 183 человек. Зарегистрировано </w:t>
      </w:r>
      <w:r w:rsidR="008B5C2B" w:rsidRPr="00151F8D">
        <w:t>26</w:t>
      </w:r>
      <w:r w:rsidRPr="00151F8D">
        <w:t xml:space="preserve"> предприятий и организаций, из которых </w:t>
      </w:r>
      <w:r w:rsidR="008B5C2B" w:rsidRPr="00151F8D">
        <w:t>8</w:t>
      </w:r>
      <w:r w:rsidR="00962EDB" w:rsidRPr="00151F8D">
        <w:t xml:space="preserve"> – социальной сферы</w:t>
      </w:r>
      <w:r w:rsidRPr="00151F8D">
        <w:t>. Динамика роста населения приведена в таблице 3.</w:t>
      </w:r>
    </w:p>
    <w:p w:rsidR="00352341" w:rsidRPr="00151F8D" w:rsidRDefault="00352341">
      <w:pPr>
        <w:pStyle w:val="af4"/>
        <w:spacing w:before="0" w:after="0"/>
        <w:ind w:firstLine="567"/>
        <w:jc w:val="both"/>
      </w:pPr>
    </w:p>
    <w:p w:rsidR="00352341" w:rsidRPr="00151F8D" w:rsidRDefault="00E85448">
      <w:pPr>
        <w:spacing w:after="12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bCs/>
          <w:sz w:val="24"/>
          <w:szCs w:val="24"/>
        </w:rPr>
        <w:t>Таблица 3</w:t>
      </w:r>
    </w:p>
    <w:p w:rsidR="00352341" w:rsidRPr="00151F8D" w:rsidRDefault="00E8544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Динамика роста населения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065"/>
        <w:gridCol w:w="3567"/>
        <w:gridCol w:w="1373"/>
        <w:gridCol w:w="1374"/>
        <w:gridCol w:w="1374"/>
        <w:gridCol w:w="1384"/>
      </w:tblGrid>
      <w:tr w:rsidR="00352341" w:rsidRPr="00151F8D" w:rsidTr="00946526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pStyle w:val="afa"/>
              <w:tabs>
                <w:tab w:val="left" w:pos="708"/>
              </w:tabs>
              <w:spacing w:line="360" w:lineRule="auto"/>
              <w:jc w:val="center"/>
            </w:pPr>
            <w:r w:rsidRPr="00151F8D">
              <w:t>Наименование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352341" w:rsidRPr="00151F8D" w:rsidTr="00946526">
        <w:trPr>
          <w:trHeight w:val="42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52341" w:rsidRPr="00151F8D" w:rsidTr="00946526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родившихся</w:t>
            </w:r>
            <w:proofErr w:type="gramEnd"/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52341" w:rsidRPr="00151F8D" w:rsidTr="00946526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Число родившихся на 100 чел.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352341" w:rsidRPr="00151F8D" w:rsidTr="00946526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умерших</w:t>
            </w:r>
            <w:proofErr w:type="gramEnd"/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52341" w:rsidRPr="00151F8D" w:rsidTr="00946526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Число умерших на 100 чел.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 w:rsidP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85448" w:rsidRPr="00151F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52341" w:rsidRPr="00151F8D" w:rsidTr="00946526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 w:rsidP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8B5C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352341" w:rsidRPr="00151F8D" w:rsidTr="00946526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 на 100 чел.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-2,83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-2,31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46526" w:rsidRPr="00151F8D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9465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46526" w:rsidRPr="00151F8D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</w:tr>
    </w:tbl>
    <w:p w:rsidR="00352341" w:rsidRPr="00151F8D" w:rsidRDefault="00E85448">
      <w:pPr>
        <w:pStyle w:val="ConsPlusNonformat"/>
        <w:spacing w:before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Причинами</w:t>
      </w:r>
      <w:r w:rsidR="00002579" w:rsidRPr="00151F8D">
        <w:rPr>
          <w:rFonts w:ascii="Times New Roman" w:hAnsi="Times New Roman" w:cs="Times New Roman"/>
          <w:sz w:val="24"/>
          <w:szCs w:val="24"/>
        </w:rPr>
        <w:t xml:space="preserve"> снижения</w:t>
      </w:r>
      <w:r w:rsidRPr="00151F8D">
        <w:rPr>
          <w:rFonts w:ascii="Times New Roman" w:hAnsi="Times New Roman" w:cs="Times New Roman"/>
          <w:sz w:val="24"/>
          <w:szCs w:val="24"/>
        </w:rPr>
        <w:t xml:space="preserve"> роста численности населения являются </w:t>
      </w:r>
      <w:r w:rsidR="00002579" w:rsidRPr="00151F8D">
        <w:rPr>
          <w:rFonts w:ascii="Times New Roman" w:hAnsi="Times New Roman" w:cs="Times New Roman"/>
          <w:sz w:val="24"/>
          <w:szCs w:val="24"/>
        </w:rPr>
        <w:t xml:space="preserve">отсутствие промышленных предприятий, </w:t>
      </w:r>
      <w:r w:rsidR="00A227E0" w:rsidRPr="00151F8D">
        <w:rPr>
          <w:rFonts w:ascii="Times New Roman" w:hAnsi="Times New Roman" w:cs="Times New Roman"/>
          <w:sz w:val="24"/>
          <w:szCs w:val="24"/>
        </w:rPr>
        <w:t>отсутствие рабочих мест, увеличение смертности</w:t>
      </w:r>
      <w:proofErr w:type="gramStart"/>
      <w:r w:rsidR="00A227E0" w:rsidRPr="00151F8D">
        <w:rPr>
          <w:rFonts w:ascii="Times New Roman" w:hAnsi="Times New Roman" w:cs="Times New Roman"/>
          <w:sz w:val="24"/>
          <w:szCs w:val="24"/>
        </w:rPr>
        <w:t xml:space="preserve"> </w:t>
      </w:r>
      <w:r w:rsidRPr="00151F8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52341" w:rsidRPr="00151F8D" w:rsidRDefault="00E85448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Малочисленное население </w:t>
      </w:r>
      <w:proofErr w:type="spellStart"/>
      <w:r w:rsidR="00A227E0" w:rsidRPr="00151F8D">
        <w:rPr>
          <w:rFonts w:ascii="Times New Roman" w:hAnsi="Times New Roman" w:cs="Times New Roman"/>
          <w:sz w:val="24"/>
          <w:szCs w:val="24"/>
        </w:rPr>
        <w:t>Козыревского</w:t>
      </w:r>
      <w:proofErr w:type="spellEnd"/>
      <w:r w:rsidR="00A227E0" w:rsidRPr="00151F8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151F8D">
        <w:rPr>
          <w:rFonts w:ascii="Times New Roman" w:hAnsi="Times New Roman" w:cs="Times New Roman"/>
          <w:sz w:val="24"/>
          <w:szCs w:val="24"/>
        </w:rPr>
        <w:t xml:space="preserve">, в большей своей массе, сосредоточено в </w:t>
      </w:r>
      <w:r w:rsidR="00A227E0" w:rsidRPr="00151F8D">
        <w:rPr>
          <w:rFonts w:ascii="Times New Roman" w:hAnsi="Times New Roman" w:cs="Times New Roman"/>
          <w:sz w:val="24"/>
          <w:szCs w:val="24"/>
        </w:rPr>
        <w:t>п. Козыревск</w:t>
      </w:r>
    </w:p>
    <w:p w:rsidR="00352341" w:rsidRPr="00151F8D" w:rsidRDefault="00E85448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F8D">
        <w:rPr>
          <w:rFonts w:ascii="Times New Roman" w:hAnsi="Times New Roman" w:cs="Times New Roman"/>
          <w:color w:val="000000"/>
          <w:sz w:val="24"/>
          <w:szCs w:val="24"/>
        </w:rPr>
        <w:t xml:space="preserve">Из большего числа нормативных критериев (обеспеченность школами, детскими дошкольными учреждениями, объектами соцкультбыта, инженерными сетями, дорогами и др.) наиболее приоритетным является обеспеченность жителей жильём, состоянием дорог </w:t>
      </w:r>
      <w:r w:rsidR="00946526" w:rsidRPr="00151F8D">
        <w:rPr>
          <w:rFonts w:ascii="Times New Roman" w:hAnsi="Times New Roman" w:cs="Times New Roman"/>
          <w:color w:val="000000"/>
          <w:sz w:val="24"/>
          <w:szCs w:val="24"/>
        </w:rPr>
        <w:t>населенных пунктов.</w:t>
      </w:r>
      <w:r w:rsidRPr="00151F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52341" w:rsidRPr="00151F8D" w:rsidRDefault="00E854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1F8D">
        <w:rPr>
          <w:rFonts w:ascii="Times New Roman" w:hAnsi="Times New Roman" w:cs="Times New Roman"/>
          <w:color w:val="000000"/>
          <w:sz w:val="24"/>
          <w:szCs w:val="24"/>
        </w:rPr>
        <w:t xml:space="preserve">Общая жилая площадь в </w:t>
      </w:r>
      <w:proofErr w:type="spellStart"/>
      <w:r w:rsidR="00A227E0" w:rsidRPr="00151F8D">
        <w:rPr>
          <w:rFonts w:ascii="Times New Roman" w:hAnsi="Times New Roman" w:cs="Times New Roman"/>
          <w:color w:val="000000"/>
          <w:sz w:val="24"/>
          <w:szCs w:val="24"/>
        </w:rPr>
        <w:t>Козыревском</w:t>
      </w:r>
      <w:proofErr w:type="spellEnd"/>
      <w:r w:rsidRPr="00151F8D">
        <w:rPr>
          <w:rFonts w:ascii="Times New Roman" w:hAnsi="Times New Roman" w:cs="Times New Roman"/>
          <w:color w:val="000000"/>
          <w:sz w:val="24"/>
          <w:szCs w:val="24"/>
        </w:rPr>
        <w:t xml:space="preserve"> сельском поселении составляет </w:t>
      </w:r>
      <w:r w:rsidR="00482638" w:rsidRPr="00151F8D">
        <w:rPr>
          <w:rFonts w:ascii="Times New Roman" w:hAnsi="Times New Roman" w:cs="Times New Roman"/>
          <w:color w:val="000000"/>
          <w:sz w:val="24"/>
          <w:szCs w:val="24"/>
        </w:rPr>
        <w:t>41,5 тыс.</w:t>
      </w:r>
      <w:r w:rsidRPr="00151F8D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proofErr w:type="gramStart"/>
      <w:r w:rsidRPr="00151F8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="00482638" w:rsidRPr="00151F8D">
        <w:rPr>
          <w:rFonts w:ascii="Times New Roman" w:hAnsi="Times New Roman" w:cs="Times New Roman"/>
          <w:color w:val="000000"/>
          <w:sz w:val="24"/>
          <w:szCs w:val="24"/>
        </w:rPr>
        <w:t>, в том числе ветхого жилья (5,6</w:t>
      </w:r>
      <w:r w:rsidRPr="00151F8D">
        <w:rPr>
          <w:rFonts w:ascii="Times New Roman" w:hAnsi="Times New Roman" w:cs="Times New Roman"/>
          <w:color w:val="000000"/>
          <w:sz w:val="24"/>
          <w:szCs w:val="24"/>
        </w:rPr>
        <w:t xml:space="preserve">%) </w:t>
      </w:r>
      <w:r w:rsidR="00482638" w:rsidRPr="00151F8D">
        <w:rPr>
          <w:rFonts w:ascii="Times New Roman" w:hAnsi="Times New Roman" w:cs="Times New Roman"/>
          <w:color w:val="000000"/>
          <w:sz w:val="24"/>
          <w:szCs w:val="24"/>
        </w:rPr>
        <w:t>2,33 кв.</w:t>
      </w:r>
      <w:r w:rsidRPr="00151F8D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Pr="00151F8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151F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51F8D">
        <w:rPr>
          <w:rFonts w:ascii="Times New Roman" w:hAnsi="Times New Roman" w:cs="Times New Roman"/>
          <w:bCs/>
          <w:sz w:val="24"/>
          <w:szCs w:val="24"/>
        </w:rPr>
        <w:t xml:space="preserve">В настоящее время обеспеченность общей площадью по </w:t>
      </w:r>
      <w:proofErr w:type="spellStart"/>
      <w:r w:rsidR="00482638" w:rsidRPr="00151F8D">
        <w:rPr>
          <w:rFonts w:ascii="Times New Roman" w:hAnsi="Times New Roman" w:cs="Times New Roman"/>
          <w:bCs/>
          <w:sz w:val="24"/>
          <w:szCs w:val="24"/>
        </w:rPr>
        <w:t>Козыревскому</w:t>
      </w:r>
      <w:proofErr w:type="spellEnd"/>
      <w:r w:rsidR="00482638" w:rsidRPr="00151F8D">
        <w:rPr>
          <w:rFonts w:ascii="Times New Roman" w:hAnsi="Times New Roman" w:cs="Times New Roman"/>
          <w:bCs/>
          <w:sz w:val="24"/>
          <w:szCs w:val="24"/>
        </w:rPr>
        <w:t xml:space="preserve"> сельскому поселению равен 40,3</w:t>
      </w:r>
      <w:r w:rsidRPr="00151F8D">
        <w:rPr>
          <w:rFonts w:ascii="Times New Roman" w:hAnsi="Times New Roman" w:cs="Times New Roman"/>
          <w:bCs/>
          <w:sz w:val="24"/>
          <w:szCs w:val="24"/>
        </w:rPr>
        <w:t xml:space="preserve"> м</w:t>
      </w:r>
      <w:proofErr w:type="gramStart"/>
      <w:r w:rsidRPr="00151F8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proofErr w:type="gramEnd"/>
      <w:r w:rsidRPr="00151F8D">
        <w:rPr>
          <w:rFonts w:ascii="Times New Roman" w:hAnsi="Times New Roman" w:cs="Times New Roman"/>
          <w:bCs/>
          <w:sz w:val="24"/>
          <w:szCs w:val="24"/>
        </w:rPr>
        <w:t>/чел.</w:t>
      </w:r>
    </w:p>
    <w:p w:rsidR="00A258AC" w:rsidRPr="00151F8D" w:rsidRDefault="00A258AC" w:rsidP="00A258AC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Жилищное строительство – одно из приоритетных направлений социально-экономического развития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Козыревска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58AC" w:rsidRPr="00151F8D" w:rsidRDefault="00A258AC" w:rsidP="00A258AC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Первоочередной задачей в жилищной сфере поселка является расселение </w:t>
      </w:r>
      <w:proofErr w:type="gramStart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проживающих</w:t>
      </w:r>
      <w:proofErr w:type="gramEnd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аварийном и ветхом жилом фонде. В настоящее время площадь ветхого и аварийного жилого фонда составляет около 20% от общей площади. </w:t>
      </w:r>
    </w:p>
    <w:p w:rsidR="00A258AC" w:rsidRPr="00151F8D" w:rsidRDefault="00A258AC" w:rsidP="00A258AC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Ветхий и аварийный жилищный фонд ухудшает внешний облик поселения, сдерживает развитие инфраструктуры, понижает инвестиционную привлекательность территории. В рамках долгосрочной муниципальной целевой программы «Переселение граждан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Козыревского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из жилищного фонда, признанного непригодным для проживания, и/или жилищного фонда с высоким уровнем износа (более 70%)» планируется строительство в  2014 году 4 двухэтажных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двенадцатиквартирных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дома. Реализация данных мероприятий позволит увеличить площадь жилищного фонда, ликвидировать ветхое жилье, а так же повлечет за собой создание рабочих мест на строительстве нового и ликвидации ветхого жилого фонда.</w:t>
      </w:r>
    </w:p>
    <w:p w:rsidR="00A258AC" w:rsidRPr="00151F8D" w:rsidRDefault="00A258AC" w:rsidP="00A258AC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Второе направление развития жилищной сферы посёлка - новое строительство, обеспечивающее повышение жизненного уровня населения.</w:t>
      </w:r>
    </w:p>
    <w:p w:rsidR="00A258AC" w:rsidRPr="00151F8D" w:rsidRDefault="00A258AC" w:rsidP="00A258AC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Намечаемый рост численности населения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Козыревска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2,5 тыс. человек к концу расчетного срока и увеличение жилищной обеспеченности потребуют территорий для размещения новой жилой и общественной застройки.</w:t>
      </w:r>
    </w:p>
    <w:p w:rsidR="00A258AC" w:rsidRPr="00151F8D" w:rsidRDefault="00A258AC" w:rsidP="00A258AC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определении объемов и структуры нового жилищного строительства учитывались, с одной стороны, сложные инженерно-геологические условия и ограничения, а с другой – социальные требования населения, предъявляемые в настоящее время к жилищу и комфортности проживания. </w:t>
      </w:r>
      <w:proofErr w:type="gramStart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этого проектное решение предполагает</w:t>
      </w:r>
      <w:proofErr w:type="gramEnd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следующую структуру жилищного строительства в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Козыревске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258AC" w:rsidRPr="00151F8D" w:rsidRDefault="00A258AC" w:rsidP="00A258AC">
      <w:pPr>
        <w:numPr>
          <w:ilvl w:val="0"/>
          <w:numId w:val="5"/>
        </w:numPr>
        <w:tabs>
          <w:tab w:val="num" w:pos="2340"/>
        </w:tabs>
        <w:suppressAutoHyphens w:val="0"/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усадебная застройка (1-2 этажа) с полным благоустройством (93%);</w:t>
      </w:r>
    </w:p>
    <w:p w:rsidR="00A258AC" w:rsidRPr="00151F8D" w:rsidRDefault="00A258AC" w:rsidP="00A258AC">
      <w:pPr>
        <w:numPr>
          <w:ilvl w:val="0"/>
          <w:numId w:val="5"/>
        </w:numPr>
        <w:tabs>
          <w:tab w:val="num" w:pos="2340"/>
        </w:tabs>
        <w:suppressAutoHyphens w:val="0"/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малоэтажная застройка (7 %)</w:t>
      </w:r>
    </w:p>
    <w:p w:rsidR="00A258AC" w:rsidRPr="00151F8D" w:rsidRDefault="00A258AC" w:rsidP="00A258AC">
      <w:pPr>
        <w:suppressAutoHyphens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приводится расчет необходимых объемов нового жилищного строительства на период первой очереди (2015 год) и на конец расчетного срока (2030 год) генерального плана.</w:t>
      </w:r>
    </w:p>
    <w:p w:rsidR="00A258AC" w:rsidRPr="00151F8D" w:rsidRDefault="00A258AC" w:rsidP="00A258AC">
      <w:pPr>
        <w:suppressAutoHyphens w:val="0"/>
        <w:spacing w:after="0" w:line="240" w:lineRule="auto"/>
        <w:ind w:firstLine="539"/>
        <w:jc w:val="center"/>
        <w:rPr>
          <w:rFonts w:ascii="Book Antiqua" w:eastAsia="Times New Roman" w:hAnsi="Book Antiqua" w:cs="Times New Roman"/>
          <w:b/>
          <w:sz w:val="26"/>
          <w:szCs w:val="26"/>
          <w:lang w:eastAsia="ru-RU"/>
        </w:rPr>
      </w:pPr>
      <w:r w:rsidRPr="00151F8D">
        <w:rPr>
          <w:rFonts w:ascii="Book Antiqua" w:eastAsia="Times New Roman" w:hAnsi="Book Antiqua" w:cs="Times New Roman"/>
          <w:b/>
          <w:sz w:val="26"/>
          <w:szCs w:val="26"/>
          <w:lang w:eastAsia="ru-RU"/>
        </w:rPr>
        <w:t>Динамика жилищного фонда по проектным периодам</w:t>
      </w:r>
    </w:p>
    <w:p w:rsidR="00A258AC" w:rsidRPr="00151F8D" w:rsidRDefault="00A258AC" w:rsidP="00A258AC">
      <w:pPr>
        <w:suppressAutoHyphens w:val="0"/>
        <w:spacing w:after="0" w:line="240" w:lineRule="auto"/>
        <w:ind w:firstLine="53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</w:p>
    <w:tbl>
      <w:tblPr>
        <w:tblW w:w="9200" w:type="dxa"/>
        <w:tblInd w:w="93" w:type="dxa"/>
        <w:tblLook w:val="0000" w:firstRow="0" w:lastRow="0" w:firstColumn="0" w:lastColumn="0" w:noHBand="0" w:noVBand="0"/>
      </w:tblPr>
      <w:tblGrid>
        <w:gridCol w:w="531"/>
        <w:gridCol w:w="4704"/>
        <w:gridCol w:w="1620"/>
        <w:gridCol w:w="815"/>
        <w:gridCol w:w="1530"/>
      </w:tblGrid>
      <w:tr w:rsidR="00A258AC" w:rsidRPr="00151F8D" w:rsidTr="00876480">
        <w:trPr>
          <w:trHeight w:val="93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 xml:space="preserve">№ 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>п</w:t>
            </w:r>
            <w:proofErr w:type="gramEnd"/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>показатели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 xml:space="preserve">I очередь (исх. год - 2015 </w:t>
            </w:r>
            <w:proofErr w:type="spellStart"/>
            <w:proofErr w:type="gramStart"/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>гг</w:t>
            </w:r>
            <w:proofErr w:type="spellEnd"/>
            <w:proofErr w:type="gramEnd"/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 xml:space="preserve">2015-2030 </w:t>
            </w:r>
            <w:proofErr w:type="spellStart"/>
            <w:proofErr w:type="gramStart"/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 xml:space="preserve">всего за период (исх. год - 2030 </w:t>
            </w:r>
            <w:proofErr w:type="spellStart"/>
            <w:proofErr w:type="gramStart"/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>гг</w:t>
            </w:r>
            <w:proofErr w:type="spellEnd"/>
            <w:proofErr w:type="gramEnd"/>
            <w:r w:rsidRPr="00151F8D">
              <w:rPr>
                <w:rFonts w:ascii="Times New Roman" w:eastAsia="Times New Roman" w:hAnsi="Times New Roman" w:cs="Times New Roman"/>
                <w:bCs/>
                <w:i/>
                <w:sz w:val="21"/>
                <w:szCs w:val="21"/>
                <w:lang w:eastAsia="ru-RU"/>
              </w:rPr>
              <w:t>)</w:t>
            </w:r>
          </w:p>
        </w:tc>
      </w:tr>
      <w:tr w:rsidR="00A258AC" w:rsidRPr="00151F8D" w:rsidTr="00876480">
        <w:trPr>
          <w:trHeight w:val="446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Жилищный фонд на начало периода, тыс. </w:t>
            </w:r>
            <w:proofErr w:type="spellStart"/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кв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34,52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41,15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34,52</w:t>
            </w:r>
          </w:p>
        </w:tc>
      </w:tr>
      <w:tr w:rsidR="00A258AC" w:rsidRPr="00151F8D" w:rsidTr="00876480">
        <w:trPr>
          <w:trHeight w:val="3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Снос ветхого и аварийного жилья, тыс. кв. 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5,57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5,57</w:t>
            </w:r>
          </w:p>
        </w:tc>
      </w:tr>
      <w:tr w:rsidR="00A258AC" w:rsidRPr="00151F8D" w:rsidTr="00876480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Жилищная обеспеченность на конец периода - кв. м/ чел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</w:t>
            </w:r>
          </w:p>
        </w:tc>
      </w:tr>
      <w:tr w:rsidR="00A258AC" w:rsidRPr="00151F8D" w:rsidTr="00876480">
        <w:trPr>
          <w:trHeight w:val="300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Население на конец периода, чел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2500</w:t>
            </w:r>
          </w:p>
        </w:tc>
      </w:tr>
      <w:tr w:rsidR="00A258AC" w:rsidRPr="00151F8D" w:rsidTr="00876480">
        <w:trPr>
          <w:trHeight w:val="30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Новое строительство - всего, тыс. кв. м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12,20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24,54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36,74</w:t>
            </w:r>
          </w:p>
        </w:tc>
      </w:tr>
      <w:tr w:rsidR="00A258AC" w:rsidRPr="00151F8D" w:rsidTr="00876480">
        <w:trPr>
          <w:trHeight w:val="300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A258AC" w:rsidRPr="00151F8D" w:rsidTr="00876480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1) усадебное, тыс. </w:t>
            </w:r>
            <w:proofErr w:type="spellStart"/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кв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10,00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21,24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31,24</w:t>
            </w:r>
          </w:p>
        </w:tc>
      </w:tr>
      <w:tr w:rsidR="00A258AC" w:rsidRPr="00151F8D" w:rsidTr="00876480">
        <w:trPr>
          <w:trHeight w:val="25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2) малоэтажное, тыс. </w:t>
            </w:r>
            <w:proofErr w:type="spellStart"/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кв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5,50</w:t>
            </w:r>
          </w:p>
        </w:tc>
      </w:tr>
      <w:tr w:rsidR="00A258AC" w:rsidRPr="00151F8D" w:rsidTr="00876480">
        <w:trPr>
          <w:trHeight w:val="287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Жилищный фонд на конец периода, тыс. </w:t>
            </w:r>
            <w:proofErr w:type="spellStart"/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кв</w:t>
            </w:r>
            <w:proofErr w:type="gramStart"/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41,15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65,69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8AC" w:rsidRPr="00151F8D" w:rsidRDefault="00A258AC" w:rsidP="00A258AC">
            <w:pPr>
              <w:suppressAutoHyphens w:val="0"/>
              <w:spacing w:after="0" w:line="30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51F8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65,69</w:t>
            </w:r>
          </w:p>
        </w:tc>
      </w:tr>
    </w:tbl>
    <w:p w:rsidR="00A258AC" w:rsidRPr="00151F8D" w:rsidRDefault="00A258AC" w:rsidP="00A258AC">
      <w:pPr>
        <w:suppressAutoHyphens w:val="0"/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необходимо провести работы по </w:t>
      </w:r>
      <w:proofErr w:type="spellStart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сейсмоусилению</w:t>
      </w:r>
      <w:proofErr w:type="spellEnd"/>
      <w:r w:rsidRPr="00151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домов.</w:t>
      </w:r>
    </w:p>
    <w:p w:rsidR="00A258AC" w:rsidRPr="00151F8D" w:rsidRDefault="00A258A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2341" w:rsidRPr="00151F8D" w:rsidRDefault="00E85448">
      <w:pPr>
        <w:jc w:val="center"/>
        <w:rPr>
          <w:rFonts w:ascii="Times New Roman" w:hAnsi="Times New Roman" w:cs="Times New Roman"/>
          <w:b/>
        </w:rPr>
      </w:pPr>
      <w:r w:rsidRPr="00151F8D">
        <w:rPr>
          <w:rFonts w:ascii="Times New Roman" w:hAnsi="Times New Roman" w:cs="Times New Roman"/>
          <w:b/>
        </w:rPr>
        <w:t>ТЕХНИКО-ЭКОНОМИЧЕСКИЕ ПОКАЗАТЕЛИ ГЕНЕРАЛЬНОГО ПЛАНА</w:t>
      </w:r>
    </w:p>
    <w:p w:rsidR="00352341" w:rsidRPr="00151F8D" w:rsidRDefault="00876480">
      <w:pPr>
        <w:jc w:val="center"/>
        <w:rPr>
          <w:rFonts w:ascii="Times New Roman" w:hAnsi="Times New Roman" w:cs="Times New Roman"/>
          <w:b/>
        </w:rPr>
      </w:pPr>
      <w:r w:rsidRPr="00151F8D">
        <w:rPr>
          <w:rFonts w:ascii="Times New Roman" w:hAnsi="Times New Roman" w:cs="Times New Roman"/>
          <w:b/>
        </w:rPr>
        <w:t>КОЗЫРЕВСКОГО</w:t>
      </w:r>
      <w:r w:rsidR="00E85448" w:rsidRPr="00151F8D">
        <w:rPr>
          <w:rFonts w:ascii="Times New Roman" w:hAnsi="Times New Roman" w:cs="Times New Roman"/>
          <w:b/>
        </w:rPr>
        <w:t xml:space="preserve"> СЕЛЬСКОГО ПОСЕЛЕНИЯ </w:t>
      </w:r>
      <w:r w:rsidRPr="00151F8D">
        <w:rPr>
          <w:rFonts w:ascii="Times New Roman" w:hAnsi="Times New Roman" w:cs="Times New Roman"/>
          <w:b/>
        </w:rPr>
        <w:t>УСТЬ-КАМЧАТСКОГО</w:t>
      </w:r>
      <w:r w:rsidR="00E85448" w:rsidRPr="00151F8D">
        <w:rPr>
          <w:rFonts w:ascii="Times New Roman" w:hAnsi="Times New Roman" w:cs="Times New Roman"/>
          <w:b/>
        </w:rPr>
        <w:t xml:space="preserve">  МУНИЦИПАЛЬНОГО          РАЙОНА </w:t>
      </w:r>
      <w:r w:rsidRPr="00151F8D">
        <w:rPr>
          <w:rFonts w:ascii="Times New Roman" w:hAnsi="Times New Roman" w:cs="Times New Roman"/>
          <w:b/>
        </w:rPr>
        <w:t>КАМЧАТСКОГО КРАЯ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3322"/>
        <w:gridCol w:w="1267"/>
        <w:gridCol w:w="1345"/>
        <w:gridCol w:w="1345"/>
        <w:gridCol w:w="1478"/>
      </w:tblGrid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 xml:space="preserve">№ </w:t>
            </w:r>
            <w:proofErr w:type="gramStart"/>
            <w:r w:rsidRPr="00151F8D">
              <w:rPr>
                <w:rFonts w:ascii="Times New Roman" w:hAnsi="Times New Roman" w:cs="Times New Roman"/>
                <w:i/>
              </w:rPr>
              <w:t>п</w:t>
            </w:r>
            <w:proofErr w:type="gramEnd"/>
            <w:r w:rsidRPr="00151F8D">
              <w:rPr>
                <w:rFonts w:ascii="Times New Roman" w:hAnsi="Times New Roman" w:cs="Times New Roman"/>
                <w:i/>
              </w:rPr>
              <w:t>/п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Показатели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Единица измерения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Исходный год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  <w:lang w:val="en-US"/>
              </w:rPr>
              <w:t xml:space="preserve">I </w:t>
            </w:r>
            <w:r w:rsidRPr="00151F8D">
              <w:rPr>
                <w:rFonts w:ascii="Times New Roman" w:hAnsi="Times New Roman" w:cs="Times New Roman"/>
                <w:i/>
              </w:rPr>
              <w:t>очередь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Расчетный  Срок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-1-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-2-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-3-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-4-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-5-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51F8D">
              <w:rPr>
                <w:rFonts w:ascii="Times New Roman" w:hAnsi="Times New Roman" w:cs="Times New Roman"/>
                <w:i/>
              </w:rPr>
              <w:t>-6-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ТЕРРИТОРИЯ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Общая площадь земель в пределах поселковой черты – в том числе территории: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359,3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Жилой застройки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120/55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175/48,91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Общественно-деловой застройки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7,2/3,3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19,2/5,34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Промышленно-производственной застройки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13,1/6,0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15,4/4,27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Транспорта, связи, инженерной коммуникаций, из них: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43/19,72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55,0/15,31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Рекреационного назначения, из них: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2,5/1,15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33,3/9,27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left="433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насаждения общего пользования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1/0,46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9,8/2,71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left="433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лесопарки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0/0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20,0/5,57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left="433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спортивная зона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1,5/0,69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3,5/1,09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firstLine="24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Специального назначения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8,2/3,76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8,2/2,28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 xml:space="preserve">Земли, не вовлеченные в градостроительную или иную деятельность (в </w:t>
            </w:r>
            <w:proofErr w:type="spellStart"/>
            <w:r w:rsidRPr="00151F8D">
              <w:rPr>
                <w:rFonts w:ascii="Times New Roman" w:hAnsi="Times New Roman" w:cs="Times New Roman"/>
              </w:rPr>
              <w:t>т.ч</w:t>
            </w:r>
            <w:proofErr w:type="spellEnd"/>
            <w:r w:rsidRPr="00151F8D">
              <w:rPr>
                <w:rFonts w:ascii="Times New Roman" w:hAnsi="Times New Roman" w:cs="Times New Roman"/>
              </w:rPr>
              <w:t xml:space="preserve">. лес, луг, </w:t>
            </w:r>
            <w:r w:rsidRPr="00151F8D">
              <w:rPr>
                <w:rFonts w:ascii="Times New Roman" w:hAnsi="Times New Roman" w:cs="Times New Roman"/>
              </w:rPr>
              <w:lastRenderedPageBreak/>
              <w:t>пойма и др.)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lastRenderedPageBreak/>
              <w:t>га</w:t>
            </w:r>
            <w:proofErr w:type="gramEnd"/>
            <w:r w:rsidRPr="00151F8D">
              <w:rPr>
                <w:rFonts w:ascii="Times New Roman" w:hAnsi="Times New Roman" w:cs="Times New Roman"/>
              </w:rPr>
              <w:t>/%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24/11,01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41,7/11,67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Численность населения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1640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2500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ЖИЛИЩНЫЙ ФОНД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Жилищный фонд всего, в том числе: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34,52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41,15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65,69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Новое строительство - всего, в том числе: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12,20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36,74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firstLine="384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усадебное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31,24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firstLine="384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малоэтажное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2,20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5,50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Убыль жилого фонда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5,57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5,57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Существующий сохраняемый жилой фонд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28,95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28,95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 xml:space="preserve">Средняя  </w:t>
            </w:r>
            <w:proofErr w:type="spellStart"/>
            <w:r w:rsidRPr="00151F8D">
              <w:rPr>
                <w:rFonts w:ascii="Times New Roman" w:hAnsi="Times New Roman" w:cs="Times New Roman"/>
              </w:rPr>
              <w:t>жилобеспеченность</w:t>
            </w:r>
            <w:proofErr w:type="spellEnd"/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151F8D">
              <w:rPr>
                <w:rFonts w:ascii="Times New Roman" w:hAnsi="Times New Roman" w:cs="Times New Roman"/>
              </w:rPr>
              <w:t>/ чел.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21,1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26,3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757" w:type="dxa"/>
            <w:gridSpan w:val="5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УЧРЕЖДЕНИЯ СОЦИАЛЬНОЙ ИНФРАСТРУКТУРЫ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Детские дошкольные учреждения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мест.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250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Общеобразовательные школы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мест.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450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Больницы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коек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Спортивный комплекс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2000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Спортивные залы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150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Бассейны крытые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151F8D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151F8D">
              <w:rPr>
                <w:rFonts w:ascii="Times New Roman" w:hAnsi="Times New Roman" w:cs="Times New Roman"/>
              </w:rPr>
              <w:t>зеркала воды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757" w:type="dxa"/>
            <w:gridSpan w:val="5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БАЛАНС УЛИЧНО-ДОРОЖНОЙ СЕТИ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Протяженность/плотность улиц и дорог – всего, в том числе: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км</w:t>
            </w:r>
            <w:proofErr w:type="gramEnd"/>
            <w:r w:rsidRPr="00151F8D">
              <w:rPr>
                <w:rFonts w:ascii="Times New Roman" w:hAnsi="Times New Roman" w:cs="Times New Roman"/>
              </w:rPr>
              <w:t>/</w:t>
            </w:r>
          </w:p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31,5/158,4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31,5/158,4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45,3/264,05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firstLine="384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главные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км</w:t>
            </w:r>
            <w:proofErr w:type="gramEnd"/>
            <w:r w:rsidRPr="00151F8D">
              <w:rPr>
                <w:rFonts w:ascii="Times New Roman" w:hAnsi="Times New Roman" w:cs="Times New Roman"/>
              </w:rPr>
              <w:t>/</w:t>
            </w:r>
          </w:p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3,9/23,4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3,9/23,4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7,1/49,7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firstLine="384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км</w:t>
            </w:r>
            <w:proofErr w:type="gramEnd"/>
            <w:r w:rsidRPr="00151F8D">
              <w:rPr>
                <w:rFonts w:ascii="Times New Roman" w:hAnsi="Times New Roman" w:cs="Times New Roman"/>
              </w:rPr>
              <w:t>/</w:t>
            </w:r>
          </w:p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3,6/20,9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3,6/20,9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8,5/51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5.4.</w:t>
            </w:r>
          </w:p>
        </w:tc>
        <w:tc>
          <w:tcPr>
            <w:tcW w:w="3322" w:type="dxa"/>
            <w:vAlign w:val="center"/>
          </w:tcPr>
          <w:p w:rsidR="00876480" w:rsidRPr="00151F8D" w:rsidRDefault="00876480" w:rsidP="00876480">
            <w:pPr>
              <w:ind w:firstLine="384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второстепенные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1F8D">
              <w:rPr>
                <w:rFonts w:ascii="Times New Roman" w:hAnsi="Times New Roman" w:cs="Times New Roman"/>
              </w:rPr>
              <w:t>км</w:t>
            </w:r>
            <w:proofErr w:type="gramEnd"/>
            <w:r w:rsidRPr="00151F8D">
              <w:rPr>
                <w:rFonts w:ascii="Times New Roman" w:hAnsi="Times New Roman" w:cs="Times New Roman"/>
              </w:rPr>
              <w:t>/</w:t>
            </w:r>
          </w:p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м</w:t>
            </w:r>
            <w:proofErr w:type="gramStart"/>
            <w:r w:rsidRPr="00151F8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24/114,1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24/114,1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29,7/163,35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8757" w:type="dxa"/>
            <w:gridSpan w:val="5"/>
            <w:vAlign w:val="bottom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ЭНЕРГОСНАБЖЕНИЕ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8757" w:type="dxa"/>
            <w:gridSpan w:val="5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Электроснабжение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6.1.1.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Максимальная электрическая нагрузка – всего,  в том числе: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pStyle w:val="17"/>
              <w:jc w:val="center"/>
            </w:pPr>
            <w:r w:rsidRPr="00151F8D">
              <w:t>МВт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1,4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2" w:type="dxa"/>
          </w:tcPr>
          <w:p w:rsidR="00876480" w:rsidRPr="00151F8D" w:rsidRDefault="00876480" w:rsidP="00876480">
            <w:pPr>
              <w:ind w:left="443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на коммунально-бытовые нужды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pStyle w:val="17"/>
              <w:jc w:val="center"/>
            </w:pPr>
            <w:r w:rsidRPr="00151F8D">
              <w:t>МВт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0,74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1,24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6.1.2.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Удельное коммунально-бытовое электропотребление на человека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pStyle w:val="17"/>
              <w:jc w:val="center"/>
            </w:pPr>
            <w:proofErr w:type="spellStart"/>
            <w:r w:rsidRPr="00151F8D">
              <w:t>кВтч</w:t>
            </w:r>
            <w:proofErr w:type="spellEnd"/>
            <w:r w:rsidRPr="00151F8D">
              <w:t>/год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1318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2750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6.1.3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Годовое потребление жилищно-коммунального сектора</w:t>
            </w:r>
          </w:p>
        </w:tc>
        <w:tc>
          <w:tcPr>
            <w:tcW w:w="1267" w:type="dxa"/>
            <w:vAlign w:val="center"/>
          </w:tcPr>
          <w:p w:rsidR="00876480" w:rsidRPr="00151F8D" w:rsidRDefault="00876480" w:rsidP="00876480">
            <w:pPr>
              <w:pStyle w:val="17"/>
              <w:jc w:val="center"/>
            </w:pPr>
            <w:proofErr w:type="spellStart"/>
            <w:r w:rsidRPr="00151F8D">
              <w:t>млн</w:t>
            </w:r>
            <w:proofErr w:type="gramStart"/>
            <w:r w:rsidRPr="00151F8D">
              <w:t>.к</w:t>
            </w:r>
            <w:proofErr w:type="gramEnd"/>
            <w:r w:rsidRPr="00151F8D">
              <w:t>Втч</w:t>
            </w:r>
            <w:proofErr w:type="spellEnd"/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6,8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8757" w:type="dxa"/>
            <w:gridSpan w:val="5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Теплоснабжение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6.2.1.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Общая тепловая нагрузка</w:t>
            </w:r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МВ</w:t>
            </w:r>
            <w:proofErr w:type="gramStart"/>
            <w:r w:rsidRPr="00151F8D">
              <w:rPr>
                <w:rFonts w:ascii="Times New Roman" w:hAnsi="Times New Roman" w:cs="Times New Roman"/>
                <w:color w:val="000000"/>
              </w:rPr>
              <w:t>т</w:t>
            </w:r>
            <w:r w:rsidRPr="00151F8D">
              <w:rPr>
                <w:rFonts w:ascii="Times New Roman" w:hAnsi="Times New Roman" w:cs="Times New Roman"/>
                <w:color w:val="000000"/>
                <w:vertAlign w:val="subscript"/>
              </w:rPr>
              <w:t>(</w:t>
            </w:r>
            <w:proofErr w:type="gramEnd"/>
            <w:r w:rsidRPr="00151F8D">
              <w:rPr>
                <w:rFonts w:ascii="Times New Roman" w:hAnsi="Times New Roman" w:cs="Times New Roman"/>
                <w:color w:val="000000"/>
                <w:vertAlign w:val="subscript"/>
              </w:rPr>
              <w:t>т)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5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478" w:type="dxa"/>
            <w:vAlign w:val="center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19,8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8757" w:type="dxa"/>
            <w:gridSpan w:val="5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РИТУАЛЬНОЕ ОБСЛУЖИВАНИЕ НАСЕЛЕНИЯ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Общее количество кладбищ</w:t>
            </w:r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478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757" w:type="dxa"/>
            <w:gridSpan w:val="5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 xml:space="preserve">ОХРАНА ПРИРОДЫ И </w:t>
            </w:r>
            <w:proofErr w:type="gramStart"/>
            <w:r w:rsidRPr="00151F8D">
              <w:rPr>
                <w:rFonts w:ascii="Times New Roman" w:hAnsi="Times New Roman" w:cs="Times New Roman"/>
              </w:rPr>
              <w:t>РАЦИОНАЛЬНОЕ</w:t>
            </w:r>
            <w:proofErr w:type="gramEnd"/>
            <w:r w:rsidRPr="00151F8D">
              <w:rPr>
                <w:rFonts w:ascii="Times New Roman" w:hAnsi="Times New Roman" w:cs="Times New Roman"/>
              </w:rPr>
              <w:t xml:space="preserve"> ПРИРОДОПОЛЗОВАНИЕ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Объем выбросов вредных веществ в атмосферу</w:t>
            </w:r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т / год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68,6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68,6-</w:t>
            </w:r>
          </w:p>
        </w:tc>
        <w:tc>
          <w:tcPr>
            <w:tcW w:w="1478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Общий объем сброса загрязненных вод</w:t>
            </w:r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млн. м3 / год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0,0924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8.3.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Рекультивация нарушенных территорий</w:t>
            </w:r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478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8.5.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 xml:space="preserve">Территории с уровнем шума свыше 65 </w:t>
            </w:r>
            <w:proofErr w:type="spellStart"/>
            <w:r w:rsidRPr="00151F8D">
              <w:rPr>
                <w:rFonts w:ascii="Times New Roman" w:hAnsi="Times New Roman" w:cs="Times New Roman"/>
              </w:rPr>
              <w:t>Дб</w:t>
            </w:r>
            <w:proofErr w:type="spellEnd"/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8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1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8.6.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Население, проживающее в санитарно-защитных зонах</w:t>
            </w:r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тыс. чел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8.7.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 xml:space="preserve">Озеленение санитарно-защитных и </w:t>
            </w:r>
            <w:proofErr w:type="spellStart"/>
            <w:r w:rsidRPr="00151F8D">
              <w:rPr>
                <w:rFonts w:ascii="Times New Roman" w:hAnsi="Times New Roman" w:cs="Times New Roman"/>
              </w:rPr>
              <w:t>водоохранных</w:t>
            </w:r>
            <w:proofErr w:type="spellEnd"/>
            <w:r w:rsidRPr="00151F8D">
              <w:rPr>
                <w:rFonts w:ascii="Times New Roman" w:hAnsi="Times New Roman" w:cs="Times New Roman"/>
              </w:rPr>
              <w:t xml:space="preserve"> зон</w:t>
            </w:r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78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5</w:t>
            </w:r>
          </w:p>
        </w:tc>
      </w:tr>
      <w:tr w:rsidR="00876480" w:rsidRPr="00151F8D" w:rsidTr="00876480">
        <w:tc>
          <w:tcPr>
            <w:tcW w:w="813" w:type="dxa"/>
            <w:vAlign w:val="center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8.8.</w:t>
            </w:r>
          </w:p>
        </w:tc>
        <w:tc>
          <w:tcPr>
            <w:tcW w:w="3322" w:type="dxa"/>
          </w:tcPr>
          <w:p w:rsidR="00876480" w:rsidRPr="00151F8D" w:rsidRDefault="00876480" w:rsidP="00876480">
            <w:pPr>
              <w:rPr>
                <w:rFonts w:ascii="Times New Roman" w:hAnsi="Times New Roman" w:cs="Times New Roman"/>
              </w:rPr>
            </w:pPr>
            <w:r w:rsidRPr="00151F8D">
              <w:rPr>
                <w:rFonts w:ascii="Times New Roman" w:hAnsi="Times New Roman" w:cs="Times New Roman"/>
              </w:rPr>
              <w:t>Защита почв и недр</w:t>
            </w:r>
          </w:p>
        </w:tc>
        <w:tc>
          <w:tcPr>
            <w:tcW w:w="1267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</w:tcPr>
          <w:p w:rsidR="00876480" w:rsidRPr="00151F8D" w:rsidRDefault="00876480" w:rsidP="008764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52341" w:rsidRPr="00151F8D" w:rsidRDefault="00352341">
      <w:pPr>
        <w:pStyle w:val="ConsPlusNormal0"/>
        <w:widowControl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F8D">
        <w:rPr>
          <w:rFonts w:ascii="Times New Roman" w:hAnsi="Times New Roman" w:cs="Times New Roman"/>
          <w:b/>
          <w:bCs/>
          <w:sz w:val="24"/>
          <w:szCs w:val="24"/>
        </w:rPr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 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1F8D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характер и объемы передвижения населения и перевозки грузов практически не изменяются.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 инфраструктуры по видам транспорта.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</w:t>
      </w:r>
      <w:proofErr w:type="gramStart"/>
      <w:r w:rsidRPr="00151F8D">
        <w:rPr>
          <w:rFonts w:ascii="Times New Roman" w:hAnsi="Times New Roman" w:cs="Times New Roman"/>
          <w:sz w:val="24"/>
          <w:szCs w:val="24"/>
        </w:rPr>
        <w:t>автомобильный</w:t>
      </w:r>
      <w:proofErr w:type="gramEnd"/>
      <w:r w:rsidRPr="00151F8D">
        <w:rPr>
          <w:rFonts w:ascii="Times New Roman" w:hAnsi="Times New Roman" w:cs="Times New Roman"/>
          <w:sz w:val="24"/>
          <w:szCs w:val="24"/>
        </w:rPr>
        <w:t xml:space="preserve">. Транспортная связь с районным, </w:t>
      </w:r>
      <w:r w:rsidR="00183513" w:rsidRPr="00151F8D">
        <w:rPr>
          <w:rFonts w:ascii="Times New Roman" w:hAnsi="Times New Roman" w:cs="Times New Roman"/>
          <w:sz w:val="24"/>
          <w:szCs w:val="24"/>
        </w:rPr>
        <w:t>краевым</w:t>
      </w:r>
      <w:r w:rsidRPr="00151F8D">
        <w:rPr>
          <w:rFonts w:ascii="Times New Roman" w:hAnsi="Times New Roman" w:cs="Times New Roman"/>
          <w:sz w:val="24"/>
          <w:szCs w:val="24"/>
        </w:rPr>
        <w:t xml:space="preserve"> и населенными пунктами будет осуществляться общественным транспортом (автобусное сообщение), внутри населенных пунктов личным </w:t>
      </w:r>
      <w:r w:rsidRPr="00151F8D">
        <w:rPr>
          <w:rFonts w:ascii="Times New Roman" w:hAnsi="Times New Roman" w:cs="Times New Roman"/>
          <w:sz w:val="24"/>
          <w:szCs w:val="24"/>
        </w:rPr>
        <w:lastRenderedPageBreak/>
        <w:t>транспортом и пешеходное сообщение. Для целей обслуживания действующих производственных предприятий сохраняется использование грузового транспорта.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 поселения.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</w:t>
      </w:r>
      <w:r w:rsidR="00183513" w:rsidRPr="00151F8D">
        <w:rPr>
          <w:rFonts w:ascii="Times New Roman" w:hAnsi="Times New Roman" w:cs="Times New Roman"/>
          <w:sz w:val="24"/>
          <w:szCs w:val="24"/>
        </w:rPr>
        <w:t>поддержания</w:t>
      </w:r>
      <w:r w:rsidRPr="00151F8D">
        <w:rPr>
          <w:rFonts w:ascii="Times New Roman" w:hAnsi="Times New Roman" w:cs="Times New Roman"/>
          <w:sz w:val="24"/>
          <w:szCs w:val="24"/>
        </w:rPr>
        <w:t xml:space="preserve">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3.5. Прогноз уровня автомобилизации, параметров дорожного движения.</w:t>
      </w:r>
    </w:p>
    <w:p w:rsidR="00352341" w:rsidRPr="00151F8D" w:rsidRDefault="00E85448">
      <w:pPr>
        <w:pStyle w:val="ConsPlusNormal0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При сохранившейся тенденции к </w:t>
      </w:r>
      <w:r w:rsidR="006406E7" w:rsidRPr="00151F8D">
        <w:rPr>
          <w:rFonts w:ascii="Times New Roman" w:hAnsi="Times New Roman" w:cs="Times New Roman"/>
          <w:sz w:val="24"/>
          <w:szCs w:val="24"/>
        </w:rPr>
        <w:t>стабилизации</w:t>
      </w:r>
      <w:r w:rsidRPr="00151F8D">
        <w:rPr>
          <w:rFonts w:ascii="Times New Roman" w:hAnsi="Times New Roman" w:cs="Times New Roman"/>
          <w:sz w:val="24"/>
          <w:szCs w:val="24"/>
        </w:rPr>
        <w:t xml:space="preserve"> уровня автомобилизации населения, с учетом прогнозируемого </w:t>
      </w:r>
      <w:proofErr w:type="gramStart"/>
      <w:r w:rsidR="006406E7" w:rsidRPr="00151F8D">
        <w:rPr>
          <w:rFonts w:ascii="Times New Roman" w:hAnsi="Times New Roman" w:cs="Times New Roman"/>
          <w:sz w:val="24"/>
          <w:szCs w:val="24"/>
        </w:rPr>
        <w:t xml:space="preserve">не </w:t>
      </w:r>
      <w:r w:rsidRPr="00151F8D">
        <w:rPr>
          <w:rFonts w:ascii="Times New Roman" w:hAnsi="Times New Roman" w:cs="Times New Roman"/>
          <w:sz w:val="24"/>
          <w:szCs w:val="24"/>
        </w:rPr>
        <w:t>увеличения</w:t>
      </w:r>
      <w:proofErr w:type="gramEnd"/>
      <w:r w:rsidRPr="00151F8D">
        <w:rPr>
          <w:rFonts w:ascii="Times New Roman" w:hAnsi="Times New Roman" w:cs="Times New Roman"/>
          <w:sz w:val="24"/>
          <w:szCs w:val="24"/>
        </w:rPr>
        <w:t xml:space="preserve"> количества транспортных средств, без изменения пропускной способности дорог, предполагается </w:t>
      </w:r>
      <w:r w:rsidR="006406E7" w:rsidRPr="00151F8D">
        <w:rPr>
          <w:rFonts w:ascii="Times New Roman" w:hAnsi="Times New Roman" w:cs="Times New Roman"/>
          <w:sz w:val="24"/>
          <w:szCs w:val="24"/>
        </w:rPr>
        <w:t xml:space="preserve">стабилизация </w:t>
      </w:r>
      <w:r w:rsidRPr="00151F8D">
        <w:rPr>
          <w:rFonts w:ascii="Times New Roman" w:hAnsi="Times New Roman" w:cs="Times New Roman"/>
          <w:sz w:val="24"/>
          <w:szCs w:val="24"/>
        </w:rPr>
        <w:t>интенсивности движения по основным направлениям к объектам тяготения.</w:t>
      </w:r>
    </w:p>
    <w:p w:rsidR="00352341" w:rsidRPr="00151F8D" w:rsidRDefault="00E85448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151F8D">
        <w:rPr>
          <w:rFonts w:ascii="Times New Roman" w:hAnsi="Times New Roman" w:cs="Times New Roman"/>
          <w:sz w:val="24"/>
          <w:szCs w:val="24"/>
          <w:lang w:bidi="ru-RU"/>
        </w:rPr>
        <w:t xml:space="preserve">Прогноз изменения уровня автомобилизации и количества автомобилей у населения на территории </w:t>
      </w:r>
      <w:proofErr w:type="spellStart"/>
      <w:r w:rsidR="003831A0" w:rsidRPr="00151F8D">
        <w:rPr>
          <w:rFonts w:ascii="Times New Roman" w:hAnsi="Times New Roman" w:cs="Times New Roman"/>
          <w:sz w:val="24"/>
          <w:szCs w:val="24"/>
          <w:lang w:bidi="ru-RU"/>
        </w:rPr>
        <w:t>Козыревского</w:t>
      </w:r>
      <w:proofErr w:type="spellEnd"/>
      <w:r w:rsidRPr="00151F8D">
        <w:rPr>
          <w:rFonts w:ascii="Times New Roman" w:hAnsi="Times New Roman" w:cs="Times New Roman"/>
          <w:sz w:val="24"/>
          <w:szCs w:val="24"/>
          <w:lang w:bidi="ru-RU"/>
        </w:rPr>
        <w:t xml:space="preserve"> сельского поселения</w:t>
      </w:r>
    </w:p>
    <w:p w:rsidR="00352341" w:rsidRPr="00151F8D" w:rsidRDefault="00352341">
      <w:pPr>
        <w:pStyle w:val="ConsPlusNormal0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72"/>
        <w:gridCol w:w="3809"/>
        <w:gridCol w:w="1144"/>
        <w:gridCol w:w="1144"/>
        <w:gridCol w:w="1167"/>
        <w:gridCol w:w="1144"/>
        <w:gridCol w:w="1152"/>
      </w:tblGrid>
      <w:tr w:rsidR="00352341" w:rsidRPr="00151F8D">
        <w:trPr>
          <w:trHeight w:val="675"/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51F8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1F8D">
              <w:rPr>
                <w:rFonts w:ascii="Times New Roman" w:hAnsi="Times New Roman" w:cs="Times New Roman"/>
                <w:b/>
                <w:bCs/>
                <w:color w:val="000000"/>
              </w:rPr>
              <w:t>Показатели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1F8D">
              <w:rPr>
                <w:rFonts w:ascii="Times New Roman" w:hAnsi="Times New Roman" w:cs="Times New Roman"/>
                <w:b/>
                <w:bCs/>
                <w:color w:val="000000"/>
              </w:rPr>
              <w:t>2016 год (прогноз)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1F8D">
              <w:rPr>
                <w:rFonts w:ascii="Times New Roman" w:hAnsi="Times New Roman" w:cs="Times New Roman"/>
                <w:b/>
                <w:bCs/>
                <w:color w:val="000000"/>
              </w:rPr>
              <w:t>2017 год (прогноз)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1F8D">
              <w:rPr>
                <w:rFonts w:ascii="Times New Roman" w:hAnsi="Times New Roman" w:cs="Times New Roman"/>
                <w:b/>
                <w:bCs/>
                <w:color w:val="000000"/>
              </w:rPr>
              <w:t>2018 год (прогноз)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1F8D">
              <w:rPr>
                <w:rFonts w:ascii="Times New Roman" w:hAnsi="Times New Roman" w:cs="Times New Roman"/>
                <w:b/>
                <w:bCs/>
                <w:color w:val="000000"/>
              </w:rPr>
              <w:t>2019 год (прогноз)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1F8D">
              <w:rPr>
                <w:rFonts w:ascii="Times New Roman" w:hAnsi="Times New Roman" w:cs="Times New Roman"/>
                <w:b/>
                <w:bCs/>
                <w:color w:val="000000"/>
              </w:rPr>
              <w:t>2020 год (прогноз)</w:t>
            </w:r>
          </w:p>
        </w:tc>
      </w:tr>
      <w:tr w:rsidR="00352341" w:rsidRPr="00151F8D">
        <w:trPr>
          <w:trHeight w:val="273"/>
          <w:jc w:val="center"/>
        </w:trPr>
        <w:tc>
          <w:tcPr>
            <w:tcW w:w="6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Общая численность населения, тыс. чел.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831A0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1178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1152</w:t>
            </w:r>
          </w:p>
        </w:tc>
        <w:tc>
          <w:tcPr>
            <w:tcW w:w="11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</w:t>
            </w:r>
            <w:r w:rsidR="00776DCC" w:rsidRPr="00151F8D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1150</w:t>
            </w: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E85448" w:rsidP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</w:t>
            </w:r>
            <w:r w:rsidR="00776DCC" w:rsidRPr="00151F8D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</w:tr>
      <w:tr w:rsidR="00352341" w:rsidRPr="00151F8D">
        <w:trPr>
          <w:trHeight w:val="615"/>
          <w:jc w:val="center"/>
        </w:trPr>
        <w:tc>
          <w:tcPr>
            <w:tcW w:w="6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Количество автомобилей у населения, ед.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831A0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1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</w:t>
            </w:r>
            <w:r w:rsidR="00776DCC" w:rsidRPr="00151F8D">
              <w:rPr>
                <w:rFonts w:ascii="Times New Roman" w:hAnsi="Times New Roman" w:cs="Times New Roman"/>
                <w:color w:val="000000"/>
              </w:rPr>
              <w:t>1</w:t>
            </w:r>
            <w:r w:rsidRPr="00151F8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</w:tr>
      <w:tr w:rsidR="00352341" w:rsidRPr="00151F8D">
        <w:trPr>
          <w:trHeight w:val="615"/>
          <w:jc w:val="center"/>
        </w:trPr>
        <w:tc>
          <w:tcPr>
            <w:tcW w:w="6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Уровень автомобилизации населения, ед./1000 чел.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10</w:t>
            </w:r>
            <w:r w:rsidR="00776DCC" w:rsidRPr="00151F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10</w:t>
            </w:r>
            <w:r w:rsidR="00776DCC" w:rsidRPr="00151F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 w:rsidP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10</w:t>
            </w:r>
            <w:r w:rsidR="00776DCC" w:rsidRPr="00151F8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776DCC">
            <w:pPr>
              <w:ind w:right="-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F8D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</w:tr>
    </w:tbl>
    <w:p w:rsidR="00352341" w:rsidRPr="00151F8D" w:rsidRDefault="00352341">
      <w:pPr>
        <w:pStyle w:val="ConsPlusNormal0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Pr="00151F8D" w:rsidRDefault="00352341">
      <w:pPr>
        <w:pStyle w:val="ConsPlusNormal0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Pr="00151F8D" w:rsidRDefault="00E85448">
      <w:pPr>
        <w:pStyle w:val="ConsPlusNormal0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 xml:space="preserve">3.6. Прогноз показателей безопасности дорожного движения. </w:t>
      </w:r>
    </w:p>
    <w:p w:rsidR="00352341" w:rsidRPr="00151F8D" w:rsidRDefault="00E85448">
      <w:pPr>
        <w:pStyle w:val="ConsPlusNormal0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Предполагается незначительный рост аварийности. Это связано с неисполнением участниками дорожного движения правил дорожного движения.</w:t>
      </w:r>
    </w:p>
    <w:p w:rsidR="00352341" w:rsidRPr="00151F8D" w:rsidRDefault="00E85448">
      <w:pPr>
        <w:pStyle w:val="ConsPlusNormal0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Факторами, влияющими на снижение аварийности станут обеспечение </w:t>
      </w:r>
      <w:proofErr w:type="gramStart"/>
      <w:r w:rsidRPr="00151F8D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51F8D">
        <w:rPr>
          <w:rFonts w:ascii="Times New Roman" w:hAnsi="Times New Roman" w:cs="Times New Roman"/>
          <w:sz w:val="24"/>
          <w:szCs w:val="24"/>
        </w:rPr>
        <w:t xml:space="preserve"> выполнением мероприятий по обеспечению безопасности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352341" w:rsidRPr="00151F8D" w:rsidRDefault="00E85448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человека.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 xml:space="preserve"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негативного воздействия на окружающую среду и здоровье населения, станет </w:t>
      </w:r>
      <w:r w:rsidRPr="00151F8D">
        <w:rPr>
          <w:rFonts w:ascii="Times New Roman" w:hAnsi="Times New Roman" w:cs="Times New Roman"/>
          <w:iCs/>
          <w:sz w:val="24"/>
          <w:szCs w:val="24"/>
        </w:rPr>
        <w:t>загрязнение атмосферы</w:t>
      </w:r>
      <w:r w:rsidRPr="00151F8D">
        <w:rPr>
          <w:rFonts w:ascii="Times New Roman" w:hAnsi="Times New Roman" w:cs="Times New Roman"/>
          <w:sz w:val="24"/>
          <w:szCs w:val="24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352341" w:rsidRPr="00151F8D" w:rsidRDefault="00E85448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 xml:space="preserve">4. Принципиальные варианты развития транспортной инфраструктуры и их укрупненную оценку по целевым показателям (индикаторам) развития транспортной </w:t>
      </w:r>
      <w:proofErr w:type="gramStart"/>
      <w:r w:rsidRPr="00151F8D">
        <w:rPr>
          <w:rFonts w:ascii="Times New Roman" w:hAnsi="Times New Roman" w:cs="Times New Roman"/>
          <w:b/>
          <w:sz w:val="24"/>
          <w:szCs w:val="24"/>
        </w:rPr>
        <w:t>инфраструктуры</w:t>
      </w:r>
      <w:proofErr w:type="gramEnd"/>
      <w:r w:rsidRPr="00151F8D">
        <w:rPr>
          <w:rFonts w:ascii="Times New Roman" w:hAnsi="Times New Roman" w:cs="Times New Roman"/>
          <w:b/>
          <w:sz w:val="24"/>
          <w:szCs w:val="24"/>
        </w:rPr>
        <w:t xml:space="preserve"> с последующим выбором предлагаемого к реализации варианта.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</w:t>
      </w:r>
      <w:r w:rsidR="00ED3DFF" w:rsidRPr="00151F8D">
        <w:rPr>
          <w:rFonts w:ascii="Times New Roman" w:hAnsi="Times New Roman" w:cs="Times New Roman"/>
          <w:sz w:val="24"/>
          <w:szCs w:val="24"/>
        </w:rPr>
        <w:t>а</w:t>
      </w:r>
      <w:r w:rsidRPr="00151F8D">
        <w:rPr>
          <w:rFonts w:ascii="Times New Roman" w:hAnsi="Times New Roman" w:cs="Times New Roman"/>
          <w:sz w:val="24"/>
          <w:szCs w:val="24"/>
        </w:rPr>
        <w:t>тационное состояние дорог. Состояние сети дорог определяется своевременностью, полнотой и качеством выполнения работ по содержанию, ремонту</w:t>
      </w:r>
      <w:r w:rsidR="00ED3DFF" w:rsidRPr="00151F8D">
        <w:rPr>
          <w:rFonts w:ascii="Times New Roman" w:hAnsi="Times New Roman" w:cs="Times New Roman"/>
          <w:sz w:val="24"/>
          <w:szCs w:val="24"/>
        </w:rPr>
        <w:t>,</w:t>
      </w:r>
      <w:r w:rsidRPr="00151F8D">
        <w:rPr>
          <w:rFonts w:ascii="Times New Roman" w:hAnsi="Times New Roman" w:cs="Times New Roman"/>
          <w:sz w:val="24"/>
          <w:szCs w:val="24"/>
        </w:rPr>
        <w:t xml:space="preserve"> капитальному 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</w:t>
      </w:r>
      <w:r w:rsidRPr="00151F8D">
        <w:rPr>
          <w:rFonts w:ascii="Times New Roman" w:hAnsi="Times New Roman" w:cs="Times New Roman"/>
          <w:sz w:val="24"/>
          <w:szCs w:val="24"/>
        </w:rPr>
        <w:lastRenderedPageBreak/>
        <w:t>первый план выходят работы по содержанию и эксплуатации дорог.  Поэтому в Программе выбирается вариант качественного содержания дорог.</w:t>
      </w:r>
    </w:p>
    <w:p w:rsidR="00352341" w:rsidRPr="00151F8D" w:rsidRDefault="00E85448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 xml:space="preserve">5. Перечень мероприятий (инвестиционных проектов) </w:t>
      </w:r>
    </w:p>
    <w:p w:rsidR="00352341" w:rsidRPr="00151F8D" w:rsidRDefault="00E85448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по проектированию, строительству, реконструкции объектов транспортной инфраструктуры.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5.1.</w:t>
      </w:r>
      <w:r w:rsidRPr="00151F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1F8D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ситуацией, мероприятия по развитию транспортной инфраструктуры 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  <w:proofErr w:type="gramEnd"/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5.2 Мероприятия по развитию сети дорог поселения.</w:t>
      </w:r>
    </w:p>
    <w:p w:rsidR="00352341" w:rsidRPr="00151F8D" w:rsidRDefault="00E85448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В целях 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352341" w:rsidRPr="00151F8D" w:rsidRDefault="00E85448">
      <w:pPr>
        <w:spacing w:after="0" w:line="10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1F8D">
        <w:rPr>
          <w:rFonts w:ascii="Times New Roman" w:hAnsi="Times New Roman" w:cs="Times New Roman"/>
          <w:b/>
          <w:i/>
          <w:sz w:val="24"/>
          <w:szCs w:val="24"/>
        </w:rPr>
        <w:t>ПЕРЕЧЕНЬ</w:t>
      </w:r>
    </w:p>
    <w:p w:rsidR="00352341" w:rsidRPr="00151F8D" w:rsidRDefault="00E85448">
      <w:pPr>
        <w:spacing w:after="0" w:line="10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1F8D">
        <w:rPr>
          <w:rFonts w:ascii="Times New Roman" w:hAnsi="Times New Roman" w:cs="Times New Roman"/>
          <w:b/>
          <w:i/>
          <w:sz w:val="24"/>
          <w:szCs w:val="24"/>
        </w:rPr>
        <w:t xml:space="preserve">программных мероприятий Программы комплексного развития систем транспортной инфраструктуры на территории </w:t>
      </w:r>
      <w:proofErr w:type="spellStart"/>
      <w:r w:rsidR="00F4105A" w:rsidRPr="00151F8D">
        <w:rPr>
          <w:rFonts w:ascii="Times New Roman" w:hAnsi="Times New Roman" w:cs="Times New Roman"/>
          <w:b/>
          <w:i/>
          <w:sz w:val="24"/>
          <w:szCs w:val="24"/>
        </w:rPr>
        <w:t>Козыревского</w:t>
      </w:r>
      <w:proofErr w:type="spellEnd"/>
      <w:r w:rsidRPr="00151F8D">
        <w:rPr>
          <w:rFonts w:ascii="Times New Roman" w:hAnsi="Times New Roman" w:cs="Times New Roman"/>
          <w:b/>
          <w:i/>
          <w:sz w:val="24"/>
          <w:szCs w:val="24"/>
        </w:rPr>
        <w:t xml:space="preserve"> сельского поселения на 2016 – 2025 годы</w:t>
      </w:r>
    </w:p>
    <w:p w:rsidR="00352341" w:rsidRPr="00151F8D" w:rsidRDefault="0035234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53"/>
        <w:gridCol w:w="3306"/>
        <w:gridCol w:w="1619"/>
        <w:gridCol w:w="1981"/>
        <w:gridCol w:w="2578"/>
      </w:tblGrid>
      <w:tr w:rsidR="00FE6DA5" w:rsidRPr="00151F8D" w:rsidTr="00FE6DA5">
        <w:trPr>
          <w:trHeight w:val="2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финансирования, </w:t>
            </w:r>
            <w:proofErr w:type="spell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8544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за реализацию мероприятия</w:t>
            </w:r>
          </w:p>
        </w:tc>
      </w:tr>
      <w:tr w:rsidR="00FE6DA5" w:rsidRPr="00151F8D" w:rsidTr="009F403C">
        <w:trPr>
          <w:trHeight w:val="2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352341">
            <w:pPr>
              <w:numPr>
                <w:ilvl w:val="0"/>
                <w:numId w:val="3"/>
              </w:num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04B4D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автомобильных дорог общего пользования местного значения </w:t>
            </w:r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85448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3521,67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85448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  <w:proofErr w:type="spellStart"/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FE6DA5" w:rsidRPr="00151F8D" w:rsidTr="009F403C">
        <w:trPr>
          <w:trHeight w:val="2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352341" w:rsidRPr="00151F8D" w:rsidRDefault="00352341">
            <w:pPr>
              <w:numPr>
                <w:ilvl w:val="0"/>
                <w:numId w:val="3"/>
              </w:num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автомобильных дорог общего пользования местного значения  </w:t>
            </w:r>
            <w:proofErr w:type="spell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2346,28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352341" w:rsidRPr="00151F8D" w:rsidRDefault="00E85448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  <w:proofErr w:type="spellStart"/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="00FE6DA5"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FE6DA5" w:rsidRPr="00151F8D" w:rsidTr="009F403C">
        <w:trPr>
          <w:trHeight w:val="142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FE6DA5" w:rsidRPr="00151F8D" w:rsidRDefault="00FE6DA5">
            <w:pPr>
              <w:numPr>
                <w:ilvl w:val="0"/>
                <w:numId w:val="3"/>
              </w:num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автомобильных дорог общего пользования местного значения  </w:t>
            </w:r>
            <w:proofErr w:type="spell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2500,00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</w:p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FE6DA5" w:rsidRPr="00151F8D" w:rsidTr="009F403C">
        <w:trPr>
          <w:trHeight w:val="2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FE6DA5" w:rsidRPr="00151F8D" w:rsidRDefault="00FE6DA5">
            <w:pPr>
              <w:numPr>
                <w:ilvl w:val="0"/>
                <w:numId w:val="3"/>
              </w:num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9400BF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автомобильных дорог общего пользования местного значения  </w:t>
            </w:r>
            <w:proofErr w:type="spell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9400BF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2800,00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  <w:proofErr w:type="spellStart"/>
            <w:r w:rsidR="009400BF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</w:p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FE6DA5" w:rsidRPr="00151F8D" w:rsidTr="009F403C">
        <w:trPr>
          <w:trHeight w:val="2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FE6DA5" w:rsidRPr="00151F8D" w:rsidRDefault="00FE6DA5">
            <w:pPr>
              <w:numPr>
                <w:ilvl w:val="0"/>
                <w:numId w:val="3"/>
              </w:num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9400BF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автомобильных дорог общего пользования местного значения  </w:t>
            </w:r>
            <w:proofErr w:type="spell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9400BF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9400BF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</w:p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FE6DA5" w:rsidRPr="00151F8D" w:rsidTr="009F403C">
        <w:trPr>
          <w:trHeight w:val="2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</w:tcPr>
          <w:p w:rsidR="00FE6DA5" w:rsidRPr="00151F8D" w:rsidRDefault="00FE6DA5">
            <w:pPr>
              <w:numPr>
                <w:ilvl w:val="0"/>
                <w:numId w:val="3"/>
              </w:num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9400BF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автомобильных дорог общего пользования местного значения  </w:t>
            </w:r>
            <w:proofErr w:type="spellStart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9400BF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9400BF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5100,00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  <w:vAlign w:val="center"/>
          </w:tcPr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9400BF" w:rsidRPr="00151F8D">
              <w:rPr>
                <w:rFonts w:ascii="Times New Roman" w:hAnsi="Times New Roman" w:cs="Times New Roman"/>
                <w:sz w:val="24"/>
                <w:szCs w:val="24"/>
              </w:rPr>
              <w:t>Козыревского</w:t>
            </w:r>
            <w:proofErr w:type="spellEnd"/>
          </w:p>
          <w:p w:rsidR="00FE6DA5" w:rsidRPr="00151F8D" w:rsidRDefault="00FE6DA5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F8D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</w:tbl>
    <w:p w:rsidR="00352341" w:rsidRPr="00151F8D" w:rsidRDefault="00352341">
      <w:pPr>
        <w:pStyle w:val="ConsPlusNormal0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2341" w:rsidRPr="00151F8D" w:rsidRDefault="00E85448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6. Предложения по инвестиционным преобразованиям,</w:t>
      </w:r>
    </w:p>
    <w:p w:rsidR="00352341" w:rsidRPr="00151F8D" w:rsidRDefault="00E85448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51F8D">
        <w:rPr>
          <w:rFonts w:ascii="Times New Roman" w:hAnsi="Times New Roman" w:cs="Times New Roman"/>
          <w:b/>
          <w:sz w:val="24"/>
          <w:szCs w:val="24"/>
        </w:rPr>
        <w:t xml:space="preserve">совершенствованию правового и информационного обеспечения деятельности </w:t>
      </w:r>
    </w:p>
    <w:p w:rsidR="00352341" w:rsidRPr="00151F8D" w:rsidRDefault="00E85448">
      <w:pPr>
        <w:pStyle w:val="ConsPlusNormal0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F8D">
        <w:rPr>
          <w:rFonts w:ascii="Times New Roman" w:hAnsi="Times New Roman" w:cs="Times New Roman"/>
          <w:b/>
          <w:sz w:val="24"/>
          <w:szCs w:val="24"/>
        </w:rPr>
        <w:t>в сфере проектирования, строительства, реконструкции объектов транспортно инфраструктуры на территории поселения.</w:t>
      </w:r>
    </w:p>
    <w:p w:rsidR="00352341" w:rsidRPr="00151F8D" w:rsidRDefault="00E85448" w:rsidP="009400BF">
      <w:pPr>
        <w:pStyle w:val="ConsPlusNormal0"/>
        <w:widowControl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F8D">
        <w:rPr>
          <w:rFonts w:ascii="Times New Roman" w:hAnsi="Times New Roman" w:cs="Times New Roman"/>
          <w:sz w:val="24"/>
          <w:szCs w:val="24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</w:t>
      </w:r>
      <w:r w:rsidRPr="00151F8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352341" w:rsidRPr="00151F8D" w:rsidRDefault="00352341">
      <w:pPr>
        <w:ind w:firstLine="709"/>
        <w:rPr>
          <w:rFonts w:eastAsia="Times New Roman"/>
          <w:szCs w:val="28"/>
          <w:shd w:val="clear" w:color="auto" w:fill="FFFF00"/>
        </w:rPr>
      </w:pPr>
    </w:p>
    <w:p w:rsidR="00352341" w:rsidRPr="00151F8D" w:rsidRDefault="009400BF">
      <w:pPr>
        <w:jc w:val="center"/>
        <w:rPr>
          <w:rFonts w:ascii="Times New Roman" w:hAnsi="Times New Roman" w:cs="Times New Roman"/>
          <w:sz w:val="28"/>
          <w:szCs w:val="28"/>
        </w:rPr>
      </w:pPr>
      <w:r w:rsidRPr="00151F8D">
        <w:rPr>
          <w:rFonts w:ascii="Times New Roman" w:hAnsi="Times New Roman" w:cs="Times New Roman"/>
          <w:sz w:val="28"/>
          <w:szCs w:val="28"/>
        </w:rPr>
        <w:t>Г</w:t>
      </w:r>
      <w:r w:rsidR="00E85448" w:rsidRPr="00151F8D">
        <w:rPr>
          <w:rFonts w:ascii="Times New Roman" w:hAnsi="Times New Roman" w:cs="Times New Roman"/>
          <w:sz w:val="28"/>
          <w:szCs w:val="28"/>
        </w:rPr>
        <w:t xml:space="preserve">рафик выполнения мероприятий по </w:t>
      </w:r>
      <w:r w:rsidR="006513E2" w:rsidRPr="00151F8D">
        <w:rPr>
          <w:rFonts w:ascii="Times New Roman" w:hAnsi="Times New Roman" w:cs="Times New Roman"/>
          <w:sz w:val="28"/>
          <w:szCs w:val="28"/>
        </w:rPr>
        <w:t xml:space="preserve">содержанию автомобильных дорог общего пользования </w:t>
      </w:r>
      <w:proofErr w:type="spellStart"/>
      <w:r w:rsidR="006513E2" w:rsidRPr="00151F8D">
        <w:rPr>
          <w:rFonts w:ascii="Times New Roman" w:hAnsi="Times New Roman" w:cs="Times New Roman"/>
          <w:sz w:val="28"/>
          <w:szCs w:val="28"/>
        </w:rPr>
        <w:t>Козыревского</w:t>
      </w:r>
      <w:proofErr w:type="spellEnd"/>
      <w:r w:rsidR="006513E2" w:rsidRPr="00151F8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tbl>
      <w:tblPr>
        <w:tblW w:w="0" w:type="auto"/>
        <w:tblInd w:w="-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01"/>
        <w:gridCol w:w="1346"/>
        <w:gridCol w:w="1129"/>
        <w:gridCol w:w="987"/>
        <w:gridCol w:w="1189"/>
        <w:gridCol w:w="784"/>
        <w:gridCol w:w="544"/>
        <w:gridCol w:w="27"/>
        <w:gridCol w:w="540"/>
        <w:gridCol w:w="549"/>
        <w:gridCol w:w="18"/>
        <w:gridCol w:w="593"/>
        <w:gridCol w:w="115"/>
        <w:gridCol w:w="851"/>
        <w:gridCol w:w="994"/>
        <w:gridCol w:w="140"/>
        <w:gridCol w:w="673"/>
      </w:tblGrid>
      <w:tr w:rsidR="00352341" w:rsidRPr="00151F8D" w:rsidTr="009F403C">
        <w:tc>
          <w:tcPr>
            <w:tcW w:w="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Наименование, расположение объекта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Технические параметры</w:t>
            </w:r>
          </w:p>
        </w:tc>
        <w:tc>
          <w:tcPr>
            <w:tcW w:w="1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Протяженность, </w:t>
            </w:r>
            <w:proofErr w:type="gramStart"/>
            <w:r w:rsidR="009400BF" w:rsidRPr="00151F8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02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График реализации мероприятий</w:t>
            </w:r>
          </w:p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/тыс.</w:t>
            </w:r>
            <w:r w:rsidR="009F403C" w:rsidRPr="00151F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руб./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E854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Выполнение целевых показателей</w:t>
            </w:r>
          </w:p>
        </w:tc>
      </w:tr>
      <w:tr w:rsidR="00352341" w:rsidRPr="00151F8D" w:rsidTr="009F403C">
        <w:trPr>
          <w:cantSplit/>
          <w:trHeight w:val="1134"/>
        </w:trPr>
        <w:tc>
          <w:tcPr>
            <w:tcW w:w="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523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523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523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523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523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352341" w:rsidRPr="00151F8D" w:rsidRDefault="00E8544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352341" w:rsidRPr="00151F8D" w:rsidRDefault="00E8544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352341" w:rsidRPr="00151F8D" w:rsidRDefault="00E8544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352341" w:rsidRPr="00151F8D" w:rsidRDefault="00E8544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352341" w:rsidRPr="00151F8D" w:rsidRDefault="00E8544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352341" w:rsidRPr="00151F8D" w:rsidRDefault="00E8544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2021-2025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523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3523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2341" w:rsidRPr="00151F8D" w:rsidTr="006513E2">
        <w:tc>
          <w:tcPr>
            <w:tcW w:w="108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52341" w:rsidRPr="00151F8D" w:rsidRDefault="009F40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F8D">
              <w:rPr>
                <w:rFonts w:ascii="Times New Roman" w:hAnsi="Times New Roman" w:cs="Times New Roman"/>
                <w:sz w:val="28"/>
                <w:szCs w:val="28"/>
              </w:rPr>
              <w:t>Содержание автомобильных дорог</w:t>
            </w:r>
          </w:p>
        </w:tc>
      </w:tr>
      <w:tr w:rsidR="006513E2" w:rsidTr="009F403C"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9F403C" w:rsidRPr="00151F8D" w:rsidRDefault="009F40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F403C" w:rsidRPr="00151F8D" w:rsidRDefault="009F403C" w:rsidP="009F403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2341" w:rsidRPr="00151F8D" w:rsidRDefault="009F403C" w:rsidP="009F403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00BF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F8D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автомобильных дорог общего пользования местного значения  </w:t>
            </w:r>
            <w:proofErr w:type="spellStart"/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Козыревского</w:t>
            </w:r>
            <w:proofErr w:type="spellEnd"/>
            <w:r w:rsidRPr="00151F8D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F403C" w:rsidP="009F403C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1F8D">
              <w:rPr>
                <w:rFonts w:ascii="Times New Roman" w:hAnsi="Times New Roman" w:cs="Times New Roman"/>
                <w:sz w:val="20"/>
                <w:szCs w:val="20"/>
              </w:rPr>
              <w:t>Козыревское</w:t>
            </w:r>
            <w:proofErr w:type="spellEnd"/>
            <w:r w:rsidRPr="00151F8D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00BF" w:rsidP="009F403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="00E85448" w:rsidRPr="00151F8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9400BF" w:rsidP="009F40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</w:rPr>
              <w:t>30,3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6513E2" w:rsidP="009F403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</w:rPr>
              <w:t>3521,67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6513E2" w:rsidP="009F403C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</w:rPr>
              <w:t>2346,28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6513E2" w:rsidP="009F403C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</w:rPr>
              <w:t>2500,00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6513E2" w:rsidP="009F403C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</w:rPr>
              <w:t>2800,00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6513E2" w:rsidP="009F403C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</w:rPr>
              <w:t>3000,00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Pr="00151F8D" w:rsidRDefault="006513E2" w:rsidP="009F403C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8D">
              <w:rPr>
                <w:rFonts w:ascii="Times New Roman" w:hAnsi="Times New Roman" w:cs="Times New Roman"/>
                <w:sz w:val="18"/>
                <w:szCs w:val="18"/>
              </w:rPr>
              <w:t>5100,00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341" w:rsidRDefault="00E85448" w:rsidP="009F403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1F8D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="009F403C" w:rsidRPr="00151F8D">
              <w:rPr>
                <w:rFonts w:ascii="Times New Roman" w:hAnsi="Times New Roman" w:cs="Times New Roman"/>
                <w:sz w:val="16"/>
                <w:szCs w:val="16"/>
              </w:rPr>
              <w:t>Козыревского</w:t>
            </w:r>
            <w:proofErr w:type="spellEnd"/>
            <w:r w:rsidR="009F403C" w:rsidRPr="00151F8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51F8D">
              <w:rPr>
                <w:rFonts w:ascii="Times New Roman" w:hAnsi="Times New Roman" w:cs="Times New Roman"/>
                <w:sz w:val="16"/>
                <w:szCs w:val="16"/>
              </w:rPr>
              <w:t>сельского поселения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52341" w:rsidRDefault="00352341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52341" w:rsidRDefault="00352341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352341" w:rsidRDefault="00352341">
      <w:pPr>
        <w:rPr>
          <w:rFonts w:ascii="Times New Roman" w:hAnsi="Times New Roman" w:cs="Times New Roman"/>
          <w:sz w:val="28"/>
          <w:szCs w:val="28"/>
        </w:rPr>
      </w:pPr>
    </w:p>
    <w:p w:rsidR="00352341" w:rsidRDefault="00352341">
      <w:pPr>
        <w:rPr>
          <w:rFonts w:ascii="Times New Roman" w:hAnsi="Times New Roman" w:cs="Times New Roman"/>
          <w:sz w:val="28"/>
          <w:szCs w:val="28"/>
        </w:rPr>
      </w:pPr>
    </w:p>
    <w:p w:rsidR="00352341" w:rsidRDefault="00352341">
      <w:pPr>
        <w:rPr>
          <w:rFonts w:ascii="Times New Roman" w:hAnsi="Times New Roman" w:cs="Times New Roman"/>
          <w:sz w:val="28"/>
          <w:szCs w:val="28"/>
        </w:rPr>
      </w:pPr>
    </w:p>
    <w:p w:rsidR="00352341" w:rsidRDefault="00352341">
      <w:pPr>
        <w:rPr>
          <w:rFonts w:ascii="Times New Roman" w:hAnsi="Times New Roman" w:cs="Times New Roman"/>
          <w:sz w:val="28"/>
          <w:szCs w:val="28"/>
        </w:rPr>
      </w:pPr>
    </w:p>
    <w:p w:rsidR="00352341" w:rsidRDefault="00352341">
      <w:pPr>
        <w:rPr>
          <w:rFonts w:ascii="Times New Roman" w:hAnsi="Times New Roman" w:cs="Times New Roman"/>
          <w:sz w:val="28"/>
          <w:szCs w:val="28"/>
        </w:rPr>
      </w:pPr>
    </w:p>
    <w:p w:rsidR="00352341" w:rsidRDefault="00352341">
      <w:pPr>
        <w:rPr>
          <w:rFonts w:ascii="Times New Roman" w:hAnsi="Times New Roman" w:cs="Times New Roman"/>
          <w:sz w:val="28"/>
          <w:szCs w:val="28"/>
        </w:rPr>
      </w:pPr>
    </w:p>
    <w:p w:rsidR="00352341" w:rsidRDefault="0035234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52341">
      <w:headerReference w:type="even" r:id="rId10"/>
      <w:headerReference w:type="default" r:id="rId11"/>
      <w:pgSz w:w="11906" w:h="16838"/>
      <w:pgMar w:top="766" w:right="851" w:bottom="777" w:left="1134" w:header="709" w:footer="0" w:gutter="0"/>
      <w:cols w:space="720"/>
      <w:formProt w:val="0"/>
      <w:docGrid w:linePitch="36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BA7" w:rsidRDefault="008C0BA7">
      <w:pPr>
        <w:spacing w:after="0" w:line="240" w:lineRule="auto"/>
      </w:pPr>
      <w:r>
        <w:separator/>
      </w:r>
    </w:p>
  </w:endnote>
  <w:endnote w:type="continuationSeparator" w:id="0">
    <w:p w:rsidR="008C0BA7" w:rsidRDefault="008C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BA7" w:rsidRDefault="008C0BA7">
      <w:pPr>
        <w:spacing w:after="0" w:line="240" w:lineRule="auto"/>
      </w:pPr>
      <w:r>
        <w:separator/>
      </w:r>
    </w:p>
  </w:footnote>
  <w:footnote w:type="continuationSeparator" w:id="0">
    <w:p w:rsidR="008C0BA7" w:rsidRDefault="008C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EC9" w:rsidRDefault="003F7EC9">
    <w:pPr>
      <w:pStyle w:val="afb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EC9" w:rsidRDefault="003F7EC9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AEF"/>
    <w:multiLevelType w:val="multilevel"/>
    <w:tmpl w:val="F7B4510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27C862C4"/>
    <w:multiLevelType w:val="multilevel"/>
    <w:tmpl w:val="99FE3CF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nsid w:val="2D793E62"/>
    <w:multiLevelType w:val="multilevel"/>
    <w:tmpl w:val="FC9EBF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50F62753"/>
    <w:multiLevelType w:val="multilevel"/>
    <w:tmpl w:val="96CA5644"/>
    <w:lvl w:ilvl="0">
      <w:start w:val="1"/>
      <w:numFmt w:val="decimal"/>
      <w:lvlText w:val="%1."/>
      <w:lvlJc w:val="left"/>
      <w:pPr>
        <w:ind w:left="405" w:hanging="36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2.%3."/>
      <w:lvlJc w:val="right"/>
      <w:pPr>
        <w:ind w:left="1845" w:hanging="180"/>
      </w:pPr>
    </w:lvl>
    <w:lvl w:ilvl="3">
      <w:start w:val="1"/>
      <w:numFmt w:val="decimal"/>
      <w:lvlText w:val="%2.%3.%4."/>
      <w:lvlJc w:val="left"/>
      <w:pPr>
        <w:ind w:left="2565" w:hanging="360"/>
      </w:pPr>
    </w:lvl>
    <w:lvl w:ilvl="4">
      <w:start w:val="1"/>
      <w:numFmt w:val="lowerLetter"/>
      <w:lvlText w:val="%2.%3.%4.%5."/>
      <w:lvlJc w:val="left"/>
      <w:pPr>
        <w:ind w:left="3285" w:hanging="360"/>
      </w:pPr>
    </w:lvl>
    <w:lvl w:ilvl="5">
      <w:start w:val="1"/>
      <w:numFmt w:val="lowerRoman"/>
      <w:lvlText w:val="%2.%3.%4.%5.%6."/>
      <w:lvlJc w:val="right"/>
      <w:pPr>
        <w:ind w:left="4005" w:hanging="180"/>
      </w:pPr>
    </w:lvl>
    <w:lvl w:ilvl="6">
      <w:start w:val="1"/>
      <w:numFmt w:val="decimal"/>
      <w:lvlText w:val="%2.%3.%4.%5.%6.%7."/>
      <w:lvlJc w:val="left"/>
      <w:pPr>
        <w:ind w:left="4725" w:hanging="360"/>
      </w:pPr>
    </w:lvl>
    <w:lvl w:ilvl="7">
      <w:start w:val="1"/>
      <w:numFmt w:val="lowerLetter"/>
      <w:lvlText w:val="%2.%3.%4.%5.%6.%7.%8."/>
      <w:lvlJc w:val="left"/>
      <w:pPr>
        <w:ind w:left="5445" w:hanging="360"/>
      </w:pPr>
    </w:lvl>
    <w:lvl w:ilvl="8">
      <w:start w:val="1"/>
      <w:numFmt w:val="lowerRoman"/>
      <w:lvlText w:val="%2.%3.%4.%5.%6.%7.%8.%9."/>
      <w:lvlJc w:val="right"/>
      <w:pPr>
        <w:ind w:left="6165" w:hanging="180"/>
      </w:pPr>
    </w:lvl>
  </w:abstractNum>
  <w:abstractNum w:abstractNumId="4">
    <w:nsid w:val="6D896FDA"/>
    <w:multiLevelType w:val="hybridMultilevel"/>
    <w:tmpl w:val="8C84235E"/>
    <w:lvl w:ilvl="0" w:tplc="D9EA6B9A">
      <w:start w:val="1"/>
      <w:numFmt w:val="bullet"/>
      <w:lvlText w:val="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341"/>
    <w:rsid w:val="00002579"/>
    <w:rsid w:val="000147CD"/>
    <w:rsid w:val="00043221"/>
    <w:rsid w:val="00125734"/>
    <w:rsid w:val="00151F8D"/>
    <w:rsid w:val="001612C0"/>
    <w:rsid w:val="00183513"/>
    <w:rsid w:val="0024226D"/>
    <w:rsid w:val="002B723D"/>
    <w:rsid w:val="00341E72"/>
    <w:rsid w:val="00352341"/>
    <w:rsid w:val="0038124A"/>
    <w:rsid w:val="003831A0"/>
    <w:rsid w:val="003B418C"/>
    <w:rsid w:val="003F7EC9"/>
    <w:rsid w:val="00416DC7"/>
    <w:rsid w:val="00482638"/>
    <w:rsid w:val="004A5F3C"/>
    <w:rsid w:val="004E59F3"/>
    <w:rsid w:val="005F5452"/>
    <w:rsid w:val="00605950"/>
    <w:rsid w:val="00634763"/>
    <w:rsid w:val="006406E7"/>
    <w:rsid w:val="006513E2"/>
    <w:rsid w:val="00721628"/>
    <w:rsid w:val="00740428"/>
    <w:rsid w:val="00772C70"/>
    <w:rsid w:val="00776DCC"/>
    <w:rsid w:val="007F6B56"/>
    <w:rsid w:val="00876480"/>
    <w:rsid w:val="008B5C2B"/>
    <w:rsid w:val="008C0BA7"/>
    <w:rsid w:val="009400BF"/>
    <w:rsid w:val="00946526"/>
    <w:rsid w:val="00962EDB"/>
    <w:rsid w:val="00985B56"/>
    <w:rsid w:val="009A0533"/>
    <w:rsid w:val="009F403C"/>
    <w:rsid w:val="00A227E0"/>
    <w:rsid w:val="00A258AC"/>
    <w:rsid w:val="00AE2B61"/>
    <w:rsid w:val="00B91CAD"/>
    <w:rsid w:val="00BA1054"/>
    <w:rsid w:val="00BB425D"/>
    <w:rsid w:val="00C04BAA"/>
    <w:rsid w:val="00C12B32"/>
    <w:rsid w:val="00C467EB"/>
    <w:rsid w:val="00C66E51"/>
    <w:rsid w:val="00D02369"/>
    <w:rsid w:val="00D27669"/>
    <w:rsid w:val="00DC166D"/>
    <w:rsid w:val="00DF4746"/>
    <w:rsid w:val="00E04B4D"/>
    <w:rsid w:val="00E16D30"/>
    <w:rsid w:val="00E55B54"/>
    <w:rsid w:val="00E85448"/>
    <w:rsid w:val="00ED3DFF"/>
    <w:rsid w:val="00F4105A"/>
    <w:rsid w:val="00FE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ru-RU" w:bidi="ar-SA"/>
    </w:rPr>
  </w:style>
  <w:style w:type="paragraph" w:styleId="1">
    <w:name w:val="heading 1"/>
    <w:basedOn w:val="a"/>
    <w:next w:val="TextBody"/>
    <w:pPr>
      <w:tabs>
        <w:tab w:val="left" w:pos="0"/>
      </w:tabs>
      <w:spacing w:after="136" w:line="288" w:lineRule="atLeast"/>
      <w:ind w:left="432" w:hanging="432"/>
      <w:outlineLvl w:val="0"/>
    </w:pPr>
    <w:rPr>
      <w:rFonts w:ascii="Tahoma" w:eastAsia="Times New Roman" w:hAnsi="Tahoma" w:cs="Tahoma"/>
      <w:color w:val="2E3432"/>
      <w:sz w:val="38"/>
      <w:szCs w:val="38"/>
    </w:rPr>
  </w:style>
  <w:style w:type="paragraph" w:styleId="2">
    <w:name w:val="heading 2"/>
    <w:basedOn w:val="a"/>
    <w:next w:val="TextBody"/>
    <w:pPr>
      <w:tabs>
        <w:tab w:val="left" w:pos="0"/>
      </w:tabs>
      <w:spacing w:after="136" w:line="288" w:lineRule="atLeast"/>
      <w:ind w:left="576" w:hanging="576"/>
      <w:outlineLvl w:val="1"/>
    </w:pPr>
    <w:rPr>
      <w:rFonts w:ascii="Tahoma" w:eastAsia="Times New Roman" w:hAnsi="Tahoma" w:cs="Tahoma"/>
      <w:sz w:val="34"/>
      <w:szCs w:val="34"/>
    </w:rPr>
  </w:style>
  <w:style w:type="paragraph" w:styleId="3">
    <w:name w:val="heading 3"/>
    <w:basedOn w:val="a"/>
    <w:next w:val="TextBody"/>
    <w:pPr>
      <w:tabs>
        <w:tab w:val="left" w:pos="0"/>
      </w:tabs>
      <w:spacing w:after="136" w:line="288" w:lineRule="atLeast"/>
      <w:ind w:left="720" w:hanging="720"/>
      <w:outlineLvl w:val="2"/>
    </w:pPr>
    <w:rPr>
      <w:rFonts w:ascii="Tahoma" w:eastAsia="Times New Roman" w:hAnsi="Tahoma" w:cs="Tahoma"/>
      <w:sz w:val="29"/>
      <w:szCs w:val="29"/>
    </w:rPr>
  </w:style>
  <w:style w:type="paragraph" w:styleId="4">
    <w:name w:val="heading 4"/>
    <w:basedOn w:val="a"/>
    <w:next w:val="TextBody"/>
    <w:pPr>
      <w:tabs>
        <w:tab w:val="left" w:pos="0"/>
      </w:tabs>
      <w:spacing w:before="280" w:after="280" w:line="288" w:lineRule="atLeast"/>
      <w:ind w:left="864" w:hanging="864"/>
      <w:outlineLvl w:val="3"/>
    </w:pPr>
    <w:rPr>
      <w:rFonts w:ascii="Tahoma" w:eastAsia="Times New Roman" w:hAnsi="Tahoma" w:cs="Tahoma"/>
      <w:b/>
      <w:bCs/>
      <w:sz w:val="24"/>
      <w:szCs w:val="24"/>
    </w:rPr>
  </w:style>
  <w:style w:type="paragraph" w:styleId="5">
    <w:name w:val="heading 5"/>
    <w:basedOn w:val="a"/>
    <w:next w:val="TextBody"/>
    <w:pPr>
      <w:tabs>
        <w:tab w:val="left" w:pos="0"/>
      </w:tabs>
      <w:spacing w:before="280" w:after="280" w:line="288" w:lineRule="atLeast"/>
      <w:ind w:left="1008" w:hanging="1008"/>
      <w:outlineLvl w:val="4"/>
    </w:pPr>
    <w:rPr>
      <w:rFonts w:ascii="Tahoma" w:eastAsia="Times New Roman" w:hAnsi="Tahoma" w:cs="Tahoma"/>
      <w:b/>
      <w:bCs/>
      <w:sz w:val="24"/>
      <w:szCs w:val="24"/>
    </w:rPr>
  </w:style>
  <w:style w:type="paragraph" w:styleId="6">
    <w:name w:val="heading 6"/>
    <w:basedOn w:val="a"/>
    <w:next w:val="TextBody"/>
    <w:pPr>
      <w:tabs>
        <w:tab w:val="left" w:pos="0"/>
      </w:tabs>
      <w:spacing w:before="280" w:after="280" w:line="288" w:lineRule="atLeast"/>
      <w:ind w:left="1152" w:hanging="1152"/>
      <w:outlineLvl w:val="5"/>
    </w:pPr>
    <w:rPr>
      <w:rFonts w:ascii="Tahoma" w:eastAsia="Times New Roman" w:hAnsi="Tahoma" w:cs="Tahom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cs="Times New Roman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hAnsi="Times New Roman" w:cs="Times New Roman"/>
      <w:b/>
      <w:bCs/>
      <w:sz w:val="24"/>
      <w:szCs w:val="24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10">
    <w:name w:val="Заголовок 1 Знак"/>
    <w:rPr>
      <w:rFonts w:ascii="Tahoma" w:eastAsia="Times New Roman" w:hAnsi="Tahoma" w:cs="Tahoma"/>
      <w:color w:val="2E3432"/>
      <w:sz w:val="38"/>
      <w:szCs w:val="38"/>
    </w:rPr>
  </w:style>
  <w:style w:type="character" w:customStyle="1" w:styleId="21">
    <w:name w:val="Заголовок 2 Знак"/>
    <w:rPr>
      <w:rFonts w:ascii="Tahoma" w:eastAsia="Times New Roman" w:hAnsi="Tahoma" w:cs="Tahoma"/>
      <w:sz w:val="34"/>
      <w:szCs w:val="34"/>
    </w:rPr>
  </w:style>
  <w:style w:type="character" w:customStyle="1" w:styleId="31">
    <w:name w:val="Заголовок 3 Знак"/>
    <w:rPr>
      <w:rFonts w:ascii="Tahoma" w:eastAsia="Times New Roman" w:hAnsi="Tahoma" w:cs="Tahoma"/>
      <w:sz w:val="29"/>
      <w:szCs w:val="29"/>
    </w:rPr>
  </w:style>
  <w:style w:type="character" w:customStyle="1" w:styleId="40">
    <w:name w:val="Заголовок 4 Знак"/>
    <w:rPr>
      <w:rFonts w:ascii="Tahoma" w:eastAsia="Times New Roman" w:hAnsi="Tahoma" w:cs="Tahoma"/>
      <w:b/>
      <w:bCs/>
      <w:sz w:val="24"/>
      <w:szCs w:val="24"/>
    </w:rPr>
  </w:style>
  <w:style w:type="character" w:customStyle="1" w:styleId="50">
    <w:name w:val="Заголовок 5 Знак"/>
    <w:rPr>
      <w:rFonts w:ascii="Tahoma" w:eastAsia="Times New Roman" w:hAnsi="Tahoma" w:cs="Tahoma"/>
      <w:b/>
      <w:bCs/>
      <w:sz w:val="24"/>
      <w:szCs w:val="24"/>
    </w:rPr>
  </w:style>
  <w:style w:type="character" w:customStyle="1" w:styleId="60">
    <w:name w:val="Заголовок 6 Знак"/>
    <w:rPr>
      <w:rFonts w:ascii="Tahoma" w:eastAsia="Times New Roman" w:hAnsi="Tahoma" w:cs="Tahoma"/>
      <w:b/>
      <w:bCs/>
      <w:sz w:val="24"/>
      <w:szCs w:val="24"/>
    </w:rPr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customStyle="1" w:styleId="a3">
    <w:name w:val="Гипертекстовая ссылка"/>
    <w:rPr>
      <w:b/>
      <w:bCs/>
      <w:color w:val="008000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4">
    <w:name w:val="Основной текст Знак"/>
    <w:rPr>
      <w:sz w:val="22"/>
      <w:szCs w:val="22"/>
    </w:rPr>
  </w:style>
  <w:style w:type="character" w:customStyle="1" w:styleId="a5">
    <w:name w:val="Красная строка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rPr>
      <w:sz w:val="16"/>
      <w:szCs w:val="16"/>
    </w:rPr>
  </w:style>
  <w:style w:type="character" w:customStyle="1" w:styleId="WW-Absatz-Standardschriftart111111111">
    <w:name w:val="WW-Absatz-Standardschriftart111111111"/>
  </w:style>
  <w:style w:type="character" w:customStyle="1" w:styleId="apple-style-span">
    <w:name w:val="apple-style-span"/>
    <w:basedOn w:val="20"/>
  </w:style>
  <w:style w:type="character" w:customStyle="1" w:styleId="S">
    <w:name w:val="S_Обычный Знак"/>
    <w:rPr>
      <w:sz w:val="24"/>
      <w:szCs w:val="24"/>
      <w:lang w:val="ru-RU" w:bidi="ar-SA"/>
    </w:rPr>
  </w:style>
  <w:style w:type="character" w:customStyle="1" w:styleId="22">
    <w:name w:val="Основной текст с отступом 2 Знак"/>
    <w:rPr>
      <w:sz w:val="24"/>
      <w:szCs w:val="24"/>
      <w:lang w:val="ru-RU" w:bidi="ar-SA"/>
    </w:rPr>
  </w:style>
  <w:style w:type="character" w:customStyle="1" w:styleId="a6">
    <w:name w:val="Символ сноски"/>
    <w:rPr>
      <w:rFonts w:cs="Times New Roman"/>
      <w:vertAlign w:val="superscript"/>
    </w:rPr>
  </w:style>
  <w:style w:type="character" w:customStyle="1" w:styleId="a7">
    <w:name w:val="Текст сноски Знак"/>
    <w:rPr>
      <w:lang w:val="ru-RU" w:bidi="ar-SA"/>
    </w:rPr>
  </w:style>
  <w:style w:type="character" w:styleId="a8">
    <w:name w:val="page number"/>
    <w:rPr>
      <w:rFonts w:cs="Times New Roman"/>
    </w:rPr>
  </w:style>
  <w:style w:type="character" w:customStyle="1" w:styleId="a9">
    <w:name w:val="Нижний колонтитул Знак"/>
    <w:rPr>
      <w:sz w:val="24"/>
      <w:szCs w:val="24"/>
      <w:lang w:val="ru-RU" w:bidi="ar-SA"/>
    </w:rPr>
  </w:style>
  <w:style w:type="character" w:customStyle="1" w:styleId="aa">
    <w:name w:val="Верхний колонтитул Знак"/>
    <w:rPr>
      <w:sz w:val="24"/>
      <w:szCs w:val="24"/>
      <w:lang w:val="ru-RU" w:bidi="ar-SA"/>
    </w:rPr>
  </w:style>
  <w:style w:type="character" w:customStyle="1" w:styleId="ab">
    <w:name w:val="Текст выноски Знак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20"/>
  </w:style>
  <w:style w:type="character" w:customStyle="1" w:styleId="ac">
    <w:name w:val="Название Знак"/>
    <w:rPr>
      <w:rFonts w:ascii="Times New Roman" w:eastAsia="Times New Roman" w:hAnsi="Times New Roman" w:cs="Times New Roman"/>
      <w:sz w:val="24"/>
    </w:rPr>
  </w:style>
  <w:style w:type="character" w:customStyle="1" w:styleId="11">
    <w:name w:val="Основной шрифт абзаца1"/>
  </w:style>
  <w:style w:type="character" w:customStyle="1" w:styleId="StrongEmphasis">
    <w:name w:val="Strong Emphasis"/>
    <w:rPr>
      <w:b/>
      <w:bCs/>
    </w:rPr>
  </w:style>
  <w:style w:type="character" w:customStyle="1" w:styleId="ad">
    <w:name w:val="Маркеры списка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OpenSymbol"/>
    </w:rPr>
  </w:style>
  <w:style w:type="character" w:customStyle="1" w:styleId="ae">
    <w:name w:val="Символ нумерации"/>
  </w:style>
  <w:style w:type="character" w:customStyle="1" w:styleId="12">
    <w:name w:val="Текст выноски Знак1"/>
    <w:rPr>
      <w:rFonts w:ascii="Tahoma" w:eastAsia="Calibri" w:hAnsi="Tahoma" w:cs="Tahoma"/>
      <w:sz w:val="16"/>
      <w:szCs w:val="16"/>
    </w:rPr>
  </w:style>
  <w:style w:type="character" w:customStyle="1" w:styleId="S2">
    <w:name w:val="S_Заголовок 2 Знак Знак"/>
    <w:rPr>
      <w:sz w:val="24"/>
      <w:szCs w:val="24"/>
      <w:lang w:val="en-US"/>
    </w:rPr>
  </w:style>
  <w:style w:type="character" w:customStyle="1" w:styleId="ConsPlusNormal">
    <w:name w:val="ConsPlusNormal Знак"/>
    <w:rPr>
      <w:rFonts w:ascii="Arial" w:eastAsia="Arial" w:hAnsi="Arial" w:cs="Arial"/>
    </w:rPr>
  </w:style>
  <w:style w:type="paragraph" w:customStyle="1" w:styleId="Heading">
    <w:name w:val="Heading"/>
    <w:basedOn w:val="a"/>
    <w:next w:val="af"/>
    <w:pPr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TextBody">
    <w:name w:val="Text Body"/>
    <w:basedOn w:val="a"/>
    <w:pPr>
      <w:spacing w:after="120"/>
    </w:pPr>
  </w:style>
  <w:style w:type="paragraph" w:styleId="af0">
    <w:name w:val="List"/>
    <w:basedOn w:val="TextBody"/>
    <w:rPr>
      <w:rFonts w:cs="Mangal"/>
    </w:rPr>
  </w:style>
  <w:style w:type="paragraph" w:styleId="af1">
    <w:name w:val="caption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af2">
    <w:name w:val="Заголовок"/>
    <w:basedOn w:val="a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33">
    <w:name w:val="Название3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4">
    <w:name w:val="Указатель3"/>
    <w:basedOn w:val="a"/>
    <w:pPr>
      <w:suppressLineNumbers/>
    </w:pPr>
    <w:rPr>
      <w:rFonts w:cs="Mangal"/>
    </w:rPr>
  </w:style>
  <w:style w:type="paragraph" w:customStyle="1" w:styleId="23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HTML0">
    <w:name w:val="HTML Preformatted"/>
    <w:basedOn w:val="a"/>
    <w:pPr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af3">
    <w:name w:val="Знак Знак Знак Знак"/>
    <w:basedOn w:val="a"/>
    <w:pPr>
      <w:spacing w:after="0" w:line="100" w:lineRule="atLeast"/>
    </w:pPr>
    <w:rPr>
      <w:rFonts w:ascii="Verdana" w:eastAsia="Times New Roman" w:hAnsi="Verdana" w:cs="Verdana"/>
      <w:sz w:val="20"/>
      <w:szCs w:val="20"/>
      <w:lang w:val="en-US"/>
    </w:rPr>
  </w:style>
  <w:style w:type="paragraph" w:styleId="af4">
    <w:name w:val="Normal (Web)"/>
    <w:basedOn w:val="a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Красная строка1"/>
    <w:basedOn w:val="TextBody"/>
    <w:pPr>
      <w:spacing w:after="0" w:line="100" w:lineRule="atLeast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16"/>
    </w:rPr>
  </w:style>
  <w:style w:type="paragraph" w:customStyle="1" w:styleId="af5">
    <w:name w:val="Знак Знак Знак Знак Знак Знак Знак"/>
    <w:basedOn w:val="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6">
    <w:name w:val="Содержимое таблицы"/>
    <w:basedOn w:val="a"/>
    <w:pPr>
      <w:suppressLineNumber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List Paragraph"/>
    <w:basedOn w:val="a"/>
    <w:pPr>
      <w:spacing w:after="0"/>
      <w:ind w:left="720"/>
    </w:pPr>
  </w:style>
  <w:style w:type="paragraph" w:styleId="af8">
    <w:name w:val="No Spacing"/>
    <w:pPr>
      <w:suppressAutoHyphens/>
    </w:pPr>
    <w:rPr>
      <w:rFonts w:ascii="Calibri" w:eastAsia="Calibri" w:hAnsi="Calibri" w:cs="Calibri"/>
      <w:sz w:val="22"/>
      <w:szCs w:val="22"/>
      <w:lang w:val="ru-RU" w:bidi="ar-SA"/>
    </w:rPr>
  </w:style>
  <w:style w:type="paragraph" w:customStyle="1" w:styleId="text">
    <w:name w:val="text"/>
    <w:basedOn w:val="a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0">
    <w:name w:val="ConsPlusNormal"/>
    <w:pPr>
      <w:widowControl w:val="0"/>
      <w:suppressAutoHyphens/>
      <w:ind w:firstLine="720"/>
    </w:pPr>
    <w:rPr>
      <w:rFonts w:ascii="Arial" w:eastAsia="Arial" w:hAnsi="Arial" w:cs="Arial"/>
      <w:sz w:val="20"/>
      <w:szCs w:val="20"/>
      <w:lang w:val="ru-RU" w:bidi="ar-SA"/>
    </w:rPr>
  </w:style>
  <w:style w:type="paragraph" w:customStyle="1" w:styleId="S0">
    <w:name w:val="S_Обычный"/>
    <w:basedOn w:val="a"/>
    <w:pPr>
      <w:spacing w:after="0" w:line="360" w:lineRule="auto"/>
      <w:ind w:firstLine="709"/>
      <w:jc w:val="both"/>
    </w:pPr>
    <w:rPr>
      <w:sz w:val="24"/>
      <w:szCs w:val="24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</w:pPr>
    <w:rPr>
      <w:sz w:val="24"/>
      <w:szCs w:val="24"/>
    </w:rPr>
  </w:style>
  <w:style w:type="paragraph" w:styleId="af9">
    <w:name w:val="footnote text"/>
    <w:basedOn w:val="a"/>
    <w:pPr>
      <w:spacing w:after="0" w:line="100" w:lineRule="atLeast"/>
    </w:pPr>
    <w:rPr>
      <w:sz w:val="20"/>
      <w:szCs w:val="20"/>
    </w:rPr>
  </w:style>
  <w:style w:type="paragraph" w:styleId="afa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  <w:rPr>
      <w:sz w:val="24"/>
      <w:szCs w:val="24"/>
    </w:rPr>
  </w:style>
  <w:style w:type="paragraph" w:styleId="afb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  <w:rPr>
      <w:sz w:val="24"/>
      <w:szCs w:val="24"/>
    </w:rPr>
  </w:style>
  <w:style w:type="paragraph" w:customStyle="1" w:styleId="25">
    <w:name w:val="Список_маркир.2"/>
    <w:basedOn w:val="a"/>
    <w:pPr>
      <w:tabs>
        <w:tab w:val="left" w:pos="1021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Subtitle"/>
    <w:basedOn w:val="af2"/>
    <w:next w:val="TextBody"/>
    <w:pPr>
      <w:jc w:val="center"/>
    </w:pPr>
    <w:rPr>
      <w:i/>
      <w:iCs/>
    </w:rPr>
  </w:style>
  <w:style w:type="paragraph" w:customStyle="1" w:styleId="Left">
    <w:name w:val="Left"/>
    <w:pPr>
      <w:widowControl w:val="0"/>
      <w:suppressAutoHyphens/>
    </w:pPr>
    <w:rPr>
      <w:rFonts w:ascii="Times New Roman" w:eastAsia="Times New Roman" w:hAnsi="Times New Roman" w:cs="Times New Roman"/>
      <w:lang w:val="ru-RU" w:bidi="ar-SA"/>
    </w:rPr>
  </w:style>
  <w:style w:type="paragraph" w:customStyle="1" w:styleId="afd">
    <w:name w:val="Заголовок таблицы"/>
    <w:basedOn w:val="af6"/>
    <w:pPr>
      <w:jc w:val="center"/>
    </w:pPr>
    <w:rPr>
      <w:b/>
      <w:bCs/>
    </w:rPr>
  </w:style>
  <w:style w:type="paragraph" w:customStyle="1" w:styleId="S20">
    <w:name w:val="S_Заголовок 2"/>
    <w:basedOn w:val="2"/>
    <w:pPr>
      <w:suppressAutoHyphens w:val="0"/>
      <w:spacing w:after="120" w:line="240" w:lineRule="auto"/>
      <w:ind w:left="709" w:firstLine="0"/>
      <w:jc w:val="center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afe">
    <w:name w:val="основной текст"/>
    <w:basedOn w:val="a"/>
    <w:pPr>
      <w:suppressAutoHyphens w:val="0"/>
      <w:spacing w:after="120" w:line="240" w:lineRule="auto"/>
      <w:ind w:firstLine="851"/>
      <w:jc w:val="both"/>
    </w:pPr>
    <w:rPr>
      <w:rFonts w:ascii="Arial" w:eastAsia="Times New Roman" w:hAnsi="Arial" w:cs="Arial"/>
      <w:sz w:val="28"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Times New Roman" w:eastAsia="Calibri" w:hAnsi="Times New Roman" w:cs="Times New Roman"/>
      <w:color w:val="000000"/>
      <w:lang w:val="ru-RU" w:bidi="ar-SA"/>
    </w:rPr>
  </w:style>
  <w:style w:type="paragraph" w:customStyle="1" w:styleId="ConsPlusNonformat">
    <w:name w:val="ConsPlusNonformat"/>
    <w:pPr>
      <w:suppressAutoHyphens/>
      <w:autoSpaceDE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16">
    <w:name w:val="Знак Знак Знак Знак Знак1 Знак"/>
    <w:basedOn w:val="a"/>
    <w:pPr>
      <w:suppressAutoHyphens w:val="0"/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paragraph" w:customStyle="1" w:styleId="17">
    <w:name w:val="Обычный1"/>
    <w:link w:val="aff"/>
    <w:rsid w:val="00876480"/>
    <w:pPr>
      <w:widowControl w:val="0"/>
    </w:pPr>
    <w:rPr>
      <w:rFonts w:ascii="Times New Roman" w:eastAsia="Times New Roman" w:hAnsi="Times New Roman" w:cs="Times New Roman"/>
      <w:snapToGrid w:val="0"/>
      <w:lang w:val="ru-RU" w:eastAsia="ru-RU" w:bidi="ar-SA"/>
    </w:rPr>
  </w:style>
  <w:style w:type="character" w:customStyle="1" w:styleId="aff">
    <w:name w:val="Знак Знак"/>
    <w:basedOn w:val="a0"/>
    <w:link w:val="17"/>
    <w:locked/>
    <w:rsid w:val="00876480"/>
    <w:rPr>
      <w:rFonts w:ascii="Times New Roman" w:eastAsia="Times New Roman" w:hAnsi="Times New Roman" w:cs="Times New Roman"/>
      <w:snapToGrid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17</Pages>
  <Words>6211</Words>
  <Characters>35407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коммунальной инфраструктуры  Некрасовского сельского поселения</vt:lpstr>
    </vt:vector>
  </TitlesOfParts>
  <Company/>
  <LinksUpToDate>false</LinksUpToDate>
  <CharactersWithSpaces>41535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коммунальной инфраструктуры  Некрасовского сельского поселения</dc:title>
  <dc:creator>Кузнецова</dc:creator>
  <cp:lastModifiedBy>user8</cp:lastModifiedBy>
  <cp:revision>11</cp:revision>
  <cp:lastPrinted>2016-05-25T10:00:00Z</cp:lastPrinted>
  <dcterms:created xsi:type="dcterms:W3CDTF">2016-07-03T21:16:00Z</dcterms:created>
  <dcterms:modified xsi:type="dcterms:W3CDTF">2017-11-15T03:52:00Z</dcterms:modified>
  <dc:language>en-US</dc:language>
</cp:coreProperties>
</file>