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УСТЬ-КАМЧАТСКОГО</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РАЙОНА</w:t>
      </w:r>
    </w:p>
    <w:p w14:paraId="02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3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п. Усть-Камчатск</w:t>
      </w:r>
    </w:p>
    <w:p w14:paraId="04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2018 г</w:t>
      </w:r>
      <w:r>
        <w:rPr>
          <w:rFonts w:ascii="Arial" w:hAnsi="Arial"/>
          <w:b w:val="1"/>
          <w:i w:val="0"/>
          <w:caps w:val="0"/>
          <w:color w:val="000000"/>
          <w:spacing w:val="0"/>
          <w:sz w:val="32"/>
        </w:rPr>
        <w:t>.</w:t>
      </w:r>
    </w:p>
    <w:p w14:paraId="05000000">
      <w:pPr>
        <w:spacing w:after="0" w:before="0"/>
        <w:ind w:hanging="284" w:left="142"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6000000">
      <w:pPr>
        <w:spacing w:after="0" w:before="0"/>
        <w:ind w:hanging="284" w:left="142"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"https://pravo-search.minjust.ru/bigs/showDocument.html?id=7C05C230-776A-49D1-8740-74244760057E"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tbl>
      <w:tblPr>
        <w:tblLayout w:type="fixed"/>
      </w:tblPr>
      <w:tblGrid>
        <w:gridCol w:w="2124"/>
        <w:gridCol w:w="11110"/>
      </w:tblGrid>
      <w:tr>
        <w:tc>
          <w:tcPr>
            <w:tcW w:type="dxa" w:w="2124"/>
            <w:vAlign w:val="top"/>
          </w:tcPr>
          <w:p w14:paraId="0A000000">
            <w:pPr>
              <w:spacing w:after="0" w:before="0"/>
              <w:ind w:hanging="56" w:left="28" w:right="0"/>
              <w:jc w:val="both"/>
              <w:rPr>
                <w:sz w:val="24"/>
              </w:rPr>
            </w:pPr>
            <w:r>
              <w:rPr>
                <w:rFonts w:ascii="Arial" w:hAnsi="Arial"/>
                <w:sz w:val="24"/>
              </w:rPr>
              <w:t>Глава 1.</w:t>
            </w:r>
          </w:p>
        </w:tc>
        <w:tc>
          <w:tcPr>
            <w:tcW w:type="dxa" w:w="11110"/>
            <w:vAlign w:val="top"/>
          </w:tcPr>
          <w:p w14:paraId="0B000000">
            <w:pPr>
              <w:spacing w:after="0" w:before="0"/>
              <w:ind w:hanging="116" w:left="58" w:right="0"/>
              <w:jc w:val="both"/>
              <w:rPr>
                <w:sz w:val="24"/>
              </w:rPr>
            </w:pPr>
            <w:r>
              <w:rPr>
                <w:rFonts w:ascii="Arial" w:hAnsi="Arial"/>
                <w:sz w:val="24"/>
              </w:rPr>
              <w:t>Общие положения</w:t>
            </w:r>
          </w:p>
        </w:tc>
      </w:tr>
      <w:tr>
        <w:tc>
          <w:tcPr>
            <w:tcW w:type="dxa" w:w="2124"/>
            <w:vAlign w:val="top"/>
          </w:tcPr>
          <w:p w14:paraId="0C000000">
            <w:pPr>
              <w:spacing w:after="0" w:before="0"/>
              <w:ind w:hanging="56" w:left="28" w:right="0"/>
              <w:jc w:val="both"/>
              <w:rPr>
                <w:sz w:val="24"/>
              </w:rPr>
            </w:pPr>
            <w:r>
              <w:rPr>
                <w:rFonts w:ascii="Arial" w:hAnsi="Arial"/>
                <w:sz w:val="24"/>
              </w:rPr>
              <w:t>Статья 1.</w:t>
            </w:r>
          </w:p>
        </w:tc>
        <w:tc>
          <w:tcPr>
            <w:tcW w:type="dxa" w:w="11110"/>
            <w:vAlign w:val="top"/>
          </w:tcPr>
          <w:p w14:paraId="0D000000">
            <w:pPr>
              <w:spacing w:after="0" w:before="0"/>
              <w:ind w:hanging="116" w:left="58" w:right="0"/>
              <w:jc w:val="both"/>
              <w:rPr>
                <w:sz w:val="24"/>
              </w:rPr>
            </w:pPr>
            <w:r>
              <w:rPr>
                <w:rFonts w:ascii="Arial" w:hAnsi="Arial"/>
                <w:sz w:val="24"/>
              </w:rPr>
              <w:t>Правовой статус Усть-Камчатского муниципального района</w:t>
            </w:r>
          </w:p>
        </w:tc>
      </w:tr>
      <w:tr>
        <w:tc>
          <w:tcPr>
            <w:tcW w:type="dxa" w:w="2124"/>
            <w:vAlign w:val="top"/>
          </w:tcPr>
          <w:p w14:paraId="0E000000">
            <w:pPr>
              <w:spacing w:after="0" w:before="0"/>
              <w:ind w:hanging="56" w:left="28" w:right="0"/>
              <w:jc w:val="both"/>
              <w:rPr>
                <w:sz w:val="24"/>
              </w:rPr>
            </w:pPr>
            <w:r>
              <w:rPr>
                <w:rFonts w:ascii="Arial" w:hAnsi="Arial"/>
                <w:sz w:val="24"/>
              </w:rPr>
              <w:t>Статья 2.</w:t>
            </w:r>
          </w:p>
        </w:tc>
        <w:tc>
          <w:tcPr>
            <w:tcW w:type="dxa" w:w="11110"/>
            <w:vAlign w:val="top"/>
          </w:tcPr>
          <w:p w14:paraId="0F000000">
            <w:pPr>
              <w:spacing w:after="0" w:before="0"/>
              <w:ind w:hanging="116" w:left="58" w:right="0"/>
              <w:jc w:val="both"/>
              <w:rPr>
                <w:sz w:val="24"/>
              </w:rPr>
            </w:pPr>
            <w:r>
              <w:rPr>
                <w:rFonts w:ascii="Arial" w:hAnsi="Arial"/>
                <w:sz w:val="24"/>
              </w:rPr>
              <w:t>Границы территории и состав муниципального района</w:t>
            </w:r>
          </w:p>
        </w:tc>
      </w:tr>
      <w:tr>
        <w:tc>
          <w:tcPr>
            <w:tcW w:type="dxa" w:w="2124"/>
            <w:vAlign w:val="top"/>
          </w:tcPr>
          <w:p w14:paraId="10000000">
            <w:pPr>
              <w:spacing w:after="0" w:before="0"/>
              <w:ind w:hanging="56" w:left="28" w:right="0"/>
              <w:jc w:val="both"/>
              <w:rPr>
                <w:sz w:val="24"/>
              </w:rPr>
            </w:pPr>
            <w:r>
              <w:rPr>
                <w:rFonts w:ascii="Arial" w:hAnsi="Arial"/>
                <w:sz w:val="24"/>
              </w:rPr>
              <w:t>Статья 3.</w:t>
            </w:r>
          </w:p>
        </w:tc>
        <w:tc>
          <w:tcPr>
            <w:tcW w:type="dxa" w:w="11110"/>
            <w:vAlign w:val="top"/>
          </w:tcPr>
          <w:p w14:paraId="11000000">
            <w:pPr>
              <w:spacing w:after="0" w:before="0"/>
              <w:ind w:hanging="116" w:left="58" w:right="0"/>
              <w:jc w:val="both"/>
              <w:rPr>
                <w:sz w:val="24"/>
              </w:rPr>
            </w:pPr>
            <w:r>
              <w:rPr>
                <w:rFonts w:ascii="Arial" w:hAnsi="Arial"/>
                <w:sz w:val="24"/>
              </w:rPr>
              <w:t>Официальные символы муниципального района</w:t>
            </w:r>
          </w:p>
        </w:tc>
      </w:tr>
      <w:tr>
        <w:tc>
          <w:tcPr>
            <w:tcW w:type="dxa" w:w="2124"/>
            <w:vAlign w:val="top"/>
          </w:tcPr>
          <w:p w14:paraId="12000000">
            <w:pPr>
              <w:spacing w:after="0" w:before="0"/>
              <w:ind w:hanging="56" w:left="28" w:right="0"/>
              <w:jc w:val="both"/>
              <w:rPr>
                <w:sz w:val="24"/>
              </w:rPr>
            </w:pPr>
            <w:r>
              <w:rPr>
                <w:rFonts w:ascii="Arial" w:hAnsi="Arial"/>
                <w:sz w:val="24"/>
              </w:rPr>
              <w:t>Глава 2.</w:t>
            </w:r>
          </w:p>
        </w:tc>
        <w:tc>
          <w:tcPr>
            <w:tcW w:type="dxa" w:w="11110"/>
            <w:vAlign w:val="top"/>
          </w:tcPr>
          <w:p w14:paraId="13000000">
            <w:pPr>
              <w:spacing w:after="0" w:before="0"/>
              <w:ind w:hanging="116" w:left="58" w:right="0"/>
              <w:jc w:val="both"/>
              <w:rPr>
                <w:sz w:val="24"/>
              </w:rPr>
            </w:pPr>
            <w:r>
              <w:rPr>
                <w:rFonts w:ascii="Arial" w:hAnsi="Arial"/>
                <w:b w:val="0"/>
                <w:sz w:val="24"/>
              </w:rPr>
              <w:t>Правовые основы организации и осуществления местного самоуправления в муниципальном районе</w:t>
            </w:r>
          </w:p>
        </w:tc>
      </w:tr>
      <w:tr>
        <w:tc>
          <w:tcPr>
            <w:tcW w:type="dxa" w:w="2124"/>
            <w:vAlign w:val="top"/>
          </w:tcPr>
          <w:p w14:paraId="14000000">
            <w:pPr>
              <w:spacing w:after="0" w:before="0"/>
              <w:ind w:hanging="56" w:left="28" w:right="0"/>
              <w:jc w:val="both"/>
              <w:rPr>
                <w:sz w:val="24"/>
              </w:rPr>
            </w:pPr>
            <w:r>
              <w:rPr>
                <w:rFonts w:ascii="Arial" w:hAnsi="Arial"/>
                <w:sz w:val="24"/>
              </w:rPr>
              <w:t>Статья 4.</w:t>
            </w:r>
          </w:p>
        </w:tc>
        <w:tc>
          <w:tcPr>
            <w:tcW w:type="dxa" w:w="11110"/>
            <w:vAlign w:val="top"/>
          </w:tcPr>
          <w:p w14:paraId="15000000">
            <w:pPr>
              <w:spacing w:after="0" w:before="0"/>
              <w:ind w:hanging="116" w:left="58" w:right="0"/>
              <w:jc w:val="both"/>
              <w:rPr>
                <w:rFonts w:ascii="Arial" w:hAnsi="Arial"/>
                <w:b w:val="1"/>
                <w:sz w:val="24"/>
              </w:rPr>
            </w:pPr>
            <w:r>
              <w:rPr>
                <w:rFonts w:ascii="Arial" w:hAnsi="Arial"/>
                <w:b w:val="0"/>
                <w:sz w:val="24"/>
              </w:rPr>
              <w:t>Местное самоуправление муниципального района</w:t>
            </w:r>
          </w:p>
        </w:tc>
      </w:tr>
      <w:tr>
        <w:tc>
          <w:tcPr>
            <w:tcW w:type="dxa" w:w="2124"/>
            <w:vAlign w:val="top"/>
          </w:tcPr>
          <w:p w14:paraId="16000000">
            <w:pPr>
              <w:spacing w:after="0" w:before="0"/>
              <w:ind w:hanging="56" w:left="28" w:right="0"/>
              <w:jc w:val="both"/>
              <w:rPr>
                <w:sz w:val="24"/>
              </w:rPr>
            </w:pPr>
            <w:r>
              <w:rPr>
                <w:rFonts w:ascii="Arial" w:hAnsi="Arial"/>
                <w:sz w:val="24"/>
              </w:rPr>
              <w:t>Статья 5.</w:t>
            </w:r>
          </w:p>
        </w:tc>
        <w:tc>
          <w:tcPr>
            <w:tcW w:type="dxa" w:w="11110"/>
            <w:vAlign w:val="top"/>
          </w:tcPr>
          <w:p w14:paraId="17000000">
            <w:pPr>
              <w:spacing w:after="0" w:before="0"/>
              <w:ind w:hanging="116" w:left="58" w:right="0"/>
              <w:jc w:val="both"/>
              <w:rPr>
                <w:sz w:val="24"/>
              </w:rPr>
            </w:pPr>
            <w:r>
              <w:rPr>
                <w:rFonts w:ascii="Arial" w:hAnsi="Arial"/>
                <w:sz w:val="24"/>
              </w:rPr>
              <w:t>Права граждан на осуществление местного самоуправления</w:t>
            </w:r>
          </w:p>
        </w:tc>
      </w:tr>
      <w:tr>
        <w:tc>
          <w:tcPr>
            <w:tcW w:type="dxa" w:w="2124"/>
            <w:vAlign w:val="top"/>
          </w:tcPr>
          <w:p w14:paraId="18000000">
            <w:pPr>
              <w:spacing w:after="0" w:before="0"/>
              <w:ind w:hanging="56" w:left="28" w:right="0"/>
              <w:jc w:val="both"/>
              <w:rPr>
                <w:sz w:val="24"/>
              </w:rPr>
            </w:pPr>
            <w:r>
              <w:rPr>
                <w:rFonts w:ascii="Arial" w:hAnsi="Arial"/>
                <w:sz w:val="24"/>
              </w:rPr>
              <w:t>Статья 6.</w:t>
            </w:r>
          </w:p>
        </w:tc>
        <w:tc>
          <w:tcPr>
            <w:tcW w:type="dxa" w:w="11110"/>
            <w:vAlign w:val="top"/>
          </w:tcPr>
          <w:p w14:paraId="19000000">
            <w:pPr>
              <w:spacing w:after="0" w:before="0"/>
              <w:ind w:hanging="116" w:left="58" w:right="0"/>
              <w:jc w:val="both"/>
              <w:rPr>
                <w:sz w:val="24"/>
              </w:rPr>
            </w:pPr>
            <w:r>
              <w:rPr>
                <w:rFonts w:ascii="Arial" w:hAnsi="Arial"/>
                <w:sz w:val="24"/>
              </w:rPr>
              <w:t>Правовая основа местного самоуправления муниципального района</w:t>
            </w:r>
          </w:p>
        </w:tc>
      </w:tr>
      <w:tr>
        <w:tc>
          <w:tcPr>
            <w:tcW w:type="dxa" w:w="2124"/>
            <w:vAlign w:val="top"/>
          </w:tcPr>
          <w:p w14:paraId="1A000000">
            <w:pPr>
              <w:spacing w:after="0" w:before="0"/>
              <w:ind w:hanging="56" w:left="28" w:right="0"/>
              <w:jc w:val="both"/>
              <w:rPr>
                <w:sz w:val="24"/>
              </w:rPr>
            </w:pPr>
            <w:r>
              <w:rPr>
                <w:rFonts w:ascii="Arial" w:hAnsi="Arial"/>
                <w:sz w:val="24"/>
              </w:rPr>
              <w:t>Статья 7.</w:t>
            </w:r>
          </w:p>
        </w:tc>
        <w:tc>
          <w:tcPr>
            <w:tcW w:type="dxa" w:w="11110"/>
            <w:vAlign w:val="top"/>
          </w:tcPr>
          <w:p w14:paraId="1B000000">
            <w:pPr>
              <w:spacing w:after="0" w:before="0"/>
              <w:ind w:hanging="116" w:left="58" w:right="0"/>
              <w:jc w:val="both"/>
              <w:rPr>
                <w:sz w:val="24"/>
              </w:rPr>
            </w:pPr>
            <w:r>
              <w:rPr>
                <w:rFonts w:ascii="Arial" w:hAnsi="Arial"/>
                <w:sz w:val="24"/>
              </w:rPr>
              <w:t>Вопросы местного значения муниципального района</w:t>
            </w:r>
          </w:p>
        </w:tc>
      </w:tr>
      <w:tr>
        <w:tc>
          <w:tcPr>
            <w:tcW w:type="dxa" w:w="2124"/>
            <w:vAlign w:val="top"/>
          </w:tcPr>
          <w:p w14:paraId="1C000000">
            <w:pPr>
              <w:spacing w:after="0" w:before="0"/>
              <w:ind w:hanging="56" w:left="28" w:right="0"/>
              <w:jc w:val="both"/>
              <w:rPr>
                <w:sz w:val="24"/>
              </w:rPr>
            </w:pPr>
            <w:r>
              <w:rPr>
                <w:rFonts w:ascii="Arial" w:hAnsi="Arial"/>
                <w:sz w:val="24"/>
              </w:rPr>
              <w:t>Статья 8.</w:t>
            </w:r>
          </w:p>
        </w:tc>
        <w:tc>
          <w:tcPr>
            <w:tcW w:type="dxa" w:w="11110"/>
            <w:vAlign w:val="top"/>
          </w:tcPr>
          <w:p w14:paraId="1D000000">
            <w:pPr>
              <w:spacing w:after="0" w:before="0"/>
              <w:ind w:hanging="116" w:left="58" w:right="0"/>
              <w:jc w:val="both"/>
              <w:rPr>
                <w:sz w:val="24"/>
              </w:rPr>
            </w:pPr>
            <w:r>
              <w:rPr>
                <w:rFonts w:ascii="Arial" w:hAnsi="Arial"/>
                <w:sz w:val="24"/>
              </w:rPr>
              <w:t>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tc>
      </w:tr>
      <w:tr>
        <w:tc>
          <w:tcPr>
            <w:tcW w:type="dxa" w:w="2124"/>
            <w:vAlign w:val="top"/>
          </w:tcPr>
          <w:p w14:paraId="1E000000">
            <w:pPr>
              <w:spacing w:after="0" w:before="0"/>
              <w:ind w:hanging="56" w:left="28" w:right="0"/>
              <w:jc w:val="both"/>
              <w:rPr>
                <w:sz w:val="24"/>
              </w:rPr>
            </w:pPr>
            <w:r>
              <w:rPr>
                <w:rFonts w:ascii="Arial" w:hAnsi="Arial"/>
                <w:sz w:val="24"/>
              </w:rPr>
              <w:t>Статья 9.</w:t>
            </w:r>
          </w:p>
        </w:tc>
        <w:tc>
          <w:tcPr>
            <w:tcW w:type="dxa" w:w="11110"/>
            <w:vAlign w:val="top"/>
          </w:tcPr>
          <w:p w14:paraId="1F000000">
            <w:pPr>
              <w:spacing w:after="0" w:before="0"/>
              <w:ind w:hanging="116" w:left="58" w:right="0"/>
              <w:jc w:val="both"/>
              <w:rPr>
                <w:sz w:val="24"/>
              </w:rPr>
            </w:pPr>
            <w:r>
              <w:rPr>
                <w:rFonts w:ascii="Arial" w:hAnsi="Arial"/>
                <w:sz w:val="24"/>
              </w:rPr>
              <w:t>Полномочия органов местного самоуправления муниципального</w:t>
            </w:r>
          </w:p>
          <w:p w14:paraId="20000000">
            <w:pPr>
              <w:spacing w:after="0" w:before="0"/>
              <w:ind w:hanging="116" w:left="58" w:right="0"/>
              <w:jc w:val="both"/>
              <w:rPr>
                <w:sz w:val="24"/>
              </w:rPr>
            </w:pPr>
            <w:r>
              <w:rPr>
                <w:rFonts w:ascii="Arial" w:hAnsi="Arial"/>
                <w:sz w:val="24"/>
              </w:rPr>
              <w:t>района по решению вопросов местного значения</w:t>
            </w:r>
          </w:p>
        </w:tc>
      </w:tr>
      <w:tr>
        <w:tc>
          <w:tcPr>
            <w:tcW w:type="dxa" w:w="2124"/>
            <w:vAlign w:val="top"/>
          </w:tcPr>
          <w:p w14:paraId="21000000">
            <w:pPr>
              <w:spacing w:after="0" w:before="0"/>
              <w:ind w:hanging="56" w:left="28" w:right="0"/>
              <w:jc w:val="both"/>
              <w:rPr>
                <w:sz w:val="24"/>
              </w:rPr>
            </w:pPr>
            <w:r>
              <w:rPr>
                <w:rFonts w:ascii="Arial" w:hAnsi="Arial"/>
                <w:sz w:val="24"/>
              </w:rPr>
              <w:t>Статья 10.</w:t>
            </w:r>
          </w:p>
        </w:tc>
        <w:tc>
          <w:tcPr>
            <w:tcW w:type="dxa" w:w="11110"/>
            <w:vAlign w:val="top"/>
          </w:tcPr>
          <w:p w14:paraId="22000000">
            <w:pPr>
              <w:spacing w:after="0" w:before="0"/>
              <w:ind w:hanging="116" w:left="58" w:right="0"/>
              <w:jc w:val="both"/>
              <w:rPr>
                <w:sz w:val="24"/>
              </w:rPr>
            </w:pPr>
            <w:r>
              <w:rPr>
                <w:rFonts w:ascii="Arial" w:hAnsi="Arial"/>
                <w:sz w:val="24"/>
              </w:rPr>
              <w:t>Принципы правового регулирования полномочий органов местного самоуправления муниципального района</w:t>
            </w:r>
          </w:p>
        </w:tc>
      </w:tr>
      <w:tr>
        <w:tc>
          <w:tcPr>
            <w:tcW w:type="dxa" w:w="2124"/>
            <w:vAlign w:val="top"/>
          </w:tcPr>
          <w:p w14:paraId="23000000">
            <w:pPr>
              <w:spacing w:after="0" w:before="0"/>
              <w:ind w:hanging="56" w:left="28" w:right="0"/>
              <w:jc w:val="both"/>
              <w:rPr>
                <w:sz w:val="24"/>
              </w:rPr>
            </w:pPr>
            <w:r>
              <w:rPr>
                <w:rFonts w:ascii="Arial" w:hAnsi="Arial"/>
                <w:sz w:val="24"/>
              </w:rPr>
              <w:t>Статья 11.</w:t>
            </w:r>
          </w:p>
        </w:tc>
        <w:tc>
          <w:tcPr>
            <w:tcW w:type="dxa" w:w="11110"/>
            <w:vAlign w:val="top"/>
          </w:tcPr>
          <w:p w14:paraId="24000000">
            <w:pPr>
              <w:spacing w:after="0" w:before="0"/>
              <w:ind w:hanging="116" w:left="58" w:right="0"/>
              <w:jc w:val="both"/>
              <w:rPr>
                <w:sz w:val="24"/>
              </w:rPr>
            </w:pPr>
            <w:r>
              <w:rPr>
                <w:rFonts w:ascii="Arial" w:hAnsi="Arial"/>
                <w:sz w:val="24"/>
              </w:rPr>
              <w:t>Осуществление органами местного самоуправления муниципального района отдельных государственных полномочий и дополнительных мер социальной поддержки и помощи гражданам</w:t>
            </w:r>
          </w:p>
        </w:tc>
      </w:tr>
      <w:tr>
        <w:tc>
          <w:tcPr>
            <w:tcW w:type="dxa" w:w="2124"/>
            <w:vAlign w:val="top"/>
          </w:tcPr>
          <w:p w14:paraId="25000000">
            <w:pPr>
              <w:spacing w:after="0" w:before="0"/>
              <w:ind w:hanging="56" w:left="28" w:right="0"/>
              <w:jc w:val="both"/>
              <w:rPr>
                <w:sz w:val="24"/>
              </w:rPr>
            </w:pPr>
            <w:r>
              <w:rPr>
                <w:rFonts w:ascii="Arial" w:hAnsi="Arial"/>
                <w:sz w:val="24"/>
              </w:rPr>
              <w:t>Статья 12.</w:t>
            </w:r>
          </w:p>
        </w:tc>
        <w:tc>
          <w:tcPr>
            <w:tcW w:type="dxa" w:w="11110"/>
            <w:vAlign w:val="top"/>
          </w:tcPr>
          <w:p w14:paraId="26000000">
            <w:pPr>
              <w:spacing w:after="0" w:before="0"/>
              <w:ind w:hanging="116" w:left="58" w:right="0"/>
              <w:jc w:val="both"/>
              <w:rPr>
                <w:sz w:val="24"/>
              </w:rPr>
            </w:pPr>
            <w:r>
              <w:rPr>
                <w:rFonts w:ascii="Arial" w:hAnsi="Arial"/>
                <w:sz w:val="24"/>
              </w:rPr>
              <w:t>Межмуниципальные, межрегиональные, международные и внешнеэкономические связи муниципального района</w:t>
            </w:r>
          </w:p>
        </w:tc>
      </w:tr>
      <w:tr>
        <w:tc>
          <w:tcPr>
            <w:tcW w:type="dxa" w:w="2124"/>
            <w:vAlign w:val="top"/>
          </w:tcPr>
          <w:p w14:paraId="27000000">
            <w:pPr>
              <w:spacing w:after="0" w:before="0"/>
              <w:ind w:hanging="56" w:left="28" w:right="0"/>
              <w:jc w:val="both"/>
              <w:rPr>
                <w:sz w:val="24"/>
              </w:rPr>
            </w:pPr>
            <w:r>
              <w:rPr>
                <w:rFonts w:ascii="Arial" w:hAnsi="Arial"/>
                <w:sz w:val="24"/>
              </w:rPr>
              <w:t>Глава 3.</w:t>
            </w:r>
          </w:p>
        </w:tc>
        <w:tc>
          <w:tcPr>
            <w:tcW w:type="dxa" w:w="11110"/>
            <w:vAlign w:val="top"/>
          </w:tcPr>
          <w:p w14:paraId="28000000">
            <w:pPr>
              <w:spacing w:after="0" w:before="0"/>
              <w:ind w:hanging="116" w:left="58" w:right="0"/>
              <w:jc w:val="both"/>
              <w:rPr>
                <w:sz w:val="24"/>
              </w:rPr>
            </w:pPr>
            <w:r>
              <w:rPr>
                <w:rFonts w:ascii="Arial" w:hAnsi="Arial"/>
                <w:sz w:val="24"/>
              </w:rPr>
              <w:t>Формы, порядок и гарантии участия населения в решении вопросов местного значения и осуществления местного самоуправления</w:t>
            </w:r>
          </w:p>
        </w:tc>
      </w:tr>
      <w:tr>
        <w:tc>
          <w:tcPr>
            <w:tcW w:type="dxa" w:w="2124"/>
            <w:vAlign w:val="top"/>
          </w:tcPr>
          <w:p w14:paraId="29000000">
            <w:pPr>
              <w:spacing w:after="0" w:before="0"/>
              <w:ind w:hanging="56" w:left="28" w:right="0"/>
              <w:jc w:val="both"/>
              <w:rPr>
                <w:sz w:val="24"/>
              </w:rPr>
            </w:pPr>
            <w:r>
              <w:rPr>
                <w:rFonts w:ascii="Arial" w:hAnsi="Arial"/>
                <w:sz w:val="24"/>
              </w:rPr>
              <w:t>Статья 13.</w:t>
            </w:r>
          </w:p>
        </w:tc>
        <w:tc>
          <w:tcPr>
            <w:tcW w:type="dxa" w:w="11110"/>
            <w:vAlign w:val="top"/>
          </w:tcPr>
          <w:p w14:paraId="2A000000">
            <w:pPr>
              <w:spacing w:after="0" w:before="0"/>
              <w:ind w:hanging="116" w:left="58" w:right="0"/>
              <w:jc w:val="both"/>
              <w:rPr>
                <w:sz w:val="24"/>
              </w:rPr>
            </w:pPr>
            <w:r>
              <w:rPr>
                <w:rFonts w:ascii="Arial" w:hAnsi="Arial"/>
                <w:sz w:val="24"/>
              </w:rPr>
              <w:t>Местный референдум</w:t>
            </w:r>
          </w:p>
        </w:tc>
      </w:tr>
      <w:tr>
        <w:tc>
          <w:tcPr>
            <w:tcW w:type="dxa" w:w="2124"/>
            <w:vAlign w:val="top"/>
          </w:tcPr>
          <w:p w14:paraId="2B000000">
            <w:pPr>
              <w:spacing w:after="0" w:before="0"/>
              <w:ind w:hanging="56" w:left="28" w:right="0"/>
              <w:jc w:val="both"/>
              <w:rPr>
                <w:sz w:val="24"/>
              </w:rPr>
            </w:pPr>
            <w:r>
              <w:rPr>
                <w:rFonts w:ascii="Arial" w:hAnsi="Arial"/>
                <w:sz w:val="24"/>
              </w:rPr>
              <w:t>Статья 14.</w:t>
            </w:r>
          </w:p>
        </w:tc>
        <w:tc>
          <w:tcPr>
            <w:tcW w:type="dxa" w:w="11110"/>
            <w:vAlign w:val="top"/>
          </w:tcPr>
          <w:p w14:paraId="2C000000">
            <w:pPr>
              <w:spacing w:after="0" w:before="0"/>
              <w:ind w:hanging="116" w:left="58" w:right="0"/>
              <w:jc w:val="both"/>
              <w:rPr>
                <w:sz w:val="24"/>
              </w:rPr>
            </w:pPr>
            <w:r>
              <w:rPr>
                <w:rFonts w:ascii="Arial" w:hAnsi="Arial"/>
                <w:sz w:val="24"/>
              </w:rPr>
              <w:t>Голосование по отзыву депутата районного Совета, голосование по вопросам изменения границ или преобразования муниципального района</w:t>
            </w:r>
          </w:p>
        </w:tc>
      </w:tr>
      <w:tr>
        <w:tc>
          <w:tcPr>
            <w:tcW w:type="dxa" w:w="2124"/>
            <w:vAlign w:val="top"/>
          </w:tcPr>
          <w:p w14:paraId="2D000000">
            <w:pPr>
              <w:spacing w:after="0" w:before="0"/>
              <w:ind w:hanging="56" w:left="28" w:right="0"/>
              <w:jc w:val="both"/>
              <w:rPr>
                <w:sz w:val="24"/>
              </w:rPr>
            </w:pPr>
            <w:r>
              <w:rPr>
                <w:rFonts w:ascii="Arial" w:hAnsi="Arial"/>
                <w:sz w:val="24"/>
              </w:rPr>
              <w:t>Статья 15.</w:t>
            </w:r>
          </w:p>
        </w:tc>
        <w:tc>
          <w:tcPr>
            <w:tcW w:type="dxa" w:w="11110"/>
            <w:vAlign w:val="top"/>
          </w:tcPr>
          <w:p w14:paraId="2E000000">
            <w:pPr>
              <w:spacing w:after="0" w:before="0"/>
              <w:ind w:hanging="116" w:left="58" w:right="0"/>
              <w:jc w:val="both"/>
              <w:rPr>
                <w:sz w:val="24"/>
              </w:rPr>
            </w:pPr>
            <w:r>
              <w:rPr>
                <w:rFonts w:ascii="Arial" w:hAnsi="Arial"/>
                <w:sz w:val="24"/>
              </w:rPr>
              <w:t>Правотворческая инициатива граждан</w:t>
            </w:r>
          </w:p>
        </w:tc>
      </w:tr>
      <w:tr>
        <w:tc>
          <w:tcPr>
            <w:tcW w:type="dxa" w:w="2124"/>
            <w:vAlign w:val="top"/>
          </w:tcPr>
          <w:p w14:paraId="2F000000">
            <w:pPr>
              <w:spacing w:after="0" w:before="0"/>
              <w:ind w:hanging="56" w:left="28" w:right="0"/>
              <w:jc w:val="both"/>
              <w:rPr>
                <w:sz w:val="24"/>
              </w:rPr>
            </w:pPr>
            <w:r>
              <w:rPr>
                <w:rFonts w:ascii="Arial" w:hAnsi="Arial"/>
                <w:sz w:val="24"/>
              </w:rPr>
              <w:t>Статья 16.</w:t>
            </w:r>
          </w:p>
        </w:tc>
        <w:tc>
          <w:tcPr>
            <w:tcW w:type="dxa" w:w="11110"/>
            <w:vAlign w:val="top"/>
          </w:tcPr>
          <w:p w14:paraId="30000000">
            <w:pPr>
              <w:spacing w:after="0" w:before="0"/>
              <w:ind w:hanging="116" w:left="58" w:right="0"/>
              <w:jc w:val="both"/>
              <w:rPr>
                <w:sz w:val="24"/>
              </w:rPr>
            </w:pPr>
            <w:r>
              <w:rPr>
                <w:rFonts w:ascii="Arial" w:hAnsi="Arial"/>
                <w:sz w:val="24"/>
              </w:rPr>
              <w:t>Публичные слушания</w:t>
            </w:r>
          </w:p>
        </w:tc>
      </w:tr>
      <w:tr>
        <w:tc>
          <w:tcPr>
            <w:tcW w:type="dxa" w:w="2124"/>
            <w:vAlign w:val="top"/>
          </w:tcPr>
          <w:p w14:paraId="31000000">
            <w:pPr>
              <w:spacing w:after="0" w:before="0"/>
              <w:ind w:hanging="56" w:left="28" w:right="0"/>
              <w:jc w:val="both"/>
              <w:rPr>
                <w:sz w:val="24"/>
              </w:rPr>
            </w:pPr>
            <w:r>
              <w:rPr>
                <w:rFonts w:ascii="Arial" w:hAnsi="Arial"/>
                <w:sz w:val="24"/>
              </w:rPr>
              <w:t>Статья 17.</w:t>
            </w:r>
          </w:p>
        </w:tc>
        <w:tc>
          <w:tcPr>
            <w:tcW w:type="dxa" w:w="11110"/>
            <w:vAlign w:val="top"/>
          </w:tcPr>
          <w:p w14:paraId="32000000">
            <w:pPr>
              <w:spacing w:after="0" w:before="0"/>
              <w:ind w:hanging="116" w:left="58" w:right="0"/>
              <w:jc w:val="both"/>
              <w:rPr>
                <w:sz w:val="24"/>
              </w:rPr>
            </w:pPr>
            <w:r>
              <w:rPr>
                <w:rFonts w:ascii="Arial" w:hAnsi="Arial"/>
                <w:sz w:val="24"/>
              </w:rPr>
              <w:t>Собрания граждан</w:t>
            </w:r>
          </w:p>
        </w:tc>
      </w:tr>
      <w:tr>
        <w:tc>
          <w:tcPr>
            <w:tcW w:type="dxa" w:w="2124"/>
            <w:vAlign w:val="top"/>
          </w:tcPr>
          <w:p w14:paraId="33000000">
            <w:pPr>
              <w:spacing w:after="0" w:before="0"/>
              <w:ind w:hanging="56" w:left="28" w:right="0"/>
              <w:jc w:val="both"/>
              <w:rPr>
                <w:sz w:val="24"/>
              </w:rPr>
            </w:pPr>
            <w:r>
              <w:rPr>
                <w:rFonts w:ascii="Arial" w:hAnsi="Arial"/>
                <w:sz w:val="24"/>
              </w:rPr>
              <w:t>Статья 18.</w:t>
            </w:r>
          </w:p>
        </w:tc>
        <w:tc>
          <w:tcPr>
            <w:tcW w:type="dxa" w:w="11110"/>
            <w:vAlign w:val="top"/>
          </w:tcPr>
          <w:p w14:paraId="34000000">
            <w:pPr>
              <w:spacing w:after="0" w:before="0"/>
              <w:ind w:hanging="116" w:left="58" w:right="0"/>
              <w:jc w:val="both"/>
              <w:rPr>
                <w:sz w:val="24"/>
              </w:rPr>
            </w:pPr>
            <w:r>
              <w:rPr>
                <w:rFonts w:ascii="Arial" w:hAnsi="Arial"/>
                <w:sz w:val="24"/>
              </w:rPr>
              <w:t>Конференция граждан (собрание делегатов)</w:t>
            </w:r>
          </w:p>
        </w:tc>
      </w:tr>
      <w:tr>
        <w:tc>
          <w:tcPr>
            <w:tcW w:type="dxa" w:w="2124"/>
            <w:vAlign w:val="top"/>
          </w:tcPr>
          <w:p w14:paraId="35000000">
            <w:pPr>
              <w:spacing w:after="0" w:before="0"/>
              <w:ind w:hanging="56" w:left="28" w:right="0"/>
              <w:jc w:val="both"/>
              <w:rPr>
                <w:sz w:val="24"/>
              </w:rPr>
            </w:pPr>
            <w:r>
              <w:rPr>
                <w:rFonts w:ascii="Arial" w:hAnsi="Arial"/>
                <w:sz w:val="24"/>
              </w:rPr>
              <w:t>Статья 19.</w:t>
            </w:r>
          </w:p>
        </w:tc>
        <w:tc>
          <w:tcPr>
            <w:tcW w:type="dxa" w:w="11110"/>
            <w:vAlign w:val="top"/>
          </w:tcPr>
          <w:p w14:paraId="36000000">
            <w:pPr>
              <w:spacing w:after="0" w:before="0"/>
              <w:ind w:hanging="116" w:left="58" w:right="0"/>
              <w:jc w:val="both"/>
              <w:rPr>
                <w:sz w:val="24"/>
              </w:rPr>
            </w:pPr>
            <w:r>
              <w:rPr>
                <w:rFonts w:ascii="Arial" w:hAnsi="Arial"/>
                <w:sz w:val="24"/>
              </w:rPr>
              <w:t>Опрос граждан</w:t>
            </w:r>
          </w:p>
        </w:tc>
      </w:tr>
      <w:tr>
        <w:tc>
          <w:tcPr>
            <w:tcW w:type="dxa" w:w="2124"/>
            <w:vAlign w:val="top"/>
          </w:tcPr>
          <w:p w14:paraId="37000000">
            <w:pPr>
              <w:spacing w:after="0" w:before="0"/>
              <w:ind w:hanging="56" w:left="28" w:right="0"/>
              <w:jc w:val="both"/>
              <w:rPr>
                <w:sz w:val="24"/>
              </w:rPr>
            </w:pPr>
            <w:r>
              <w:rPr>
                <w:rFonts w:ascii="Arial" w:hAnsi="Arial"/>
                <w:sz w:val="24"/>
              </w:rPr>
              <w:t>Статья 20.</w:t>
            </w:r>
          </w:p>
        </w:tc>
        <w:tc>
          <w:tcPr>
            <w:tcW w:type="dxa" w:w="11110"/>
            <w:vAlign w:val="top"/>
          </w:tcPr>
          <w:p w14:paraId="38000000">
            <w:pPr>
              <w:spacing w:after="0" w:before="0"/>
              <w:ind w:hanging="116" w:left="58" w:right="0"/>
              <w:jc w:val="both"/>
              <w:rPr>
                <w:sz w:val="24"/>
              </w:rPr>
            </w:pPr>
            <w:r>
              <w:rPr>
                <w:rFonts w:ascii="Arial" w:hAnsi="Arial"/>
                <w:sz w:val="24"/>
              </w:rPr>
              <w:t>Обращения граждан в органы местного самоуправления муниципального района</w:t>
            </w:r>
          </w:p>
        </w:tc>
      </w:tr>
      <w:tr>
        <w:tc>
          <w:tcPr>
            <w:tcW w:type="dxa" w:w="2124"/>
            <w:vAlign w:val="top"/>
          </w:tcPr>
          <w:p w14:paraId="39000000">
            <w:pPr>
              <w:spacing w:after="0" w:before="0"/>
              <w:ind w:hanging="56" w:left="28" w:right="0"/>
              <w:jc w:val="both"/>
              <w:rPr>
                <w:sz w:val="24"/>
              </w:rPr>
            </w:pPr>
            <w:r>
              <w:rPr>
                <w:rFonts w:ascii="Arial" w:hAnsi="Arial"/>
                <w:sz w:val="24"/>
              </w:rPr>
              <w:t>Статья 21.</w:t>
            </w:r>
          </w:p>
        </w:tc>
        <w:tc>
          <w:tcPr>
            <w:tcW w:type="dxa" w:w="11110"/>
            <w:vAlign w:val="top"/>
          </w:tcPr>
          <w:p w14:paraId="3A000000">
            <w:pPr>
              <w:spacing w:after="0" w:before="0"/>
              <w:ind w:hanging="116" w:left="58" w:right="0"/>
              <w:jc w:val="both"/>
              <w:rPr>
                <w:sz w:val="24"/>
              </w:rPr>
            </w:pPr>
            <w:r>
              <w:rPr>
                <w:rFonts w:ascii="Arial" w:hAnsi="Arial"/>
                <w:sz w:val="24"/>
              </w:rPr>
              <w:t>Другие формы непосредственного осуществления населением местного самоуправления и участия в его осуществлении</w:t>
            </w:r>
          </w:p>
        </w:tc>
      </w:tr>
      <w:tr>
        <w:tc>
          <w:tcPr>
            <w:tcW w:type="dxa" w:w="2124"/>
            <w:vAlign w:val="top"/>
          </w:tcPr>
          <w:p w14:paraId="3B000000">
            <w:pPr>
              <w:spacing w:after="0" w:before="0"/>
              <w:ind w:hanging="56" w:left="28" w:right="0"/>
              <w:jc w:val="both"/>
              <w:rPr>
                <w:sz w:val="24"/>
              </w:rPr>
            </w:pPr>
            <w:r>
              <w:rPr>
                <w:rFonts w:ascii="Arial" w:hAnsi="Arial"/>
                <w:sz w:val="24"/>
              </w:rPr>
              <w:t>Глава 4.</w:t>
            </w:r>
          </w:p>
        </w:tc>
        <w:tc>
          <w:tcPr>
            <w:tcW w:type="dxa" w:w="11110"/>
            <w:vAlign w:val="top"/>
          </w:tcPr>
          <w:p w14:paraId="3C000000">
            <w:pPr>
              <w:spacing w:after="0" w:before="0"/>
              <w:ind w:hanging="116" w:left="58" w:right="0"/>
              <w:jc w:val="both"/>
              <w:rPr>
                <w:sz w:val="24"/>
              </w:rPr>
            </w:pPr>
            <w:r>
              <w:rPr>
                <w:rFonts w:ascii="Arial" w:hAnsi="Arial"/>
                <w:sz w:val="24"/>
              </w:rPr>
              <w:t>Органы и должностные лица местного самоуправления</w:t>
            </w:r>
            <w:r>
              <w:rPr>
                <w:rFonts w:ascii="Arial" w:hAnsi="Arial"/>
                <w:sz w:val="24"/>
              </w:rPr>
              <w:t> </w:t>
            </w:r>
            <w:r>
              <w:rPr>
                <w:rFonts w:ascii="Arial" w:hAnsi="Arial"/>
                <w:sz w:val="24"/>
              </w:rPr>
              <w:t>муниципального района</w:t>
            </w:r>
          </w:p>
        </w:tc>
      </w:tr>
      <w:tr>
        <w:tc>
          <w:tcPr>
            <w:tcW w:type="dxa" w:w="2124"/>
            <w:vAlign w:val="top"/>
          </w:tcPr>
          <w:p w14:paraId="3D000000">
            <w:pPr>
              <w:spacing w:after="0" w:before="0"/>
              <w:ind w:hanging="56" w:left="28" w:right="0"/>
              <w:jc w:val="both"/>
              <w:rPr>
                <w:sz w:val="24"/>
              </w:rPr>
            </w:pPr>
            <w:r>
              <w:rPr>
                <w:rFonts w:ascii="Arial" w:hAnsi="Arial"/>
                <w:sz w:val="24"/>
              </w:rPr>
              <w:t>Статья 22.</w:t>
            </w:r>
          </w:p>
        </w:tc>
        <w:tc>
          <w:tcPr>
            <w:tcW w:type="dxa" w:w="11110"/>
            <w:vAlign w:val="top"/>
          </w:tcPr>
          <w:p w14:paraId="3E000000">
            <w:pPr>
              <w:spacing w:after="0" w:before="0"/>
              <w:ind w:hanging="116" w:left="58" w:right="0"/>
              <w:jc w:val="both"/>
              <w:rPr>
                <w:sz w:val="24"/>
              </w:rPr>
            </w:pPr>
            <w:r>
              <w:rPr>
                <w:rFonts w:ascii="Arial" w:hAnsi="Arial"/>
                <w:sz w:val="24"/>
              </w:rPr>
              <w:t>Структура органов местного самоуправления муниципального района</w:t>
            </w:r>
          </w:p>
        </w:tc>
      </w:tr>
      <w:tr>
        <w:tc>
          <w:tcPr>
            <w:tcW w:type="dxa" w:w="2124"/>
            <w:vAlign w:val="top"/>
          </w:tcPr>
          <w:p w14:paraId="3F000000">
            <w:pPr>
              <w:spacing w:after="0" w:before="0"/>
              <w:ind w:hanging="56" w:left="28" w:right="0"/>
              <w:jc w:val="both"/>
              <w:rPr>
                <w:sz w:val="24"/>
              </w:rPr>
            </w:pPr>
            <w:r>
              <w:rPr>
                <w:rFonts w:ascii="Arial" w:hAnsi="Arial"/>
                <w:sz w:val="24"/>
              </w:rPr>
              <w:t>Статья 23.</w:t>
            </w:r>
          </w:p>
        </w:tc>
        <w:tc>
          <w:tcPr>
            <w:tcW w:type="dxa" w:w="11110"/>
            <w:vAlign w:val="top"/>
          </w:tcPr>
          <w:p w14:paraId="40000000">
            <w:pPr>
              <w:spacing w:after="0" w:before="0"/>
              <w:ind w:hanging="116" w:left="58" w:right="0"/>
              <w:jc w:val="both"/>
              <w:rPr>
                <w:sz w:val="24"/>
              </w:rPr>
            </w:pPr>
            <w:r>
              <w:rPr>
                <w:rFonts w:ascii="Arial" w:hAnsi="Arial"/>
                <w:sz w:val="24"/>
              </w:rPr>
              <w:t>Районный Совет</w:t>
            </w:r>
          </w:p>
        </w:tc>
      </w:tr>
      <w:tr>
        <w:tc>
          <w:tcPr>
            <w:tcW w:type="dxa" w:w="2124"/>
            <w:vAlign w:val="top"/>
          </w:tcPr>
          <w:p w14:paraId="41000000">
            <w:pPr>
              <w:spacing w:after="0" w:before="0"/>
              <w:ind w:hanging="56" w:left="28" w:right="0"/>
              <w:jc w:val="both"/>
              <w:rPr>
                <w:sz w:val="24"/>
              </w:rPr>
            </w:pPr>
            <w:r>
              <w:rPr>
                <w:rFonts w:ascii="Arial" w:hAnsi="Arial"/>
                <w:sz w:val="24"/>
              </w:rPr>
              <w:t>Статья 24.</w:t>
            </w:r>
          </w:p>
        </w:tc>
        <w:tc>
          <w:tcPr>
            <w:tcW w:type="dxa" w:w="11110"/>
            <w:vAlign w:val="top"/>
          </w:tcPr>
          <w:p w14:paraId="42000000">
            <w:pPr>
              <w:spacing w:after="0" w:before="0"/>
              <w:ind w:hanging="116" w:left="58" w:right="0"/>
              <w:jc w:val="both"/>
              <w:rPr>
                <w:sz w:val="24"/>
              </w:rPr>
            </w:pPr>
            <w:r>
              <w:rPr>
                <w:rFonts w:ascii="Arial" w:hAnsi="Arial"/>
                <w:sz w:val="24"/>
              </w:rPr>
              <w:t>Депутат районного Совета</w:t>
            </w:r>
          </w:p>
        </w:tc>
      </w:tr>
      <w:tr>
        <w:tc>
          <w:tcPr>
            <w:tcW w:type="dxa" w:w="2124"/>
            <w:vAlign w:val="top"/>
          </w:tcPr>
          <w:p w14:paraId="43000000">
            <w:pPr>
              <w:spacing w:after="0" w:before="0"/>
              <w:ind w:hanging="56" w:left="28" w:right="0"/>
              <w:jc w:val="both"/>
              <w:rPr>
                <w:sz w:val="24"/>
              </w:rPr>
            </w:pPr>
            <w:r>
              <w:rPr>
                <w:rFonts w:ascii="Arial" w:hAnsi="Arial"/>
                <w:sz w:val="24"/>
              </w:rPr>
              <w:t>Статья 25.</w:t>
            </w:r>
          </w:p>
        </w:tc>
        <w:tc>
          <w:tcPr>
            <w:tcW w:type="dxa" w:w="11110"/>
            <w:vAlign w:val="top"/>
          </w:tcPr>
          <w:p w14:paraId="44000000">
            <w:pPr>
              <w:spacing w:after="0" w:before="0"/>
              <w:ind w:hanging="116" w:left="58" w:right="0"/>
              <w:jc w:val="both"/>
              <w:rPr>
                <w:sz w:val="24"/>
              </w:rPr>
            </w:pPr>
            <w:r>
              <w:rPr>
                <w:rFonts w:ascii="Arial" w:hAnsi="Arial"/>
                <w:sz w:val="24"/>
              </w:rPr>
              <w:t>Глава района</w:t>
            </w:r>
          </w:p>
        </w:tc>
      </w:tr>
      <w:tr>
        <w:tc>
          <w:tcPr>
            <w:tcW w:type="dxa" w:w="2124"/>
            <w:vAlign w:val="top"/>
          </w:tcPr>
          <w:p w14:paraId="45000000">
            <w:pPr>
              <w:spacing w:after="0" w:before="0"/>
              <w:ind w:hanging="56" w:left="28" w:right="0"/>
              <w:jc w:val="both"/>
              <w:rPr>
                <w:sz w:val="24"/>
              </w:rPr>
            </w:pPr>
            <w:r>
              <w:rPr>
                <w:rFonts w:ascii="Arial" w:hAnsi="Arial"/>
                <w:sz w:val="24"/>
              </w:rPr>
              <w:t>Статья 26.</w:t>
            </w:r>
          </w:p>
        </w:tc>
        <w:tc>
          <w:tcPr>
            <w:tcW w:type="dxa" w:w="11110"/>
            <w:vAlign w:val="top"/>
          </w:tcPr>
          <w:p w14:paraId="46000000">
            <w:pPr>
              <w:spacing w:after="0" w:before="0"/>
              <w:ind w:hanging="116" w:left="58" w:right="0"/>
              <w:jc w:val="both"/>
              <w:rPr>
                <w:sz w:val="24"/>
              </w:rPr>
            </w:pPr>
            <w:r>
              <w:rPr>
                <w:rFonts w:ascii="Arial" w:hAnsi="Arial"/>
                <w:sz w:val="24"/>
              </w:rPr>
              <w:t>Администрация района</w:t>
            </w:r>
          </w:p>
        </w:tc>
      </w:tr>
      <w:tr>
        <w:tc>
          <w:tcPr>
            <w:tcW w:type="dxa" w:w="2124"/>
            <w:vAlign w:val="top"/>
          </w:tcPr>
          <w:p w14:paraId="47000000">
            <w:pPr>
              <w:spacing w:after="0" w:before="0"/>
              <w:ind w:hanging="56" w:left="28" w:right="0"/>
              <w:jc w:val="both"/>
              <w:rPr>
                <w:sz w:val="24"/>
              </w:rPr>
            </w:pPr>
            <w:r>
              <w:rPr>
                <w:rFonts w:ascii="Arial" w:hAnsi="Arial"/>
                <w:sz w:val="24"/>
              </w:rPr>
              <w:t>Статья 27.</w:t>
            </w:r>
          </w:p>
        </w:tc>
        <w:tc>
          <w:tcPr>
            <w:tcW w:type="dxa" w:w="11110"/>
            <w:vAlign w:val="top"/>
          </w:tcPr>
          <w:p w14:paraId="48000000">
            <w:pPr>
              <w:spacing w:after="0" w:before="0"/>
              <w:ind w:hanging="116" w:left="58" w:right="0"/>
              <w:jc w:val="both"/>
              <w:rPr>
                <w:sz w:val="24"/>
              </w:rPr>
            </w:pPr>
            <w:r>
              <w:rPr>
                <w:rFonts w:ascii="Arial" w:hAnsi="Arial"/>
                <w:sz w:val="24"/>
              </w:rPr>
              <w:t>Исполнение Администрацией района полномочий администрации Усть-Камчатского сельского поселения</w:t>
            </w:r>
          </w:p>
        </w:tc>
      </w:tr>
      <w:tr>
        <w:tc>
          <w:tcPr>
            <w:tcW w:type="dxa" w:w="2124"/>
            <w:vAlign w:val="top"/>
          </w:tcPr>
          <w:p w14:paraId="49000000">
            <w:pPr>
              <w:spacing w:after="0" w:before="0"/>
              <w:ind w:hanging="56" w:left="28" w:right="0"/>
              <w:jc w:val="both"/>
              <w:rPr>
                <w:sz w:val="24"/>
              </w:rPr>
            </w:pPr>
            <w:r>
              <w:rPr>
                <w:rFonts w:ascii="Arial" w:hAnsi="Arial"/>
                <w:sz w:val="24"/>
              </w:rPr>
              <w:t>Статья 28.</w:t>
            </w:r>
          </w:p>
        </w:tc>
        <w:tc>
          <w:tcPr>
            <w:tcW w:type="dxa" w:w="11110"/>
            <w:vAlign w:val="top"/>
          </w:tcPr>
          <w:p w14:paraId="4A000000">
            <w:pPr>
              <w:spacing w:after="0" w:before="0"/>
              <w:ind w:hanging="116" w:left="58" w:right="0"/>
              <w:jc w:val="both"/>
              <w:rPr>
                <w:sz w:val="24"/>
              </w:rPr>
            </w:pPr>
            <w:r>
              <w:rPr>
                <w:rFonts w:ascii="Arial" w:hAnsi="Arial"/>
                <w:sz w:val="24"/>
              </w:rPr>
              <w:t>Контрольная ревизионная комиссия района</w:t>
            </w:r>
          </w:p>
        </w:tc>
      </w:tr>
      <w:tr>
        <w:tc>
          <w:tcPr>
            <w:tcW w:type="dxa" w:w="2124"/>
            <w:vAlign w:val="top"/>
          </w:tcPr>
          <w:p w14:paraId="4B000000">
            <w:pPr>
              <w:spacing w:after="0" w:before="0"/>
              <w:ind w:hanging="56" w:left="28" w:right="0"/>
              <w:jc w:val="both"/>
              <w:rPr>
                <w:sz w:val="24"/>
              </w:rPr>
            </w:pPr>
            <w:r>
              <w:rPr>
                <w:rFonts w:ascii="Arial" w:hAnsi="Arial"/>
                <w:sz w:val="24"/>
              </w:rPr>
              <w:t>Статья 29.</w:t>
            </w:r>
          </w:p>
        </w:tc>
        <w:tc>
          <w:tcPr>
            <w:tcW w:type="dxa" w:w="11110"/>
            <w:vAlign w:val="top"/>
          </w:tcPr>
          <w:p w14:paraId="4C000000">
            <w:pPr>
              <w:spacing w:after="0" w:before="0"/>
              <w:ind w:hanging="116" w:left="58" w:right="0"/>
              <w:jc w:val="both"/>
              <w:rPr>
                <w:sz w:val="24"/>
              </w:rPr>
            </w:pPr>
            <w:r>
              <w:rPr>
                <w:rFonts w:ascii="Arial" w:hAnsi="Arial"/>
                <w:sz w:val="24"/>
              </w:rPr>
              <w:t>Усть-Камчатская территориальная избирательная комиссия</w:t>
            </w:r>
          </w:p>
          <w:p w14:paraId="4D000000">
            <w:pPr>
              <w:spacing w:after="0" w:before="0"/>
              <w:ind w:firstLine="0" w:left="0" w:right="0"/>
              <w:jc w:val="both"/>
              <w:rPr>
                <w:rFonts w:ascii="Arial" w:hAnsi="Arial"/>
                <w:sz w:val="24"/>
              </w:rPr>
            </w:pPr>
            <w:r>
              <w:rPr>
                <w:rFonts w:ascii="Arial" w:hAnsi="Arial"/>
                <w:sz w:val="24"/>
              </w:rPr>
              <w:t>(Наименование статьи в редакции решения Совета народных депутатов Усть-Камчатского муниципального</w:t>
            </w:r>
            <w:r>
              <w:rPr>
                <w:rFonts w:ascii="Arial" w:hAnsi="Arial"/>
                <w:sz w:val="24"/>
              </w:rPr>
              <w:t> </w:t>
            </w:r>
            <w:r>
              <w:rPr>
                <w:rFonts w:ascii="Arial" w:hAnsi="Arial"/>
                <w:sz w:val="24"/>
              </w:rPr>
              <w:t>района</w:t>
            </w:r>
            <w:r>
              <w:rPr>
                <w:rFonts w:ascii="Arial" w:hAnsi="Arial"/>
                <w:sz w:val="24"/>
              </w:rPr>
              <w:t> </w:t>
            </w:r>
            <w:r>
              <w:rPr>
                <w:rFonts w:ascii="Arial" w:hAnsi="Arial"/>
                <w:strike w:val="0"/>
                <w:color w:val="0000FF"/>
                <w:sz w:val="24"/>
                <w:u/>
              </w:rPr>
              <w:fldChar w:fldCharType="begin"/>
            </w:r>
            <w:r>
              <w:rPr>
                <w:rFonts w:ascii="Arial" w:hAnsi="Arial"/>
                <w:strike w:val="0"/>
                <w:color w:val="0000FF"/>
                <w:sz w:val="24"/>
                <w:u/>
              </w:rPr>
              <w:instrText>HYPERLINK "https://pravo-search.minjust.ru/bigs/showDocument.html?id=7C05C230-776A-49D1-8740-74244760057E"</w:instrText>
            </w:r>
            <w:r>
              <w:rPr>
                <w:rFonts w:ascii="Arial" w:hAnsi="Arial"/>
                <w:strike w:val="0"/>
                <w:color w:val="0000FF"/>
                <w:sz w:val="24"/>
                <w:u/>
              </w:rPr>
              <w:fldChar w:fldCharType="separate"/>
            </w:r>
            <w:r>
              <w:rPr>
                <w:rFonts w:ascii="Arial" w:hAnsi="Arial"/>
                <w:strike w:val="0"/>
                <w:color w:val="0000FF"/>
                <w:sz w:val="24"/>
                <w:u/>
              </w:rPr>
              <w:t>от 20.12.2023 №109-нпа</w:t>
            </w:r>
            <w:r>
              <w:rPr>
                <w:rFonts w:ascii="Arial" w:hAnsi="Arial"/>
                <w:strike w:val="0"/>
                <w:color w:val="0000FF"/>
                <w:sz w:val="24"/>
                <w:u/>
              </w:rPr>
              <w:fldChar w:fldCharType="end"/>
            </w:r>
            <w:r>
              <w:rPr>
                <w:rFonts w:ascii="Arial" w:hAnsi="Arial"/>
                <w:sz w:val="24"/>
              </w:rPr>
              <w:t>)</w:t>
            </w:r>
          </w:p>
        </w:tc>
      </w:tr>
      <w:tr>
        <w:tc>
          <w:tcPr>
            <w:tcW w:type="dxa" w:w="2124"/>
            <w:vAlign w:val="top"/>
          </w:tcPr>
          <w:p w14:paraId="4E000000">
            <w:pPr>
              <w:spacing w:after="0" w:before="0"/>
              <w:ind w:hanging="56" w:left="28" w:right="0"/>
              <w:jc w:val="both"/>
              <w:rPr>
                <w:sz w:val="24"/>
              </w:rPr>
            </w:pPr>
            <w:r>
              <w:rPr>
                <w:rFonts w:ascii="Arial" w:hAnsi="Arial"/>
                <w:sz w:val="24"/>
              </w:rPr>
              <w:t>Статья 30.</w:t>
            </w:r>
          </w:p>
        </w:tc>
        <w:tc>
          <w:tcPr>
            <w:tcW w:type="dxa" w:w="11110"/>
            <w:vAlign w:val="top"/>
          </w:tcPr>
          <w:p w14:paraId="4F000000">
            <w:pPr>
              <w:spacing w:after="0" w:before="0"/>
              <w:ind w:hanging="116" w:left="58" w:right="0"/>
              <w:jc w:val="both"/>
              <w:rPr>
                <w:sz w:val="24"/>
              </w:rPr>
            </w:pPr>
            <w:r>
              <w:rPr>
                <w:rFonts w:ascii="Arial" w:hAnsi="Arial"/>
                <w:sz w:val="24"/>
              </w:rPr>
              <w:t>Статус депутата, члена выборного органа местного самоуправления, выборного должностного лица местного самоуправления муниципального района</w:t>
            </w:r>
          </w:p>
        </w:tc>
      </w:tr>
      <w:tr>
        <w:tc>
          <w:tcPr>
            <w:tcW w:type="dxa" w:w="2124"/>
            <w:vAlign w:val="top"/>
          </w:tcPr>
          <w:p w14:paraId="50000000">
            <w:pPr>
              <w:spacing w:after="0" w:before="0"/>
              <w:ind w:hanging="56" w:left="28" w:right="0"/>
              <w:jc w:val="both"/>
              <w:rPr>
                <w:sz w:val="24"/>
              </w:rPr>
            </w:pPr>
            <w:r>
              <w:rPr>
                <w:rFonts w:ascii="Arial" w:hAnsi="Arial"/>
                <w:sz w:val="24"/>
              </w:rPr>
              <w:t>Статья 31.</w:t>
            </w:r>
          </w:p>
        </w:tc>
        <w:tc>
          <w:tcPr>
            <w:tcW w:type="dxa" w:w="11110"/>
            <w:vAlign w:val="top"/>
          </w:tcPr>
          <w:p w14:paraId="51000000">
            <w:pPr>
              <w:spacing w:after="0" w:before="0"/>
              <w:ind w:hanging="116" w:left="58" w:right="0"/>
              <w:jc w:val="both"/>
              <w:rPr>
                <w:sz w:val="24"/>
              </w:rPr>
            </w:pPr>
            <w:r>
              <w:rPr>
                <w:rFonts w:ascii="Arial" w:hAnsi="Arial"/>
                <w:sz w:val="24"/>
              </w:rPr>
              <w:t>Муниципальные должности в муниципальном районе</w:t>
            </w:r>
          </w:p>
        </w:tc>
      </w:tr>
      <w:tr>
        <w:tc>
          <w:tcPr>
            <w:tcW w:type="dxa" w:w="2124"/>
            <w:vAlign w:val="top"/>
          </w:tcPr>
          <w:p w14:paraId="52000000">
            <w:pPr>
              <w:spacing w:after="0" w:before="0"/>
              <w:ind w:hanging="56" w:left="28" w:right="0"/>
              <w:jc w:val="both"/>
              <w:rPr>
                <w:sz w:val="24"/>
              </w:rPr>
            </w:pPr>
            <w:r>
              <w:rPr>
                <w:rFonts w:ascii="Arial" w:hAnsi="Arial"/>
                <w:sz w:val="24"/>
              </w:rPr>
              <w:t>Статья 32.</w:t>
            </w:r>
          </w:p>
        </w:tc>
        <w:tc>
          <w:tcPr>
            <w:tcW w:type="dxa" w:w="11110"/>
            <w:vAlign w:val="top"/>
          </w:tcPr>
          <w:p w14:paraId="53000000">
            <w:pPr>
              <w:spacing w:after="0" w:before="0"/>
              <w:ind w:hanging="116" w:left="58" w:right="0"/>
              <w:jc w:val="both"/>
              <w:rPr>
                <w:sz w:val="24"/>
              </w:rPr>
            </w:pPr>
            <w:r>
              <w:rPr>
                <w:rFonts w:ascii="Arial" w:hAnsi="Arial"/>
                <w:sz w:val="24"/>
              </w:rPr>
              <w:t>Органы местного самоуправления муниципального района как юридические лица</w:t>
            </w:r>
          </w:p>
        </w:tc>
      </w:tr>
      <w:tr>
        <w:tc>
          <w:tcPr>
            <w:tcW w:type="dxa" w:w="2124"/>
            <w:vAlign w:val="top"/>
          </w:tcPr>
          <w:p w14:paraId="54000000">
            <w:pPr>
              <w:spacing w:after="0" w:before="0"/>
              <w:ind w:hanging="56" w:left="28" w:right="0"/>
              <w:jc w:val="both"/>
              <w:rPr>
                <w:sz w:val="24"/>
              </w:rPr>
            </w:pPr>
            <w:r>
              <w:rPr>
                <w:rFonts w:ascii="Arial" w:hAnsi="Arial"/>
                <w:sz w:val="24"/>
              </w:rPr>
              <w:t>Статья 33.</w:t>
            </w:r>
          </w:p>
        </w:tc>
        <w:tc>
          <w:tcPr>
            <w:tcW w:type="dxa" w:w="11110"/>
            <w:vAlign w:val="top"/>
          </w:tcPr>
          <w:p w14:paraId="55000000">
            <w:pPr>
              <w:spacing w:after="0" w:before="0"/>
              <w:ind w:hanging="116" w:left="58" w:right="0"/>
              <w:jc w:val="both"/>
              <w:rPr>
                <w:sz w:val="24"/>
              </w:rPr>
            </w:pPr>
            <w:r>
              <w:rPr>
                <w:rFonts w:ascii="Arial" w:hAnsi="Arial"/>
                <w:sz w:val="24"/>
              </w:rPr>
              <w:t>Муниципальный контроль</w:t>
            </w:r>
          </w:p>
        </w:tc>
      </w:tr>
      <w:tr>
        <w:tc>
          <w:tcPr>
            <w:tcW w:type="dxa" w:w="2124"/>
            <w:vAlign w:val="top"/>
          </w:tcPr>
          <w:p w14:paraId="56000000">
            <w:pPr>
              <w:spacing w:after="0" w:before="0"/>
              <w:ind w:hanging="56" w:left="28" w:right="0"/>
              <w:jc w:val="both"/>
              <w:rPr>
                <w:sz w:val="24"/>
              </w:rPr>
            </w:pPr>
            <w:r>
              <w:rPr>
                <w:rFonts w:ascii="Arial" w:hAnsi="Arial"/>
                <w:sz w:val="24"/>
              </w:rPr>
              <w:t>Глава 5.</w:t>
            </w:r>
          </w:p>
        </w:tc>
        <w:tc>
          <w:tcPr>
            <w:tcW w:type="dxa" w:w="11110"/>
            <w:vAlign w:val="top"/>
          </w:tcPr>
          <w:p w14:paraId="57000000">
            <w:pPr>
              <w:spacing w:after="0" w:before="0"/>
              <w:ind w:hanging="116" w:left="58" w:right="0"/>
              <w:jc w:val="both"/>
              <w:rPr>
                <w:sz w:val="24"/>
              </w:rPr>
            </w:pPr>
            <w:r>
              <w:rPr>
                <w:rFonts w:ascii="Arial" w:hAnsi="Arial"/>
                <w:sz w:val="24"/>
              </w:rPr>
              <w:t>Муниципальные прав</w:t>
            </w:r>
            <w:r>
              <w:rPr>
                <w:rFonts w:ascii="Arial" w:hAnsi="Arial"/>
                <w:sz w:val="24"/>
              </w:rPr>
              <w:t>овые акты муниципального района</w:t>
            </w:r>
          </w:p>
        </w:tc>
      </w:tr>
      <w:tr>
        <w:tc>
          <w:tcPr>
            <w:tcW w:type="dxa" w:w="2124"/>
            <w:vAlign w:val="top"/>
          </w:tcPr>
          <w:p w14:paraId="58000000">
            <w:pPr>
              <w:spacing w:after="0" w:before="0"/>
              <w:ind w:hanging="56" w:left="28" w:right="0"/>
              <w:jc w:val="both"/>
              <w:rPr>
                <w:sz w:val="24"/>
              </w:rPr>
            </w:pPr>
            <w:r>
              <w:rPr>
                <w:rFonts w:ascii="Arial" w:hAnsi="Arial"/>
                <w:sz w:val="24"/>
              </w:rPr>
              <w:t>Статья 34.</w:t>
            </w:r>
          </w:p>
        </w:tc>
        <w:tc>
          <w:tcPr>
            <w:tcW w:type="dxa" w:w="11110"/>
            <w:vAlign w:val="top"/>
          </w:tcPr>
          <w:p w14:paraId="59000000">
            <w:pPr>
              <w:spacing w:after="0" w:before="0"/>
              <w:ind w:hanging="116" w:left="58" w:right="0"/>
              <w:jc w:val="both"/>
              <w:rPr>
                <w:sz w:val="24"/>
              </w:rPr>
            </w:pPr>
            <w:r>
              <w:rPr>
                <w:rFonts w:ascii="Arial" w:hAnsi="Arial"/>
                <w:sz w:val="24"/>
              </w:rPr>
              <w:t>Система муниципальных правовых актов муниципального района и порядок вкл</w:t>
            </w:r>
            <w:r>
              <w:rPr>
                <w:rFonts w:ascii="Arial" w:hAnsi="Arial"/>
                <w:sz w:val="24"/>
              </w:rPr>
              <w:t>ючения их в федеральный регистр</w:t>
            </w:r>
          </w:p>
        </w:tc>
      </w:tr>
      <w:tr>
        <w:tc>
          <w:tcPr>
            <w:tcW w:type="dxa" w:w="2124"/>
            <w:vAlign w:val="top"/>
          </w:tcPr>
          <w:p w14:paraId="5A000000">
            <w:pPr>
              <w:spacing w:after="0" w:before="0"/>
              <w:ind w:hanging="56" w:left="28" w:right="0"/>
              <w:jc w:val="both"/>
              <w:rPr>
                <w:sz w:val="24"/>
              </w:rPr>
            </w:pPr>
            <w:r>
              <w:rPr>
                <w:rFonts w:ascii="Arial" w:hAnsi="Arial"/>
                <w:sz w:val="24"/>
              </w:rPr>
              <w:t>Статья 35.</w:t>
            </w:r>
          </w:p>
        </w:tc>
        <w:tc>
          <w:tcPr>
            <w:tcW w:type="dxa" w:w="11110"/>
            <w:vAlign w:val="top"/>
          </w:tcPr>
          <w:p w14:paraId="5B000000">
            <w:pPr>
              <w:spacing w:after="0" w:before="0"/>
              <w:ind w:hanging="116" w:left="58" w:right="0"/>
              <w:jc w:val="both"/>
              <w:rPr>
                <w:sz w:val="24"/>
              </w:rPr>
            </w:pPr>
            <w:r>
              <w:rPr>
                <w:rFonts w:ascii="Arial" w:hAnsi="Arial"/>
                <w:sz w:val="24"/>
              </w:rPr>
              <w:t>Устав муниципального района</w:t>
            </w:r>
          </w:p>
        </w:tc>
      </w:tr>
      <w:tr>
        <w:tc>
          <w:tcPr>
            <w:tcW w:type="dxa" w:w="2124"/>
            <w:vAlign w:val="top"/>
          </w:tcPr>
          <w:p w14:paraId="5C000000">
            <w:pPr>
              <w:spacing w:after="0" w:before="0"/>
              <w:ind w:hanging="56" w:left="28" w:right="0"/>
              <w:jc w:val="both"/>
              <w:rPr>
                <w:sz w:val="24"/>
              </w:rPr>
            </w:pPr>
            <w:r>
              <w:rPr>
                <w:rFonts w:ascii="Arial" w:hAnsi="Arial"/>
                <w:sz w:val="24"/>
              </w:rPr>
              <w:t>Статья 36.</w:t>
            </w:r>
          </w:p>
        </w:tc>
        <w:tc>
          <w:tcPr>
            <w:tcW w:type="dxa" w:w="11110"/>
            <w:vAlign w:val="top"/>
          </w:tcPr>
          <w:p w14:paraId="5D000000">
            <w:pPr>
              <w:spacing w:after="0" w:before="0"/>
              <w:ind w:hanging="116" w:left="58" w:right="0"/>
              <w:jc w:val="both"/>
              <w:rPr>
                <w:sz w:val="24"/>
              </w:rPr>
            </w:pPr>
            <w:r>
              <w:rPr>
                <w:rFonts w:ascii="Arial" w:hAnsi="Arial"/>
                <w:sz w:val="24"/>
              </w:rPr>
              <w:t>Решения, принятые путем</w:t>
            </w:r>
            <w:r>
              <w:rPr>
                <w:rFonts w:ascii="Arial" w:hAnsi="Arial"/>
                <w:sz w:val="24"/>
              </w:rPr>
              <w:t> </w:t>
            </w:r>
            <w:r>
              <w:rPr>
                <w:rFonts w:ascii="Arial" w:hAnsi="Arial"/>
                <w:sz w:val="24"/>
              </w:rPr>
              <w:t>прямого волеизъявления граждан</w:t>
            </w:r>
          </w:p>
        </w:tc>
      </w:tr>
      <w:tr>
        <w:tc>
          <w:tcPr>
            <w:tcW w:type="dxa" w:w="2124"/>
            <w:vAlign w:val="top"/>
          </w:tcPr>
          <w:p w14:paraId="5E000000">
            <w:pPr>
              <w:spacing w:after="0" w:before="0"/>
              <w:ind w:hanging="56" w:left="28" w:right="0"/>
              <w:jc w:val="both"/>
              <w:rPr>
                <w:sz w:val="24"/>
              </w:rPr>
            </w:pPr>
            <w:r>
              <w:rPr>
                <w:rFonts w:ascii="Arial" w:hAnsi="Arial"/>
                <w:sz w:val="24"/>
              </w:rPr>
              <w:t>Статья 37.</w:t>
            </w:r>
          </w:p>
        </w:tc>
        <w:tc>
          <w:tcPr>
            <w:tcW w:type="dxa" w:w="11110"/>
            <w:vAlign w:val="top"/>
          </w:tcPr>
          <w:p w14:paraId="5F000000">
            <w:pPr>
              <w:spacing w:after="0" w:before="0"/>
              <w:ind w:hanging="116" w:left="58" w:right="0"/>
              <w:jc w:val="both"/>
              <w:rPr>
                <w:sz w:val="24"/>
              </w:rPr>
            </w:pPr>
            <w:r>
              <w:rPr>
                <w:rFonts w:ascii="Arial" w:hAnsi="Arial"/>
                <w:sz w:val="24"/>
              </w:rPr>
              <w:t>Подготовка муниципальных право</w:t>
            </w:r>
            <w:r>
              <w:rPr>
                <w:rFonts w:ascii="Arial" w:hAnsi="Arial"/>
                <w:sz w:val="24"/>
              </w:rPr>
              <w:t>вых актов муниципального района</w:t>
            </w:r>
          </w:p>
        </w:tc>
      </w:tr>
      <w:tr>
        <w:tc>
          <w:tcPr>
            <w:tcW w:type="dxa" w:w="2124"/>
            <w:vAlign w:val="top"/>
          </w:tcPr>
          <w:p w14:paraId="60000000">
            <w:pPr>
              <w:spacing w:after="0" w:before="0"/>
              <w:ind w:hanging="56" w:left="28" w:right="0"/>
              <w:jc w:val="both"/>
              <w:rPr>
                <w:sz w:val="24"/>
              </w:rPr>
            </w:pPr>
            <w:r>
              <w:rPr>
                <w:rFonts w:ascii="Arial" w:hAnsi="Arial"/>
                <w:sz w:val="24"/>
              </w:rPr>
              <w:t>Статья 38.</w:t>
            </w:r>
          </w:p>
        </w:tc>
        <w:tc>
          <w:tcPr>
            <w:tcW w:type="dxa" w:w="11110"/>
            <w:vAlign w:val="top"/>
          </w:tcPr>
          <w:p w14:paraId="61000000">
            <w:pPr>
              <w:spacing w:after="0" w:before="0"/>
              <w:ind w:firstLine="0" w:left="0" w:right="0"/>
              <w:jc w:val="both"/>
              <w:rPr>
                <w:sz w:val="24"/>
                <w:highlight w:val="white"/>
              </w:rPr>
            </w:pPr>
            <w:r>
              <w:rPr>
                <w:rFonts w:ascii="Arial" w:hAnsi="Arial"/>
                <w:sz w:val="24"/>
                <w:highlight w:val="white"/>
              </w:rPr>
              <w:t>Вступление в силу и обнародование муниципальных правовых</w:t>
            </w:r>
          </w:p>
          <w:p w14:paraId="62000000">
            <w:pPr>
              <w:spacing w:after="0" w:before="0"/>
              <w:ind w:firstLine="0" w:left="0" w:right="0"/>
              <w:jc w:val="both"/>
              <w:rPr>
                <w:sz w:val="24"/>
              </w:rPr>
            </w:pPr>
            <w:r>
              <w:rPr>
                <w:rFonts w:ascii="Arial" w:hAnsi="Arial"/>
                <w:sz w:val="24"/>
              </w:rPr>
              <w:t>Актов</w:t>
            </w:r>
          </w:p>
          <w:p w14:paraId="63000000">
            <w:pPr>
              <w:spacing w:after="0" w:before="0"/>
              <w:ind w:firstLine="0" w:left="0" w:right="0"/>
              <w:jc w:val="both"/>
              <w:rPr>
                <w:sz w:val="24"/>
              </w:rPr>
            </w:pPr>
            <w:r>
              <w:rPr>
                <w:rFonts w:ascii="Arial" w:hAnsi="Arial"/>
                <w:sz w:val="24"/>
              </w:rPr>
              <w:t>(Наименование статьи в редакции решения Совета народных депутатов Усть-Камчатского муниципального района</w:t>
            </w:r>
            <w:r>
              <w:rPr>
                <w:rFonts w:ascii="Arial" w:hAnsi="Arial"/>
                <w:sz w:val="24"/>
              </w:rPr>
              <w:t> </w:t>
            </w:r>
            <w:r>
              <w:rPr>
                <w:rFonts w:ascii="Arial" w:hAnsi="Arial"/>
                <w:strike w:val="0"/>
                <w:color w:val="0000FF"/>
                <w:sz w:val="24"/>
                <w:u/>
              </w:rPr>
              <w:fldChar w:fldCharType="begin"/>
            </w:r>
            <w:r>
              <w:rPr>
                <w:rFonts w:ascii="Arial" w:hAnsi="Arial"/>
                <w:strike w:val="0"/>
                <w:color w:val="0000FF"/>
                <w:sz w:val="24"/>
                <w:u/>
              </w:rPr>
              <w:instrText>HYPERLINK "https://pravo-search.minjust.ru/bigs/showDocument.html?id=7C05C230-776A-49D1-8740-74244760057E"</w:instrText>
            </w:r>
            <w:r>
              <w:rPr>
                <w:rFonts w:ascii="Arial" w:hAnsi="Arial"/>
                <w:strike w:val="0"/>
                <w:color w:val="0000FF"/>
                <w:sz w:val="24"/>
                <w:u/>
              </w:rPr>
              <w:fldChar w:fldCharType="separate"/>
            </w:r>
            <w:r>
              <w:rPr>
                <w:rFonts w:ascii="Arial" w:hAnsi="Arial"/>
                <w:strike w:val="0"/>
                <w:color w:val="0000FF"/>
                <w:sz w:val="24"/>
                <w:u/>
              </w:rPr>
              <w:t>от 20.12.2023 №109-нпа</w:t>
            </w:r>
            <w:r>
              <w:rPr>
                <w:rFonts w:ascii="Arial" w:hAnsi="Arial"/>
                <w:strike w:val="0"/>
                <w:color w:val="0000FF"/>
                <w:sz w:val="24"/>
                <w:u/>
              </w:rPr>
              <w:fldChar w:fldCharType="end"/>
            </w:r>
            <w:r>
              <w:rPr>
                <w:rFonts w:ascii="Arial" w:hAnsi="Arial"/>
                <w:sz w:val="24"/>
              </w:rPr>
              <w:t>)</w:t>
            </w:r>
          </w:p>
        </w:tc>
      </w:tr>
      <w:tr>
        <w:tc>
          <w:tcPr>
            <w:tcW w:type="dxa" w:w="2124"/>
            <w:vAlign w:val="top"/>
          </w:tcPr>
          <w:p w14:paraId="64000000">
            <w:pPr>
              <w:spacing w:after="0" w:before="0"/>
              <w:ind w:hanging="56" w:left="28" w:right="0"/>
              <w:jc w:val="both"/>
              <w:rPr>
                <w:sz w:val="24"/>
              </w:rPr>
            </w:pPr>
            <w:r>
              <w:rPr>
                <w:rFonts w:ascii="Arial" w:hAnsi="Arial"/>
                <w:sz w:val="24"/>
              </w:rPr>
              <w:t>Статья 39.</w:t>
            </w:r>
          </w:p>
        </w:tc>
        <w:tc>
          <w:tcPr>
            <w:tcW w:type="dxa" w:w="11110"/>
            <w:vAlign w:val="top"/>
          </w:tcPr>
          <w:p w14:paraId="65000000">
            <w:pPr>
              <w:spacing w:after="0" w:before="0"/>
              <w:ind w:hanging="116" w:left="58" w:right="0"/>
              <w:jc w:val="both"/>
              <w:rPr>
                <w:sz w:val="24"/>
              </w:rPr>
            </w:pPr>
            <w:r>
              <w:rPr>
                <w:rFonts w:ascii="Arial" w:hAnsi="Arial"/>
                <w:sz w:val="24"/>
              </w:rPr>
              <w:t>Отмена муниципальных правовых актов муниципального района и приостановление их действия</w:t>
            </w:r>
          </w:p>
        </w:tc>
      </w:tr>
      <w:tr>
        <w:tc>
          <w:tcPr>
            <w:tcW w:type="dxa" w:w="2124"/>
            <w:vAlign w:val="top"/>
          </w:tcPr>
          <w:p w14:paraId="66000000">
            <w:pPr>
              <w:spacing w:after="0" w:before="0"/>
              <w:ind w:hanging="56" w:left="28" w:right="0"/>
              <w:jc w:val="both"/>
              <w:rPr>
                <w:sz w:val="24"/>
              </w:rPr>
            </w:pPr>
            <w:r>
              <w:rPr>
                <w:rFonts w:ascii="Arial" w:hAnsi="Arial"/>
                <w:sz w:val="24"/>
              </w:rPr>
              <w:t>Глава 6.</w:t>
            </w:r>
          </w:p>
        </w:tc>
        <w:tc>
          <w:tcPr>
            <w:tcW w:type="dxa" w:w="11110"/>
            <w:vAlign w:val="top"/>
          </w:tcPr>
          <w:p w14:paraId="67000000">
            <w:pPr>
              <w:spacing w:after="0" w:before="0"/>
              <w:ind w:hanging="116" w:left="58" w:right="0"/>
              <w:jc w:val="both"/>
              <w:rPr>
                <w:rFonts w:ascii="Arial" w:hAnsi="Arial"/>
                <w:b w:val="1"/>
                <w:sz w:val="24"/>
              </w:rPr>
            </w:pPr>
            <w:r>
              <w:rPr>
                <w:rFonts w:ascii="Arial" w:hAnsi="Arial"/>
                <w:b w:val="0"/>
                <w:sz w:val="24"/>
              </w:rPr>
              <w:t>О муниципальной службе в муни</w:t>
            </w:r>
            <w:r>
              <w:rPr>
                <w:rFonts w:ascii="Arial" w:hAnsi="Arial"/>
                <w:b w:val="0"/>
                <w:sz w:val="24"/>
              </w:rPr>
              <w:t>ципальном районе</w:t>
            </w:r>
          </w:p>
        </w:tc>
      </w:tr>
      <w:tr>
        <w:tc>
          <w:tcPr>
            <w:tcW w:type="dxa" w:w="2124"/>
            <w:vAlign w:val="top"/>
          </w:tcPr>
          <w:p w14:paraId="68000000">
            <w:pPr>
              <w:spacing w:after="0" w:before="0"/>
              <w:ind w:hanging="56" w:left="28" w:right="0"/>
              <w:jc w:val="both"/>
              <w:rPr>
                <w:sz w:val="24"/>
              </w:rPr>
            </w:pPr>
            <w:r>
              <w:rPr>
                <w:rFonts w:ascii="Arial" w:hAnsi="Arial"/>
                <w:sz w:val="24"/>
              </w:rPr>
              <w:t>Статья 40.</w:t>
            </w:r>
          </w:p>
        </w:tc>
        <w:tc>
          <w:tcPr>
            <w:tcW w:type="dxa" w:w="11110"/>
            <w:vAlign w:val="top"/>
          </w:tcPr>
          <w:p w14:paraId="69000000">
            <w:pPr>
              <w:spacing w:after="0" w:before="0"/>
              <w:ind w:hanging="116" w:left="58" w:right="0"/>
              <w:jc w:val="both"/>
              <w:rPr>
                <w:sz w:val="24"/>
              </w:rPr>
            </w:pPr>
            <w:r>
              <w:rPr>
                <w:rFonts w:ascii="Arial" w:hAnsi="Arial"/>
                <w:sz w:val="24"/>
              </w:rPr>
              <w:t>Правовые основы муниципально</w:t>
            </w:r>
            <w:r>
              <w:rPr>
                <w:rFonts w:ascii="Arial" w:hAnsi="Arial"/>
                <w:sz w:val="24"/>
              </w:rPr>
              <w:t>й службы в муниципальном районе</w:t>
            </w:r>
          </w:p>
        </w:tc>
      </w:tr>
      <w:tr>
        <w:tc>
          <w:tcPr>
            <w:tcW w:type="dxa" w:w="2124"/>
            <w:vAlign w:val="top"/>
          </w:tcPr>
          <w:p w14:paraId="6A000000">
            <w:pPr>
              <w:spacing w:after="0" w:before="0"/>
              <w:ind w:hanging="56" w:left="28" w:right="0"/>
              <w:jc w:val="both"/>
              <w:rPr>
                <w:sz w:val="24"/>
              </w:rPr>
            </w:pPr>
            <w:r>
              <w:rPr>
                <w:rFonts w:ascii="Arial" w:hAnsi="Arial"/>
                <w:sz w:val="24"/>
              </w:rPr>
              <w:t>Статья 41.</w:t>
            </w:r>
          </w:p>
        </w:tc>
        <w:tc>
          <w:tcPr>
            <w:tcW w:type="dxa" w:w="11110"/>
            <w:vAlign w:val="top"/>
          </w:tcPr>
          <w:p w14:paraId="6B000000">
            <w:pPr>
              <w:spacing w:after="0" w:before="0"/>
              <w:ind w:hanging="116" w:left="58" w:right="0"/>
              <w:jc w:val="both"/>
              <w:rPr>
                <w:sz w:val="24"/>
              </w:rPr>
            </w:pPr>
            <w:r>
              <w:rPr>
                <w:rFonts w:ascii="Arial" w:hAnsi="Arial"/>
                <w:sz w:val="24"/>
              </w:rPr>
              <w:t>Требования к должностям муниципально</w:t>
            </w:r>
            <w:r>
              <w:rPr>
                <w:rFonts w:ascii="Arial" w:hAnsi="Arial"/>
                <w:sz w:val="24"/>
              </w:rPr>
              <w:t>й службы муниципального района</w:t>
            </w:r>
          </w:p>
        </w:tc>
      </w:tr>
      <w:tr>
        <w:tc>
          <w:tcPr>
            <w:tcW w:type="dxa" w:w="2124"/>
            <w:vAlign w:val="top"/>
          </w:tcPr>
          <w:p w14:paraId="6C000000">
            <w:pPr>
              <w:spacing w:after="0" w:before="0"/>
              <w:ind w:hanging="56" w:left="28" w:right="0"/>
              <w:jc w:val="both"/>
              <w:rPr>
                <w:sz w:val="24"/>
              </w:rPr>
            </w:pPr>
            <w:r>
              <w:rPr>
                <w:rFonts w:ascii="Arial" w:hAnsi="Arial"/>
                <w:sz w:val="24"/>
              </w:rPr>
              <w:t>Статья 42.</w:t>
            </w:r>
          </w:p>
        </w:tc>
        <w:tc>
          <w:tcPr>
            <w:tcW w:type="dxa" w:w="11110"/>
            <w:vAlign w:val="top"/>
          </w:tcPr>
          <w:p w14:paraId="6D000000">
            <w:pPr>
              <w:spacing w:after="0" w:before="0"/>
              <w:ind w:hanging="116" w:left="58" w:right="0"/>
              <w:jc w:val="both"/>
              <w:rPr>
                <w:sz w:val="24"/>
              </w:rPr>
            </w:pPr>
            <w:r>
              <w:rPr>
                <w:rFonts w:ascii="Arial" w:hAnsi="Arial"/>
                <w:sz w:val="24"/>
              </w:rPr>
              <w:t>Правовое положение (с</w:t>
            </w:r>
            <w:r>
              <w:rPr>
                <w:rFonts w:ascii="Arial" w:hAnsi="Arial"/>
                <w:sz w:val="24"/>
              </w:rPr>
              <w:t>татус) муниципального служащего</w:t>
            </w:r>
          </w:p>
        </w:tc>
      </w:tr>
      <w:tr>
        <w:tc>
          <w:tcPr>
            <w:tcW w:type="dxa" w:w="2124"/>
            <w:vAlign w:val="top"/>
          </w:tcPr>
          <w:p w14:paraId="6E000000">
            <w:pPr>
              <w:spacing w:after="0" w:before="0"/>
              <w:ind w:hanging="56" w:left="28" w:right="0"/>
              <w:jc w:val="both"/>
              <w:rPr>
                <w:sz w:val="24"/>
              </w:rPr>
            </w:pPr>
            <w:r>
              <w:rPr>
                <w:rFonts w:ascii="Arial" w:hAnsi="Arial"/>
                <w:sz w:val="24"/>
              </w:rPr>
              <w:t>Статья 43.</w:t>
            </w:r>
          </w:p>
        </w:tc>
        <w:tc>
          <w:tcPr>
            <w:tcW w:type="dxa" w:w="11110"/>
            <w:vAlign w:val="top"/>
          </w:tcPr>
          <w:p w14:paraId="6F000000">
            <w:pPr>
              <w:spacing w:after="0" w:before="0"/>
              <w:ind w:hanging="116" w:left="58" w:right="0"/>
              <w:jc w:val="both"/>
              <w:rPr>
                <w:sz w:val="24"/>
              </w:rPr>
            </w:pPr>
            <w:r>
              <w:rPr>
                <w:rFonts w:ascii="Arial" w:hAnsi="Arial"/>
                <w:sz w:val="24"/>
              </w:rPr>
              <w:t>Требования к служебному пов</w:t>
            </w:r>
            <w:r>
              <w:rPr>
                <w:rFonts w:ascii="Arial" w:hAnsi="Arial"/>
                <w:sz w:val="24"/>
              </w:rPr>
              <w:t>едению муниципального служащего</w:t>
            </w:r>
          </w:p>
        </w:tc>
      </w:tr>
      <w:tr>
        <w:tc>
          <w:tcPr>
            <w:tcW w:type="dxa" w:w="2124"/>
            <w:vAlign w:val="top"/>
          </w:tcPr>
          <w:p w14:paraId="70000000">
            <w:pPr>
              <w:spacing w:after="0" w:before="0"/>
              <w:ind w:hanging="56" w:left="28" w:right="0"/>
              <w:jc w:val="both"/>
              <w:rPr>
                <w:sz w:val="24"/>
              </w:rPr>
            </w:pPr>
            <w:r>
              <w:rPr>
                <w:rFonts w:ascii="Arial" w:hAnsi="Arial"/>
                <w:sz w:val="24"/>
              </w:rPr>
              <w:t>Статья 44.</w:t>
            </w:r>
          </w:p>
        </w:tc>
        <w:tc>
          <w:tcPr>
            <w:tcW w:type="dxa" w:w="11110"/>
            <w:vAlign w:val="top"/>
          </w:tcPr>
          <w:p w14:paraId="71000000">
            <w:pPr>
              <w:spacing w:after="0" w:before="0"/>
              <w:ind w:hanging="116" w:left="58" w:right="0"/>
              <w:jc w:val="both"/>
              <w:rPr>
                <w:sz w:val="24"/>
              </w:rPr>
            </w:pPr>
            <w:r>
              <w:rPr>
                <w:rFonts w:ascii="Arial" w:hAnsi="Arial"/>
                <w:sz w:val="24"/>
              </w:rPr>
              <w:t>Условия и порядок прохождения муниципальн</w:t>
            </w:r>
            <w:r>
              <w:rPr>
                <w:rFonts w:ascii="Arial" w:hAnsi="Arial"/>
                <w:sz w:val="24"/>
              </w:rPr>
              <w:t>ой службы муниципального района</w:t>
            </w:r>
          </w:p>
        </w:tc>
      </w:tr>
      <w:tr>
        <w:tc>
          <w:tcPr>
            <w:tcW w:type="dxa" w:w="2124"/>
            <w:vAlign w:val="top"/>
          </w:tcPr>
          <w:p w14:paraId="72000000">
            <w:pPr>
              <w:spacing w:after="0" w:before="0"/>
              <w:ind w:hanging="56" w:left="28" w:right="0"/>
              <w:jc w:val="both"/>
              <w:rPr>
                <w:sz w:val="24"/>
              </w:rPr>
            </w:pPr>
            <w:r>
              <w:rPr>
                <w:rFonts w:ascii="Arial" w:hAnsi="Arial"/>
                <w:sz w:val="24"/>
              </w:rPr>
              <w:t>Статья 45.</w:t>
            </w:r>
          </w:p>
        </w:tc>
        <w:tc>
          <w:tcPr>
            <w:tcW w:type="dxa" w:w="11110"/>
            <w:vAlign w:val="top"/>
          </w:tcPr>
          <w:p w14:paraId="73000000">
            <w:pPr>
              <w:spacing w:after="0" w:before="0"/>
              <w:ind w:hanging="116" w:left="58" w:right="0"/>
              <w:jc w:val="both"/>
              <w:rPr>
                <w:sz w:val="24"/>
              </w:rPr>
            </w:pPr>
            <w:r>
              <w:rPr>
                <w:rFonts w:ascii="Arial" w:hAnsi="Arial"/>
                <w:sz w:val="24"/>
              </w:rPr>
              <w:t>Дополнительные гарантии, предост</w:t>
            </w:r>
            <w:r>
              <w:rPr>
                <w:rFonts w:ascii="Arial" w:hAnsi="Arial"/>
                <w:sz w:val="24"/>
              </w:rPr>
              <w:t>авляемые муниципальным служащим</w:t>
            </w:r>
          </w:p>
        </w:tc>
      </w:tr>
      <w:tr>
        <w:tc>
          <w:tcPr>
            <w:tcW w:type="dxa" w:w="2124"/>
            <w:vAlign w:val="top"/>
          </w:tcPr>
          <w:p w14:paraId="74000000">
            <w:pPr>
              <w:spacing w:after="0" w:before="0"/>
              <w:ind w:hanging="56" w:left="28" w:right="0"/>
              <w:jc w:val="both"/>
              <w:rPr>
                <w:sz w:val="24"/>
              </w:rPr>
            </w:pPr>
            <w:r>
              <w:rPr>
                <w:rFonts w:ascii="Arial" w:hAnsi="Arial"/>
                <w:sz w:val="24"/>
              </w:rPr>
              <w:t>Статья 46.</w:t>
            </w:r>
          </w:p>
        </w:tc>
        <w:tc>
          <w:tcPr>
            <w:tcW w:type="dxa" w:w="11110"/>
            <w:vAlign w:val="top"/>
          </w:tcPr>
          <w:p w14:paraId="75000000">
            <w:pPr>
              <w:spacing w:after="0" w:before="0"/>
              <w:ind w:hanging="116" w:left="58" w:right="0"/>
              <w:jc w:val="both"/>
              <w:rPr>
                <w:sz w:val="24"/>
              </w:rPr>
            </w:pPr>
            <w:r>
              <w:rPr>
                <w:rFonts w:ascii="Arial" w:hAnsi="Arial"/>
                <w:sz w:val="24"/>
              </w:rPr>
              <w:t>Дополнительное профессиональное образ</w:t>
            </w:r>
            <w:r>
              <w:rPr>
                <w:rFonts w:ascii="Arial" w:hAnsi="Arial"/>
                <w:sz w:val="24"/>
              </w:rPr>
              <w:t>ование муниципального служащего</w:t>
            </w:r>
          </w:p>
        </w:tc>
      </w:tr>
      <w:tr>
        <w:tc>
          <w:tcPr>
            <w:tcW w:type="dxa" w:w="2124"/>
            <w:vAlign w:val="top"/>
          </w:tcPr>
          <w:p w14:paraId="76000000">
            <w:pPr>
              <w:spacing w:after="0" w:before="0"/>
              <w:ind w:hanging="56" w:left="28" w:right="0"/>
              <w:jc w:val="both"/>
              <w:rPr>
                <w:sz w:val="24"/>
              </w:rPr>
            </w:pPr>
            <w:r>
              <w:rPr>
                <w:rFonts w:ascii="Arial" w:hAnsi="Arial"/>
                <w:sz w:val="24"/>
              </w:rPr>
              <w:t>Глава 7.</w:t>
            </w:r>
          </w:p>
        </w:tc>
        <w:tc>
          <w:tcPr>
            <w:tcW w:type="dxa" w:w="11110"/>
            <w:vAlign w:val="top"/>
          </w:tcPr>
          <w:p w14:paraId="77000000">
            <w:pPr>
              <w:spacing w:after="0" w:before="0"/>
              <w:ind w:hanging="116" w:left="58" w:right="0"/>
              <w:jc w:val="both"/>
              <w:rPr>
                <w:sz w:val="24"/>
              </w:rPr>
            </w:pPr>
            <w:r>
              <w:rPr>
                <w:rFonts w:ascii="Arial" w:hAnsi="Arial"/>
                <w:sz w:val="24"/>
              </w:rPr>
              <w:t>Экономическая и финансовая основы местного самоуп</w:t>
            </w:r>
            <w:r>
              <w:rPr>
                <w:rFonts w:ascii="Arial" w:hAnsi="Arial"/>
                <w:sz w:val="24"/>
              </w:rPr>
              <w:t>равления в муниципальном районе</w:t>
            </w:r>
          </w:p>
        </w:tc>
      </w:tr>
      <w:tr>
        <w:tc>
          <w:tcPr>
            <w:tcW w:type="dxa" w:w="2124"/>
            <w:vAlign w:val="top"/>
          </w:tcPr>
          <w:p w14:paraId="78000000">
            <w:pPr>
              <w:spacing w:after="0" w:before="0"/>
              <w:ind w:hanging="56" w:left="28" w:right="0"/>
              <w:jc w:val="both"/>
              <w:rPr>
                <w:sz w:val="24"/>
              </w:rPr>
            </w:pPr>
            <w:r>
              <w:rPr>
                <w:rFonts w:ascii="Arial" w:hAnsi="Arial"/>
                <w:sz w:val="24"/>
              </w:rPr>
              <w:t>Статья 47.</w:t>
            </w:r>
          </w:p>
        </w:tc>
        <w:tc>
          <w:tcPr>
            <w:tcW w:type="dxa" w:w="11110"/>
            <w:vAlign w:val="top"/>
          </w:tcPr>
          <w:p w14:paraId="79000000">
            <w:pPr>
              <w:spacing w:after="0" w:before="0"/>
              <w:ind w:hanging="116" w:left="58" w:right="0"/>
              <w:jc w:val="both"/>
              <w:rPr>
                <w:sz w:val="24"/>
              </w:rPr>
            </w:pPr>
            <w:r>
              <w:rPr>
                <w:rFonts w:ascii="Arial" w:hAnsi="Arial"/>
                <w:sz w:val="24"/>
              </w:rPr>
              <w:t>Экономическая основа местного самоу</w:t>
            </w:r>
            <w:r>
              <w:rPr>
                <w:rFonts w:ascii="Arial" w:hAnsi="Arial"/>
                <w:sz w:val="24"/>
              </w:rPr>
              <w:t>правления муниципального района</w:t>
            </w:r>
          </w:p>
        </w:tc>
      </w:tr>
      <w:tr>
        <w:tc>
          <w:tcPr>
            <w:tcW w:type="dxa" w:w="2124"/>
            <w:vAlign w:val="top"/>
          </w:tcPr>
          <w:p w14:paraId="7A000000">
            <w:pPr>
              <w:spacing w:after="0" w:before="0"/>
              <w:ind w:hanging="56" w:left="28" w:right="0"/>
              <w:jc w:val="both"/>
              <w:rPr>
                <w:sz w:val="24"/>
              </w:rPr>
            </w:pPr>
            <w:r>
              <w:rPr>
                <w:rFonts w:ascii="Arial" w:hAnsi="Arial"/>
                <w:sz w:val="24"/>
              </w:rPr>
              <w:t>Статья 48.</w:t>
            </w:r>
          </w:p>
        </w:tc>
        <w:tc>
          <w:tcPr>
            <w:tcW w:type="dxa" w:w="11110"/>
            <w:vAlign w:val="top"/>
          </w:tcPr>
          <w:p w14:paraId="7B000000">
            <w:pPr>
              <w:spacing w:after="0" w:before="0"/>
              <w:ind w:firstLine="0" w:left="0" w:right="0"/>
              <w:jc w:val="both"/>
              <w:rPr>
                <w:sz w:val="24"/>
              </w:rPr>
            </w:pPr>
            <w:r>
              <w:rPr>
                <w:rFonts w:ascii="Arial" w:hAnsi="Arial"/>
                <w:sz w:val="24"/>
              </w:rPr>
              <w:t>Муниципальная собственность муниципального района</w:t>
            </w:r>
          </w:p>
        </w:tc>
      </w:tr>
      <w:tr>
        <w:tc>
          <w:tcPr>
            <w:tcW w:type="dxa" w:w="2124"/>
            <w:vAlign w:val="top"/>
          </w:tcPr>
          <w:p w14:paraId="7C000000">
            <w:pPr>
              <w:spacing w:after="0" w:before="0"/>
              <w:ind w:hanging="56" w:left="28" w:right="0"/>
              <w:jc w:val="both"/>
              <w:rPr>
                <w:sz w:val="24"/>
              </w:rPr>
            </w:pPr>
            <w:r>
              <w:rPr>
                <w:rFonts w:ascii="Arial" w:hAnsi="Arial"/>
                <w:sz w:val="24"/>
              </w:rPr>
              <w:t>Статья 49.</w:t>
            </w:r>
          </w:p>
        </w:tc>
        <w:tc>
          <w:tcPr>
            <w:tcW w:type="dxa" w:w="11110"/>
            <w:vAlign w:val="top"/>
          </w:tcPr>
          <w:p w14:paraId="7D000000">
            <w:pPr>
              <w:spacing w:after="0" w:before="0"/>
              <w:ind w:hanging="116" w:left="58" w:right="0"/>
              <w:jc w:val="both"/>
              <w:rPr>
                <w:sz w:val="24"/>
              </w:rPr>
            </w:pPr>
            <w:r>
              <w:rPr>
                <w:rFonts w:ascii="Arial" w:hAnsi="Arial"/>
                <w:sz w:val="24"/>
              </w:rPr>
              <w:t>Бюджет муниципального района</w:t>
            </w:r>
          </w:p>
        </w:tc>
      </w:tr>
      <w:tr>
        <w:tc>
          <w:tcPr>
            <w:tcW w:type="dxa" w:w="2124"/>
            <w:vAlign w:val="top"/>
          </w:tcPr>
          <w:p w14:paraId="7E000000">
            <w:pPr>
              <w:spacing w:after="0" w:before="0"/>
              <w:ind w:hanging="56" w:left="28" w:right="0"/>
              <w:jc w:val="both"/>
              <w:rPr>
                <w:sz w:val="24"/>
              </w:rPr>
            </w:pPr>
            <w:r>
              <w:rPr>
                <w:rFonts w:ascii="Arial" w:hAnsi="Arial"/>
                <w:sz w:val="24"/>
              </w:rPr>
              <w:t>Статья 50.</w:t>
            </w:r>
          </w:p>
        </w:tc>
        <w:tc>
          <w:tcPr>
            <w:tcW w:type="dxa" w:w="11110"/>
            <w:vAlign w:val="top"/>
          </w:tcPr>
          <w:p w14:paraId="7F000000">
            <w:pPr>
              <w:spacing w:after="0" w:before="0"/>
              <w:ind w:hanging="116" w:left="58" w:right="0"/>
              <w:jc w:val="both"/>
              <w:rPr>
                <w:sz w:val="24"/>
              </w:rPr>
            </w:pPr>
            <w:r>
              <w:rPr>
                <w:rFonts w:ascii="Arial" w:hAnsi="Arial"/>
                <w:sz w:val="24"/>
              </w:rPr>
              <w:t>Закупки для</w:t>
            </w:r>
            <w:r>
              <w:rPr>
                <w:rFonts w:ascii="Arial" w:hAnsi="Arial"/>
                <w:sz w:val="24"/>
              </w:rPr>
              <w:t> </w:t>
            </w:r>
            <w:r>
              <w:rPr>
                <w:rFonts w:ascii="Arial" w:hAnsi="Arial"/>
                <w:sz w:val="24"/>
              </w:rPr>
              <w:t>обеспечения муниципальных нужд</w:t>
            </w:r>
          </w:p>
        </w:tc>
      </w:tr>
      <w:tr>
        <w:tc>
          <w:tcPr>
            <w:tcW w:type="dxa" w:w="2124"/>
            <w:vAlign w:val="top"/>
          </w:tcPr>
          <w:p w14:paraId="80000000">
            <w:pPr>
              <w:spacing w:after="0" w:before="0"/>
              <w:ind w:hanging="56" w:left="28" w:right="0"/>
              <w:jc w:val="both"/>
              <w:rPr>
                <w:sz w:val="24"/>
              </w:rPr>
            </w:pPr>
            <w:r>
              <w:rPr>
                <w:rFonts w:ascii="Arial" w:hAnsi="Arial"/>
                <w:sz w:val="24"/>
              </w:rPr>
              <w:t>Статья 51.</w:t>
            </w:r>
          </w:p>
        </w:tc>
        <w:tc>
          <w:tcPr>
            <w:tcW w:type="dxa" w:w="11110"/>
            <w:vAlign w:val="top"/>
          </w:tcPr>
          <w:p w14:paraId="81000000">
            <w:pPr>
              <w:spacing w:after="0" w:before="0"/>
              <w:ind w:hanging="116" w:left="58" w:right="0"/>
              <w:jc w:val="both"/>
              <w:rPr>
                <w:sz w:val="24"/>
              </w:rPr>
            </w:pPr>
            <w:r>
              <w:rPr>
                <w:rFonts w:ascii="Arial" w:hAnsi="Arial"/>
                <w:sz w:val="24"/>
              </w:rPr>
              <w:t>Муниципальные заим</w:t>
            </w:r>
            <w:r>
              <w:rPr>
                <w:rFonts w:ascii="Arial" w:hAnsi="Arial"/>
                <w:sz w:val="24"/>
              </w:rPr>
              <w:t>ствования муниципального района</w:t>
            </w:r>
          </w:p>
        </w:tc>
      </w:tr>
      <w:tr>
        <w:tc>
          <w:tcPr>
            <w:tcW w:type="dxa" w:w="2124"/>
            <w:vAlign w:val="top"/>
          </w:tcPr>
          <w:p w14:paraId="82000000">
            <w:pPr>
              <w:spacing w:after="0" w:before="0"/>
              <w:ind w:hanging="56" w:left="28" w:right="0"/>
              <w:jc w:val="both"/>
              <w:rPr>
                <w:sz w:val="24"/>
              </w:rPr>
            </w:pPr>
            <w:r>
              <w:rPr>
                <w:rFonts w:ascii="Arial" w:hAnsi="Arial"/>
                <w:sz w:val="24"/>
              </w:rPr>
              <w:t>Глава 8.</w:t>
            </w:r>
          </w:p>
        </w:tc>
        <w:tc>
          <w:tcPr>
            <w:tcW w:type="dxa" w:w="11110"/>
            <w:vAlign w:val="top"/>
          </w:tcPr>
          <w:p w14:paraId="83000000">
            <w:pPr>
              <w:spacing w:after="0" w:before="0"/>
              <w:ind w:hanging="116" w:left="58" w:right="0"/>
              <w:jc w:val="both"/>
              <w:rPr>
                <w:sz w:val="24"/>
              </w:rPr>
            </w:pPr>
            <w:r>
              <w:rPr>
                <w:rFonts w:ascii="Arial" w:hAnsi="Arial"/>
                <w:sz w:val="24"/>
              </w:rPr>
              <w:t>Ответственность органов и должностных лиц местного самоуправле</w:t>
            </w:r>
            <w:r>
              <w:rPr>
                <w:rFonts w:ascii="Arial" w:hAnsi="Arial"/>
                <w:sz w:val="24"/>
              </w:rPr>
              <w:t>ния муниципального района</w:t>
            </w:r>
          </w:p>
        </w:tc>
      </w:tr>
      <w:tr>
        <w:tc>
          <w:tcPr>
            <w:tcW w:type="dxa" w:w="2124"/>
            <w:vAlign w:val="top"/>
          </w:tcPr>
          <w:p w14:paraId="84000000">
            <w:pPr>
              <w:spacing w:after="0" w:before="0"/>
              <w:ind w:hanging="56" w:left="28" w:right="0"/>
              <w:jc w:val="both"/>
              <w:rPr>
                <w:sz w:val="24"/>
              </w:rPr>
            </w:pPr>
            <w:r>
              <w:rPr>
                <w:rFonts w:ascii="Arial" w:hAnsi="Arial"/>
                <w:sz w:val="24"/>
              </w:rPr>
              <w:t>Статья 52.</w:t>
            </w:r>
          </w:p>
        </w:tc>
        <w:tc>
          <w:tcPr>
            <w:tcW w:type="dxa" w:w="11110"/>
            <w:vAlign w:val="top"/>
          </w:tcPr>
          <w:p w14:paraId="85000000">
            <w:pPr>
              <w:spacing w:after="0" w:before="0"/>
              <w:ind w:hanging="116" w:left="58" w:right="0"/>
              <w:jc w:val="both"/>
              <w:rPr>
                <w:sz w:val="24"/>
              </w:rPr>
            </w:pPr>
            <w:r>
              <w:rPr>
                <w:rFonts w:ascii="Arial" w:hAnsi="Arial"/>
                <w:sz w:val="24"/>
              </w:rPr>
              <w:t>Ответственность органов и должностных лиц местного самоу</w:t>
            </w:r>
            <w:r>
              <w:rPr>
                <w:rFonts w:ascii="Arial" w:hAnsi="Arial"/>
                <w:sz w:val="24"/>
              </w:rPr>
              <w:t>правления муниципального района</w:t>
            </w:r>
          </w:p>
        </w:tc>
      </w:tr>
      <w:tr>
        <w:tc>
          <w:tcPr>
            <w:tcW w:type="dxa" w:w="2124"/>
            <w:vAlign w:val="top"/>
          </w:tcPr>
          <w:p w14:paraId="86000000">
            <w:pPr>
              <w:spacing w:after="0" w:before="0"/>
              <w:ind w:hanging="56" w:left="28" w:right="0"/>
              <w:jc w:val="both"/>
              <w:rPr>
                <w:sz w:val="24"/>
              </w:rPr>
            </w:pPr>
            <w:r>
              <w:rPr>
                <w:rFonts w:ascii="Arial" w:hAnsi="Arial"/>
                <w:sz w:val="24"/>
              </w:rPr>
              <w:t>Статья 53.</w:t>
            </w:r>
          </w:p>
        </w:tc>
        <w:tc>
          <w:tcPr>
            <w:tcW w:type="dxa" w:w="11110"/>
            <w:vAlign w:val="top"/>
          </w:tcPr>
          <w:p w14:paraId="87000000">
            <w:pPr>
              <w:spacing w:after="0" w:before="0"/>
              <w:ind w:hanging="116" w:left="58" w:right="0"/>
              <w:jc w:val="both"/>
              <w:rPr>
                <w:sz w:val="24"/>
              </w:rPr>
            </w:pPr>
            <w:r>
              <w:rPr>
                <w:rFonts w:ascii="Arial" w:hAnsi="Arial"/>
                <w:sz w:val="24"/>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w:t>
            </w:r>
            <w:r>
              <w:rPr>
                <w:rFonts w:ascii="Arial" w:hAnsi="Arial"/>
                <w:sz w:val="24"/>
              </w:rPr>
              <w:t> </w:t>
            </w:r>
            <w:r>
              <w:rPr>
                <w:rFonts w:ascii="Arial" w:hAnsi="Arial"/>
                <w:sz w:val="24"/>
              </w:rPr>
              <w:t>перед населением</w:t>
            </w:r>
          </w:p>
        </w:tc>
      </w:tr>
      <w:tr>
        <w:tc>
          <w:tcPr>
            <w:tcW w:type="dxa" w:w="2124"/>
            <w:vAlign w:val="top"/>
          </w:tcPr>
          <w:p w14:paraId="88000000">
            <w:pPr>
              <w:spacing w:after="0" w:before="0"/>
              <w:ind w:hanging="56" w:left="28" w:right="0"/>
              <w:jc w:val="both"/>
              <w:rPr>
                <w:sz w:val="24"/>
              </w:rPr>
            </w:pPr>
            <w:r>
              <w:rPr>
                <w:rFonts w:ascii="Arial" w:hAnsi="Arial"/>
                <w:sz w:val="24"/>
              </w:rPr>
              <w:t>Статья 54.</w:t>
            </w:r>
          </w:p>
        </w:tc>
        <w:tc>
          <w:tcPr>
            <w:tcW w:type="dxa" w:w="11110"/>
            <w:vAlign w:val="top"/>
          </w:tcPr>
          <w:p w14:paraId="89000000">
            <w:pPr>
              <w:spacing w:after="0" w:before="0"/>
              <w:ind w:hanging="116" w:left="58" w:right="0"/>
              <w:jc w:val="both"/>
              <w:rPr>
                <w:sz w:val="24"/>
              </w:rPr>
            </w:pPr>
            <w:r>
              <w:rPr>
                <w:rFonts w:ascii="Arial" w:hAnsi="Arial"/>
                <w:sz w:val="24"/>
              </w:rPr>
              <w:t>Ответственность органов местного самоуправления и должностных лиц местного самоуправления муниципального района перед государством</w:t>
            </w:r>
          </w:p>
        </w:tc>
      </w:tr>
      <w:tr>
        <w:tc>
          <w:tcPr>
            <w:tcW w:type="dxa" w:w="2124"/>
            <w:vAlign w:val="top"/>
          </w:tcPr>
          <w:p w14:paraId="8A000000">
            <w:pPr>
              <w:spacing w:after="0" w:before="0"/>
              <w:ind w:hanging="56" w:left="28" w:right="0"/>
              <w:jc w:val="both"/>
              <w:rPr>
                <w:sz w:val="24"/>
              </w:rPr>
            </w:pPr>
            <w:r>
              <w:rPr>
                <w:rFonts w:ascii="Arial" w:hAnsi="Arial"/>
                <w:sz w:val="24"/>
              </w:rPr>
              <w:t>Статья 55.</w:t>
            </w:r>
          </w:p>
        </w:tc>
        <w:tc>
          <w:tcPr>
            <w:tcW w:type="dxa" w:w="11110"/>
            <w:vAlign w:val="top"/>
          </w:tcPr>
          <w:p w14:paraId="8B000000">
            <w:pPr>
              <w:spacing w:after="0" w:before="0"/>
              <w:ind w:hanging="116" w:left="58" w:right="0"/>
              <w:jc w:val="both"/>
              <w:rPr>
                <w:sz w:val="24"/>
              </w:rPr>
            </w:pPr>
            <w:r>
              <w:rPr>
                <w:rFonts w:ascii="Arial" w:hAnsi="Arial"/>
                <w:sz w:val="24"/>
              </w:rPr>
              <w:t>Удаление Главы рай</w:t>
            </w:r>
            <w:r>
              <w:rPr>
                <w:rFonts w:ascii="Arial" w:hAnsi="Arial"/>
                <w:sz w:val="24"/>
              </w:rPr>
              <w:t>она в отставку</w:t>
            </w:r>
          </w:p>
        </w:tc>
      </w:tr>
      <w:tr>
        <w:tc>
          <w:tcPr>
            <w:tcW w:type="dxa" w:w="2124"/>
            <w:vAlign w:val="top"/>
          </w:tcPr>
          <w:p w14:paraId="8C000000">
            <w:pPr>
              <w:spacing w:after="0" w:before="0"/>
              <w:ind w:hanging="56" w:left="28" w:right="0"/>
              <w:jc w:val="both"/>
              <w:rPr>
                <w:sz w:val="24"/>
              </w:rPr>
            </w:pPr>
            <w:r>
              <w:rPr>
                <w:rFonts w:ascii="Arial" w:hAnsi="Arial"/>
                <w:sz w:val="24"/>
              </w:rPr>
              <w:t>Статья 56.</w:t>
            </w:r>
          </w:p>
        </w:tc>
        <w:tc>
          <w:tcPr>
            <w:tcW w:type="dxa" w:w="11110"/>
            <w:vAlign w:val="top"/>
          </w:tcPr>
          <w:p w14:paraId="8D000000">
            <w:pPr>
              <w:spacing w:after="0" w:before="0"/>
              <w:ind w:hanging="116" w:left="58" w:right="0"/>
              <w:jc w:val="both"/>
              <w:rPr>
                <w:sz w:val="24"/>
              </w:rPr>
            </w:pPr>
            <w:r>
              <w:rPr>
                <w:rFonts w:ascii="Arial" w:hAnsi="Arial"/>
                <w:sz w:val="24"/>
              </w:rPr>
              <w:t>Ответственность органов местного самоуправления и должностных лиц местного самоуправления муниципального района перед фи</w:t>
            </w:r>
            <w:r>
              <w:rPr>
                <w:rFonts w:ascii="Arial" w:hAnsi="Arial"/>
                <w:sz w:val="24"/>
              </w:rPr>
              <w:t>зическими и юридическими лицами</w:t>
            </w:r>
          </w:p>
        </w:tc>
      </w:tr>
    </w:tbl>
    <w:p w14:paraId="8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Усть-Камчатского муниципального района,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и законодательстве Камчатского края, сознавая ответственность за решение вопросов местного значения Усть-Камчатского муниципального района, заботясь о создании благоприятной среды обитания, о сохранении и развитии Усть-Камчатского муниципального района, его исторических традиций, принимаем настоящий</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3000000">
      <w:pPr>
        <w:spacing w:after="0" w:before="0"/>
        <w:ind w:firstLine="709" w:left="0" w:right="0"/>
        <w:jc w:val="center"/>
        <w:rPr>
          <w:rFonts w:ascii="Arial" w:hAnsi="Arial"/>
          <w:b w:val="0"/>
          <w:i w:val="0"/>
          <w:caps w:val="0"/>
          <w:color w:val="000000"/>
          <w:spacing w:val="0"/>
          <w:sz w:val="20"/>
        </w:rPr>
      </w:pPr>
      <w:r>
        <w:rPr>
          <w:rFonts w:ascii="Arial" w:hAnsi="Arial"/>
          <w:b w:val="0"/>
          <w:i w:val="0"/>
          <w:caps w:val="0"/>
          <w:color w:val="000000"/>
          <w:spacing w:val="0"/>
          <w:sz w:val="24"/>
        </w:rPr>
        <w:t>УСТАВ УСТЬ-КАМЧАТСКОГО МУНИЦИПАЛЬНОГО РАЙОНА.</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1. Общие положения</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Усть-Камчатского муниципального района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Усть-Камчатский район Камчатского края образован 1 апреля 1926 года решением Камчатского Губернского Революционного Комитета. Указанная дата образования Усть-Камчатского района Камчатского края является официальным днем Усть-Камчатского муниципального района.</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Усть-Камчатский муниципальный район (далее – муниципальный район) является муниципальным образованием, расположенным на территории Усть-Камчатского района Камчатского края и наделенным статусом муниципального района Законом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имеет равные права во взаимоотношениях с другими муниципальными образованиями.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его преобразование осуществляется законом Камчатского края по инициативе населения, органов</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территории и состав муниципального района</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 и совпадают с границами территории Усть-Камчатского района Камчатского края.</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муниципального района является поселок Усть-Камчатск.</w:t>
      </w:r>
    </w:p>
    <w:p w14:paraId="A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состав муниципального района входят:</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Усть-Камчатское сельское поселение, включающее поселок Усть-Камчатск – административный центр поселения, и село Крутоберегово;</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Ключевское сельское поселение, включающее поселок Ключи – административный центр поселения;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Козыревское сельское поселение, включающее поселок Козыревск – административный центр поселения и село Майское;</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межселенные территории.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муниципального района</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имеет герб, флаг, гимн и иные официальные символы, отражающие исторические, культурные и иные местные традиции и особенности.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официального использования указанных символов устанавливается Положениями о них, принимаемыми правовыми актами Совета народных депутатов муниципального района (далее – районного Совета).</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2. Правовые основы организации и осуществления местного самоуправления в муниципальном районе</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0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 Местное самоуправление муниципального района</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Права граждан на осуществление местного самоуправления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муниципального района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муниципального района</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электроснабжения поселений в пределах полномочий, установленных законодательством Российской Федерации;</w:t>
      </w:r>
    </w:p>
    <w:p w14:paraId="BE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участие в предупреждении и ликвидации последствий чрезвычайных ситуаций на территории муниципального района;</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9.1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организация охраны общественного порядка на территории муниципального района муниципальной милицией;</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организация мероприятий межпоселенческого характера по охране окружающей среды;</w:t>
      </w:r>
    </w:p>
    <w:p w14:paraId="CC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14</w:t>
      </w:r>
      <w:r>
        <w:rPr>
          <w:rFonts w:ascii="Arial" w:hAnsi="Arial"/>
          <w:b w:val="0"/>
          <w:i w:val="0"/>
          <w:caps w:val="0"/>
          <w:color w:val="000000"/>
          <w:spacing w:val="0"/>
          <w:sz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w:t>
      </w:r>
      <w:r>
        <w:rPr>
          <w:rFonts w:ascii="Arial" w:hAnsi="Arial"/>
          <w:b w:val="0"/>
          <w:i w:val="0"/>
          <w:caps w:val="0"/>
          <w:color w:val="000000"/>
          <w:spacing w:val="0"/>
          <w:sz w:val="24"/>
        </w:rPr>
        <w:t> </w:t>
      </w:r>
      <w:r>
        <w:rPr>
          <w:rFonts w:ascii="Arial" w:hAnsi="Arial"/>
          <w:b w:val="0"/>
          <w:i w:val="0"/>
          <w:caps w:val="0"/>
          <w:color w:val="000000"/>
          <w:spacing w:val="0"/>
          <w:sz w:val="24"/>
        </w:rPr>
        <w:t>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w:t>
      </w:r>
      <w:r>
        <w:rPr>
          <w:rFonts w:ascii="Arial" w:hAnsi="Arial"/>
          <w:b w:val="0"/>
          <w:i w:val="0"/>
          <w:caps w:val="0"/>
          <w:color w:val="000000"/>
          <w:spacing w:val="0"/>
          <w:sz w:val="24"/>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рекламе»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w:t>
      </w:r>
      <w:r>
        <w:rPr>
          <w:rFonts w:ascii="Arial" w:hAnsi="Arial"/>
          <w:b w:val="0"/>
          <w:i w:val="0"/>
          <w:caps w:val="0"/>
          <w:color w:val="000000"/>
          <w:spacing w:val="0"/>
          <w:sz w:val="24"/>
        </w:rPr>
        <w:t>) формирование и содержание муниципального архива, включая хранение архивных фондов поселений;</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содержание на территории муниципального района межпоселенческих мест захоронения, организация ритуальных услуг;</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w:t>
      </w:r>
      <w:r>
        <w:rPr>
          <w:rFonts w:ascii="Arial" w:hAnsi="Arial"/>
          <w:b w:val="0"/>
          <w:i w:val="0"/>
          <w:caps w:val="0"/>
          <w:color w:val="000000"/>
          <w:spacing w:val="0"/>
          <w:sz w:val="24"/>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w:t>
      </w:r>
      <w:r>
        <w:rPr>
          <w:rFonts w:ascii="Arial" w:hAnsi="Arial"/>
          <w:b w:val="0"/>
          <w:i w:val="0"/>
          <w:caps w:val="0"/>
          <w:color w:val="000000"/>
          <w:spacing w:val="0"/>
          <w:sz w:val="24"/>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w:t>
      </w:r>
      <w:r>
        <w:rPr>
          <w:rFonts w:ascii="Arial" w:hAnsi="Arial"/>
          <w:b w:val="0"/>
          <w:i w:val="0"/>
          <w:caps w:val="0"/>
          <w:color w:val="000000"/>
          <w:spacing w:val="0"/>
          <w:sz w:val="24"/>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8</w:t>
      </w:r>
      <w:r>
        <w:rPr>
          <w:rFonts w:ascii="Arial" w:hAnsi="Arial"/>
          <w:b w:val="0"/>
          <w:i w:val="0"/>
          <w:caps w:val="0"/>
          <w:color w:val="000000"/>
          <w:spacing w:val="0"/>
          <w:sz w:val="24"/>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w:t>
      </w:r>
      <w:r>
        <w:rPr>
          <w:rFonts w:ascii="Arial" w:hAnsi="Arial"/>
          <w:b w:val="0"/>
          <w:i w:val="0"/>
          <w:caps w:val="0"/>
          <w:color w:val="000000"/>
          <w:spacing w:val="0"/>
          <w:sz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w:t>
      </w:r>
      <w:r>
        <w:rPr>
          <w:rFonts w:ascii="Arial" w:hAnsi="Arial"/>
          <w:b w:val="0"/>
          <w:i w:val="0"/>
          <w:caps w:val="0"/>
          <w:color w:val="000000"/>
          <w:spacing w:val="0"/>
          <w:sz w:val="24"/>
        </w:rPr>
        <w:t>) осуществление мероприятий по обеспечению безопасности людей на водных объектах, охране их жизни и здоровья;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w:t>
      </w:r>
      <w:r>
        <w:rPr>
          <w:rFonts w:ascii="Arial" w:hAnsi="Arial"/>
          <w:b w:val="0"/>
          <w:i w:val="0"/>
          <w:caps w:val="0"/>
          <w:color w:val="000000"/>
          <w:spacing w:val="0"/>
          <w:sz w:val="24"/>
        </w:rPr>
        <w:t>) создание</w:t>
      </w:r>
      <w:r>
        <w:rPr>
          <w:rFonts w:ascii="Arial" w:hAnsi="Arial"/>
          <w:b w:val="0"/>
          <w:i w:val="0"/>
          <w:caps w:val="0"/>
          <w:color w:val="000000"/>
          <w:spacing w:val="0"/>
          <w:sz w:val="24"/>
        </w:rPr>
        <w:t> </w:t>
      </w:r>
      <w:r>
        <w:rPr>
          <w:rFonts w:ascii="Arial" w:hAnsi="Arial"/>
          <w:b w:val="0"/>
          <w:i w:val="0"/>
          <w:caps w:val="0"/>
          <w:color w:val="000000"/>
          <w:spacing w:val="0"/>
          <w:sz w:val="24"/>
        </w:rPr>
        <w:t>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w:t>
      </w:r>
      <w:r>
        <w:rPr>
          <w:rFonts w:ascii="Arial" w:hAnsi="Arial"/>
          <w:b w:val="0"/>
          <w:i w:val="0"/>
          <w:caps w:val="0"/>
          <w:color w:val="000000"/>
          <w:spacing w:val="0"/>
          <w:sz w:val="24"/>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E3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33) организация и осуществление мероприятий межпоселенческого характера по работе с детьми и молодежью,</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участие в реализации молодежной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E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33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w:t>
      </w:r>
      <w:r>
        <w:rPr>
          <w:rFonts w:ascii="Arial" w:hAnsi="Arial"/>
          <w:b w:val="0"/>
          <w:i w:val="0"/>
          <w:caps w:val="0"/>
          <w:color w:val="000000"/>
          <w:spacing w:val="0"/>
          <w:sz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w:t>
      </w:r>
      <w:r>
        <w:rPr>
          <w:rFonts w:ascii="Arial" w:hAnsi="Arial"/>
          <w:b w:val="0"/>
          <w:i w:val="0"/>
          <w:caps w:val="0"/>
          <w:color w:val="000000"/>
          <w:spacing w:val="0"/>
          <w:sz w:val="24"/>
        </w:rPr>
        <w:t>) осуществление муниципального лесного контроля;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w:t>
      </w:r>
      <w:r>
        <w:rPr>
          <w:rFonts w:ascii="Arial" w:hAnsi="Arial"/>
          <w:b w:val="0"/>
          <w:i w:val="0"/>
          <w:caps w:val="0"/>
          <w:color w:val="000000"/>
          <w:spacing w:val="0"/>
          <w:sz w:val="24"/>
        </w:rPr>
        <w:t>) обеспечение выполнения работ, необходимых для создания</w:t>
      </w:r>
      <w:r>
        <w:rPr>
          <w:rFonts w:ascii="Arial" w:hAnsi="Arial"/>
          <w:b w:val="0"/>
          <w:i w:val="0"/>
          <w:caps w:val="0"/>
          <w:color w:val="000000"/>
          <w:spacing w:val="0"/>
          <w:sz w:val="24"/>
        </w:rPr>
        <w:t> </w:t>
      </w:r>
      <w:r>
        <w:rPr>
          <w:rFonts w:ascii="Arial" w:hAnsi="Arial"/>
          <w:b w:val="0"/>
          <w:i w:val="0"/>
          <w:caps w:val="0"/>
          <w:color w:val="000000"/>
          <w:spacing w:val="0"/>
          <w:sz w:val="24"/>
        </w:rPr>
        <w:t>искусственных земельных участков для нужд муниципального района в соответствии с федеральным законом;</w:t>
      </w:r>
    </w:p>
    <w:p w14:paraId="E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36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w:t>
      </w:r>
      <w:r>
        <w:rPr>
          <w:rFonts w:ascii="Arial" w:hAnsi="Arial"/>
          <w:b w:val="0"/>
          <w:i w:val="0"/>
          <w:caps w:val="0"/>
          <w:color w:val="000000"/>
          <w:spacing w:val="0"/>
          <w:sz w:val="24"/>
        </w:rPr>
        <w:t>) осуществление мер по противодействию коррупции в границах муниципального района;</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осуществление муниципального земельного контроля на межселенной территории муниципального района;</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организация в соответствии с федеральным законом выполнения комплексных кадастровых работ и утверждение карты-плана территории.</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40 части 1 статьи 7 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40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F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41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"https://pravo-search.minjust.ru/bigs/showDocument.html?id=7C05C230-776A-49D1-8740-74244760057E"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вправе заключать соглашения с органами местного самоуправления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районного Совета.</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w:t>
      </w:r>
      <w:r>
        <w:rPr>
          <w:rFonts w:ascii="Arial" w:hAnsi="Arial"/>
          <w:b w:val="0"/>
          <w:i w:val="0"/>
          <w:caps w:val="0"/>
          <w:color w:val="000000"/>
          <w:spacing w:val="0"/>
          <w:sz w:val="24"/>
        </w:rPr>
        <w:t> </w:t>
      </w:r>
      <w:r>
        <w:rPr>
          <w:rFonts w:ascii="Arial" w:hAnsi="Arial"/>
          <w:b w:val="0"/>
          <w:i w:val="0"/>
          <w:caps w:val="0"/>
          <w:color w:val="000000"/>
          <w:spacing w:val="0"/>
          <w:sz w:val="24"/>
        </w:rPr>
        <w:t>ресурсы и финансовые средства в случаях и порядке, предусмотренных решением районного Совета.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муниципального района, решаются органами местного самоуправления муниципального района. В этих случаях данные вопросы являются вопросами местного значения Усть-Камчатского муниципального района.</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w:t>
      </w:r>
      <w:r>
        <w:rPr>
          <w:rFonts w:ascii="Arial" w:hAnsi="Arial"/>
          <w:b w:val="0"/>
          <w:i w:val="0"/>
          <w:caps w:val="0"/>
          <w:strike w:val="0"/>
          <w:color w:val="0000FF"/>
          <w:spacing w:val="0"/>
          <w:sz w:val="24"/>
          <w:u/>
        </w:rPr>
        <w:t>ральным законом от 31.07.2020 №</w:t>
      </w:r>
      <w:r>
        <w:rPr>
          <w:rFonts w:ascii="Arial" w:hAnsi="Arial"/>
          <w:b w:val="0"/>
          <w:i w:val="0"/>
          <w:caps w:val="0"/>
          <w:strike w:val="0"/>
          <w:color w:val="0000FF"/>
          <w:spacing w:val="0"/>
          <w:sz w:val="24"/>
          <w:u/>
        </w:rPr>
        <w:t>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 муниципальный контроль, определенный в части 1 настоящей статьи, подлежит осуществлению при наличии на территории Усть-Камчатского района соответствующего объекта контроля.</w:t>
      </w:r>
    </w:p>
    <w:p w14:paraId="F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18 части 1 статьи 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развития туризма;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мероприятий,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"https://pravo-search.minjust.ru/bigs/showDocument.html?id=16743DC3-BCB4-4D1C-B567-B34B14ED6AA4"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донорстве крови и ее компонентов»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в сфере профилактики правонарушений,</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содействия развитию физической культуры и спорта инвалидов, лиц с ограниченными возможностями здоровья, адаптивной физической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0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12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13 решением Совета народных депутатов Усть-Камчатского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14:paraId="0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 14 решением Совета народных депутатов Усть-Камчатского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создание муниципальной пожарной охраны.</w:t>
      </w:r>
    </w:p>
    <w:p w14:paraId="0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8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w:t>
      </w:r>
      <w:r>
        <w:rPr>
          <w:rFonts w:ascii="Arial" w:hAnsi="Arial"/>
          <w:b w:val="1"/>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муниципального района по решению вопросов местного значения</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районными муниципальными предприятиями и учреждениями, и работы, выполняемые районными муниципальными предприятиями и учреждениями, если иное не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предусмотрено федеральными законами;</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полномочиями в сфере водоснабжения и водоотведения, предусмотренными Федеральным законом «О водоснабжении и водоотведении»;</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полномочиями в сфере стратегического планирования, предусмотренными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организационное и материально-техническое обеспечение подготовки и проведения районных выборов, районного референдума, голосования по отзыву депутата Совета народных депутатов муниципального района, Главы муниципального района, голосования по вопросам изменения границ муниципального района, преобразования муниципального района;</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"https://pravo-search.minjust.ru/bigs/showDocument.html?id=7C05C230-776A-49D1-8740-74244760057E"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"https://pravo-search.minjust.ru/bigs/showDocument.html?id=7C05C230-776A-49D1-8740-74244760057E"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районного Совета,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муниципального контроля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"https://pravo-search.minjust.ru/bigs/showDocument.html?id=657E8284-BC2A-4A2A-B081-84E5E12B557E"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иными полномочиями в соответствии с Федеральным законодательством и настоящим Уставом.</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или должностному лицу местного самоуправления другого муниципального образования не допускается.</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Принципы правового регулирования полномочий органов местного самоуправления муниципального района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муниципального района регулируется настоящим Уставом в соответствии с Федеральным законодательством.</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муниципального района, исполняются за счет средств бюджета муниципального района (за исключением субвенций, предоставляемых местному бюджету муниципального района из федерального бюджета и краевого бюджета).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Осуществление органами местного самоуправления муниципального района отдельных государственных полномочий и дополнительных мер социальной поддержки и помощи гражданам</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вправе участвовать в осуществлении отдельных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районным Советом решения о реализации права на участие в осуществлении указанных полномочий.</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таком случае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соответствующих отдельных государственных полномочий, если возможность осуществления таких расходов предусмотрена федеральными законами.</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 12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"https://pravo-search.minjust.ru/bigs/showDocument.html?id=7C05C230-776A-49D1-8740-74244760057E"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№109-нпа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и осуществлении местного самоуправления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w:t>
      </w:r>
      <w:r>
        <w:rPr>
          <w:rFonts w:ascii="Arial" w:hAnsi="Arial"/>
          <w:b w:val="1"/>
          <w:i w:val="0"/>
          <w:caps w:val="0"/>
          <w:color w:val="000000"/>
          <w:spacing w:val="0"/>
          <w:sz w:val="26"/>
        </w:rPr>
        <w:t> </w:t>
      </w:r>
      <w:r>
        <w:rPr>
          <w:rFonts w:ascii="Arial" w:hAnsi="Arial"/>
          <w:b w:val="1"/>
          <w:i w:val="0"/>
          <w:caps w:val="0"/>
          <w:color w:val="000000"/>
          <w:spacing w:val="0"/>
          <w:sz w:val="26"/>
        </w:rPr>
        <w:t>Местный референдум</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муниципального района проводится местный референдум (далее – местный референдум).</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 население которого участвует в местном референдуме на основе всеобщего равного и прямого волеизъявления при тайном голосовании.</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районным Советом в течение 30 дней со дня поступления документов, на основании которых назначается местный референдум.</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местного референдума обладают:</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местном референдуме;</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районный Совет и Глава муниципального района (далее – Глава района), выдвинувшие такую инициативу совместно.</w:t>
      </w:r>
    </w:p>
    <w:p w14:paraId="3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3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Камчатского края и составляет 5 процентов от числа участников местного референдума, зарегистрированных на территории муниципального района.</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совместно районным Советом и Главой района, оформляется правовыми актами районного Совета и Главы района.</w:t>
      </w:r>
    </w:p>
    <w:p w14:paraId="4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4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местный референдум не назначен районным Советом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а обеспечение проведения местного референдума осуществляется в порядке, установленном федеральным законодательством.</w:t>
      </w:r>
    </w:p>
    <w:p w14:paraId="4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 (обнародованию).</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района обеспечивают исполнение принятого на местном референдуме решения в соответствии с настоящим Уставом.</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районном референдуме решение может быть обжаловано в судебном порядке.</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w:t>
      </w:r>
      <w:r>
        <w:rPr>
          <w:rFonts w:ascii="Arial" w:hAnsi="Arial"/>
          <w:b w:val="0"/>
          <w:i w:val="0"/>
          <w:caps w:val="0"/>
          <w:color w:val="000000"/>
          <w:spacing w:val="0"/>
          <w:sz w:val="24"/>
        </w:rPr>
        <w:t> </w:t>
      </w:r>
      <w:r>
        <w:rPr>
          <w:rFonts w:ascii="Arial" w:hAnsi="Arial"/>
          <w:b w:val="0"/>
          <w:i w:val="0"/>
          <w:caps w:val="0"/>
          <w:color w:val="000000"/>
          <w:spacing w:val="0"/>
          <w:sz w:val="24"/>
        </w:rPr>
        <w:t>порядок подготовки и проведения местного референдума устанавливаются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районного Совета, голосование по вопросам изменения границ или преобразования муниципального района</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районного Совета,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районного Совета могут служить только его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голосования по отзыву депутата районного Совета является сбор подписей в поддержку данной инициативы. При этом количество подписей в поддержку инициативы проведения голосования по отзыву депутата районного Совета составляет не менее 5 процентов от числа граждан, обладающих правом на участие в местном референдуме и проживающих на территории избирательного округа, избравшего данного депутата.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голосования по отзыву депутата районного Совета принимается районным Советом в течение 30 дней со дня поступления документов о выдвижении инициативы по проведению такого голосования.</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районного Совета района вправе дать избирателям объяснения по поводу обстоятельств, выдвигаемых в качестве оснований для его отзыва.</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районного Совета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муниципального района проводится голосование по вопросам изменения границ или преобразования муниципального района.</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или преобразования муниципального района назначается районным Советом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или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обладающего избирательным правом. Согласие населения на изменение границ или преобразование муниципального района считается полученным, если за указанное изменение, преобразование проголосовало более половины</w:t>
      </w:r>
      <w:r>
        <w:rPr>
          <w:rFonts w:ascii="Arial" w:hAnsi="Arial"/>
          <w:b w:val="0"/>
          <w:i w:val="0"/>
          <w:caps w:val="0"/>
          <w:color w:val="000000"/>
          <w:spacing w:val="0"/>
          <w:sz w:val="24"/>
        </w:rPr>
        <w:t> </w:t>
      </w:r>
      <w:r>
        <w:rPr>
          <w:rFonts w:ascii="Arial" w:hAnsi="Arial"/>
          <w:b w:val="0"/>
          <w:i w:val="0"/>
          <w:caps w:val="0"/>
          <w:color w:val="000000"/>
          <w:spacing w:val="0"/>
          <w:sz w:val="24"/>
        </w:rPr>
        <w:t>принявших участие в голосовании жителей муниципального района или части муниципального района.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районного Совета, итоги голосования по вопросам изменения границ или преобразования муниципального района и принятые решения подлежат официальному опубликованию (обнародованию).</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районного Совета.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муниципального района по вопросам местного значения муниципального района с участием</w:t>
      </w:r>
      <w:r>
        <w:rPr>
          <w:rFonts w:ascii="Arial" w:hAnsi="Arial"/>
          <w:b w:val="0"/>
          <w:i w:val="0"/>
          <w:caps w:val="0"/>
          <w:color w:val="000000"/>
          <w:spacing w:val="0"/>
          <w:sz w:val="24"/>
        </w:rPr>
        <w:t> </w:t>
      </w:r>
      <w:r>
        <w:rPr>
          <w:rFonts w:ascii="Arial" w:hAnsi="Arial"/>
          <w:b w:val="0"/>
          <w:i w:val="0"/>
          <w:caps w:val="0"/>
          <w:color w:val="000000"/>
          <w:spacing w:val="0"/>
          <w:sz w:val="24"/>
        </w:rPr>
        <w:t>жителей муниципального района районным Советом или Главой района могут проводиться публичные слушания.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районного Совета или Главы района.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районным Советом принимает районный Совет, а о назначении публичных слушаний, инициированных Главой района – Глава района.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муниципального района в соответствие с этими нормативными правовыми актами;</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районного бюджета и отчет о его исполнении;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стратегии социально-экономического развития Усть-Камчатского муниципального района;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муниципального района.</w:t>
      </w:r>
    </w:p>
    <w:p w14:paraId="6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районного Совета,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района в информационно-телекоммуникационной сети «Интернет»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16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w:t>
      </w:r>
      <w:r>
        <w:rPr>
          <w:rFonts w:ascii="Arial" w:hAnsi="Arial"/>
          <w:b w:val="1"/>
          <w:i w:val="0"/>
          <w:caps w:val="0"/>
          <w:color w:val="000000"/>
          <w:spacing w:val="0"/>
          <w:sz w:val="26"/>
        </w:rPr>
        <w:t> </w:t>
      </w:r>
      <w:r>
        <w:rPr>
          <w:rFonts w:ascii="Arial" w:hAnsi="Arial"/>
          <w:b w:val="1"/>
          <w:i w:val="0"/>
          <w:caps w:val="0"/>
          <w:color w:val="000000"/>
          <w:spacing w:val="0"/>
          <w:sz w:val="26"/>
        </w:rPr>
        <w:t>Собрания граждан</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на части территории муниципального района могут проводиться собрания граждан.</w:t>
      </w:r>
    </w:p>
    <w:p w14:paraId="7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районного Совета или Главы района.</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районного Совета или Главы района, назначаются соответственно районным Советом или Главой района.</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районным Советом.</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w:t>
      </w:r>
    </w:p>
    <w:p w14:paraId="7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муниципального района по поводу</w:t>
      </w:r>
      <w:r>
        <w:rPr>
          <w:rFonts w:ascii="Arial" w:hAnsi="Arial"/>
          <w:b w:val="0"/>
          <w:i w:val="0"/>
          <w:caps w:val="0"/>
          <w:color w:val="000000"/>
          <w:spacing w:val="0"/>
          <w:sz w:val="24"/>
        </w:rPr>
        <w:t> </w:t>
      </w:r>
      <w:r>
        <w:rPr>
          <w:rFonts w:ascii="Arial" w:hAnsi="Arial"/>
          <w:b w:val="0"/>
          <w:i w:val="0"/>
          <w:caps w:val="0"/>
          <w:color w:val="000000"/>
          <w:spacing w:val="0"/>
          <w:sz w:val="24"/>
        </w:rPr>
        <w:t>решения вопросов местного значения муниципального района и деятельности органов и должностных лиц местного самоуправления муниципального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нормативным правовым актом районного Совета, в соответствии с действующим законодательством.</w:t>
      </w:r>
    </w:p>
    <w:p w14:paraId="7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17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w:t>
      </w:r>
      <w:r>
        <w:rPr>
          <w:rFonts w:ascii="Arial" w:hAnsi="Arial"/>
          <w:b w:val="1"/>
          <w:i w:val="0"/>
          <w:caps w:val="0"/>
          <w:color w:val="000000"/>
          <w:spacing w:val="0"/>
          <w:sz w:val="26"/>
        </w:rPr>
        <w:t> </w:t>
      </w:r>
      <w:r>
        <w:rPr>
          <w:rFonts w:ascii="Arial" w:hAnsi="Arial"/>
          <w:b w:val="1"/>
          <w:i w:val="0"/>
          <w:caps w:val="0"/>
          <w:color w:val="000000"/>
          <w:spacing w:val="0"/>
          <w:sz w:val="26"/>
        </w:rPr>
        <w:t>Конференция граждан (собрание делегатов)</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 правовым актом</w:t>
      </w:r>
      <w:r>
        <w:rPr>
          <w:rFonts w:ascii="Arial" w:hAnsi="Arial"/>
          <w:b w:val="0"/>
          <w:i w:val="0"/>
          <w:caps w:val="0"/>
          <w:color w:val="000000"/>
          <w:spacing w:val="0"/>
          <w:sz w:val="24"/>
        </w:rPr>
        <w:t> </w:t>
      </w:r>
      <w:r>
        <w:rPr>
          <w:rFonts w:ascii="Arial" w:hAnsi="Arial"/>
          <w:b w:val="0"/>
          <w:i w:val="0"/>
          <w:caps w:val="0"/>
          <w:color w:val="000000"/>
          <w:spacing w:val="0"/>
          <w:sz w:val="24"/>
        </w:rPr>
        <w:t>районного Совета</w:t>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Опрос граждан</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муниципального района, обладающие избирательным правом.</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8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районного Совета или Главы района – по вопросам местного значения муниципального района;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w:t>
      </w:r>
      <w:r>
        <w:rPr>
          <w:rFonts w:ascii="Arial" w:hAnsi="Arial"/>
          <w:b w:val="0"/>
          <w:i w:val="0"/>
          <w:caps w:val="0"/>
          <w:color w:val="000000"/>
          <w:spacing w:val="0"/>
          <w:sz w:val="24"/>
        </w:rPr>
        <w:t>ого и межрегионального значения;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19 дополнена пунктом 3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районного Совета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декабря 2015 года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назначения и проведения опроса граждан в муниципальных образованиях Камчатского края».</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районным Советом.</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нормативном правовом акте районного Совета о назначении опроса граждан устанавливаются:</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w:t>
      </w:r>
      <w:r>
        <w:rPr>
          <w:rFonts w:ascii="Arial" w:hAnsi="Arial"/>
          <w:b w:val="0"/>
          <w:i w:val="0"/>
          <w:caps w:val="0"/>
          <w:color w:val="000000"/>
          <w:spacing w:val="0"/>
          <w:sz w:val="24"/>
        </w:rPr>
        <w:t>а, участвующих в опросе граждан;</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муниципального района – при проведении опроса по инициативе органов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района</w:t>
      </w:r>
      <w:r>
        <w:rPr>
          <w:rFonts w:ascii="Arial" w:hAnsi="Arial"/>
          <w:b w:val="0"/>
          <w:i w:val="0"/>
          <w:caps w:val="0"/>
          <w:color w:val="000000"/>
          <w:spacing w:val="0"/>
          <w:sz w:val="24"/>
        </w:rPr>
        <w:t>;</w:t>
      </w:r>
    </w:p>
    <w:p w14:paraId="9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6 статьи 19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w:t>
      </w:r>
      <w:r>
        <w:rPr>
          <w:rFonts w:ascii="Arial" w:hAnsi="Arial"/>
          <w:b w:val="1"/>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 муниципального района</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порядке рассмотрения обращений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w:t>
      </w:r>
      <w:r>
        <w:rPr>
          <w:rFonts w:ascii="Arial" w:hAnsi="Arial"/>
          <w:b w:val="1"/>
          <w:i w:val="0"/>
          <w:caps w:val="0"/>
          <w:color w:val="000000"/>
          <w:spacing w:val="0"/>
          <w:sz w:val="26"/>
        </w:rPr>
        <w:t> </w:t>
      </w:r>
      <w:r>
        <w:rPr>
          <w:rFonts w:ascii="Arial" w:hAnsi="Arial"/>
          <w:b w:val="1"/>
          <w:i w:val="0"/>
          <w:caps w:val="0"/>
          <w:color w:val="000000"/>
          <w:spacing w:val="0"/>
          <w:sz w:val="26"/>
        </w:rPr>
        <w:t>Другие формы непосредственного осуществления населением местного самоуправления и участия в его осуществлении</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муниципального района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4. Органы и должностные лица местного самоуправления муниципального района</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4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Структура органов местного самоуправления муниципального района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муниципальном районе образуют:</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Совет народных депутатов Усть-Камчатского муниципального района (далее - районный Совет);</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образования – Глава Усть-Камчатского муниципального района, возглавляющий администрацию Усть-Камчатского муниципального района (далее – Глава района);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муниципального района - администрация Усть-Камчатского муниципального района (далее - администрация района);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муниципального района – контрольная ревизионная комиссия Усть-Камчатского муниципального района (далее – контрольная ревизионная комиссия района).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Районный Совет</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Районный Совет состоит из 15 депутатов. Срок полномочий районного Совета пять лет.</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формируется из Глав поселений, входящих в состав муниципального района и из депутатов Собраний депутатов указанных поселений, избираемых Собраниями депутатов поселений из своего состава - по четыре депутата от каждого поселения.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правомочен, если в его состав избрано не менее двух третей от установленной численности депутатов (не менее 10 депутатов).</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Первая сессия районного Совета нового созыва проводится не позднее пятнадцати дней со дня формирования районного Совета в правомочном составе.</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Подготовку этой сессии осуществляет оргкомитет, состоящий из депутатов районного Совета с привлечением работников аппарата районного Совета и администрации района.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районного Совета является сессия, на которой решаются все вопросы местного значения, отнесенные к ведению районного Совета законодательством Российской Федерации, законодательством Камчатского края и настоящим Уставом.</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Сессия районного Совета правомочна, если на ней присутствует не менее</w:t>
      </w:r>
      <w:r>
        <w:rPr>
          <w:rFonts w:ascii="Arial" w:hAnsi="Arial"/>
          <w:b w:val="0"/>
          <w:i w:val="0"/>
          <w:caps w:val="0"/>
          <w:color w:val="000000"/>
          <w:spacing w:val="0"/>
          <w:sz w:val="24"/>
        </w:rPr>
        <w:t> </w:t>
      </w:r>
      <w:r>
        <w:rPr>
          <w:rFonts w:ascii="Arial" w:hAnsi="Arial"/>
          <w:b w:val="0"/>
          <w:i w:val="0"/>
          <w:caps w:val="0"/>
          <w:color w:val="000000"/>
          <w:spacing w:val="0"/>
          <w:sz w:val="24"/>
        </w:rPr>
        <w:t>50 процентов от числа избранных депутатов.</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Очередные сессии районного Совета проводятся не реже одного раза в три месяца, созываются председателем районного Совета, а в случае его отсутствия – заместителем председателя районного Совета.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инициативе Главы района или по письменному требованию не менее одной трети от установленной численности депутатов (не менее 5 депутатов), могут проводиться внеочередные сессии районного Совета.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структура районного Совета, порядок формирования комиссий, групп и фракций, их функции и полномочия, а также другие вопросы организации деятельности районного Совета устанавливаются Регламентом районного Совета.</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районным Советом самостоятельно числом голосов, составляющим не менее чем две трети от численности избранных депутатов.</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Организацию деятельности районного Совета и проведение его сессий осуществляет председатель районного Совета либо заместитель председателя районного Совета в случае его отсутствия.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Районный Совет обладает правами юридического лица.</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районного Совета предусматриваются в бюджете муниципального района отдельной строкой.</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или распоряжение районным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районного Совета и депутатов.</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технического обеспечения своей деятельности районный Совет формирует аппарат. Структура и численность аппарата утверждается решением районного Совета.</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исключительной компетенции районного Совета находятся:</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Усть-Камчатского муниципального района;</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их услуги, выполнение работ, за исключением случаев, предусмотренных федеральными законами;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Усть-Камчатского муниципального района.</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Кроме этого, в компетенции районного Совета находятся: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муниципального района, установление иных официальных символов муниципального района и порядка их официального использования;</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по представлению Главы района, структуры администрации района;</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районным Советом;</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муниципального района;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заслушивание ежегодных отчетов Главы района о результатах его деятельности и деятельности администрации района, в том числе о решении вопросов, поставленных районным Советом;</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муниципальных средств массовой информации;</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права законодательной инициативы в Законодательное Собрание Камчатского края;</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 представлению Главы района рассмотрение вопросов, отнесенных к ведению администрации района.</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районного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w:t>
      </w:r>
      <w:r>
        <w:rPr>
          <w:rFonts w:ascii="Arial" w:hAnsi="Arial"/>
          <w:b w:val="0"/>
          <w:i w:val="0"/>
          <w:caps w:val="0"/>
          <w:color w:val="000000"/>
          <w:spacing w:val="0"/>
          <w:sz w:val="24"/>
        </w:rPr>
        <w:t> </w:t>
      </w:r>
      <w:r>
        <w:rPr>
          <w:rFonts w:ascii="Arial" w:hAnsi="Arial"/>
          <w:b w:val="0"/>
          <w:i w:val="0"/>
          <w:caps w:val="0"/>
          <w:color w:val="000000"/>
          <w:spacing w:val="0"/>
          <w:sz w:val="24"/>
        </w:rPr>
        <w:t>его</w:t>
      </w:r>
      <w:r>
        <w:rPr>
          <w:rFonts w:ascii="Arial" w:hAnsi="Arial"/>
          <w:b w:val="0"/>
          <w:i w:val="0"/>
          <w:caps w:val="0"/>
          <w:color w:val="000000"/>
          <w:spacing w:val="0"/>
          <w:sz w:val="24"/>
        </w:rPr>
        <w:t> </w:t>
      </w:r>
      <w:r>
        <w:rPr>
          <w:rFonts w:ascii="Arial" w:hAnsi="Arial"/>
          <w:b w:val="0"/>
          <w:i w:val="0"/>
          <w:caps w:val="0"/>
          <w:color w:val="000000"/>
          <w:spacing w:val="0"/>
          <w:sz w:val="24"/>
        </w:rPr>
        <w:t>рассмотрение только по инициативе Главы района или при наличии его заключения.</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Нормативный правовой акт, принятый районным Советом,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Советом. В этом случае указанный нормативный правовой акт в течение 10 дней возвращается в районный Совет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районного Совета, он подлежит подписанию Главой района в течение семи дней и опубликованию.</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районного Совета прекращаются с началом первой сессии районного Совета нового созыва.</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районного Совета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районного Совета также прекращаются:</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районным Советом решения о самороспуске, данное</w:t>
      </w:r>
      <w:r>
        <w:rPr>
          <w:rFonts w:ascii="Arial" w:hAnsi="Arial"/>
          <w:b w:val="0"/>
          <w:i w:val="0"/>
          <w:caps w:val="0"/>
          <w:color w:val="000000"/>
          <w:spacing w:val="0"/>
          <w:sz w:val="24"/>
        </w:rPr>
        <w:t> </w:t>
      </w:r>
      <w:r>
        <w:rPr>
          <w:rFonts w:ascii="Arial" w:hAnsi="Arial"/>
          <w:b w:val="0"/>
          <w:i w:val="0"/>
          <w:caps w:val="0"/>
          <w:color w:val="000000"/>
          <w:spacing w:val="0"/>
          <w:sz w:val="24"/>
        </w:rPr>
        <w:t>решение должно быть принято числом голосов, составляющим не менее чем две трети от установленного числа депутатов;</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районного Совета, в том числе в связи со сложением депутатами своих полномочий;</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районного Совета влечет досрочное прекращение полномочий его депутатов.</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районного Совета, представительные органы поселений, входящих в состав муниципального района, обязаны в течение одного месяца избрать в состав районного Совета других депутатов.</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Депутат районного Совета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районного Совета является полномочным представителем населения поселения, от которого он выдвинут в состав районного Совета, при решении всех вопросов, отнесенных к компетенции районного Совета.</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районного Совета являются главы поселений, входящих в состав муниципального района (в силу занимаемой должности), и депутаты Собраний депутатов поселений, входящих в состав муниципального района, выдвинутые (делегированные) в состав районного Совета соответствующими Собраниями депутатов поселений.</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Собраний депутатов поселений выдвигаются в состав районного Совета на основе равного представительства от каждого поселения, независимо от численности населения соответствующего поселения – по 4 депутата от Собрания депутатов каждого поселения. Порядок делегирования депутатов поселений в состав районного Совета определяется муниципальными правовыми актами Собраний депутатов этих поселений.</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обязан принимать личное участие в сессиях районного Совета, выполнять поручения районного Совета.</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районного Совета по вопросам своей депутатской деятельности ответственен перед жителями муниципального района и подотчетен им.</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w:t>
      </w:r>
      <w:r>
        <w:rPr>
          <w:rFonts w:ascii="Arial" w:hAnsi="Arial"/>
          <w:b w:val="0"/>
          <w:i w:val="0"/>
          <w:caps w:val="0"/>
          <w:color w:val="000000"/>
          <w:spacing w:val="0"/>
          <w:sz w:val="24"/>
        </w:rPr>
        <w:t> </w:t>
      </w:r>
      <w:r>
        <w:rPr>
          <w:rFonts w:ascii="Arial" w:hAnsi="Arial"/>
          <w:b w:val="0"/>
          <w:i w:val="0"/>
          <w:caps w:val="0"/>
          <w:color w:val="000000"/>
          <w:spacing w:val="0"/>
          <w:sz w:val="24"/>
        </w:rPr>
        <w:t>избирателей.</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 материалов для рассмотрения районным Советом;</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районного Совета;</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районного Совета;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районного Совета;</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районного Совета;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встречи с избирателями.</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районного Совета.</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Депутату районного Совета гарантируются:</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органами и должностными лицами местного самоуправления муниципального района внесенного им предложения;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депутатских объединений;</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беспрепятственное посещение органов государственной власти Камчатского края, органов местного самоуправления муниципального района по предъявлении удостоверения;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прием должностными лицами местного самоуправления муниципального района в первоочередном порядке;</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необходимой информации;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организационно-техническое обеспечение его деятельности;</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возмещение расходов, связанных с выполнением депутатских полномочий.</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обеспечиваются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"https://pravo-search.minjust.ru/bigs/showDocument.html?id=F9B2ECD9-C8B4-47EE-AEB5-14E7224199C3"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районного Совета работают, как правило, на непостоянной основе.</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постоянной основе могут работать председатель или заместитель</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районного Совета.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7 статьи 24</w:t>
      </w:r>
      <w:r>
        <w:rPr>
          <w:rFonts w:ascii="Arial" w:hAnsi="Arial"/>
          <w:b w:val="0"/>
          <w:i w:val="0"/>
          <w:caps w:val="0"/>
          <w:color w:val="000000"/>
          <w:spacing w:val="0"/>
          <w:sz w:val="24"/>
        </w:rPr>
        <w:t> </w:t>
      </w:r>
      <w:r>
        <w:rPr>
          <w:rFonts w:ascii="Arial" w:hAnsi="Arial"/>
          <w:b w:val="0"/>
          <w:i w:val="0"/>
          <w:caps w:val="0"/>
          <w:color w:val="000000"/>
          <w:spacing w:val="0"/>
          <w:sz w:val="24"/>
        </w:rPr>
        <w:t>дополнена абзацем третьим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Председатель и з</w:t>
      </w:r>
      <w:r>
        <w:rPr>
          <w:rFonts w:ascii="Arial" w:hAnsi="Arial"/>
          <w:b w:val="0"/>
          <w:i w:val="0"/>
          <w:caps w:val="0"/>
          <w:color w:val="000000"/>
          <w:spacing w:val="0"/>
          <w:sz w:val="24"/>
        </w:rPr>
        <w:t>аместитель председателя районного Совета избираются районным Советом из своего состава.</w:t>
      </w:r>
      <w:r>
        <w:rPr>
          <w:rFonts w:ascii="Arial" w:hAnsi="Arial"/>
          <w:b w:val="0"/>
          <w:i w:val="0"/>
          <w:caps w:val="0"/>
          <w:color w:val="000000"/>
          <w:spacing w:val="0"/>
          <w:sz w:val="24"/>
        </w:rPr>
        <w:t> </w:t>
      </w:r>
      <w:r>
        <w:rPr>
          <w:rFonts w:ascii="Arial" w:hAnsi="Arial"/>
          <w:b w:val="0"/>
          <w:i w:val="0"/>
          <w:caps w:val="0"/>
          <w:color w:val="000000"/>
          <w:spacing w:val="0"/>
          <w:sz w:val="24"/>
        </w:rPr>
        <w:t>Должностные обязанности указанных лиц, порядок их избрания и освобождения от должности устанавливаются Регламентом районного Совета.</w:t>
      </w:r>
    </w:p>
    <w:p w14:paraId="1002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9. В случае досрочного прекращения полномочий депутата районного Совета, Собрание депутатов соответствующего поселения в течение одного месяца избирает в состав районного Совета другого депутата.</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Глава района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муниципального района, наделенным собственными полномочиями по решению вопросов местного значения муниципального района.</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избирается районным Советом из числа кандидатов, представленных конкурсной комиссией по результатам конкурса по отбору кандидатур на должность Главы района, сроком на пять лет и возглавляет администрацию района.</w:t>
      </w:r>
    </w:p>
    <w:p w14:paraId="1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проведения конкурса по отбору кандидатур на должность Главы района устанавливается решением районного Совета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Общее количество членов комиссии устанавливается районным Советом. Одна четвертая её членов назначается районным Советом, одна четвертая – Собранием депутатов Усть-Камчатского сельского поселения, а половина – Губернатором Камчатского края.</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районного Совета об избрании Главы района подлежит опубликованию в течение десяти дней со дня принятия.</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вступает в должность не позднее пятнадцати дней после принятия районным Советом решения об избрании его Главой района.</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день вступления в должность вновь избранный Глава района перед депутатами районного Совета и общественностью приносит присягу следующего содержания:</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УСТЬ-КАМЧАТСКОГО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УСТАВОМ УСТЬ-КАМЧАТСКОГО МУНИЦИПАЛЬНОГО РАЙОНА, ПРИЛАГАТЬ ВСЕ СВОИ СПОСОБНОСТИ, ЗНАНИЯ И УМЕНИЕ НА БЛАГО НАСЕЛЕНИЯ НАШЕГО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Вступлению в должность вновь избранного Главы района предшествует принятие дел у лица, ранее замещавшего должность Главы района.</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оформляет вступление в должность своим распоряжением.</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района:</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районным Советом;</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внеочередной сессии районного Совета;</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участвует в принятии решений районным Советом с правом совещательного голоса;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имеет право внесения вопросов для обязательного включения их в повестку дня сессии районного Совета;</w:t>
      </w:r>
    </w:p>
    <w:p w14:paraId="2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3 статьи 25 признан утратившим силу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имеет право отлагательного вето на решения районного Совета;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подписывает от имени муниципального района соглашения с органами местного самоуправления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руководит деятельностью Администрации района на принципах единоначалия и несет ответственность за ненадлежащее осуществление ее полномочий;</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формирует Администрацию района в установленном действующим законодательством порядке и согласно утвержденной районным Советом структуры Администрации района;</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районному Совету проект местного бюджета и отчет о его исполнении, проекты планов и программ социально-экономического развития муниципального района, структуру Администрации района;</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осуществляет иные полномочия в пределах своей компетенции.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Главе района гарантируется:</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района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подконтролен и подотчетен населению муниципального района и районному Совету.</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представляет районному Совету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отчитывается перед населением муниципального района о своей деятельности не реже 1 раза в год, осуществляет прием граждан в расположенных на территории муниципального района поселениях не реже 1 раза в полугодие.</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Главы района прекращаются досрочно в случае:</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 действующим законодательством;</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9 статьи 25 в редакции решения Совета народных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района;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утраты доверия Президента Российской Федерации в связи с несоблюдением Главой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районного Совета осталось менее шести месяцев, избрание Главы района осуществляется в течение трех месяцев со дня избрания районного Совета в правомочном составе.</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отсутствия Главы района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на должностное лицо местного самоуправления.</w:t>
      </w:r>
    </w:p>
    <w:p w14:paraId="4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Главы района оформляется распоряжением Главы района.</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районного Совета.</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районного Совета о возложении полномочий Главы района принимается большинством от числа депутатов районного Совета, присутствующих на сессии.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Администрация района</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Администрация района наделяется полномочиями по решению вопросов местного значения муниципального района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5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администрации района определяются настоящим Уставом и иными нормативными правовыми актами районного Совета.</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Администрацией района руководит Глава района на принципах</w:t>
      </w:r>
      <w:r>
        <w:rPr>
          <w:rFonts w:ascii="Arial" w:hAnsi="Arial"/>
          <w:b w:val="0"/>
          <w:i w:val="0"/>
          <w:caps w:val="0"/>
          <w:color w:val="000000"/>
          <w:spacing w:val="0"/>
          <w:sz w:val="24"/>
        </w:rPr>
        <w:t> </w:t>
      </w:r>
      <w:r>
        <w:rPr>
          <w:rFonts w:ascii="Arial" w:hAnsi="Arial"/>
          <w:b w:val="0"/>
          <w:i w:val="0"/>
          <w:caps w:val="0"/>
          <w:color w:val="000000"/>
          <w:spacing w:val="0"/>
          <w:sz w:val="24"/>
        </w:rPr>
        <w:t>единоначалия, который,</w:t>
      </w:r>
      <w:r>
        <w:rPr>
          <w:rFonts w:ascii="Arial" w:hAnsi="Arial"/>
          <w:b w:val="0"/>
          <w:i w:val="0"/>
          <w:caps w:val="0"/>
          <w:color w:val="000000"/>
          <w:spacing w:val="0"/>
          <w:sz w:val="24"/>
        </w:rPr>
        <w:t> </w:t>
      </w:r>
      <w:r>
        <w:rPr>
          <w:rFonts w:ascii="Arial" w:hAnsi="Arial"/>
          <w:b w:val="0"/>
          <w:i w:val="0"/>
          <w:caps w:val="0"/>
          <w:color w:val="000000"/>
          <w:spacing w:val="0"/>
          <w:sz w:val="24"/>
        </w:rPr>
        <w:t>в пределах бюджетного финансирования, самостоятельно формирует структурные подразделения администрации района для исполнения полномочий, возложенных на нее законодательством и настоящим Уставом</w:t>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w:t>
      </w:r>
      <w:r>
        <w:rPr>
          <w:rFonts w:ascii="Arial" w:hAnsi="Arial"/>
          <w:b w:val="0"/>
          <w:i w:val="0"/>
          <w:caps w:val="0"/>
          <w:color w:val="000000"/>
          <w:spacing w:val="0"/>
          <w:sz w:val="24"/>
        </w:rPr>
        <w:t>дминистрация района обладает правами юридического лица.</w:t>
      </w:r>
    </w:p>
    <w:p w14:paraId="5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Структура администрации района утверждается районным Советом по представлению Главы района.</w:t>
      </w:r>
    </w:p>
    <w:p w14:paraId="5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структуру администрации района могут входить отраслевые (функциональные) и территориальные органы администрации района.</w:t>
      </w:r>
    </w:p>
    <w:p w14:paraId="5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от имени муниципального района осуществляет полномочия представителя нанимателя (работодателя) для всех работников администрации района.</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Расходы на обеспечение деятельности администрации района утверждаются в местном бюджете муниципального района отдельной строкой.</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пределах своей компетенции администрация района:</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разрабатывает проекты планов и прогнозы социально-экономического развития муниципального района;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местный бюджет муниципального района и обеспечивает его исполнение в порядке и на условиях, установленных действующим законодательством;</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текущие и перспективные программы муниципального района и реализует их после принятия районным Советом решения о бюджете муниципального района;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меры по развитию социальной сферы и социальной защиты населения муниципального района, обеспечению занятости населения муниципального района, охране труда и здоровья, обеспечивает реализацию прав граждан на образование и здравоохранение;</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муниципальный лесной контроль и надзор в отношении лесных участков, находящихся на межселенных территориях, входящих в состав муниципального района;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и осуществляет на территории муниципального района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муниципальный контроль за использованием земель на межселенных территориях, входящих в состав муниципального района;</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разрабатывает и утверждает схемы размещения нестационарных торговых объектов, находящихся на межселенных территориях, в соответствии с нормативными правовыми актами Камчатского края;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иные полномочия по решению вопросов местного значения муниципального района.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w:t>
      </w:r>
      <w:r>
        <w:rPr>
          <w:rFonts w:ascii="Arial" w:hAnsi="Arial"/>
          <w:b w:val="1"/>
          <w:i w:val="0"/>
          <w:caps w:val="0"/>
          <w:color w:val="000000"/>
          <w:spacing w:val="0"/>
          <w:sz w:val="26"/>
        </w:rPr>
        <w:t> </w:t>
      </w:r>
      <w:r>
        <w:rPr>
          <w:rFonts w:ascii="Arial" w:hAnsi="Arial"/>
          <w:b w:val="1"/>
          <w:i w:val="0"/>
          <w:caps w:val="0"/>
          <w:color w:val="000000"/>
          <w:spacing w:val="0"/>
          <w:sz w:val="26"/>
        </w:rPr>
        <w:t>Исполнение Администрацией района полномочий администрации Усть-Камчатского сельского поселения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 статьи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Усть-Камчатского сельского поселения и настоящим Уставом исполняет полномочия администрации Усть-</w:t>
      </w:r>
      <w:r>
        <w:rPr>
          <w:rFonts w:ascii="Arial" w:hAnsi="Arial"/>
          <w:b w:val="0"/>
          <w:i w:val="0"/>
          <w:caps w:val="0"/>
          <w:color w:val="000000"/>
          <w:spacing w:val="0"/>
          <w:sz w:val="24"/>
        </w:rPr>
        <w:t>Камчатского сельского поселения (далее – Администрация поселения).</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района в части исполнения полномочий Администрации поселения определяются Уставом Усть-Камчатского сельского поселения (далее – Устав поселения) и принятыми в соответствии с ними решениями Собрания депутатов Усть-Камчатского сельского поселения (далее – Собрание депутатов поселения).</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района в пределах своей компетенции организует и обеспечивает решение вопросов местного значения Усть-Камчатского сельского поселения (далее –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поселения, правовые акты главы поселения.</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пределах своей компетенции Администрация района при исполнении полномочий Администрации поселения: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разрабатывает проекты планов, программ и прогнозы социально-экономического и экологического развития поселения;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распоряжение и управление собственностью поселения;</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в пределах своих полномочий, установленных федеральными законами, законами Камчатского края, Уставом поселения, нормативными правовыми актами Собрания депутатов поселения,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представляет Собранию депутатов поселения ежегодные отчеты о деятельности Администрации района в части исполнения полномочий Администрации поселения, в том числе о решении вопросов, поставленных Собранием депутатов поселения.</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w:t>
      </w:r>
      <w:r>
        <w:rPr>
          <w:rFonts w:ascii="Arial" w:hAnsi="Arial"/>
          <w:b w:val="1"/>
          <w:i w:val="0"/>
          <w:caps w:val="0"/>
          <w:color w:val="000000"/>
          <w:spacing w:val="0"/>
          <w:sz w:val="26"/>
        </w:rPr>
        <w:t> </w:t>
      </w:r>
      <w:r>
        <w:rPr>
          <w:rFonts w:ascii="Arial" w:hAnsi="Arial"/>
          <w:b w:val="1"/>
          <w:i w:val="0"/>
          <w:caps w:val="0"/>
          <w:color w:val="000000"/>
          <w:spacing w:val="0"/>
          <w:sz w:val="26"/>
        </w:rPr>
        <w:t>Контрольная ревизионная комиссия района</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Контрольная ревизионная комиссия образуется районным Советом.</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состав и порядок деятельности контрольной ревизионной комиссии устанавливаются нормативными правовыми актами районного Совета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Избирательная комиссия</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полномочий,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по организации подготовки и проведения выборов в органы местного самоуправления, местного референдума в муниципальных образованиях, расположенных на территории Усть-Камчатского района возлагаются на Усть-Камчатскую территориальную избирательную комиссию.</w:t>
      </w:r>
      <w:r>
        <w:rPr>
          <w:rFonts w:ascii="Arial" w:hAnsi="Arial"/>
          <w:b w:val="0"/>
          <w:i w:val="0"/>
          <w:caps w:val="0"/>
          <w:color w:val="000000"/>
          <w:spacing w:val="0"/>
          <w:sz w:val="24"/>
        </w:rPr>
        <w:t> </w:t>
      </w:r>
      <w:r>
        <w:rPr>
          <w:rFonts w:ascii="Arial" w:hAnsi="Arial"/>
          <w:b w:val="0"/>
          <w:i w:val="0"/>
          <w:caps w:val="0"/>
          <w:color w:val="000000"/>
          <w:spacing w:val="0"/>
          <w:sz w:val="24"/>
        </w:rPr>
        <w:t>(Статья 29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Статус депутата, члена выборного органа местного самоуправления, выборного должностного лица местного самоуправления муниципального района</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Депутату, члену выборного органа местного самоуправления, выборному должностному лицу местного самоуправления муниципального района обеспечиваются условия для беспрепятственного осуществления своих полномочий.</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районного Совета начинаются со дня его избрания и прекращаются со дня начала работы районного Совета нового созыва.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выборного должностного лица местного самоуправления муниципального района начинаются со дня их вступления в должность и прекращаются в день вступления в должность вновь избранного должностного лица местного самоуправления.</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об изменении срока полномочий, а также решение об изменении перечня полномочий и (или) порядка избрания выборного</w:t>
      </w:r>
      <w:r>
        <w:rPr>
          <w:rFonts w:ascii="Arial" w:hAnsi="Arial"/>
          <w:b w:val="0"/>
          <w:i w:val="0"/>
          <w:caps w:val="0"/>
          <w:color w:val="000000"/>
          <w:spacing w:val="0"/>
          <w:sz w:val="24"/>
        </w:rPr>
        <w:t> </w:t>
      </w:r>
      <w:r>
        <w:rPr>
          <w:rFonts w:ascii="Arial" w:hAnsi="Arial"/>
          <w:b w:val="0"/>
          <w:i w:val="0"/>
          <w:caps w:val="0"/>
          <w:color w:val="000000"/>
          <w:spacing w:val="0"/>
          <w:sz w:val="24"/>
        </w:rPr>
        <w:t>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8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8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 от 6 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"https://pravo-search.minjust.ru/bigs/showDocument.html?id=D97ADF14-6A62-488B-99B4-94C85242DED4"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№195-нпа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член выборного органа местного самоуправления, выборное должностное лицо местного самоуправления не могут быть привлечены к</w:t>
      </w:r>
      <w:r>
        <w:rPr>
          <w:rFonts w:ascii="Arial" w:hAnsi="Arial"/>
          <w:b w:val="0"/>
          <w:i w:val="0"/>
          <w:caps w:val="0"/>
          <w:color w:val="000000"/>
          <w:spacing w:val="0"/>
          <w:sz w:val="24"/>
        </w:rPr>
        <w:t> </w:t>
      </w:r>
      <w:r>
        <w:rPr>
          <w:rFonts w:ascii="Arial" w:hAnsi="Arial"/>
          <w:b w:val="0"/>
          <w:i w:val="0"/>
          <w:caps w:val="0"/>
          <w:color w:val="000000"/>
          <w:spacing w:val="0"/>
          <w:sz w:val="24"/>
        </w:rPr>
        <w:t>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10 статьи 30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соответствующего органа местного самоуправления;</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Полномочия депутата районного Совета прекращаются досрочно</w:t>
      </w:r>
      <w:r>
        <w:rPr>
          <w:rFonts w:ascii="Arial" w:hAnsi="Arial"/>
          <w:b w:val="0"/>
          <w:i w:val="0"/>
          <w:caps w:val="0"/>
          <w:color w:val="000000"/>
          <w:spacing w:val="0"/>
          <w:sz w:val="24"/>
        </w:rPr>
        <w:t> </w:t>
      </w:r>
      <w:r>
        <w:rPr>
          <w:rFonts w:ascii="Arial" w:hAnsi="Arial"/>
          <w:b w:val="0"/>
          <w:i w:val="0"/>
          <w:caps w:val="0"/>
          <w:color w:val="000000"/>
          <w:spacing w:val="0"/>
          <w:sz w:val="24"/>
        </w:rPr>
        <w:t>решением районного Совета в случае отсутствия депутата без уважительных причин на всех заседаниях районного Совета в течение шести месяцев подряд.</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11.1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Муниципальные должности в муниципальном районе</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должности в муниципальном районе (далее - муниципальная должность) –</w:t>
      </w:r>
      <w:r>
        <w:rPr>
          <w:rFonts w:ascii="Arial" w:hAnsi="Arial"/>
          <w:b w:val="0"/>
          <w:i w:val="0"/>
          <w:caps w:val="0"/>
          <w:color w:val="000000"/>
          <w:spacing w:val="0"/>
          <w:sz w:val="24"/>
        </w:rPr>
        <w:t> </w:t>
      </w:r>
      <w:r>
        <w:rPr>
          <w:rFonts w:ascii="Arial" w:hAnsi="Arial"/>
          <w:b w:val="0"/>
          <w:i w:val="0"/>
          <w:caps w:val="0"/>
          <w:color w:val="000000"/>
          <w:spacing w:val="0"/>
          <w:sz w:val="24"/>
        </w:rPr>
        <w:t>это должности в органах местного самоуправления муниципального района, замещаемые депутатами, членами выборных органов местного самоуправления, выборными должностными лицами местного самоуправления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аудитором контрольной ревизионной комиссии района.</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31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"https://pravo-search.minjust.ru/bigs/showDocument.html?id=6944A55F-7B7A-48DC-BA80-F3857E0F497D"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28.06.2022 №54-нпа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 статьи 31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Правовой статус лиц, замещающих муниципальные должности, определяется федеральными законами и законами Камчатского края.</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Лица, замещающие муниципальные должности, наделяются правами, обязанностями, предусмотренными для муниципальных служащих в Камчатском крае, и социальными гарантиями, установленными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Лицу, замещающему муниципальную должность, гарантируется:</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 на своевременное и в полном объеме получение денежного вознаграждения;</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медицинское обслуживание, в том числе после выхода на пенсию;</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обязательное государственное социальное страхование на случай заболевания или утраты трудоспособности в период замещения муниципальной должности или после ее прекращения, но наступивших в связи с исполнением им должностных обязанностей;</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защита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транспортное обслуживание, обеспечиваемое в связи с исполнением</w:t>
      </w:r>
      <w:r>
        <w:rPr>
          <w:rFonts w:ascii="Arial" w:hAnsi="Arial"/>
          <w:b w:val="0"/>
          <w:i w:val="0"/>
          <w:caps w:val="0"/>
          <w:color w:val="000000"/>
          <w:spacing w:val="0"/>
          <w:sz w:val="24"/>
        </w:rPr>
        <w:t> </w:t>
      </w:r>
      <w:r>
        <w:rPr>
          <w:rFonts w:ascii="Arial" w:hAnsi="Arial"/>
          <w:b w:val="0"/>
          <w:i w:val="0"/>
          <w:caps w:val="0"/>
          <w:color w:val="000000"/>
          <w:spacing w:val="0"/>
          <w:sz w:val="24"/>
        </w:rPr>
        <w:t>должностных обязанностей,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районного Совета;</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на единовременную субсидию на приобретение жилой площади один раз за весь период замещения муниципальных должностей в порядке и на условиях, устанавливаемых муниципальным правовым актом районного Совета;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право на ежемесячную доплату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районного Совета.</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вознаграждение лица, замещающего муниципальную должность, состоит из должностного оклада, а также из ежемесячных и иных дополнительных выплат. Размер должностного оклада, а также размер дополнительных выплат и порядок их осуществления устанавливаются муниципальными правовыми актами, издаваемыми районным Советом в соответствии с федеральным законодательством и законодательством Камчатского края.</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Органы местного самоуправления муниципального района как юридические лица</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которые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наделены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и районная администрация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государственной регистрации органов районной администрации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Муниципальный контроль</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w:t>
      </w:r>
      <w:r>
        <w:rPr>
          <w:rFonts w:ascii="Arial" w:hAnsi="Arial"/>
          <w:b w:val="0"/>
          <w:i w:val="0"/>
          <w:caps w:val="0"/>
          <w:color w:val="000000"/>
          <w:spacing w:val="0"/>
          <w:sz w:val="24"/>
        </w:rPr>
        <w:t> </w:t>
      </w:r>
      <w:r>
        <w:rPr>
          <w:rFonts w:ascii="Arial" w:hAnsi="Arial"/>
          <w:b w:val="0"/>
          <w:i w:val="0"/>
          <w:caps w:val="0"/>
          <w:color w:val="000000"/>
          <w:spacing w:val="0"/>
          <w:sz w:val="24"/>
        </w:rPr>
        <w:t>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постановлениями администрации района.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5. Муниципальные правовые акты муниципального района</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Система муниципальных правовых актов муниципального района и порядок включения их в федеральный регистр</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муниципального района входят:</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района (в дальнейшем – настоящий Устав), правовые акты, принятые на местном районном референдуме;</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районного Совета;</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района, администрации и иных органов местного самоуправления и должностных лиц местного самоуправления, предусмотренных настоящим Уставом.</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муниципального района и правовым актам, принятым на местном референдуме.</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Районный Совет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Камчатского края, настоящим Уставом. Решения районного Совета,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районного Совета,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района в пределах своих полномочий, установленных настоящим Уставом и решениями районного Совета, издает постановления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федеральными законами.</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районного Совета издает постановления и распоряжения по вопросам организации деятельности районного Совета, подписывает решения районного Совета.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местного самоуправления издают распоряжения и приказы по вопросам, отнесенным к их полномочиям настоящим Уставом.</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Устав муниципального района</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Настоящим Уставом регулируются вопросы организации местного самоуправления муниципального района в соответствии с федеральными законами и законами Камчатского края.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проект муниципального правового акта о внесении изменений в Устав не позднее, чем за 30 дней до дня рассмотрения вопроса о принятии Устава, внесении изменений в Устав подлежат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муниципального района в соответствие с этими нормативными правовыми актами.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муниципальный правовой акт о внесении изменений в Устав принимаются большинством в две трети голосов от установленной численности депутатов районного Совета.</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и решение районного Совета о внесении в него изменений также подлежат размещению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муниципального правового акта о внесении изменений в Устав, а также нарушение установленных сроков</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Устава, муниципального правового акта о внесении в Устав изменений могут быть обжалованы гражданами и органами местного самоуправления в судебном порядке.</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муниципальный правовой акт о внесении изменений и дополнений в У</w:t>
      </w:r>
      <w:r>
        <w:rPr>
          <w:rFonts w:ascii="Arial" w:hAnsi="Arial"/>
          <w:b w:val="0"/>
          <w:i w:val="0"/>
          <w:caps w:val="0"/>
          <w:color w:val="000000"/>
          <w:spacing w:val="0"/>
          <w:sz w:val="24"/>
        </w:rPr>
        <w:t>став 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6 статьи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35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решение о внесении указанных изменений и дополнений в Устав.</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Изменения и дополнения в Устав оформляются отдельным решением, принятым районным Советом и подписанным Главой района. В указанном решении проставляются реквизиты решения районного Совета о его принятии. Включение в решение районного Совета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Решения, принятые путем прямого волеизъявления граждан</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Подготовка муниципальных правовых актов муниципального района</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районного Совета, Главой района, иными выборными органами местного самоуправления, Усть-Камчатским межрайонным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Вступление в силу муниципальных правовых актов муниципального района и порядок их опубликования (обнародования)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вступают в силу в порядке, установленном настоящей статьей, за исключением нормативных правовых актов районного Совета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Вступают в силу</w:t>
      </w:r>
      <w:r>
        <w:rPr>
          <w:rFonts w:ascii="Arial" w:hAnsi="Arial"/>
          <w:b w:val="0"/>
          <w:i w:val="0"/>
          <w:caps w:val="0"/>
          <w:color w:val="000000"/>
          <w:spacing w:val="0"/>
          <w:sz w:val="24"/>
        </w:rPr>
        <w:t> </w:t>
      </w:r>
      <w:r>
        <w:rPr>
          <w:rFonts w:ascii="Arial" w:hAnsi="Arial"/>
          <w:b w:val="0"/>
          <w:i w:val="0"/>
          <w:caps w:val="0"/>
          <w:color w:val="000000"/>
          <w:spacing w:val="0"/>
          <w:sz w:val="24"/>
        </w:rPr>
        <w:t>после дня их</w:t>
      </w:r>
      <w:r>
        <w:rPr>
          <w:rFonts w:ascii="Arial" w:hAnsi="Arial"/>
          <w:b w:val="0"/>
          <w:i w:val="0"/>
          <w:caps w:val="0"/>
          <w:color w:val="000000"/>
          <w:spacing w:val="0"/>
          <w:sz w:val="24"/>
        </w:rPr>
        <w:t>официального опубликования, либо в указанный в них срок, но не ранее дня официального опубликования, следующие муниципальные правовые акты:</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района, правовые акты, принятые на местном районном референдуме;</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Усть-Камчатский муниципальной район;</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соглашения, заключаемые между органами местного самоуправления.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вступают в силу после их подписания.</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38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районного Совета о внесении изменений в Устав подлежат официальному опубликованию в течение семи дней после получения документов об их государственной регистрации.</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районного Совета, подписанные Главой района, подлежат официальному опубликованию в течение двадцати календарных дней со дня их принятия.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опубликованию в течение пятнадцати дней после их подписания.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Официальным опубликованием муниципального правового акта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печатном издании, учреждённом</w:t>
      </w:r>
      <w:r>
        <w:rPr>
          <w:rFonts w:ascii="Arial" w:hAnsi="Arial"/>
          <w:b w:val="0"/>
          <w:i w:val="0"/>
          <w:caps w:val="0"/>
          <w:color w:val="000000"/>
          <w:spacing w:val="0"/>
          <w:sz w:val="24"/>
        </w:rPr>
        <w:t> </w:t>
      </w:r>
      <w:r>
        <w:rPr>
          <w:rFonts w:ascii="Arial" w:hAnsi="Arial"/>
          <w:b w:val="0"/>
          <w:i w:val="0"/>
          <w:caps w:val="0"/>
          <w:color w:val="000000"/>
          <w:spacing w:val="0"/>
          <w:sz w:val="24"/>
        </w:rPr>
        <w:t>районным Советом как муниципальное средство массовой информации для опубликования муниципальных правовых актов муниципального района, обсуждения проектов муниципальных правовых актов муниципального района по вопросам местного значения.</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38 в редакции решения Совета народных депутатов Усть-</w:t>
      </w:r>
      <w:r>
        <w:rPr>
          <w:rFonts w:ascii="Arial" w:hAnsi="Arial"/>
          <w:b w:val="0"/>
          <w:i w:val="0"/>
          <w:caps w:val="0"/>
          <w:color w:val="000000"/>
          <w:spacing w:val="0"/>
          <w:sz w:val="24"/>
        </w:rPr>
        <w:t>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правовые акты муниципального района 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 а также путём размещения на щитах для объявлений, места которых устанавливаются администрацией района.</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муниципального района могут быть опубликованы как совместно, так и в виде отдельного издания.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Отмена муниципальных правовых актов муниципального района и приостановление их действия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районный Совет - не позднее трех дней со дня принятия им решения.</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3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6. О муниципальной службе в муниципальном районе</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w:t>
      </w:r>
      <w:r>
        <w:rPr>
          <w:rFonts w:ascii="Arial" w:hAnsi="Arial"/>
          <w:b w:val="1"/>
          <w:i w:val="0"/>
          <w:caps w:val="0"/>
          <w:color w:val="000000"/>
          <w:spacing w:val="0"/>
          <w:sz w:val="26"/>
        </w:rPr>
        <w:t> </w:t>
      </w:r>
      <w:r>
        <w:rPr>
          <w:rFonts w:ascii="Arial" w:hAnsi="Arial"/>
          <w:b w:val="1"/>
          <w:i w:val="0"/>
          <w:caps w:val="0"/>
          <w:color w:val="000000"/>
          <w:spacing w:val="0"/>
          <w:sz w:val="26"/>
        </w:rPr>
        <w:t>Правовые основы муниципальной службы в муниципальном районе</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муниципального района (далее – муниципальная</w:t>
      </w:r>
      <w:r>
        <w:rPr>
          <w:rFonts w:ascii="Arial" w:hAnsi="Arial"/>
          <w:b w:val="0"/>
          <w:i w:val="0"/>
          <w:caps w:val="0"/>
          <w:color w:val="000000"/>
          <w:spacing w:val="0"/>
          <w:sz w:val="24"/>
        </w:rPr>
        <w:t> </w:t>
      </w:r>
      <w:r>
        <w:rPr>
          <w:rFonts w:ascii="Arial" w:hAnsi="Arial"/>
          <w:b w:val="0"/>
          <w:i w:val="0"/>
          <w:caps w:val="0"/>
          <w:color w:val="000000"/>
          <w:spacing w:val="0"/>
          <w:sz w:val="24"/>
        </w:rPr>
        <w:t>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Представителями нанимателя (работодателями) являются Глава района, председатель районного Совета, или иные лица, уполномоченные исполнять обязанности представителя нанимателя (работодателя).</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w:t>
      </w:r>
      <w:r>
        <w:rPr>
          <w:rFonts w:ascii="Arial" w:hAnsi="Arial"/>
          <w:b w:val="1"/>
          <w:i w:val="0"/>
          <w:caps w:val="0"/>
          <w:color w:val="000000"/>
          <w:spacing w:val="0"/>
          <w:sz w:val="26"/>
        </w:rPr>
        <w:t>. Требования к должностям муниципальной службы муниципального района</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органах местного самоуправления муниципального района, которые образованы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района или лица, замещающего муниципальную должность.</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муниципального района устанавливаются Положением «О муниципальной службе в Усть-Камчатском муниципальном районе», принимаемым решением районного Совета в соответствии с Реестром должностей муниципальной службы в Камчатском крае,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районного Совета на основе типовых квалификационных требований для замещения должностей муниципальной службы, которые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Камчатском крае»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w:t>
      </w:r>
      <w:r>
        <w:rPr>
          <w:rFonts w:ascii="Arial" w:hAnsi="Arial"/>
          <w:b w:val="1"/>
          <w:i w:val="0"/>
          <w:caps w:val="0"/>
          <w:color w:val="000000"/>
          <w:spacing w:val="0"/>
          <w:sz w:val="26"/>
        </w:rPr>
        <w:t> </w:t>
      </w:r>
      <w:r>
        <w:rPr>
          <w:rFonts w:ascii="Arial" w:hAnsi="Arial"/>
          <w:b w:val="1"/>
          <w:i w:val="0"/>
          <w:caps w:val="0"/>
          <w:color w:val="000000"/>
          <w:spacing w:val="0"/>
          <w:sz w:val="26"/>
        </w:rPr>
        <w:t>Правовое положение (статус) муниципального служащего</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Камчатского края, обязанности по должности муниципальной службы за денежное содержание, выплачиваемое за счет средств местного бюджета.</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Лица, исполняющие обязанности по техническому обеспечению деятельности органов местного самоуправления муниципального района, не замещают должности муниципальной службы и не являются муниципальными служащими.</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Основные права муниципального служащего</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имеет право на:</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том числе дополнительные гарантии, предусмотренные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трудовым законодательством, законодательством о муниципальной службе и трудовым договором (контрактом);</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района;</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3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"https://pravo-search.minjust.ru/bigs/showDocument.html?id=EB95E69C-6933-4C06-84DF-D67D3F03363A"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02.07.2021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Основные обязанности муниципального служащего</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обязан:</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настоящий Устав и иные муниципальные правовые акты и обеспечивать их исполнение;</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муниципального района правила внутреннего трудового распорядка, должностную инструкцию, порядок работы со служебной информацией;</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статьи 42 дополнена пунктом 9.1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w:t>
      </w:r>
      <w:r>
        <w:rPr>
          <w:rFonts w:ascii="Arial" w:hAnsi="Arial"/>
          <w:b w:val="0"/>
          <w:i w:val="0"/>
          <w:caps w:val="0"/>
          <w:color w:val="000000"/>
          <w:spacing w:val="0"/>
          <w:sz w:val="24"/>
        </w:rPr>
        <w:t> </w:t>
      </w:r>
      <w:r>
        <w:rPr>
          <w:rFonts w:ascii="Arial" w:hAnsi="Arial"/>
          <w:b w:val="0"/>
          <w:i w:val="0"/>
          <w:caps w:val="0"/>
          <w:color w:val="000000"/>
          <w:spacing w:val="0"/>
          <w:sz w:val="24"/>
        </w:rPr>
        <w:t>по предотвращению подобного конфликта.</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Ограничения, связанные с муниципальной службой</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не может быть принят на муниципальную службу, а муниципальный служащий не может находиться на муниципальной службе в случае:</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непредставления сведений,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w:t>
      </w:r>
      <w:r>
        <w:rPr>
          <w:rFonts w:ascii="Arial" w:hAnsi="Arial"/>
          <w:b w:val="0"/>
          <w:i w:val="0"/>
          <w:caps w:val="0"/>
          <w:color w:val="000000"/>
          <w:spacing w:val="0"/>
          <w:sz w:val="24"/>
        </w:rPr>
        <w:t>ствующей должности;</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42 дополнена абзацем 15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"https://pravo-search.minjust.ru/bigs/showDocument.html?id=192D0E6D-F2BE-4643-A5CB-76E5A93DA5D9"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пятнадцатый части 5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приобретения им статуса иностранного агента.</w:t>
      </w:r>
    </w:p>
    <w:p w14:paraId="4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42 дополнена пунктом 12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Запреты, связанные с муниципальной службой</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связи с прохождением муниципальной службы муниципальному служащему запрещается:</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замещать должность муниципальной службы в случае:</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района;</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6 статьи 42 в редакции решения Совета</w:t>
      </w:r>
      <w:r>
        <w:rPr>
          <w:rFonts w:ascii="Arial" w:hAnsi="Arial"/>
          <w:b w:val="0"/>
          <w:i w:val="0"/>
          <w:caps w:val="0"/>
          <w:color w:val="000000"/>
          <w:spacing w:val="0"/>
          <w:sz w:val="24"/>
        </w:rPr>
        <w:t> </w:t>
      </w:r>
      <w:r>
        <w:rPr>
          <w:rFonts w:ascii="Arial" w:hAnsi="Arial"/>
          <w:b w:val="0"/>
          <w:i w:val="0"/>
          <w:caps w:val="0"/>
          <w:color w:val="000000"/>
          <w:spacing w:val="0"/>
          <w:sz w:val="24"/>
        </w:rPr>
        <w:t>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"https://pravo-search.minjust.ru/bigs/showDocument.html?id=050204A5-1424-49E8-9624-FB3883E7E998"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21.11.2018 №135-нпа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"https://pravo-search.minjust.ru/bigs/showDocument.html?id=B96A0494-9DB0-4315-854B-A9352544AE45"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№162-нпа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6</w:t>
      </w:r>
      <w:r>
        <w:rPr>
          <w:rFonts w:ascii="Arial" w:hAnsi="Arial"/>
          <w:b w:val="0"/>
          <w:i w:val="0"/>
          <w:caps w:val="0"/>
          <w:color w:val="000000"/>
          <w:spacing w:val="0"/>
          <w:sz w:val="24"/>
        </w:rPr>
        <w:t> </w:t>
      </w:r>
      <w:r>
        <w:rPr>
          <w:rFonts w:ascii="Arial" w:hAnsi="Arial"/>
          <w:b w:val="0"/>
          <w:i w:val="0"/>
          <w:caps w:val="0"/>
          <w:color w:val="000000"/>
          <w:spacing w:val="0"/>
          <w:sz w:val="24"/>
        </w:rPr>
        <w:t>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6 статьи 42 дополнена пунктом 2.1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"https://pravo-search.minjust.ru/bigs/showDocument.html?id=2DCCB42D-5845-49FD-9549-03F86B34DE48"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06.04.2020 №200-нпа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быть поверенным или представителем по делам третьих лиц в органе местного самоуправления, избирательной комиссии муниципального района</w:t>
      </w:r>
      <w:r>
        <w:rPr>
          <w:rFonts w:ascii="Arial" w:hAnsi="Arial"/>
          <w:b w:val="0"/>
          <w:i w:val="0"/>
          <w:caps w:val="0"/>
          <w:color w:val="000000"/>
          <w:spacing w:val="0"/>
          <w:sz w:val="24"/>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Подарки, полученные муниципальным служащим в связи с протокольными мероприятиями, со служебными командировками и с другими официальными</w:t>
      </w:r>
      <w:r>
        <w:rPr>
          <w:rFonts w:ascii="Arial" w:hAnsi="Arial"/>
          <w:b w:val="0"/>
          <w:i w:val="0"/>
          <w:caps w:val="0"/>
          <w:color w:val="000000"/>
          <w:spacing w:val="0"/>
          <w:sz w:val="24"/>
        </w:rPr>
        <w:t> </w:t>
      </w:r>
      <w:r>
        <w:rPr>
          <w:rFonts w:ascii="Arial" w:hAnsi="Arial"/>
          <w:b w:val="0"/>
          <w:i w:val="0"/>
          <w:caps w:val="0"/>
          <w:color w:val="000000"/>
          <w:spacing w:val="0"/>
          <w:sz w:val="24"/>
        </w:rPr>
        <w:t>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допускать публичные высказывания, суждения и оценки, в том числе в средствах массовой информации, в отношении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 их руководителей, если это не входит в его должностные обязанности;</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6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использовать преимущества должностного положения для предвыборной агитации, а также для агитации по вопросам референдума;</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создавать в органах местного самоуправления, иных муниципальных органах муниципального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прекращать исполнение должностных обязанностей в целях урегулирования трудового спора;</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предоставляемые муниципальному служащему</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гарантируются:</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дополнительные гарантии, предусмотренные законом «О муниципальной службе в Камчатском крае».</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7 статьи 42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"https://pravo-search.minjust.ru/bigs/showDocument.html?id=13F0319C-CE8F-46F5-B0E8-76E856A1E5E8"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28.09.2022 №61-нпа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(далее - должностной оклад), а также из ежемесячных и иных дополнительных выплат, определяемых законом Камчатского края.</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Положением «О муниципальной службе в Усть-Камчатском муниципальном районе», принимаемым Решением районного Совета в соответствии с законодательством Российской Федерации и законодательством Камчатского края.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Пенсионное обеспечение муниципального служащего и членов его семьи.</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размера пенсии за выслугу лет муниципального служащего осуществляется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30000">
      <w:pPr>
        <w:spacing w:after="0" w:before="0"/>
        <w:ind w:firstLine="709" w:left="0" w:right="0"/>
        <w:jc w:val="both"/>
        <w:rPr>
          <w:rFonts w:ascii="Courier New" w:hAnsi="Courier New"/>
          <w:b w:val="0"/>
          <w:i w:val="0"/>
          <w:caps w:val="0"/>
          <w:color w:val="000000"/>
          <w:spacing w:val="0"/>
          <w:sz w:val="20"/>
        </w:rPr>
      </w:pPr>
      <w:r>
        <w:rPr>
          <w:rFonts w:ascii="Arial" w:hAnsi="Arial"/>
          <w:b w:val="1"/>
          <w:i w:val="0"/>
          <w:caps w:val="0"/>
          <w:color w:val="000000"/>
          <w:spacing w:val="0"/>
          <w:sz w:val="26"/>
        </w:rPr>
        <w:t>Статья 43. Требования к служебному поведению муниципального служащего</w:t>
      </w:r>
    </w:p>
    <w:p w14:paraId="89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 Муниципальный служащий обязан:</w:t>
      </w:r>
    </w:p>
    <w:p w14:paraId="8A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 исполнять должностные обязанности добросовестно, на высоком профессиональном уровне;</w:t>
      </w:r>
    </w:p>
    <w:p w14:paraId="8B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8C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8D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8E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проявлять корректность в обращении с гражданами;</w:t>
      </w:r>
    </w:p>
    <w:p w14:paraId="8F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6) проявлять уважение к нравственным обычаям и традициям народов Российской Федерации;</w:t>
      </w:r>
    </w:p>
    <w:p w14:paraId="90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7) учитывать культурные и иные особенности различных этнических и социальных групп, а также конфессий;</w:t>
      </w:r>
    </w:p>
    <w:p w14:paraId="91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8) способствовать межнациональному и межконфессиональному согласию;</w:t>
      </w:r>
    </w:p>
    <w:p w14:paraId="92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9) не допускать конфликтных ситуаций, способных нанести ущерб его репутации или авторитету муниципального органа.</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Условия и порядок прохождения муниципальной службы муниципального района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Федеральном законе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Сведения, представленные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гражданином при поступлении на муниципальную службу, могут подвергаться проверке в установленном федеральными законами порядке.</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установления в процессе проверки, предусмотренной частью 3.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общее число членов конкурсной комиссии в муниципальном районе и порядок ее формирования устанавливаются муниципальным правовым актом, принимаемым районным Советом с учетом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Основания для расторжения трудового договора с муниципальным служащим.</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случае:</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достижения предельного возраста, установленного для замещения должности муниципальной службы;</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8 статьи 44 признан утратившим силу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"https://pravo-search.minjust.ru/bigs/showDocument.html?id=2348E733-DBFA-4A99-8B92-BF707996565E"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10.12.2021 №32-нпа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несоблюдения ограничений и запретов, связанных с муниципальной службой и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применения административного на</w:t>
      </w:r>
      <w:r>
        <w:rPr>
          <w:rFonts w:ascii="Arial" w:hAnsi="Arial"/>
          <w:b w:val="0"/>
          <w:i w:val="0"/>
          <w:caps w:val="0"/>
          <w:color w:val="000000"/>
          <w:spacing w:val="0"/>
          <w:sz w:val="24"/>
        </w:rPr>
        <w:t>казания в виде дисквалификации;</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приобретение муниципальным служащим статуса иностранного агента.</w:t>
      </w:r>
    </w:p>
    <w:p w14:paraId="A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8 статьи 44 дополнена пунктом 5 решением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"https://pravo-search.minjust.ru/bigs/showDocument.html?id=4468645D-0DAC-4815-B40C-D5EF56026DD3"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9. Допускается продление срока нахождения на муниципальн</w:t>
      </w:r>
      <w:r>
        <w:rPr>
          <w:rFonts w:ascii="Arial" w:hAnsi="Arial"/>
          <w:b w:val="0"/>
          <w:i w:val="0"/>
          <w:caps w:val="0"/>
          <w:color w:val="000000"/>
          <w:spacing w:val="0"/>
          <w:sz w:val="24"/>
        </w:rPr>
        <w:t>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4"/>
        </w:rPr>
        <w:t>Статья 45. Дополнительные гарантии, предоставляемые муниципальным служащим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предоставляются следующие дополнительные гарантии:</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Предоставление муниципальному служащему дополнительных гарантий, предусмотренных пунктами 2 и 3 части 2 настоящей статьи, осуществляется в порядке и на условиях, установленных муниципальным правовым актом районного Совета.</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Дополнительное профессиональное образование  муниципального служащего</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муниципального служащего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Программа повышения квалификации направлена на совершенствование</w:t>
      </w:r>
      <w:r>
        <w:rPr>
          <w:rFonts w:ascii="Arial" w:hAnsi="Arial"/>
          <w:b w:val="0"/>
          <w:i w:val="0"/>
          <w:caps w:val="0"/>
          <w:color w:val="000000"/>
          <w:spacing w:val="0"/>
          <w:sz w:val="24"/>
        </w:rPr>
        <w:t> </w:t>
      </w:r>
      <w:r>
        <w:rPr>
          <w:rFonts w:ascii="Arial" w:hAnsi="Arial"/>
          <w:b w:val="0"/>
          <w:i w:val="0"/>
          <w:caps w:val="0"/>
          <w:color w:val="000000"/>
          <w:spacing w:val="0"/>
          <w:sz w:val="24"/>
        </w:rPr>
        <w:t>и (или) получение новой компетенции, необходимой для профессиональной деятельности муниципального служащего, и (или) повышение профессионального уровня в рамках имеющейся квалификации муниципального служащего.</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муниципальным служащим.</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Основанием для направления муниципального служащего на профессиональную переподготовку или повышение квалификации являются:</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назначение муниципального служащего на иную должность муниципальной службы;</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включение муниципального служащего в кадровый резерв по результатам проведения конкурса на замещение вакантной должности муниципальной службы;</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результаты аттестации муниципального служащего.</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и условия направления муниципального служащего на профессиональную переподготовку, повышение квалификации устанавливаются представителем нанимателя (работодателем) в зависимости от должности муниципальной службы, замещаемой муниципальным служащим.</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Получение муниципальным служащим дополнительного профессионального образования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7. Экономическая и финансовая основы местного самоуправления в муниципальном районе</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Экономическая основа местного самоуправления муниципального района</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Муниципальная собственность муниципального района</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48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собственности района может находиться: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муниципальным районом вопросов местного значения;</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4 статьи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 статьи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и условия приватизации муниципального имущества определяются нормативными правовыми актами органов местного самоуправления муниципального района в соответствии с федеральными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района.</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района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устанавливаемом администрацией района.</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района ведет реестры муниципального имущества в соответствии с требованиями федерального законодательства.</w:t>
      </w:r>
    </w:p>
    <w:p w14:paraId="D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Бюджет муниципального района</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Усть-Камчатский муниципальный район имеет собственный бюджет.</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w:t>
      </w:r>
      <w:r>
        <w:rPr>
          <w:rFonts w:ascii="Arial" w:hAnsi="Arial"/>
          <w:b w:val="0"/>
          <w:i w:val="0"/>
          <w:caps w:val="0"/>
          <w:color w:val="000000"/>
          <w:spacing w:val="0"/>
          <w:sz w:val="24"/>
        </w:rPr>
        <w:t> </w:t>
      </w:r>
      <w:r>
        <w:rPr>
          <w:rFonts w:ascii="Arial" w:hAnsi="Arial"/>
          <w:b w:val="0"/>
          <w:i w:val="0"/>
          <w:caps w:val="0"/>
          <w:color w:val="000000"/>
          <w:spacing w:val="0"/>
          <w:sz w:val="24"/>
        </w:rPr>
        <w:t>консолидированный бюджет муниципального района.</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района самостоятельно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составления и рассмотрения проекта районного бюджета, утверждения и исполнения районного бюджета, осуществления контроля за его исполнением, составления и утверждения отчета об исполнении районного бюджета, полномочия участников бюджетного процесса устанавливаются Решением районного Совета «О бюджетном процессе в Усть-Камчатском муниципальном районе», принимаемым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района, работников муниципальных учреждений района с указанием фактических расходов на оплату их труда подлежат официальному опубликованию.</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Закупки для обеспечения муниципальных нужд</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Муниципальные заимствования муниципального района</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 целях покрытия дефицита бюджета муниципального района, а также финансирования расходов на погашение муниципальных долговых обязательств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"file:///C:/Users/sushinskiy_AlA/AppData/Local/Temp/424/zakon.scli.ru"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решением районного Совета.</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муниципального района могут существовать в виде обязательств по:</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ценным бумагам муниципального района (муниципальным ценным бумагам);</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бюджетным кредитам, привлеченным в местный бюджет от других бюджетов бюджетной системы Российской Федерации;</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кредитам, полученным муниципальным районом от кредитных организаций;</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гарантиям муниципального района.</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муниципального района не могут существовать в иных видах, за исключением предусмотренных настоящей частью.</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включаются:</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номинальная сумма долга по муниципальным ценным бумагам;</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объем основного долга по бюджетным кредитам, привлеченным в местный бюджет;</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объем основного долга по кредитам, полученным муниципальным районом;</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объем обязательств по гарантиям муниципального района.</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администрацией</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 имени муниципального района право осуществления</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муниципальных заимствований принадлежит администрации муниципального района, которая выступает эмитентом ценных бумаг муниципального района, заключает кредитные договоры и договоры о предоставлении муниципальных гарантий.</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муниципального района, их погашению и выплате доходов в виде процентов по ним или в иной форме осуществляется за счет бюджета муниципального района.</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муниципального района, составляющим муниципальную казну.</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8. Ответственность органов и должностных лиц местного самоуправления муниципального района</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Ответственность органов и должностных лиц местного самоуправления муниципального района</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Ответственность органов местного самоуправления и должностных лиц местного самоуправления муниципального района перед государством</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Совета народных депутатов Усть-Камчатского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"https://pravo-search.minjust.ru/bigs/showDocument.html?id=5F7891C0-2486-4885-B4B6-460B0F89A816"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16.09.2019 №184-нпа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Удаление Главы района в отставку</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Совет вправе удалить Главу района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02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03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04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Исполняющая полномочия</w:t>
      </w:r>
    </w:p>
    <w:p w14:paraId="05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Главы Усть-Камчатского</w:t>
      </w:r>
    </w:p>
    <w:p w14:paraId="06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07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И.В. Шубенко</w:t>
      </w:r>
    </w:p>
    <w:p w14:paraId="08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2024-02-07T03:21:11Z</dcterms:modified>
</cp:coreProperties>
</file>