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E1E" w:rsidRPr="005B5227" w:rsidRDefault="005B5227" w:rsidP="005B5227">
      <w:pPr>
        <w:jc w:val="right"/>
        <w:rPr>
          <w:sz w:val="28"/>
          <w:szCs w:val="28"/>
        </w:rPr>
      </w:pPr>
      <w:r w:rsidRPr="005B5227">
        <w:rPr>
          <w:sz w:val="28"/>
          <w:szCs w:val="28"/>
        </w:rPr>
        <w:t>ПРОЕКТ</w:t>
      </w:r>
    </w:p>
    <w:p w:rsidR="005B5227" w:rsidRDefault="005B5227" w:rsidP="005B5227">
      <w:pPr>
        <w:jc w:val="right"/>
        <w:rPr>
          <w:b/>
          <w:sz w:val="28"/>
          <w:szCs w:val="28"/>
        </w:rPr>
      </w:pPr>
    </w:p>
    <w:p w:rsidR="00A64E1E" w:rsidRDefault="00A64E1E" w:rsidP="000D3A0C">
      <w:pPr>
        <w:jc w:val="center"/>
        <w:rPr>
          <w:b/>
          <w:sz w:val="28"/>
          <w:szCs w:val="28"/>
        </w:rPr>
      </w:pPr>
    </w:p>
    <w:p w:rsidR="000D3A0C" w:rsidRDefault="000D3A0C" w:rsidP="000D3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заседания</w:t>
      </w:r>
    </w:p>
    <w:p w:rsidR="000D3A0C" w:rsidRDefault="000D3A0C" w:rsidP="000D3A0C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Инвестиционного совета в</w:t>
      </w:r>
      <w:r>
        <w:rPr>
          <w:rFonts w:eastAsia="Calibri"/>
          <w:b/>
          <w:sz w:val="28"/>
          <w:szCs w:val="28"/>
        </w:rPr>
        <w:t xml:space="preserve"> Камчатском крае</w:t>
      </w:r>
    </w:p>
    <w:p w:rsidR="000D3A0C" w:rsidRDefault="000D3A0C" w:rsidP="000D3A0C">
      <w:pPr>
        <w:jc w:val="center"/>
        <w:rPr>
          <w:b/>
          <w:sz w:val="28"/>
          <w:szCs w:val="28"/>
        </w:rPr>
      </w:pPr>
    </w:p>
    <w:p w:rsidR="000D3A0C" w:rsidRDefault="000D3A0C" w:rsidP="000D3A0C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4"/>
        <w:gridCol w:w="4931"/>
      </w:tblGrid>
      <w:tr w:rsidR="000D3A0C" w:rsidTr="004C7126">
        <w:trPr>
          <w:trHeight w:val="544"/>
        </w:trPr>
        <w:tc>
          <w:tcPr>
            <w:tcW w:w="4424" w:type="dxa"/>
          </w:tcPr>
          <w:p w:rsidR="009E47D3" w:rsidRDefault="009E47D3" w:rsidP="00924C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июня</w:t>
            </w:r>
            <w:r w:rsidR="00CE2C4D">
              <w:rPr>
                <w:sz w:val="28"/>
                <w:szCs w:val="28"/>
              </w:rPr>
              <w:t xml:space="preserve"> 2018</w:t>
            </w:r>
            <w:r w:rsidR="00951140">
              <w:rPr>
                <w:sz w:val="28"/>
                <w:szCs w:val="28"/>
              </w:rPr>
              <w:t xml:space="preserve"> </w:t>
            </w:r>
            <w:r w:rsidR="00EC560F" w:rsidRPr="00EC560F">
              <w:rPr>
                <w:sz w:val="28"/>
                <w:szCs w:val="28"/>
              </w:rPr>
              <w:t>года</w:t>
            </w:r>
          </w:p>
          <w:p w:rsidR="000D3A0C" w:rsidRPr="009E47D3" w:rsidRDefault="002919DB" w:rsidP="00291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</w:t>
            </w:r>
          </w:p>
        </w:tc>
        <w:tc>
          <w:tcPr>
            <w:tcW w:w="4931" w:type="dxa"/>
            <w:hideMark/>
          </w:tcPr>
          <w:p w:rsidR="000D3A0C" w:rsidRDefault="000D3A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Правительство Камчатского края</w:t>
            </w:r>
          </w:p>
          <w:p w:rsidR="007A2E98" w:rsidRPr="00C275EA" w:rsidRDefault="007A2E98" w:rsidP="007A2E98">
            <w:pPr>
              <w:jc w:val="right"/>
              <w:rPr>
                <w:sz w:val="28"/>
                <w:szCs w:val="28"/>
              </w:rPr>
            </w:pPr>
            <w:r w:rsidRPr="00C275EA">
              <w:rPr>
                <w:sz w:val="28"/>
                <w:szCs w:val="28"/>
              </w:rPr>
              <w:t>Малый зал</w:t>
            </w:r>
          </w:p>
          <w:p w:rsidR="000D3A0C" w:rsidRDefault="002919DB" w:rsidP="004C712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16:00</w:t>
            </w:r>
          </w:p>
        </w:tc>
      </w:tr>
      <w:tr w:rsidR="000D3A0C" w:rsidTr="00E90C11">
        <w:trPr>
          <w:trHeight w:val="380"/>
        </w:trPr>
        <w:tc>
          <w:tcPr>
            <w:tcW w:w="4424" w:type="dxa"/>
          </w:tcPr>
          <w:p w:rsidR="000D3A0C" w:rsidRDefault="000D3A0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931" w:type="dxa"/>
          </w:tcPr>
          <w:p w:rsidR="000D3A0C" w:rsidRDefault="000D3A0C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</w:tr>
    </w:tbl>
    <w:p w:rsidR="002919DB" w:rsidRPr="002919DB" w:rsidRDefault="002919DB" w:rsidP="002919DB">
      <w:pPr>
        <w:numPr>
          <w:ilvl w:val="0"/>
          <w:numId w:val="11"/>
        </w:numPr>
        <w:suppressAutoHyphens w:val="0"/>
        <w:autoSpaceDE w:val="0"/>
        <w:autoSpaceDN w:val="0"/>
        <w:ind w:left="0" w:firstLine="709"/>
        <w:contextualSpacing/>
        <w:jc w:val="both"/>
        <w:rPr>
          <w:sz w:val="22"/>
          <w:szCs w:val="22"/>
          <w:lang w:eastAsia="ru-RU"/>
        </w:rPr>
      </w:pPr>
      <w:r w:rsidRPr="002919DB">
        <w:rPr>
          <w:sz w:val="28"/>
          <w:szCs w:val="28"/>
        </w:rPr>
        <w:t>О сопровождении инвестиционного проекта</w:t>
      </w:r>
      <w:r w:rsidRPr="002919DB">
        <w:rPr>
          <w:lang w:eastAsia="ru-RU"/>
        </w:rPr>
        <w:t xml:space="preserve"> </w:t>
      </w:r>
      <w:r w:rsidRPr="002919DB">
        <w:rPr>
          <w:sz w:val="28"/>
          <w:szCs w:val="28"/>
          <w:lang w:eastAsia="ru-RU"/>
        </w:rPr>
        <w:t>«Организация переработки отходов на территории свободного порта Владивосток» (инициатор Общество с ограниченной ответственностью «Феникс»).</w:t>
      </w:r>
    </w:p>
    <w:p w:rsidR="002919DB" w:rsidRDefault="002919DB" w:rsidP="002919DB">
      <w:pPr>
        <w:ind w:firstLine="709"/>
        <w:jc w:val="both"/>
        <w:rPr>
          <w:sz w:val="28"/>
          <w:szCs w:val="28"/>
        </w:rPr>
      </w:pPr>
      <w:r w:rsidRPr="002919DB">
        <w:rPr>
          <w:sz w:val="28"/>
          <w:szCs w:val="28"/>
        </w:rPr>
        <w:t xml:space="preserve">Докладчик: </w:t>
      </w:r>
      <w:r w:rsidRPr="002919DB">
        <w:rPr>
          <w:sz w:val="28"/>
          <w:szCs w:val="28"/>
          <w:lang w:eastAsia="ru-RU"/>
        </w:rPr>
        <w:t xml:space="preserve">генеральный директор ООО «Феникс» </w:t>
      </w:r>
      <w:r w:rsidRPr="002919DB">
        <w:rPr>
          <w:sz w:val="28"/>
          <w:szCs w:val="28"/>
        </w:rPr>
        <w:t xml:space="preserve">Белов Дмитрий Михайлович. </w:t>
      </w:r>
    </w:p>
    <w:p w:rsidR="00EF5263" w:rsidRPr="00EF5263" w:rsidRDefault="00EF5263" w:rsidP="002919DB">
      <w:pPr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t>Содокладчи</w:t>
      </w:r>
      <w:r w:rsidRPr="00EC560F">
        <w:rPr>
          <w:sz w:val="28"/>
          <w:szCs w:val="28"/>
        </w:rPr>
        <w:t>к:</w:t>
      </w:r>
      <w:r w:rsidRPr="00EC560F">
        <w:rPr>
          <w:bCs/>
          <w:color w:val="252525"/>
          <w:sz w:val="28"/>
          <w:szCs w:val="28"/>
          <w:shd w:val="clear" w:color="auto" w:fill="FFFFFF"/>
        </w:rPr>
        <w:t xml:space="preserve"> </w:t>
      </w:r>
      <w:r w:rsidR="00EC560F" w:rsidRPr="00EC560F">
        <w:rPr>
          <w:bCs/>
          <w:color w:val="252525"/>
          <w:sz w:val="28"/>
          <w:szCs w:val="28"/>
          <w:shd w:val="clear" w:color="auto" w:fill="FFFFFF"/>
        </w:rPr>
        <w:t xml:space="preserve">Руководитель </w:t>
      </w:r>
      <w:r w:rsidRPr="00EC560F">
        <w:rPr>
          <w:bCs/>
          <w:sz w:val="28"/>
          <w:szCs w:val="28"/>
        </w:rPr>
        <w:t>Агентств</w:t>
      </w:r>
      <w:r w:rsidR="00EC560F" w:rsidRPr="00EC560F">
        <w:rPr>
          <w:bCs/>
          <w:sz w:val="28"/>
          <w:szCs w:val="28"/>
        </w:rPr>
        <w:t>а</w:t>
      </w:r>
      <w:r w:rsidRPr="00EC560F">
        <w:rPr>
          <w:bCs/>
          <w:sz w:val="28"/>
          <w:szCs w:val="28"/>
        </w:rPr>
        <w:t xml:space="preserve"> по обращению с отходами Камчатского</w:t>
      </w:r>
      <w:r w:rsidR="00EC560F" w:rsidRPr="00EC560F">
        <w:rPr>
          <w:bCs/>
          <w:sz w:val="28"/>
          <w:szCs w:val="28"/>
        </w:rPr>
        <w:t xml:space="preserve"> </w:t>
      </w:r>
      <w:r w:rsidRPr="00EC560F">
        <w:rPr>
          <w:bCs/>
          <w:sz w:val="28"/>
          <w:szCs w:val="28"/>
        </w:rPr>
        <w:t>края</w:t>
      </w:r>
      <w:r w:rsidR="00EC560F" w:rsidRPr="00EC560F">
        <w:rPr>
          <w:bCs/>
          <w:sz w:val="28"/>
          <w:szCs w:val="28"/>
        </w:rPr>
        <w:t xml:space="preserve"> </w:t>
      </w:r>
      <w:r w:rsidRPr="00EC560F">
        <w:rPr>
          <w:bCs/>
          <w:sz w:val="28"/>
          <w:szCs w:val="28"/>
        </w:rPr>
        <w:t>Кудрин Андрей</w:t>
      </w:r>
      <w:r w:rsidR="00EC560F" w:rsidRPr="00EC560F">
        <w:rPr>
          <w:bCs/>
          <w:sz w:val="28"/>
          <w:szCs w:val="28"/>
        </w:rPr>
        <w:t xml:space="preserve"> </w:t>
      </w:r>
      <w:r w:rsidRPr="00EC560F">
        <w:rPr>
          <w:bCs/>
          <w:sz w:val="28"/>
          <w:szCs w:val="28"/>
        </w:rPr>
        <w:t>Игоревич,</w:t>
      </w:r>
      <w:r w:rsidR="00EF374E">
        <w:rPr>
          <w:color w:val="262626"/>
          <w:sz w:val="28"/>
          <w:szCs w:val="28"/>
          <w:shd w:val="clear" w:color="auto" w:fill="F2F2F2"/>
        </w:rPr>
        <w:t xml:space="preserve"> </w:t>
      </w:r>
      <w:r w:rsidRPr="00EC560F">
        <w:rPr>
          <w:bCs/>
          <w:sz w:val="28"/>
          <w:szCs w:val="28"/>
        </w:rPr>
        <w:t xml:space="preserve">Заместитель Главы администрации Петропавловск-Камчатского городского округа </w:t>
      </w:r>
      <w:hyperlink r:id="rId5" w:history="1">
        <w:r w:rsidRPr="00EC560F">
          <w:rPr>
            <w:rStyle w:val="a6"/>
            <w:bCs/>
            <w:color w:val="auto"/>
            <w:sz w:val="28"/>
            <w:szCs w:val="28"/>
            <w:u w:val="none"/>
          </w:rPr>
          <w:t>Позднякова Евгения Сергеевна</w:t>
        </w:r>
      </w:hyperlink>
      <w:r w:rsidRPr="00EC560F">
        <w:rPr>
          <w:bCs/>
          <w:sz w:val="28"/>
          <w:szCs w:val="28"/>
        </w:rPr>
        <w:t xml:space="preserve">, Руководитель Агентства инвестиций и предпринимательства Камчатского края </w:t>
      </w:r>
      <w:hyperlink r:id="rId6" w:history="1">
        <w:r w:rsidR="00182124" w:rsidRPr="00EC560F">
          <w:rPr>
            <w:rStyle w:val="a6"/>
            <w:bCs/>
            <w:color w:val="auto"/>
            <w:sz w:val="28"/>
            <w:szCs w:val="28"/>
            <w:u w:val="none"/>
          </w:rPr>
          <w:t>Герасимова </w:t>
        </w:r>
        <w:r w:rsidR="00182124">
          <w:rPr>
            <w:rStyle w:val="a6"/>
            <w:bCs/>
            <w:color w:val="auto"/>
            <w:sz w:val="28"/>
            <w:szCs w:val="28"/>
            <w:u w:val="none"/>
          </w:rPr>
          <w:t>Оксана</w:t>
        </w:r>
        <w:r w:rsidRPr="00EC560F">
          <w:rPr>
            <w:rStyle w:val="a6"/>
            <w:bCs/>
            <w:color w:val="auto"/>
            <w:sz w:val="28"/>
            <w:szCs w:val="28"/>
            <w:u w:val="none"/>
          </w:rPr>
          <w:t xml:space="preserve"> Владимировна</w:t>
        </w:r>
      </w:hyperlink>
      <w:r w:rsidRPr="00EC560F">
        <w:rPr>
          <w:bCs/>
          <w:sz w:val="28"/>
          <w:szCs w:val="28"/>
        </w:rPr>
        <w:t>.</w:t>
      </w:r>
    </w:p>
    <w:p w:rsidR="002919DB" w:rsidRPr="002919DB" w:rsidRDefault="002919DB" w:rsidP="002919DB">
      <w:pPr>
        <w:ind w:firstLine="709"/>
        <w:jc w:val="both"/>
        <w:rPr>
          <w:bCs/>
          <w:sz w:val="28"/>
          <w:szCs w:val="28"/>
        </w:rPr>
      </w:pPr>
      <w:r w:rsidRPr="002919DB">
        <w:rPr>
          <w:bCs/>
          <w:sz w:val="28"/>
          <w:szCs w:val="28"/>
        </w:rPr>
        <w:t>2.</w:t>
      </w:r>
      <w:r w:rsidRPr="002919DB">
        <w:t xml:space="preserve"> </w:t>
      </w:r>
      <w:r w:rsidRPr="002919DB">
        <w:rPr>
          <w:bCs/>
          <w:sz w:val="28"/>
          <w:szCs w:val="28"/>
        </w:rPr>
        <w:t xml:space="preserve">О рассмотрении отчетов </w:t>
      </w:r>
      <w:bookmarkStart w:id="0" w:name="_GoBack"/>
      <w:bookmarkEnd w:id="0"/>
      <w:r w:rsidRPr="002919DB">
        <w:rPr>
          <w:bCs/>
          <w:sz w:val="28"/>
          <w:szCs w:val="28"/>
        </w:rPr>
        <w:t>о реализации особо значимых инвестиционных проектов в Камчатском крае.</w:t>
      </w:r>
    </w:p>
    <w:p w:rsidR="002919DB" w:rsidRPr="002919DB" w:rsidRDefault="002919DB" w:rsidP="002919DB">
      <w:pPr>
        <w:suppressAutoHyphens w:val="0"/>
        <w:ind w:firstLine="709"/>
        <w:jc w:val="both"/>
        <w:rPr>
          <w:sz w:val="28"/>
          <w:szCs w:val="28"/>
        </w:rPr>
      </w:pPr>
      <w:r w:rsidRPr="002919DB">
        <w:rPr>
          <w:sz w:val="28"/>
          <w:szCs w:val="28"/>
        </w:rPr>
        <w:t>Докладчик: кураторы особо значимых инвестиционных проектов в Камчатском крае (</w:t>
      </w:r>
      <w:r w:rsidRPr="002919DB">
        <w:rPr>
          <w:bCs/>
          <w:sz w:val="28"/>
          <w:szCs w:val="28"/>
        </w:rPr>
        <w:t>Министр сельского хозяйства, пищевой и перерабатывающей промышленности Камчатского края Александр Анатольевич Кучеренко</w:t>
      </w:r>
      <w:r w:rsidRPr="002919DB">
        <w:rPr>
          <w:sz w:val="28"/>
          <w:szCs w:val="28"/>
        </w:rPr>
        <w:t xml:space="preserve">, </w:t>
      </w:r>
      <w:r w:rsidRPr="002919DB">
        <w:rPr>
          <w:kern w:val="28"/>
          <w:sz w:val="28"/>
          <w:szCs w:val="28"/>
          <w:lang w:eastAsia="ru-RU"/>
        </w:rPr>
        <w:t>Министр природных ресурсов и экологии Камчатского края Прийдун Василий Иванович</w:t>
      </w:r>
      <w:r w:rsidRPr="002919DB">
        <w:rPr>
          <w:sz w:val="28"/>
          <w:szCs w:val="28"/>
        </w:rPr>
        <w:t>, З</w:t>
      </w:r>
      <w:r w:rsidRPr="002919DB">
        <w:rPr>
          <w:kern w:val="28"/>
          <w:sz w:val="28"/>
          <w:szCs w:val="28"/>
          <w:lang w:eastAsia="ru-RU"/>
        </w:rPr>
        <w:t>аместитель Председателя Правительства Камчатского края – Министр рыбного хозяйства Камчатского края Галицын Владимир Михайлович</w:t>
      </w:r>
      <w:r w:rsidRPr="002919DB">
        <w:rPr>
          <w:sz w:val="28"/>
          <w:szCs w:val="28"/>
        </w:rPr>
        <w:t xml:space="preserve">, </w:t>
      </w:r>
      <w:r w:rsidRPr="002919DB">
        <w:rPr>
          <w:kern w:val="28"/>
          <w:sz w:val="28"/>
          <w:szCs w:val="28"/>
          <w:lang w:eastAsia="ru-RU"/>
        </w:rPr>
        <w:t>Министр транспорта и дорожного строительства Камчатского края</w:t>
      </w:r>
      <w:r w:rsidRPr="002919DB">
        <w:rPr>
          <w:b/>
          <w:kern w:val="28"/>
          <w:sz w:val="28"/>
          <w:szCs w:val="28"/>
          <w:lang w:eastAsia="ru-RU"/>
        </w:rPr>
        <w:t xml:space="preserve"> </w:t>
      </w:r>
      <w:r w:rsidRPr="002919DB">
        <w:rPr>
          <w:kern w:val="28"/>
          <w:sz w:val="28"/>
          <w:szCs w:val="28"/>
          <w:lang w:eastAsia="ru-RU"/>
        </w:rPr>
        <w:t>Каюмов Владимир Владимирович</w:t>
      </w:r>
      <w:r w:rsidRPr="002919DB">
        <w:rPr>
          <w:sz w:val="28"/>
          <w:szCs w:val="28"/>
        </w:rPr>
        <w:t xml:space="preserve">, </w:t>
      </w:r>
      <w:r w:rsidRPr="002919DB">
        <w:rPr>
          <w:kern w:val="28"/>
          <w:sz w:val="28"/>
          <w:szCs w:val="28"/>
          <w:lang w:eastAsia="ru-RU"/>
        </w:rPr>
        <w:t>Руководитель Агентства по туризму и внешним связям Камчатского края Стратонова</w:t>
      </w:r>
      <w:r w:rsidRPr="002919DB">
        <w:rPr>
          <w:b/>
          <w:kern w:val="28"/>
          <w:sz w:val="28"/>
          <w:szCs w:val="28"/>
          <w:lang w:eastAsia="ru-RU"/>
        </w:rPr>
        <w:t xml:space="preserve"> </w:t>
      </w:r>
      <w:r w:rsidRPr="002919DB">
        <w:rPr>
          <w:kern w:val="28"/>
          <w:sz w:val="28"/>
          <w:szCs w:val="28"/>
          <w:lang w:eastAsia="ru-RU"/>
        </w:rPr>
        <w:t>Елена Алексеевна</w:t>
      </w:r>
      <w:r w:rsidRPr="002919DB">
        <w:rPr>
          <w:sz w:val="28"/>
          <w:szCs w:val="28"/>
        </w:rPr>
        <w:t>).</w:t>
      </w:r>
    </w:p>
    <w:p w:rsidR="002919DB" w:rsidRPr="002919DB" w:rsidRDefault="002919DB" w:rsidP="002919DB">
      <w:pPr>
        <w:ind w:firstLine="709"/>
        <w:jc w:val="both"/>
        <w:rPr>
          <w:bCs/>
          <w:sz w:val="28"/>
          <w:szCs w:val="28"/>
        </w:rPr>
      </w:pPr>
      <w:r w:rsidRPr="002919DB">
        <w:rPr>
          <w:bCs/>
          <w:sz w:val="28"/>
          <w:szCs w:val="28"/>
        </w:rPr>
        <w:t>3.</w:t>
      </w:r>
      <w:r w:rsidRPr="002919DB">
        <w:t xml:space="preserve"> </w:t>
      </w:r>
      <w:r w:rsidRPr="002919DB">
        <w:rPr>
          <w:bCs/>
          <w:sz w:val="28"/>
          <w:szCs w:val="28"/>
        </w:rPr>
        <w:t>Разное (утверждение повестки и даты следующего заседания).</w:t>
      </w:r>
    </w:p>
    <w:sectPr w:rsidR="002919DB" w:rsidRPr="002919DB" w:rsidSect="0057287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A6526"/>
    <w:multiLevelType w:val="hybridMultilevel"/>
    <w:tmpl w:val="AB72DEEE"/>
    <w:lvl w:ilvl="0" w:tplc="9A5E9EF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52B427E"/>
    <w:multiLevelType w:val="hybridMultilevel"/>
    <w:tmpl w:val="F55A074C"/>
    <w:lvl w:ilvl="0" w:tplc="2FF073E2">
      <w:start w:val="1"/>
      <w:numFmt w:val="decimal"/>
      <w:lvlText w:val="%1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46613A4"/>
    <w:multiLevelType w:val="hybridMultilevel"/>
    <w:tmpl w:val="8A3A6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844DF"/>
    <w:multiLevelType w:val="hybridMultilevel"/>
    <w:tmpl w:val="B3147C9E"/>
    <w:lvl w:ilvl="0" w:tplc="D9620AC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345C57"/>
    <w:multiLevelType w:val="hybridMultilevel"/>
    <w:tmpl w:val="53B01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E75C4"/>
    <w:multiLevelType w:val="hybridMultilevel"/>
    <w:tmpl w:val="16143A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E01D63"/>
    <w:multiLevelType w:val="hybridMultilevel"/>
    <w:tmpl w:val="B818EB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020C12"/>
    <w:multiLevelType w:val="hybridMultilevel"/>
    <w:tmpl w:val="BC442A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3E7E61"/>
    <w:multiLevelType w:val="hybridMultilevel"/>
    <w:tmpl w:val="070CCB20"/>
    <w:lvl w:ilvl="0" w:tplc="94B436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78C799F"/>
    <w:multiLevelType w:val="hybridMultilevel"/>
    <w:tmpl w:val="2FE4AFBE"/>
    <w:lvl w:ilvl="0" w:tplc="459A8650">
      <w:start w:val="1"/>
      <w:numFmt w:val="decimal"/>
      <w:lvlText w:val="%1."/>
      <w:lvlJc w:val="left"/>
      <w:pPr>
        <w:ind w:left="752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B7C1E89"/>
    <w:multiLevelType w:val="hybridMultilevel"/>
    <w:tmpl w:val="674431F6"/>
    <w:lvl w:ilvl="0" w:tplc="14FC58D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10"/>
  </w:num>
  <w:num w:numId="7">
    <w:abstractNumId w:val="3"/>
  </w:num>
  <w:num w:numId="8">
    <w:abstractNumId w:val="1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34"/>
    <w:rsid w:val="00041CB0"/>
    <w:rsid w:val="000672E0"/>
    <w:rsid w:val="0008438C"/>
    <w:rsid w:val="000A5ECF"/>
    <w:rsid w:val="000C3437"/>
    <w:rsid w:val="000D3A0C"/>
    <w:rsid w:val="0013427D"/>
    <w:rsid w:val="00182124"/>
    <w:rsid w:val="001E6112"/>
    <w:rsid w:val="001E71E7"/>
    <w:rsid w:val="001F5DEF"/>
    <w:rsid w:val="00214BDB"/>
    <w:rsid w:val="00266422"/>
    <w:rsid w:val="002919DB"/>
    <w:rsid w:val="002C3644"/>
    <w:rsid w:val="002D134A"/>
    <w:rsid w:val="00344619"/>
    <w:rsid w:val="00344A72"/>
    <w:rsid w:val="0035580A"/>
    <w:rsid w:val="003666BE"/>
    <w:rsid w:val="0039014E"/>
    <w:rsid w:val="003C066D"/>
    <w:rsid w:val="00416E5E"/>
    <w:rsid w:val="004400C1"/>
    <w:rsid w:val="0044332A"/>
    <w:rsid w:val="004A23EC"/>
    <w:rsid w:val="004A2DFA"/>
    <w:rsid w:val="004B2723"/>
    <w:rsid w:val="004C4DF1"/>
    <w:rsid w:val="004C654C"/>
    <w:rsid w:val="004C7126"/>
    <w:rsid w:val="00507AF7"/>
    <w:rsid w:val="00516234"/>
    <w:rsid w:val="0052717C"/>
    <w:rsid w:val="005712A9"/>
    <w:rsid w:val="00572870"/>
    <w:rsid w:val="00575E40"/>
    <w:rsid w:val="005B5227"/>
    <w:rsid w:val="005E7B53"/>
    <w:rsid w:val="0060197C"/>
    <w:rsid w:val="00603D52"/>
    <w:rsid w:val="0061070D"/>
    <w:rsid w:val="00621655"/>
    <w:rsid w:val="00631428"/>
    <w:rsid w:val="006470F4"/>
    <w:rsid w:val="00657F5F"/>
    <w:rsid w:val="00682235"/>
    <w:rsid w:val="00693377"/>
    <w:rsid w:val="0069767F"/>
    <w:rsid w:val="006C37C6"/>
    <w:rsid w:val="006D2111"/>
    <w:rsid w:val="007059E8"/>
    <w:rsid w:val="00710C62"/>
    <w:rsid w:val="00716989"/>
    <w:rsid w:val="007470C9"/>
    <w:rsid w:val="007904A5"/>
    <w:rsid w:val="007A2E98"/>
    <w:rsid w:val="007C6C5C"/>
    <w:rsid w:val="008049B8"/>
    <w:rsid w:val="00846866"/>
    <w:rsid w:val="0085077D"/>
    <w:rsid w:val="00872321"/>
    <w:rsid w:val="00896B3B"/>
    <w:rsid w:val="008B482D"/>
    <w:rsid w:val="008C235F"/>
    <w:rsid w:val="008C4999"/>
    <w:rsid w:val="008D59B4"/>
    <w:rsid w:val="008E32FE"/>
    <w:rsid w:val="00911F99"/>
    <w:rsid w:val="00924C96"/>
    <w:rsid w:val="00951140"/>
    <w:rsid w:val="00964DD0"/>
    <w:rsid w:val="009771C6"/>
    <w:rsid w:val="009E47D3"/>
    <w:rsid w:val="009F24BA"/>
    <w:rsid w:val="00A03D66"/>
    <w:rsid w:val="00A10B1B"/>
    <w:rsid w:val="00A140FF"/>
    <w:rsid w:val="00A64E1E"/>
    <w:rsid w:val="00A66011"/>
    <w:rsid w:val="00B6624D"/>
    <w:rsid w:val="00B745D2"/>
    <w:rsid w:val="00B82223"/>
    <w:rsid w:val="00B85157"/>
    <w:rsid w:val="00B90E7F"/>
    <w:rsid w:val="00BA0D70"/>
    <w:rsid w:val="00BA5ADB"/>
    <w:rsid w:val="00BB42AD"/>
    <w:rsid w:val="00BD3948"/>
    <w:rsid w:val="00BD7F25"/>
    <w:rsid w:val="00BE4DE6"/>
    <w:rsid w:val="00C121BF"/>
    <w:rsid w:val="00CA2B36"/>
    <w:rsid w:val="00CB3DFC"/>
    <w:rsid w:val="00CD30AE"/>
    <w:rsid w:val="00CD7044"/>
    <w:rsid w:val="00CE2C4D"/>
    <w:rsid w:val="00CF3866"/>
    <w:rsid w:val="00D27790"/>
    <w:rsid w:val="00D550E4"/>
    <w:rsid w:val="00D61A1F"/>
    <w:rsid w:val="00D91201"/>
    <w:rsid w:val="00DA5C10"/>
    <w:rsid w:val="00DC0675"/>
    <w:rsid w:val="00DF0E2D"/>
    <w:rsid w:val="00DF193F"/>
    <w:rsid w:val="00E076AD"/>
    <w:rsid w:val="00E74FF7"/>
    <w:rsid w:val="00E8065E"/>
    <w:rsid w:val="00E90C11"/>
    <w:rsid w:val="00EA222B"/>
    <w:rsid w:val="00EB3FAB"/>
    <w:rsid w:val="00EC560F"/>
    <w:rsid w:val="00ED09FF"/>
    <w:rsid w:val="00EF374E"/>
    <w:rsid w:val="00EF37A4"/>
    <w:rsid w:val="00EF5263"/>
    <w:rsid w:val="00F472DC"/>
    <w:rsid w:val="00F757D8"/>
    <w:rsid w:val="00F81D5D"/>
    <w:rsid w:val="00F83807"/>
    <w:rsid w:val="00FA78AA"/>
    <w:rsid w:val="00FA7BD0"/>
    <w:rsid w:val="00FB1E39"/>
    <w:rsid w:val="00FE188F"/>
    <w:rsid w:val="00FF0831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D8AC0D-4DEA-43FB-9131-4284125E1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D52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EF52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F526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2FE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FA78A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FA78AA"/>
    <w:rPr>
      <w:rFonts w:ascii="Segoe UI" w:hAnsi="Segoe UI" w:cs="Segoe UI"/>
      <w:sz w:val="18"/>
      <w:szCs w:val="18"/>
      <w:lang w:eastAsia="zh-CN"/>
    </w:rPr>
  </w:style>
  <w:style w:type="character" w:styleId="a6">
    <w:name w:val="Hyperlink"/>
    <w:basedOn w:val="a0"/>
    <w:unhideWhenUsed/>
    <w:rsid w:val="004C712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EF526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character" w:customStyle="1" w:styleId="30">
    <w:name w:val="Заголовок 3 Знак"/>
    <w:basedOn w:val="a0"/>
    <w:link w:val="3"/>
    <w:semiHidden/>
    <w:rsid w:val="00EF526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amgov.ru/aginvest/governor/view?id=76" TargetMode="External"/><Relationship Id="rId5" Type="http://schemas.openxmlformats.org/officeDocument/2006/relationships/hyperlink" Target="http://pkgo.ru/about/administration/pozdnyakova-evgeniya-sergeevn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Масенкова Инна Семеновна</dc:creator>
  <cp:lastModifiedBy>Дронова Виалетта Анатольевна</cp:lastModifiedBy>
  <cp:revision>5</cp:revision>
  <cp:lastPrinted>2018-05-21T01:31:00Z</cp:lastPrinted>
  <dcterms:created xsi:type="dcterms:W3CDTF">2018-05-21T21:39:00Z</dcterms:created>
  <dcterms:modified xsi:type="dcterms:W3CDTF">2018-05-29T03:09:00Z</dcterms:modified>
</cp:coreProperties>
</file>