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68028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247F7"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00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6"/>
      </w:tblGrid>
      <w:tr w:rsidR="00A63B9B" w:rsidTr="00C455A7">
        <w:trPr>
          <w:trHeight w:val="1286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314FD" w:rsidRDefault="0068028D" w:rsidP="00A52B5B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28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24.11.2022 № 41</w:t>
            </w:r>
            <w:r w:rsidR="00A52B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802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Об утверждении тарифов на электрическую энергию, поставляемую ПАО «Камчатскэнерго» (</w:t>
            </w:r>
            <w:proofErr w:type="spellStart"/>
            <w:r w:rsidR="00A52B5B">
              <w:rPr>
                <w:rFonts w:ascii="Times New Roman" w:hAnsi="Times New Roman"/>
                <w:b/>
                <w:sz w:val="28"/>
                <w:szCs w:val="28"/>
              </w:rPr>
              <w:t>Мутновские</w:t>
            </w:r>
            <w:proofErr w:type="spellEnd"/>
            <w:r w:rsidRPr="006802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A52B5B">
              <w:rPr>
                <w:rFonts w:ascii="Times New Roman" w:hAnsi="Times New Roman"/>
                <w:b/>
                <w:sz w:val="28"/>
                <w:szCs w:val="28"/>
              </w:rPr>
              <w:t>ео</w:t>
            </w:r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ЭС</w:t>
            </w:r>
            <w:proofErr w:type="spellEnd"/>
            <w:r w:rsidRPr="0068028D">
              <w:rPr>
                <w:rFonts w:ascii="Times New Roman" w:hAnsi="Times New Roman"/>
                <w:b/>
                <w:sz w:val="28"/>
                <w:szCs w:val="28"/>
              </w:rPr>
              <w:t>) потребителям на 2023-2027 годы</w:t>
            </w:r>
            <w:r w:rsidRPr="0068028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948FB" w:rsidRDefault="007948FB" w:rsidP="007379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C455A7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C455A7">
        <w:rPr>
          <w:rFonts w:ascii="Times New Roman" w:hAnsi="Times New Roman"/>
          <w:sz w:val="28"/>
          <w:highlight w:val="yellow"/>
        </w:rPr>
        <w:t>от ХХ.11.2024 № ХХХ</w:t>
      </w: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>ПОСТАНОВЛЯЮ:</w:t>
      </w:r>
    </w:p>
    <w:p w:rsidR="00C455A7" w:rsidRPr="00C455A7" w:rsidRDefault="00C455A7" w:rsidP="00C455A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925AB" w:rsidRPr="00A925AB" w:rsidRDefault="00C455A7" w:rsidP="00A925AB">
      <w:pPr>
        <w:pStyle w:val="af1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25AB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Региональной службы по тарифам и ценам Камчатского края от 24.11.2022 № 41</w:t>
      </w:r>
      <w:r w:rsidR="00A52B5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тарифов на электрическую энергию, поставляемую ПАО «Камчатскэнерго» </w:t>
      </w:r>
      <w:r w:rsidRPr="00A52B5B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="00A52B5B" w:rsidRPr="00A52B5B">
        <w:rPr>
          <w:rFonts w:ascii="Times New Roman" w:eastAsia="Calibri" w:hAnsi="Times New Roman"/>
          <w:sz w:val="28"/>
          <w:szCs w:val="28"/>
          <w:lang w:eastAsia="en-US"/>
        </w:rPr>
        <w:t>Мутновские</w:t>
      </w:r>
      <w:proofErr w:type="spellEnd"/>
      <w:r w:rsidR="00A52B5B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spellStart"/>
      <w:r w:rsidR="00A52B5B" w:rsidRPr="00A52B5B">
        <w:rPr>
          <w:rFonts w:ascii="Times New Roman" w:eastAsia="Calibri" w:hAnsi="Times New Roman"/>
          <w:sz w:val="28"/>
          <w:szCs w:val="28"/>
          <w:lang w:eastAsia="en-US"/>
        </w:rPr>
        <w:t>ГеоЭС</w:t>
      </w:r>
      <w:proofErr w:type="spellEnd"/>
      <w:r w:rsidRPr="00A52B5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потребителям на 2023-2027 годы» следующие изменения</w:t>
      </w:r>
      <w:r w:rsidR="00A925AB" w:rsidRPr="00A925A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925AB" w:rsidRDefault="00A925AB" w:rsidP="00A925AB">
      <w:pPr>
        <w:pStyle w:val="af1"/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частью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925AB" w:rsidRPr="00A925AB" w:rsidRDefault="00A925AB" w:rsidP="00A925A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Утвердить и ввести в действие цены (тарифы) на электрическую энергию (мощность), поставляемую производителем ПАО «Камчатскэнерго» (</w:t>
      </w:r>
      <w:proofErr w:type="spellStart"/>
      <w:r w:rsidR="00A52B5B" w:rsidRPr="00A52B5B">
        <w:rPr>
          <w:rFonts w:ascii="Times New Roman" w:eastAsia="Calibri" w:hAnsi="Times New Roman"/>
          <w:sz w:val="28"/>
          <w:szCs w:val="28"/>
          <w:lang w:eastAsia="en-US"/>
        </w:rPr>
        <w:t>Мутновские</w:t>
      </w:r>
      <w:proofErr w:type="spellEnd"/>
      <w:r w:rsidR="00A52B5B" w:rsidRPr="00A52B5B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spellStart"/>
      <w:r w:rsidR="00A52B5B" w:rsidRPr="00A52B5B">
        <w:rPr>
          <w:rFonts w:ascii="Times New Roman" w:eastAsia="Calibri" w:hAnsi="Times New Roman"/>
          <w:sz w:val="28"/>
          <w:szCs w:val="28"/>
          <w:lang w:eastAsia="en-US"/>
        </w:rPr>
        <w:t>ГеоЭС</w:t>
      </w:r>
      <w:proofErr w:type="spellEnd"/>
      <w:r w:rsidRPr="00A925AB">
        <w:rPr>
          <w:rFonts w:ascii="Times New Roman" w:eastAsia="Calibri" w:hAnsi="Times New Roman"/>
          <w:sz w:val="28"/>
          <w:szCs w:val="28"/>
          <w:lang w:eastAsia="en-US"/>
        </w:rPr>
        <w:t>) электрической энергии (мощности) гарантирующему поставщику на розничных рынках в технологически изолированных территориальных электроэнергетических системах,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 xml:space="preserve"> год, согласно приложению 2</w:t>
      </w:r>
      <w:r w:rsidRPr="00A925A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A925A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C455A7" w:rsidRPr="00A925AB" w:rsidRDefault="00A52B5B" w:rsidP="00A52B5B">
      <w:pPr>
        <w:pStyle w:val="af1"/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lastRenderedPageBreak/>
        <w:t>дополнить</w:t>
      </w:r>
      <w:r w:rsidR="00C455A7" w:rsidRPr="00A925AB">
        <w:rPr>
          <w:rFonts w:ascii="Times New Roman" w:hAnsi="Times New Roman"/>
          <w:sz w:val="28"/>
        </w:rPr>
        <w:t xml:space="preserve"> приложение</w:t>
      </w:r>
      <w:r w:rsidR="006955E1">
        <w:rPr>
          <w:rFonts w:ascii="Times New Roman" w:hAnsi="Times New Roman"/>
          <w:sz w:val="28"/>
        </w:rPr>
        <w:t>м</w:t>
      </w:r>
      <w:bookmarkStart w:id="1" w:name="_GoBack"/>
      <w:bookmarkEnd w:id="1"/>
      <w:r w:rsidR="00C455A7" w:rsidRPr="00A925AB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C455A7" w:rsidRPr="00A925AB">
        <w:rPr>
          <w:rFonts w:ascii="Times New Roman" w:hAnsi="Times New Roman"/>
          <w:sz w:val="28"/>
        </w:rPr>
        <w:t xml:space="preserve"> в редакции согласно </w:t>
      </w:r>
      <w:proofErr w:type="gramStart"/>
      <w:r w:rsidR="00C455A7" w:rsidRPr="00A925AB">
        <w:rPr>
          <w:rFonts w:ascii="Times New Roman" w:hAnsi="Times New Roman"/>
          <w:sz w:val="28"/>
        </w:rPr>
        <w:t>приложению</w:t>
      </w:r>
      <w:proofErr w:type="gramEnd"/>
      <w:r w:rsidR="00C455A7" w:rsidRPr="00A925AB">
        <w:rPr>
          <w:rFonts w:ascii="Times New Roman" w:hAnsi="Times New Roman"/>
          <w:sz w:val="28"/>
        </w:rPr>
        <w:t xml:space="preserve"> к настоящему постановлению</w:t>
      </w:r>
      <w:r w:rsidR="00C455A7" w:rsidRPr="00A925AB">
        <w:rPr>
          <w:rFonts w:ascii="Times New Roman" w:hAnsi="Times New Roman"/>
          <w:sz w:val="16"/>
        </w:rPr>
        <w:t>.</w:t>
      </w:r>
    </w:p>
    <w:p w:rsidR="00C455A7" w:rsidRPr="00C455A7" w:rsidRDefault="00C455A7" w:rsidP="00A925AB">
      <w:pPr>
        <w:widowControl w:val="0"/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C455A7">
        <w:rPr>
          <w:rFonts w:ascii="Times New Roman" w:hAnsi="Times New Roman"/>
          <w:sz w:val="28"/>
        </w:rPr>
        <w:t>Настоящее постановление вступает в силу с 1 января 202</w:t>
      </w:r>
      <w:r w:rsidR="00630682">
        <w:rPr>
          <w:rFonts w:ascii="Times New Roman" w:hAnsi="Times New Roman"/>
          <w:sz w:val="28"/>
        </w:rPr>
        <w:t>5</w:t>
      </w:r>
      <w:r w:rsidRPr="00C455A7">
        <w:rPr>
          <w:rFonts w:ascii="Times New Roman" w:hAnsi="Times New Roman"/>
          <w:sz w:val="28"/>
        </w:rPr>
        <w:t xml:space="preserve"> года.</w:t>
      </w: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551"/>
      </w:tblGrid>
      <w:tr w:rsidR="00A63B9B" w:rsidTr="00C455A7">
        <w:trPr>
          <w:trHeight w:val="1903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/>
    <w:p w:rsidR="00C455A7" w:rsidRDefault="00C455A7">
      <w:pPr>
        <w:sectPr w:rsidR="00C455A7" w:rsidSect="007948FB">
          <w:pgSz w:w="11908" w:h="16848"/>
          <w:pgMar w:top="1134" w:right="851" w:bottom="1134" w:left="1418" w:header="709" w:footer="709" w:gutter="0"/>
          <w:cols w:space="720"/>
          <w:docGrid w:linePitch="299"/>
        </w:sectPr>
      </w:pP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ХХ.11.2024 № ХХХ-Н</w:t>
      </w:r>
    </w:p>
    <w:p w:rsidR="00C455A7" w:rsidRPr="00C455A7" w:rsidRDefault="00C455A7" w:rsidP="00C455A7">
      <w:pPr>
        <w:widowControl w:val="0"/>
        <w:spacing w:before="160"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</w:t>
      </w:r>
      <w:r w:rsidR="00A52B5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52B5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C455A7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C455A7" w:rsidRPr="00C455A7" w:rsidRDefault="00C455A7" w:rsidP="00C455A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C455A7">
        <w:rPr>
          <w:rFonts w:ascii="Times New Roman" w:eastAsia="Calibri" w:hAnsi="Times New Roman"/>
          <w:color w:val="auto"/>
          <w:sz w:val="28"/>
          <w:szCs w:val="24"/>
        </w:rPr>
        <w:t>от 24.11.2022 № 41</w:t>
      </w:r>
      <w:r w:rsidR="00630682"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694D4B" w:rsidRDefault="00694D4B" w:rsidP="00694D4B">
      <w:pPr>
        <w:widowControl w:val="0"/>
        <w:jc w:val="center"/>
      </w:pPr>
    </w:p>
    <w:p w:rsidR="00EB0ABF" w:rsidRPr="00EB0ABF" w:rsidRDefault="00EB0ABF" w:rsidP="00EB0AB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B0ABF">
        <w:rPr>
          <w:rFonts w:ascii="Times New Roman" w:hAnsi="Times New Roman"/>
          <w:color w:val="auto"/>
          <w:sz w:val="28"/>
          <w:szCs w:val="28"/>
        </w:rPr>
        <w:t>Цены (тарифы) на электрическую энергию (мощность), поставляемую производителем электрической энергии (мощности) ПАО «Камчатскэнерго» (</w:t>
      </w:r>
      <w:proofErr w:type="spellStart"/>
      <w:r w:rsidR="00A52B5B" w:rsidRPr="00A52B5B">
        <w:rPr>
          <w:rFonts w:ascii="Times New Roman" w:hAnsi="Times New Roman"/>
          <w:color w:val="auto"/>
          <w:sz w:val="28"/>
          <w:szCs w:val="28"/>
        </w:rPr>
        <w:t>Мутновские</w:t>
      </w:r>
      <w:proofErr w:type="spellEnd"/>
      <w:r w:rsidR="00A52B5B" w:rsidRPr="00A52B5B">
        <w:rPr>
          <w:rFonts w:ascii="Times New Roman" w:hAnsi="Times New Roman"/>
          <w:color w:val="auto"/>
          <w:sz w:val="28"/>
          <w:szCs w:val="28"/>
        </w:rPr>
        <w:t> </w:t>
      </w:r>
      <w:proofErr w:type="spellStart"/>
      <w:r w:rsidR="00A52B5B" w:rsidRPr="00A52B5B">
        <w:rPr>
          <w:rFonts w:ascii="Times New Roman" w:hAnsi="Times New Roman"/>
          <w:color w:val="auto"/>
          <w:sz w:val="28"/>
          <w:szCs w:val="28"/>
        </w:rPr>
        <w:t>ГеоЭС</w:t>
      </w:r>
      <w:proofErr w:type="spellEnd"/>
      <w:r w:rsidRPr="00EB0ABF">
        <w:rPr>
          <w:rFonts w:ascii="Times New Roman" w:hAnsi="Times New Roman"/>
          <w:color w:val="auto"/>
          <w:sz w:val="28"/>
          <w:szCs w:val="28"/>
        </w:rPr>
        <w:t>) гарантирующему поставщику на розничных рынках в технологически изолированных территориальных электроэнергетических системах, на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EB0ABF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EB0ABF">
        <w:rPr>
          <w:rFonts w:ascii="Times New Roman" w:hAnsi="Times New Roman"/>
          <w:color w:val="auto"/>
          <w:sz w:val="20"/>
          <w:vertAlign w:val="superscript"/>
        </w:rPr>
        <w:t>&lt;1&gt;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1843"/>
        <w:gridCol w:w="2126"/>
      </w:tblGrid>
      <w:tr w:rsidR="00EB0ABF" w:rsidRPr="00EB0ABF" w:rsidTr="001376AF">
        <w:tc>
          <w:tcPr>
            <w:tcW w:w="4673" w:type="dxa"/>
            <w:vMerge w:val="restart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EB0ABF" w:rsidRPr="00EB0ABF" w:rsidTr="00EB0ABF">
        <w:trPr>
          <w:trHeight w:val="20"/>
        </w:trPr>
        <w:tc>
          <w:tcPr>
            <w:tcW w:w="4673" w:type="dxa"/>
            <w:vMerge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Одноставочный</w:t>
            </w:r>
            <w:proofErr w:type="spellEnd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AD00A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4,418</w:t>
            </w:r>
          </w:p>
        </w:tc>
        <w:tc>
          <w:tcPr>
            <w:tcW w:w="2126" w:type="dxa"/>
            <w:vAlign w:val="center"/>
          </w:tcPr>
          <w:p w:rsidR="00EB0ABF" w:rsidRPr="00EB0ABF" w:rsidRDefault="00AD00A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4,675</w:t>
            </w: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Трехставочный</w:t>
            </w:r>
            <w:proofErr w:type="spellEnd"/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ставка за 1 киловатт-час электрической энергии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оплачиваемой потребителем (покупателем в отношении указанного потребителя) в расчетный период в соответствии с пунктом 116(1)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(Собрание законодательства Российской Федерации, 2012, № 23, ст. 3008; 2020, № 19, ст. 3005)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</w:p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0ABF" w:rsidRPr="00EB0ABF" w:rsidTr="001376AF">
        <w:tc>
          <w:tcPr>
            <w:tcW w:w="4673" w:type="dxa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определяемой в соответствии с пунктом 15(1)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 (Собрание законодательства Российской Федерации, 2004, № 52, ст. 5525; 2020, № 27, ст. 4236)</w:t>
            </w:r>
          </w:p>
        </w:tc>
        <w:tc>
          <w:tcPr>
            <w:tcW w:w="127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</w:p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0ABF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0ABF" w:rsidRPr="00EB0ABF" w:rsidRDefault="00EB0ABF" w:rsidP="00EB0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B0ABF" w:rsidRPr="00EB0ABF" w:rsidRDefault="00EB0ABF" w:rsidP="00EB0ABF">
      <w:pPr>
        <w:tabs>
          <w:tab w:val="left" w:pos="52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  <w:r w:rsidRPr="00EB0ABF">
        <w:rPr>
          <w:rFonts w:ascii="Times New Roman" w:hAnsi="Times New Roman"/>
          <w:bCs/>
          <w:color w:val="auto"/>
          <w:sz w:val="20"/>
        </w:rPr>
        <w:t xml:space="preserve">Примечание: </w:t>
      </w:r>
    </w:p>
    <w:p w:rsidR="00EB0ABF" w:rsidRPr="00EB0ABF" w:rsidRDefault="00EB0ABF" w:rsidP="00EB0AB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  <w:r w:rsidRPr="00EB0ABF">
        <w:rPr>
          <w:rFonts w:ascii="Times New Roman" w:hAnsi="Times New Roman"/>
          <w:color w:val="auto"/>
          <w:sz w:val="20"/>
        </w:rPr>
        <w:t xml:space="preserve">&lt;1&gt; В данном приложении указаны цены (тарифы) на электрическую энергию (мощность), производимую электростанциями </w:t>
      </w:r>
      <w:r w:rsidRPr="00EB0ABF">
        <w:rPr>
          <w:rFonts w:ascii="Times New Roman" w:hAnsi="Times New Roman"/>
          <w:bCs/>
          <w:color w:val="auto"/>
          <w:sz w:val="20"/>
        </w:rPr>
        <w:t>ПАО «Камчатскэнерго» (</w:t>
      </w:r>
      <w:proofErr w:type="spellStart"/>
      <w:r w:rsidR="00A52B5B" w:rsidRPr="00A52B5B">
        <w:rPr>
          <w:rFonts w:ascii="Times New Roman" w:hAnsi="Times New Roman"/>
          <w:bCs/>
          <w:color w:val="auto"/>
          <w:sz w:val="20"/>
        </w:rPr>
        <w:t>Мутновские</w:t>
      </w:r>
      <w:proofErr w:type="spellEnd"/>
      <w:r w:rsidR="00A52B5B" w:rsidRPr="00A52B5B">
        <w:rPr>
          <w:rFonts w:ascii="Times New Roman" w:hAnsi="Times New Roman"/>
          <w:bCs/>
          <w:color w:val="auto"/>
          <w:sz w:val="20"/>
        </w:rPr>
        <w:t> </w:t>
      </w:r>
      <w:proofErr w:type="spellStart"/>
      <w:r w:rsidR="00A52B5B" w:rsidRPr="00A52B5B">
        <w:rPr>
          <w:rFonts w:ascii="Times New Roman" w:hAnsi="Times New Roman"/>
          <w:bCs/>
          <w:color w:val="auto"/>
          <w:sz w:val="20"/>
        </w:rPr>
        <w:t>ГеоЭС</w:t>
      </w:r>
      <w:proofErr w:type="spellEnd"/>
      <w:r w:rsidRPr="00EB0ABF">
        <w:rPr>
          <w:rFonts w:ascii="Times New Roman" w:hAnsi="Times New Roman"/>
          <w:bCs/>
          <w:color w:val="auto"/>
          <w:sz w:val="20"/>
        </w:rPr>
        <w:t>).</w:t>
      </w:r>
    </w:p>
    <w:p w:rsidR="00EB0ABF" w:rsidRPr="00EB0ABF" w:rsidRDefault="00EB0ABF" w:rsidP="00EB0ABF">
      <w:pPr>
        <w:widowControl w:val="0"/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 w:rsidRPr="00EB0ABF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EC34FE" w:rsidRDefault="00EC34FE">
      <w:pPr>
        <w:rPr>
          <w:rFonts w:ascii="Times New Roman" w:eastAsia="Calibri" w:hAnsi="Times New Roman"/>
          <w:color w:val="auto"/>
          <w:sz w:val="28"/>
          <w:szCs w:val="28"/>
        </w:rPr>
      </w:pPr>
    </w:p>
    <w:sectPr w:rsidR="00EC34FE" w:rsidSect="00302D0C">
      <w:pgSz w:w="11908" w:h="16848"/>
      <w:pgMar w:top="1134" w:right="709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A3F"/>
    <w:multiLevelType w:val="hybridMultilevel"/>
    <w:tmpl w:val="FBA8025E"/>
    <w:lvl w:ilvl="0" w:tplc="1FBCE024">
      <w:start w:val="1"/>
      <w:numFmt w:val="decimal"/>
      <w:lvlText w:val="%1."/>
      <w:lvlJc w:val="left"/>
      <w:pPr>
        <w:ind w:left="127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A5E85"/>
    <w:multiLevelType w:val="hybridMultilevel"/>
    <w:tmpl w:val="127A46F6"/>
    <w:lvl w:ilvl="0" w:tplc="965AA1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E5354F4"/>
    <w:multiLevelType w:val="hybridMultilevel"/>
    <w:tmpl w:val="40F2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9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4"/>
  </w:num>
  <w:num w:numId="5">
    <w:abstractNumId w:val="15"/>
  </w:num>
  <w:num w:numId="6">
    <w:abstractNumId w:val="26"/>
  </w:num>
  <w:num w:numId="7">
    <w:abstractNumId w:val="4"/>
  </w:num>
  <w:num w:numId="8">
    <w:abstractNumId w:val="6"/>
  </w:num>
  <w:num w:numId="9">
    <w:abstractNumId w:val="22"/>
  </w:num>
  <w:num w:numId="10">
    <w:abstractNumId w:val="11"/>
  </w:num>
  <w:num w:numId="11">
    <w:abstractNumId w:val="28"/>
  </w:num>
  <w:num w:numId="12">
    <w:abstractNumId w:val="12"/>
  </w:num>
  <w:num w:numId="13">
    <w:abstractNumId w:val="19"/>
  </w:num>
  <w:num w:numId="14">
    <w:abstractNumId w:val="10"/>
  </w:num>
  <w:num w:numId="15">
    <w:abstractNumId w:val="25"/>
  </w:num>
  <w:num w:numId="16">
    <w:abstractNumId w:val="13"/>
  </w:num>
  <w:num w:numId="17">
    <w:abstractNumId w:val="29"/>
  </w:num>
  <w:num w:numId="18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27"/>
  </w:num>
  <w:num w:numId="21">
    <w:abstractNumId w:val="30"/>
  </w:num>
  <w:num w:numId="22">
    <w:abstractNumId w:val="8"/>
  </w:num>
  <w:num w:numId="23">
    <w:abstractNumId w:val="0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</w:num>
  <w:num w:numId="29">
    <w:abstractNumId w:val="14"/>
  </w:num>
  <w:num w:numId="30">
    <w:abstractNumId w:val="2"/>
  </w:num>
  <w:num w:numId="31">
    <w:abstractNumId w:val="18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0210"/>
    <w:rsid w:val="000657AE"/>
    <w:rsid w:val="000823F0"/>
    <w:rsid w:val="00084108"/>
    <w:rsid w:val="000A227C"/>
    <w:rsid w:val="000C4767"/>
    <w:rsid w:val="000F25D1"/>
    <w:rsid w:val="00104DD0"/>
    <w:rsid w:val="00105830"/>
    <w:rsid w:val="00122B45"/>
    <w:rsid w:val="0012302C"/>
    <w:rsid w:val="00131A0F"/>
    <w:rsid w:val="00133B06"/>
    <w:rsid w:val="00141E1D"/>
    <w:rsid w:val="001562A0"/>
    <w:rsid w:val="00186966"/>
    <w:rsid w:val="00192FC0"/>
    <w:rsid w:val="001A1AE9"/>
    <w:rsid w:val="001E7386"/>
    <w:rsid w:val="001F5091"/>
    <w:rsid w:val="002247F7"/>
    <w:rsid w:val="00226F63"/>
    <w:rsid w:val="002557AF"/>
    <w:rsid w:val="002904A8"/>
    <w:rsid w:val="002C4091"/>
    <w:rsid w:val="002C609A"/>
    <w:rsid w:val="00302D0C"/>
    <w:rsid w:val="00310DE4"/>
    <w:rsid w:val="00334B95"/>
    <w:rsid w:val="00353E60"/>
    <w:rsid w:val="003723FA"/>
    <w:rsid w:val="003763B8"/>
    <w:rsid w:val="0038794C"/>
    <w:rsid w:val="00387D98"/>
    <w:rsid w:val="003A0AB1"/>
    <w:rsid w:val="003F3CD7"/>
    <w:rsid w:val="003F7719"/>
    <w:rsid w:val="00423D46"/>
    <w:rsid w:val="00426381"/>
    <w:rsid w:val="00432C25"/>
    <w:rsid w:val="00450B34"/>
    <w:rsid w:val="0049372B"/>
    <w:rsid w:val="004B360F"/>
    <w:rsid w:val="004C2081"/>
    <w:rsid w:val="004F1A91"/>
    <w:rsid w:val="004F7350"/>
    <w:rsid w:val="005059E6"/>
    <w:rsid w:val="005369AB"/>
    <w:rsid w:val="00536B67"/>
    <w:rsid w:val="00580CB9"/>
    <w:rsid w:val="00585039"/>
    <w:rsid w:val="005A3724"/>
    <w:rsid w:val="005B0DDB"/>
    <w:rsid w:val="005D1A7F"/>
    <w:rsid w:val="005F165F"/>
    <w:rsid w:val="0060030F"/>
    <w:rsid w:val="00601349"/>
    <w:rsid w:val="006113A7"/>
    <w:rsid w:val="00630682"/>
    <w:rsid w:val="006363C0"/>
    <w:rsid w:val="0068028D"/>
    <w:rsid w:val="00681BAD"/>
    <w:rsid w:val="006946CA"/>
    <w:rsid w:val="00694D4B"/>
    <w:rsid w:val="006955E1"/>
    <w:rsid w:val="006B1DB4"/>
    <w:rsid w:val="006C3A83"/>
    <w:rsid w:val="006D5B2C"/>
    <w:rsid w:val="007352B8"/>
    <w:rsid w:val="00737970"/>
    <w:rsid w:val="007535D8"/>
    <w:rsid w:val="00760B9D"/>
    <w:rsid w:val="007948FB"/>
    <w:rsid w:val="007A2E0B"/>
    <w:rsid w:val="00801414"/>
    <w:rsid w:val="00812A67"/>
    <w:rsid w:val="008314FD"/>
    <w:rsid w:val="00836EA4"/>
    <w:rsid w:val="00842479"/>
    <w:rsid w:val="00876D1A"/>
    <w:rsid w:val="009313FE"/>
    <w:rsid w:val="00951F6D"/>
    <w:rsid w:val="00977A8B"/>
    <w:rsid w:val="009A27B5"/>
    <w:rsid w:val="009D1D41"/>
    <w:rsid w:val="009D6534"/>
    <w:rsid w:val="009D72D4"/>
    <w:rsid w:val="009E511C"/>
    <w:rsid w:val="00A101A0"/>
    <w:rsid w:val="00A27F74"/>
    <w:rsid w:val="00A52B5B"/>
    <w:rsid w:val="00A55262"/>
    <w:rsid w:val="00A62835"/>
    <w:rsid w:val="00A63B9B"/>
    <w:rsid w:val="00A925AB"/>
    <w:rsid w:val="00AA566E"/>
    <w:rsid w:val="00AA7D66"/>
    <w:rsid w:val="00AA7FC8"/>
    <w:rsid w:val="00AD00AF"/>
    <w:rsid w:val="00AD27BC"/>
    <w:rsid w:val="00AD40DC"/>
    <w:rsid w:val="00AD45B9"/>
    <w:rsid w:val="00B011D5"/>
    <w:rsid w:val="00B20466"/>
    <w:rsid w:val="00B43C6A"/>
    <w:rsid w:val="00B457C4"/>
    <w:rsid w:val="00B46770"/>
    <w:rsid w:val="00B97141"/>
    <w:rsid w:val="00BB2355"/>
    <w:rsid w:val="00BB5E0C"/>
    <w:rsid w:val="00BC1B89"/>
    <w:rsid w:val="00BF6B79"/>
    <w:rsid w:val="00C22CE9"/>
    <w:rsid w:val="00C455A7"/>
    <w:rsid w:val="00C712E7"/>
    <w:rsid w:val="00CB1B1A"/>
    <w:rsid w:val="00CB6A27"/>
    <w:rsid w:val="00D03E51"/>
    <w:rsid w:val="00D13243"/>
    <w:rsid w:val="00D233B2"/>
    <w:rsid w:val="00D3358F"/>
    <w:rsid w:val="00D36E08"/>
    <w:rsid w:val="00DB4250"/>
    <w:rsid w:val="00DB7B42"/>
    <w:rsid w:val="00DD401B"/>
    <w:rsid w:val="00E7276E"/>
    <w:rsid w:val="00E77BCE"/>
    <w:rsid w:val="00E812AF"/>
    <w:rsid w:val="00EB0ABF"/>
    <w:rsid w:val="00EB25D7"/>
    <w:rsid w:val="00EC34FE"/>
    <w:rsid w:val="00ED271C"/>
    <w:rsid w:val="00F054A3"/>
    <w:rsid w:val="00F316AB"/>
    <w:rsid w:val="00F776D3"/>
    <w:rsid w:val="00FA1560"/>
    <w:rsid w:val="00FA2B0E"/>
    <w:rsid w:val="00FA6EC5"/>
    <w:rsid w:val="00FB09A1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3AA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66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paragraph" w:customStyle="1" w:styleId="ConsPlusTitle">
    <w:name w:val="ConsPlusTitle"/>
    <w:uiPriority w:val="99"/>
    <w:rsid w:val="00EC3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EC3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EC34FE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EC34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EC34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EC34FE"/>
    <w:rPr>
      <w:rFonts w:ascii="Times New Roman" w:hAnsi="Times New Roman"/>
      <w:color w:val="auto"/>
      <w:sz w:val="20"/>
    </w:rPr>
  </w:style>
  <w:style w:type="character" w:styleId="af6">
    <w:name w:val="endnote reference"/>
    <w:rsid w:val="00EC34FE"/>
    <w:rPr>
      <w:vertAlign w:val="superscript"/>
    </w:rPr>
  </w:style>
  <w:style w:type="paragraph" w:customStyle="1" w:styleId="ConsPlusNonformat">
    <w:name w:val="ConsPlusNonformat"/>
    <w:rsid w:val="00EC34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EC34FE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EC34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1c">
    <w:name w:val="Знак1 Знак Знак Знак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"/>
    <w:basedOn w:val="a"/>
    <w:link w:val="afa"/>
    <w:uiPriority w:val="99"/>
    <w:rsid w:val="00EC34FE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EC34FE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EC34FE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C34FE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d">
    <w:name w:val="Абзац списка1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EC34FE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C34FE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EC34FE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EC34FE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EC3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7">
    <w:name w:val="Body Text 2"/>
    <w:basedOn w:val="a"/>
    <w:link w:val="28"/>
    <w:rsid w:val="00EC34FE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EC3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afd">
    <w:name w:val="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">
    <w:name w:val="Знак"/>
    <w:basedOn w:val="a"/>
    <w:rsid w:val="00EC34FE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e">
    <w:name w:val="Знак1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styleId="aff0">
    <w:name w:val="FollowedHyperlink"/>
    <w:uiPriority w:val="99"/>
    <w:unhideWhenUsed/>
    <w:rsid w:val="00EC34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0498-AC27-4C3E-929E-90DDF230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Яковлева Валентина Александровна</cp:lastModifiedBy>
  <cp:revision>66</cp:revision>
  <cp:lastPrinted>2024-11-12T05:39:00Z</cp:lastPrinted>
  <dcterms:created xsi:type="dcterms:W3CDTF">2023-11-17T03:31:00Z</dcterms:created>
  <dcterms:modified xsi:type="dcterms:W3CDTF">2024-11-15T03:03:00Z</dcterms:modified>
</cp:coreProperties>
</file>