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966" w:rsidRDefault="00F86E5B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7966" w:rsidRDefault="00A77966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A77966" w:rsidRDefault="00A77966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A77966" w:rsidRDefault="00A77966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A77966" w:rsidRDefault="00F86E5B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A77966" w:rsidRDefault="00F86E5B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A77966" w:rsidRDefault="00F86E5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A77966" w:rsidRDefault="00AA38D5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 </w:t>
      </w:r>
      <w:r w:rsidR="00C15FA1" w:rsidRPr="00A67816">
        <w:rPr>
          <w:rFonts w:ascii="Times New Roman" w:hAnsi="Times New Roman"/>
          <w:sz w:val="28"/>
        </w:rPr>
        <w:t>ПОСТАНОВЛЕНИ</w:t>
      </w:r>
      <w:r w:rsidR="00704F90">
        <w:rPr>
          <w:rFonts w:ascii="Times New Roman" w:hAnsi="Times New Roman"/>
          <w:sz w:val="28"/>
        </w:rPr>
        <w:t>Е</w:t>
      </w:r>
    </w:p>
    <w:p w:rsidR="00A77966" w:rsidRDefault="00A77966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A77966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A77966" w:rsidRDefault="00F86E5B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A77966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77966" w:rsidRDefault="00F86E5B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A77966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A77966" w:rsidRDefault="00A779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A77966" w:rsidRDefault="00A779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2449E" w:rsidRDefault="00856265" w:rsidP="00704F90">
      <w:pPr>
        <w:spacing w:after="0" w:line="276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856265">
        <w:rPr>
          <w:rFonts w:ascii="Times New Roman" w:hAnsi="Times New Roman"/>
          <w:b/>
          <w:sz w:val="28"/>
        </w:rPr>
        <w:t xml:space="preserve">Об утверждении льготного тарифа на электрическую энергию, поставляемую АО «Корякэнерго» населению сельского поселения «село </w:t>
      </w:r>
      <w:proofErr w:type="spellStart"/>
      <w:r w:rsidRPr="00856265">
        <w:rPr>
          <w:rFonts w:ascii="Times New Roman" w:hAnsi="Times New Roman"/>
          <w:b/>
          <w:sz w:val="28"/>
        </w:rPr>
        <w:t>Вывенка</w:t>
      </w:r>
      <w:proofErr w:type="spellEnd"/>
      <w:r w:rsidRPr="00856265">
        <w:rPr>
          <w:rFonts w:ascii="Times New Roman" w:hAnsi="Times New Roman"/>
          <w:b/>
          <w:sz w:val="28"/>
        </w:rPr>
        <w:t xml:space="preserve">» для нужд </w:t>
      </w:r>
      <w:proofErr w:type="spellStart"/>
      <w:r w:rsidRPr="00856265">
        <w:rPr>
          <w:rFonts w:ascii="Times New Roman" w:hAnsi="Times New Roman"/>
          <w:b/>
          <w:sz w:val="28"/>
        </w:rPr>
        <w:t>электроотопления</w:t>
      </w:r>
      <w:proofErr w:type="spellEnd"/>
      <w:r w:rsidRPr="00856265">
        <w:rPr>
          <w:rFonts w:ascii="Times New Roman" w:hAnsi="Times New Roman"/>
          <w:b/>
          <w:sz w:val="28"/>
        </w:rPr>
        <w:t>, на 202</w:t>
      </w:r>
      <w:r w:rsidR="00AA38D5">
        <w:rPr>
          <w:rFonts w:ascii="Times New Roman" w:hAnsi="Times New Roman"/>
          <w:b/>
          <w:sz w:val="28"/>
        </w:rPr>
        <w:t>5</w:t>
      </w:r>
      <w:r w:rsidRPr="00856265">
        <w:rPr>
          <w:rFonts w:ascii="Times New Roman" w:hAnsi="Times New Roman"/>
          <w:b/>
          <w:sz w:val="28"/>
        </w:rPr>
        <w:t xml:space="preserve"> год</w:t>
      </w:r>
      <w:r>
        <w:rPr>
          <w:rFonts w:ascii="Times New Roman" w:hAnsi="Times New Roman"/>
          <w:b/>
          <w:sz w:val="28"/>
        </w:rPr>
        <w:t xml:space="preserve"> </w:t>
      </w:r>
    </w:p>
    <w:p w:rsidR="00856265" w:rsidRDefault="00856265" w:rsidP="00704F90">
      <w:pPr>
        <w:spacing w:after="0" w:line="276" w:lineRule="auto"/>
        <w:ind w:firstLine="709"/>
        <w:jc w:val="center"/>
        <w:rPr>
          <w:rFonts w:ascii="Times New Roman" w:hAnsi="Times New Roman"/>
          <w:sz w:val="28"/>
          <w:highlight w:val="yellow"/>
        </w:rPr>
      </w:pPr>
    </w:p>
    <w:p w:rsidR="00704F90" w:rsidRDefault="00704F90" w:rsidP="00704F90">
      <w:pPr>
        <w:spacing w:after="0" w:line="276" w:lineRule="auto"/>
        <w:ind w:firstLine="709"/>
        <w:jc w:val="center"/>
        <w:rPr>
          <w:rFonts w:ascii="Times New Roman" w:hAnsi="Times New Roman"/>
          <w:sz w:val="28"/>
          <w:highlight w:val="yellow"/>
        </w:rPr>
      </w:pPr>
    </w:p>
    <w:p w:rsidR="00A77966" w:rsidRDefault="00856265" w:rsidP="00704F90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856265">
        <w:rPr>
          <w:rFonts w:ascii="Times New Roman" w:hAnsi="Times New Roman"/>
          <w:sz w:val="28"/>
        </w:rPr>
        <w:t xml:space="preserve">В соответствии с Федеральным законом от 26.03.2003 № 35-ФЗ </w:t>
      </w:r>
      <w:r w:rsidR="00704F90">
        <w:rPr>
          <w:rFonts w:ascii="Times New Roman" w:hAnsi="Times New Roman"/>
          <w:sz w:val="28"/>
        </w:rPr>
        <w:br/>
      </w:r>
      <w:r w:rsidRPr="00856265">
        <w:rPr>
          <w:rFonts w:ascii="Times New Roman" w:hAnsi="Times New Roman"/>
          <w:sz w:val="28"/>
        </w:rPr>
        <w:t>«Об электроэнергетике», постановлениями Правительства Российской Федерации от 29.12.2011 № 1178 «О ценообразовании в области регулируемых цен (тарифов) в электроэнергетике</w:t>
      </w:r>
      <w:r w:rsidR="003D611F">
        <w:rPr>
          <w:rFonts w:ascii="Times New Roman" w:hAnsi="Times New Roman"/>
          <w:sz w:val="28"/>
        </w:rPr>
        <w:t>»</w:t>
      </w:r>
      <w:r w:rsidRPr="00035ACD">
        <w:rPr>
          <w:rFonts w:ascii="Times New Roman" w:hAnsi="Times New Roman"/>
          <w:sz w:val="28"/>
        </w:rPr>
        <w:t xml:space="preserve">, </w:t>
      </w:r>
      <w:r w:rsidRPr="003D611F">
        <w:rPr>
          <w:rFonts w:ascii="Times New Roman" w:hAnsi="Times New Roman"/>
          <w:sz w:val="28"/>
        </w:rPr>
        <w:t xml:space="preserve">Законом </w:t>
      </w:r>
      <w:r w:rsidR="003D611F">
        <w:rPr>
          <w:rFonts w:ascii="Times New Roman" w:hAnsi="Times New Roman"/>
          <w:sz w:val="28"/>
        </w:rPr>
        <w:t>К</w:t>
      </w:r>
      <w:r w:rsidR="003D611F" w:rsidRPr="003D611F">
        <w:rPr>
          <w:rFonts w:ascii="Times New Roman" w:hAnsi="Times New Roman"/>
          <w:sz w:val="28"/>
        </w:rPr>
        <w:t>амчат</w:t>
      </w:r>
      <w:r w:rsidR="003D611F">
        <w:rPr>
          <w:rFonts w:ascii="Times New Roman" w:hAnsi="Times New Roman"/>
          <w:sz w:val="28"/>
        </w:rPr>
        <w:t xml:space="preserve">ского края </w:t>
      </w:r>
      <w:r w:rsidR="003D611F" w:rsidRPr="00275323">
        <w:rPr>
          <w:rFonts w:ascii="Times New Roman" w:hAnsi="Times New Roman"/>
          <w:sz w:val="28"/>
          <w:highlight w:val="yellow"/>
        </w:rPr>
        <w:t xml:space="preserve">от </w:t>
      </w:r>
      <w:r w:rsidR="001B39F3" w:rsidRPr="00275323">
        <w:rPr>
          <w:rFonts w:ascii="Times New Roman" w:hAnsi="Times New Roman"/>
          <w:color w:val="auto"/>
          <w:sz w:val="28"/>
          <w:highlight w:val="yellow"/>
        </w:rPr>
        <w:t xml:space="preserve">23.11.2023 </w:t>
      </w:r>
      <w:r w:rsidR="00704F90" w:rsidRPr="00275323">
        <w:rPr>
          <w:rFonts w:ascii="Times New Roman" w:hAnsi="Times New Roman"/>
          <w:color w:val="auto"/>
          <w:sz w:val="28"/>
          <w:highlight w:val="yellow"/>
        </w:rPr>
        <w:br/>
      </w:r>
      <w:r w:rsidR="001B39F3" w:rsidRPr="00275323">
        <w:rPr>
          <w:rFonts w:ascii="Times New Roman" w:hAnsi="Times New Roman"/>
          <w:color w:val="auto"/>
          <w:sz w:val="28"/>
          <w:highlight w:val="yellow"/>
        </w:rPr>
        <w:t>№ 300</w:t>
      </w:r>
      <w:r w:rsidR="001B39F3">
        <w:rPr>
          <w:rFonts w:ascii="Times New Roman" w:hAnsi="Times New Roman"/>
          <w:color w:val="auto"/>
          <w:sz w:val="28"/>
        </w:rPr>
        <w:t xml:space="preserve"> «О краевом бюджете на 2024 год и на плановый период 2025 и 2026 годов»</w:t>
      </w:r>
      <w:r w:rsidRPr="003D611F">
        <w:rPr>
          <w:rFonts w:ascii="Times New Roman" w:hAnsi="Times New Roman"/>
          <w:sz w:val="28"/>
        </w:rPr>
        <w:t xml:space="preserve">, постановлением Правительства Камчатского края </w:t>
      </w:r>
      <w:r w:rsidR="00F25F92" w:rsidRPr="003D611F">
        <w:rPr>
          <w:rFonts w:ascii="Times New Roman" w:hAnsi="Times New Roman"/>
          <w:sz w:val="28"/>
        </w:rPr>
        <w:t xml:space="preserve">от 07.04.2023 </w:t>
      </w:r>
      <w:r w:rsidR="00704F90">
        <w:rPr>
          <w:rFonts w:ascii="Times New Roman" w:hAnsi="Times New Roman"/>
          <w:sz w:val="28"/>
        </w:rPr>
        <w:br/>
      </w:r>
      <w:r w:rsidR="00F25F92" w:rsidRPr="003D611F">
        <w:rPr>
          <w:rFonts w:ascii="Times New Roman" w:hAnsi="Times New Roman"/>
          <w:sz w:val="28"/>
        </w:rPr>
        <w:t xml:space="preserve">№ 204-П </w:t>
      </w:r>
      <w:r w:rsidRPr="003D611F">
        <w:rPr>
          <w:rFonts w:ascii="Times New Roman" w:hAnsi="Times New Roman"/>
          <w:sz w:val="28"/>
        </w:rPr>
        <w:t>«Об утверждении Положения о Региональной службе по тарифам и ценам Камчатского края»,</w:t>
      </w:r>
      <w:r w:rsidRPr="00856265">
        <w:rPr>
          <w:rFonts w:ascii="Times New Roman" w:hAnsi="Times New Roman"/>
          <w:sz w:val="28"/>
        </w:rPr>
        <w:t xml:space="preserve"> протоколом Правления Региональной службы по тарифам и ценам Камчатского края от </w:t>
      </w:r>
      <w:r w:rsidR="00AA38D5">
        <w:rPr>
          <w:rFonts w:ascii="Times New Roman" w:hAnsi="Times New Roman"/>
          <w:sz w:val="28"/>
        </w:rPr>
        <w:t>ХХ</w:t>
      </w:r>
      <w:r w:rsidR="00704F90">
        <w:rPr>
          <w:rFonts w:ascii="Times New Roman" w:hAnsi="Times New Roman"/>
          <w:sz w:val="28"/>
        </w:rPr>
        <w:t>.</w:t>
      </w:r>
      <w:r w:rsidR="00AA38D5">
        <w:rPr>
          <w:rFonts w:ascii="Times New Roman" w:hAnsi="Times New Roman"/>
          <w:sz w:val="28"/>
        </w:rPr>
        <w:t>ХХ</w:t>
      </w:r>
      <w:r w:rsidRPr="00856265">
        <w:rPr>
          <w:rFonts w:ascii="Times New Roman" w:hAnsi="Times New Roman"/>
          <w:sz w:val="28"/>
        </w:rPr>
        <w:t>.202</w:t>
      </w:r>
      <w:r w:rsidR="00AA38D5">
        <w:rPr>
          <w:rFonts w:ascii="Times New Roman" w:hAnsi="Times New Roman"/>
          <w:sz w:val="28"/>
        </w:rPr>
        <w:t>4</w:t>
      </w:r>
      <w:r w:rsidRPr="00856265">
        <w:rPr>
          <w:rFonts w:ascii="Times New Roman" w:hAnsi="Times New Roman"/>
          <w:sz w:val="28"/>
        </w:rPr>
        <w:t xml:space="preserve"> № </w:t>
      </w:r>
      <w:r w:rsidR="00AA38D5">
        <w:rPr>
          <w:rFonts w:ascii="Times New Roman" w:hAnsi="Times New Roman"/>
          <w:sz w:val="28"/>
        </w:rPr>
        <w:t>ХХ</w:t>
      </w:r>
    </w:p>
    <w:p w:rsidR="00F2449E" w:rsidRDefault="00F2449E" w:rsidP="00704F90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A77966" w:rsidRDefault="00F86E5B" w:rsidP="00704F90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A77966" w:rsidRDefault="00A77966" w:rsidP="00704F90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3864DC" w:rsidRDefault="003864DC" w:rsidP="00704F90">
      <w:pPr>
        <w:pStyle w:val="34"/>
        <w:widowControl w:val="0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sz w:val="28"/>
        </w:rPr>
      </w:pPr>
      <w:r w:rsidRPr="003864DC">
        <w:rPr>
          <w:sz w:val="28"/>
        </w:rPr>
        <w:t>Утвердить и ввести в действие с 01 января 202</w:t>
      </w:r>
      <w:r w:rsidR="00AA38D5">
        <w:rPr>
          <w:sz w:val="28"/>
        </w:rPr>
        <w:t>5</w:t>
      </w:r>
      <w:r w:rsidRPr="003864DC">
        <w:rPr>
          <w:sz w:val="28"/>
        </w:rPr>
        <w:t xml:space="preserve"> года по 31 декабря 202</w:t>
      </w:r>
      <w:r w:rsidR="00AA38D5">
        <w:rPr>
          <w:sz w:val="28"/>
        </w:rPr>
        <w:t>5</w:t>
      </w:r>
      <w:r w:rsidRPr="003864DC">
        <w:rPr>
          <w:sz w:val="28"/>
        </w:rPr>
        <w:t xml:space="preserve"> года льготный тариф на электрическую энергию, поставляемую АО</w:t>
      </w:r>
      <w:r w:rsidR="006460C1">
        <w:rPr>
          <w:sz w:val="28"/>
          <w:lang w:val="en-US"/>
        </w:rPr>
        <w:t> </w:t>
      </w:r>
      <w:r w:rsidRPr="003864DC">
        <w:rPr>
          <w:sz w:val="28"/>
        </w:rPr>
        <w:t>«</w:t>
      </w:r>
      <w:proofErr w:type="spellStart"/>
      <w:r w:rsidRPr="003864DC">
        <w:rPr>
          <w:sz w:val="28"/>
        </w:rPr>
        <w:t>Корякэнерго</w:t>
      </w:r>
      <w:proofErr w:type="spellEnd"/>
      <w:r w:rsidRPr="003864DC">
        <w:rPr>
          <w:sz w:val="28"/>
        </w:rPr>
        <w:t xml:space="preserve">» населению сельского поселения «село </w:t>
      </w:r>
      <w:proofErr w:type="spellStart"/>
      <w:r w:rsidRPr="003864DC">
        <w:rPr>
          <w:sz w:val="28"/>
        </w:rPr>
        <w:t>Вывенка</w:t>
      </w:r>
      <w:proofErr w:type="spellEnd"/>
      <w:r w:rsidRPr="003864DC">
        <w:rPr>
          <w:sz w:val="28"/>
        </w:rPr>
        <w:t xml:space="preserve">» для нужд </w:t>
      </w:r>
      <w:proofErr w:type="spellStart"/>
      <w:r w:rsidRPr="003864DC">
        <w:rPr>
          <w:sz w:val="28"/>
        </w:rPr>
        <w:t>электроотопления</w:t>
      </w:r>
      <w:proofErr w:type="spellEnd"/>
      <w:r w:rsidRPr="003864DC">
        <w:rPr>
          <w:sz w:val="28"/>
        </w:rPr>
        <w:t>, с календарной разбивкой согласно приложению.</w:t>
      </w:r>
    </w:p>
    <w:p w:rsidR="00C15FA1" w:rsidRDefault="00C15FA1" w:rsidP="00704F90">
      <w:pPr>
        <w:pStyle w:val="34"/>
        <w:widowControl w:val="0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sz w:val="28"/>
        </w:rPr>
      </w:pPr>
      <w:r w:rsidRPr="003D611F">
        <w:rPr>
          <w:sz w:val="28"/>
        </w:rPr>
        <w:t>Компенсация выпадающих доходов энергоснабжающих организаций от разницы между экономически обоснованными тарифами и льготными тарифами на электрическую энергию осуществляется за счет субсидий, предоставляемых энергоснабжающим организациям из бюджета Камчатского края.</w:t>
      </w:r>
    </w:p>
    <w:p w:rsidR="00704F90" w:rsidRDefault="00704F90" w:rsidP="00704F90">
      <w:pPr>
        <w:pStyle w:val="34"/>
        <w:widowControl w:val="0"/>
        <w:tabs>
          <w:tab w:val="left" w:pos="993"/>
        </w:tabs>
        <w:spacing w:after="0" w:line="276" w:lineRule="auto"/>
        <w:jc w:val="both"/>
        <w:rPr>
          <w:sz w:val="28"/>
        </w:rPr>
      </w:pPr>
    </w:p>
    <w:p w:rsidR="00704F90" w:rsidRPr="003D611F" w:rsidRDefault="00704F90" w:rsidP="00704F90">
      <w:pPr>
        <w:pStyle w:val="34"/>
        <w:widowControl w:val="0"/>
        <w:tabs>
          <w:tab w:val="left" w:pos="993"/>
        </w:tabs>
        <w:spacing w:after="0" w:line="276" w:lineRule="auto"/>
        <w:jc w:val="both"/>
        <w:rPr>
          <w:sz w:val="28"/>
        </w:rPr>
      </w:pPr>
    </w:p>
    <w:p w:rsidR="00BC73A4" w:rsidRPr="00E97AA7" w:rsidRDefault="00C15FA1" w:rsidP="00704F90">
      <w:pPr>
        <w:pStyle w:val="34"/>
        <w:spacing w:after="0" w:line="276" w:lineRule="auto"/>
        <w:ind w:firstLine="709"/>
        <w:jc w:val="both"/>
        <w:rPr>
          <w:szCs w:val="28"/>
        </w:rPr>
      </w:pPr>
      <w:r>
        <w:rPr>
          <w:sz w:val="28"/>
          <w:szCs w:val="28"/>
          <w:lang w:eastAsia="en-US"/>
        </w:rPr>
        <w:lastRenderedPageBreak/>
        <w:t>3</w:t>
      </w:r>
      <w:r w:rsidR="00BC73A4" w:rsidRPr="00E97AA7">
        <w:rPr>
          <w:sz w:val="28"/>
          <w:szCs w:val="28"/>
          <w:lang w:eastAsia="en-US"/>
        </w:rPr>
        <w:t xml:space="preserve">. Настоящее постановление вступает в силу </w:t>
      </w:r>
      <w:r w:rsidR="00704F90">
        <w:rPr>
          <w:sz w:val="28"/>
          <w:szCs w:val="28"/>
          <w:lang w:eastAsia="en-US"/>
        </w:rPr>
        <w:t>с 1 января 202</w:t>
      </w:r>
      <w:r w:rsidR="00AA38D5">
        <w:rPr>
          <w:sz w:val="28"/>
          <w:szCs w:val="28"/>
          <w:lang w:eastAsia="en-US"/>
        </w:rPr>
        <w:t>5</w:t>
      </w:r>
      <w:r w:rsidR="00704F90">
        <w:rPr>
          <w:sz w:val="28"/>
          <w:szCs w:val="28"/>
          <w:lang w:eastAsia="en-US"/>
        </w:rPr>
        <w:t xml:space="preserve"> года</w:t>
      </w:r>
      <w:r w:rsidR="00BC73A4">
        <w:rPr>
          <w:sz w:val="28"/>
          <w:szCs w:val="28"/>
          <w:lang w:eastAsia="en-US"/>
        </w:rPr>
        <w:t>.</w:t>
      </w:r>
    </w:p>
    <w:p w:rsidR="00A77966" w:rsidRDefault="00A77966" w:rsidP="00C15FA1">
      <w:pPr>
        <w:pStyle w:val="34"/>
        <w:widowControl w:val="0"/>
        <w:ind w:firstLine="709"/>
        <w:jc w:val="both"/>
        <w:rPr>
          <w:sz w:val="28"/>
        </w:rPr>
      </w:pPr>
    </w:p>
    <w:p w:rsidR="00704F90" w:rsidRDefault="00704F90" w:rsidP="00C15FA1">
      <w:pPr>
        <w:pStyle w:val="34"/>
        <w:widowControl w:val="0"/>
        <w:ind w:firstLine="709"/>
        <w:jc w:val="both"/>
        <w:rPr>
          <w:sz w:val="28"/>
        </w:rPr>
      </w:pPr>
    </w:p>
    <w:p w:rsidR="00704F90" w:rsidRDefault="00704F90" w:rsidP="00C15FA1">
      <w:pPr>
        <w:pStyle w:val="34"/>
        <w:widowControl w:val="0"/>
        <w:ind w:firstLine="709"/>
        <w:jc w:val="both"/>
        <w:rPr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51"/>
      </w:tblGrid>
      <w:tr w:rsidR="00704F90" w:rsidRPr="00704F90" w:rsidTr="00AA38D5">
        <w:trPr>
          <w:trHeight w:val="1276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704F90" w:rsidRPr="00704F90" w:rsidRDefault="00704F90" w:rsidP="00AA38D5">
            <w:pPr>
              <w:ind w:left="30" w:right="27"/>
              <w:rPr>
                <w:rFonts w:ascii="Times New Roman" w:hAnsi="Times New Roman"/>
                <w:sz w:val="28"/>
              </w:rPr>
            </w:pPr>
            <w:r w:rsidRPr="00704F90">
              <w:rPr>
                <w:rFonts w:ascii="Times New Roman" w:hAnsi="Times New Roman"/>
                <w:sz w:val="28"/>
              </w:rPr>
              <w:t>Ру</w:t>
            </w:r>
            <w:r w:rsidRPr="00704F90">
              <w:rPr>
                <w:rStyle w:val="1"/>
                <w:rFonts w:ascii="Times New Roman" w:hAnsi="Times New Roman"/>
                <w:sz w:val="28"/>
              </w:rPr>
              <w:t>ководитель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704F90" w:rsidRPr="00704F90" w:rsidRDefault="00704F90" w:rsidP="00AA38D5">
            <w:pPr>
              <w:ind w:left="3" w:hanging="3"/>
              <w:rPr>
                <w:rFonts w:ascii="Times New Roman" w:hAnsi="Times New Roman"/>
                <w:color w:val="FFFFFF"/>
              </w:rPr>
            </w:pPr>
            <w:bookmarkStart w:id="1" w:name="SIGNERSTAMP1"/>
            <w:r w:rsidRPr="00704F90">
              <w:rPr>
                <w:rFonts w:ascii="Times New Roman" w:hAnsi="Times New Roman"/>
                <w:color w:val="FFFFFF"/>
              </w:rPr>
              <w:t>[горизонтальный штамп подписи 1]</w:t>
            </w:r>
            <w:bookmarkEnd w:id="1"/>
          </w:p>
          <w:p w:rsidR="00704F90" w:rsidRPr="00704F90" w:rsidRDefault="00704F90" w:rsidP="00AA38D5">
            <w:pPr>
              <w:ind w:left="142" w:hanging="142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:rsidR="00704F90" w:rsidRPr="00704F90" w:rsidRDefault="00704F90" w:rsidP="00AA38D5">
            <w:pPr>
              <w:jc w:val="right"/>
              <w:rPr>
                <w:rFonts w:ascii="Times New Roman" w:hAnsi="Times New Roman"/>
                <w:sz w:val="28"/>
              </w:rPr>
            </w:pPr>
            <w:r w:rsidRPr="00704F90"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A77966" w:rsidRDefault="00A77966">
      <w:pPr>
        <w:pStyle w:val="34"/>
        <w:widowControl w:val="0"/>
        <w:ind w:firstLine="709"/>
        <w:jc w:val="both"/>
        <w:rPr>
          <w:sz w:val="28"/>
        </w:rPr>
      </w:pPr>
    </w:p>
    <w:p w:rsidR="00A77966" w:rsidRDefault="00A77966">
      <w:pPr>
        <w:sectPr w:rsidR="00A77966" w:rsidSect="00704F90">
          <w:headerReference w:type="default" r:id="rId9"/>
          <w:pgSz w:w="11906" w:h="16838"/>
          <w:pgMar w:top="1134" w:right="851" w:bottom="1134" w:left="1418" w:header="709" w:footer="709" w:gutter="0"/>
          <w:pgNumType w:start="1"/>
          <w:cols w:space="720"/>
          <w:titlePg/>
        </w:sectPr>
      </w:pPr>
    </w:p>
    <w:p w:rsidR="00704F90" w:rsidRDefault="00F2449E" w:rsidP="00704F90">
      <w:pPr>
        <w:spacing w:after="0" w:line="240" w:lineRule="auto"/>
        <w:ind w:left="4536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F2449E">
        <w:rPr>
          <w:rFonts w:ascii="Times New Roman" w:hAnsi="Times New Roman"/>
          <w:color w:val="auto"/>
          <w:sz w:val="28"/>
          <w:szCs w:val="28"/>
        </w:rPr>
        <w:lastRenderedPageBreak/>
        <w:t xml:space="preserve">Приложение </w:t>
      </w:r>
      <w:r w:rsidRPr="00F2449E">
        <w:rPr>
          <w:rFonts w:ascii="Times New Roman" w:hAnsi="Times New Roman"/>
          <w:bCs/>
          <w:color w:val="auto"/>
          <w:sz w:val="28"/>
          <w:szCs w:val="28"/>
        </w:rPr>
        <w:t xml:space="preserve">к постановлению </w:t>
      </w:r>
    </w:p>
    <w:p w:rsidR="00F2449E" w:rsidRPr="00F2449E" w:rsidRDefault="00F2449E" w:rsidP="00704F90">
      <w:pPr>
        <w:spacing w:after="0" w:line="240" w:lineRule="auto"/>
        <w:ind w:left="4536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F2449E">
        <w:rPr>
          <w:rFonts w:ascii="Times New Roman" w:hAnsi="Times New Roman"/>
          <w:bCs/>
          <w:color w:val="auto"/>
          <w:sz w:val="28"/>
          <w:szCs w:val="28"/>
        </w:rPr>
        <w:t>Региональной службы по тарифам и ценам Камчатского края</w:t>
      </w:r>
    </w:p>
    <w:p w:rsidR="00F2449E" w:rsidRDefault="00F2449E" w:rsidP="00AA38D5">
      <w:pPr>
        <w:tabs>
          <w:tab w:val="left" w:pos="525"/>
          <w:tab w:val="right" w:pos="9355"/>
        </w:tabs>
        <w:spacing w:after="0" w:line="240" w:lineRule="auto"/>
        <w:ind w:left="4536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704F90">
        <w:rPr>
          <w:rFonts w:ascii="Times New Roman" w:hAnsi="Times New Roman"/>
          <w:bCs/>
          <w:color w:val="auto"/>
          <w:sz w:val="28"/>
          <w:szCs w:val="28"/>
        </w:rPr>
        <w:t xml:space="preserve">от </w:t>
      </w:r>
      <w:r w:rsidR="00AA38D5">
        <w:rPr>
          <w:rFonts w:ascii="Times New Roman" w:hAnsi="Times New Roman"/>
          <w:bCs/>
          <w:color w:val="auto"/>
          <w:sz w:val="28"/>
          <w:szCs w:val="28"/>
        </w:rPr>
        <w:t>ХХ</w:t>
      </w:r>
      <w:r w:rsidR="00704F90" w:rsidRPr="00704F90">
        <w:rPr>
          <w:rFonts w:ascii="Times New Roman" w:hAnsi="Times New Roman"/>
          <w:bCs/>
          <w:color w:val="auto"/>
          <w:sz w:val="28"/>
          <w:szCs w:val="28"/>
        </w:rPr>
        <w:t>.</w:t>
      </w:r>
      <w:r w:rsidR="00AA38D5">
        <w:rPr>
          <w:rFonts w:ascii="Times New Roman" w:hAnsi="Times New Roman"/>
          <w:bCs/>
          <w:color w:val="auto"/>
          <w:sz w:val="28"/>
          <w:szCs w:val="28"/>
        </w:rPr>
        <w:t>ХХ</w:t>
      </w:r>
      <w:r w:rsidRPr="00704F90">
        <w:rPr>
          <w:rFonts w:ascii="Times New Roman" w:hAnsi="Times New Roman"/>
          <w:bCs/>
          <w:color w:val="auto"/>
          <w:sz w:val="28"/>
          <w:szCs w:val="28"/>
        </w:rPr>
        <w:t>.202</w:t>
      </w:r>
      <w:r w:rsidR="00AA38D5">
        <w:rPr>
          <w:rFonts w:ascii="Times New Roman" w:hAnsi="Times New Roman"/>
          <w:bCs/>
          <w:color w:val="auto"/>
          <w:sz w:val="28"/>
          <w:szCs w:val="28"/>
        </w:rPr>
        <w:t>4</w:t>
      </w:r>
      <w:r w:rsidRPr="00704F90">
        <w:rPr>
          <w:rFonts w:ascii="Times New Roman" w:hAnsi="Times New Roman"/>
          <w:bCs/>
          <w:color w:val="auto"/>
          <w:sz w:val="28"/>
          <w:szCs w:val="28"/>
        </w:rPr>
        <w:t xml:space="preserve"> № </w:t>
      </w:r>
      <w:r w:rsidR="00AA38D5">
        <w:rPr>
          <w:rFonts w:ascii="Times New Roman" w:hAnsi="Times New Roman"/>
          <w:bCs/>
          <w:color w:val="auto"/>
          <w:sz w:val="28"/>
          <w:szCs w:val="28"/>
        </w:rPr>
        <w:t>ХХ</w:t>
      </w:r>
    </w:p>
    <w:p w:rsidR="00AA38D5" w:rsidRDefault="00AA38D5" w:rsidP="00AA38D5">
      <w:pPr>
        <w:tabs>
          <w:tab w:val="left" w:pos="525"/>
          <w:tab w:val="right" w:pos="9355"/>
        </w:tabs>
        <w:spacing w:after="0" w:line="240" w:lineRule="auto"/>
        <w:ind w:left="4536"/>
        <w:jc w:val="both"/>
        <w:rPr>
          <w:rFonts w:ascii="Times New Roman" w:hAnsi="Times New Roman"/>
          <w:bCs/>
          <w:color w:val="auto"/>
          <w:szCs w:val="24"/>
        </w:rPr>
      </w:pPr>
    </w:p>
    <w:p w:rsidR="00275323" w:rsidRDefault="00275323" w:rsidP="00275323">
      <w:pPr>
        <w:tabs>
          <w:tab w:val="left" w:pos="525"/>
          <w:tab w:val="right" w:pos="9355"/>
        </w:tabs>
        <w:spacing w:after="0" w:line="240" w:lineRule="auto"/>
        <w:ind w:left="4536"/>
        <w:jc w:val="right"/>
        <w:rPr>
          <w:rFonts w:ascii="Times New Roman" w:hAnsi="Times New Roman"/>
          <w:bCs/>
          <w:color w:val="auto"/>
          <w:szCs w:val="24"/>
        </w:rPr>
      </w:pPr>
      <w:r>
        <w:rPr>
          <w:rFonts w:ascii="Times New Roman" w:hAnsi="Times New Roman"/>
          <w:bCs/>
          <w:color w:val="auto"/>
          <w:szCs w:val="24"/>
        </w:rPr>
        <w:t>Таблица 1</w:t>
      </w:r>
    </w:p>
    <w:p w:rsidR="00275323" w:rsidRPr="00F2449E" w:rsidRDefault="00275323" w:rsidP="00275323">
      <w:pPr>
        <w:tabs>
          <w:tab w:val="left" w:pos="525"/>
          <w:tab w:val="right" w:pos="9355"/>
        </w:tabs>
        <w:spacing w:after="0" w:line="240" w:lineRule="auto"/>
        <w:ind w:left="4536"/>
        <w:jc w:val="right"/>
        <w:rPr>
          <w:rFonts w:ascii="Times New Roman" w:hAnsi="Times New Roman"/>
          <w:bCs/>
          <w:color w:val="auto"/>
          <w:szCs w:val="24"/>
        </w:rPr>
      </w:pPr>
    </w:p>
    <w:p w:rsidR="00A67816" w:rsidRDefault="00E45637" w:rsidP="00337B61">
      <w:pPr>
        <w:jc w:val="center"/>
        <w:rPr>
          <w:rFonts w:ascii="Times New Roman" w:hAnsi="Times New Roman"/>
          <w:bCs/>
          <w:color w:val="auto"/>
          <w:sz w:val="26"/>
          <w:szCs w:val="26"/>
        </w:rPr>
      </w:pPr>
      <w:r w:rsidRPr="00E45637">
        <w:rPr>
          <w:rFonts w:ascii="Times New Roman" w:hAnsi="Times New Roman"/>
          <w:bCs/>
          <w:color w:val="auto"/>
          <w:sz w:val="26"/>
          <w:szCs w:val="26"/>
        </w:rPr>
        <w:t xml:space="preserve">Льготный тариф на электрическую энергию, поставляемую АО «Корякэнерго» населению сельского поселения «село </w:t>
      </w:r>
      <w:proofErr w:type="spellStart"/>
      <w:r w:rsidRPr="00E45637">
        <w:rPr>
          <w:rFonts w:ascii="Times New Roman" w:hAnsi="Times New Roman"/>
          <w:bCs/>
          <w:color w:val="auto"/>
          <w:sz w:val="26"/>
          <w:szCs w:val="26"/>
        </w:rPr>
        <w:t>Вывенка</w:t>
      </w:r>
      <w:proofErr w:type="spellEnd"/>
      <w:r w:rsidR="00C15FA1">
        <w:rPr>
          <w:rFonts w:ascii="Times New Roman" w:hAnsi="Times New Roman"/>
          <w:bCs/>
          <w:color w:val="auto"/>
          <w:sz w:val="26"/>
          <w:szCs w:val="26"/>
        </w:rPr>
        <w:t xml:space="preserve">» для нужд </w:t>
      </w:r>
      <w:proofErr w:type="spellStart"/>
      <w:r w:rsidR="00C15FA1">
        <w:rPr>
          <w:rFonts w:ascii="Times New Roman" w:hAnsi="Times New Roman"/>
          <w:bCs/>
          <w:color w:val="auto"/>
          <w:sz w:val="26"/>
          <w:szCs w:val="26"/>
        </w:rPr>
        <w:t>электроотопления</w:t>
      </w:r>
      <w:proofErr w:type="spellEnd"/>
      <w:r w:rsidR="00C15FA1">
        <w:rPr>
          <w:rFonts w:ascii="Times New Roman" w:hAnsi="Times New Roman"/>
          <w:bCs/>
          <w:color w:val="auto"/>
          <w:sz w:val="26"/>
          <w:szCs w:val="26"/>
        </w:rPr>
        <w:t>, на </w:t>
      </w:r>
      <w:r w:rsidRPr="00E45637">
        <w:rPr>
          <w:rFonts w:ascii="Times New Roman" w:hAnsi="Times New Roman"/>
          <w:bCs/>
          <w:color w:val="auto"/>
          <w:sz w:val="26"/>
          <w:szCs w:val="26"/>
        </w:rPr>
        <w:t>202</w:t>
      </w:r>
      <w:r w:rsidR="00AA38D5">
        <w:rPr>
          <w:rFonts w:ascii="Times New Roman" w:hAnsi="Times New Roman"/>
          <w:bCs/>
          <w:color w:val="auto"/>
          <w:sz w:val="26"/>
          <w:szCs w:val="26"/>
        </w:rPr>
        <w:t>5</w:t>
      </w:r>
      <w:r w:rsidR="00C15FA1">
        <w:rPr>
          <w:rFonts w:ascii="Times New Roman" w:hAnsi="Times New Roman"/>
          <w:bCs/>
          <w:color w:val="auto"/>
          <w:sz w:val="26"/>
          <w:szCs w:val="26"/>
        </w:rPr>
        <w:t> </w:t>
      </w:r>
      <w:r w:rsidRPr="00E45637">
        <w:rPr>
          <w:rFonts w:ascii="Times New Roman" w:hAnsi="Times New Roman"/>
          <w:bCs/>
          <w:color w:val="auto"/>
          <w:sz w:val="26"/>
          <w:szCs w:val="26"/>
        </w:rPr>
        <w:t>год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5120"/>
        <w:gridCol w:w="31"/>
        <w:gridCol w:w="1601"/>
        <w:gridCol w:w="30"/>
        <w:gridCol w:w="2037"/>
      </w:tblGrid>
      <w:tr w:rsidR="00A67816" w:rsidRPr="00B11AAF" w:rsidTr="00AA38D5">
        <w:trPr>
          <w:jc w:val="center"/>
        </w:trPr>
        <w:tc>
          <w:tcPr>
            <w:tcW w:w="809" w:type="dxa"/>
            <w:vMerge w:val="restart"/>
            <w:vAlign w:val="center"/>
          </w:tcPr>
          <w:p w:rsidR="00A67816" w:rsidRPr="00B11AAF" w:rsidRDefault="00A67816" w:rsidP="00AA3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5120" w:type="dxa"/>
            <w:vMerge w:val="restart"/>
            <w:vAlign w:val="center"/>
          </w:tcPr>
          <w:p w:rsidR="00A67816" w:rsidRPr="00B11AAF" w:rsidRDefault="00A67816" w:rsidP="00AA38D5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Категории потребителей с разбивкой</w:t>
            </w:r>
            <w:r w:rsidRPr="00B11AAF">
              <w:rPr>
                <w:rFonts w:ascii="Times New Roman" w:hAnsi="Times New Roman"/>
                <w:sz w:val="20"/>
              </w:rPr>
              <w:br/>
              <w:t>по ставкам и дифференциацией</w:t>
            </w:r>
            <w:r w:rsidRPr="00B11AAF">
              <w:rPr>
                <w:rFonts w:ascii="Times New Roman" w:hAnsi="Times New Roman"/>
                <w:sz w:val="20"/>
              </w:rPr>
              <w:br/>
              <w:t>по зонам суток</w:t>
            </w:r>
          </w:p>
        </w:tc>
        <w:tc>
          <w:tcPr>
            <w:tcW w:w="3699" w:type="dxa"/>
            <w:gridSpan w:val="4"/>
            <w:vAlign w:val="center"/>
          </w:tcPr>
          <w:p w:rsidR="00A67816" w:rsidRPr="00B11AAF" w:rsidRDefault="00A67816" w:rsidP="00AA38D5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Цена (тариф), руб./</w:t>
            </w:r>
            <w:proofErr w:type="spellStart"/>
            <w:r w:rsidRPr="00B11AAF">
              <w:rPr>
                <w:rFonts w:ascii="Times New Roman" w:hAnsi="Times New Roman"/>
                <w:sz w:val="20"/>
              </w:rPr>
              <w:t>кВт·ч</w:t>
            </w:r>
            <w:proofErr w:type="spellEnd"/>
          </w:p>
          <w:p w:rsidR="00A67816" w:rsidRPr="00B11AAF" w:rsidRDefault="00A67816" w:rsidP="00AA38D5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(с учетом НДС)</w:t>
            </w:r>
          </w:p>
        </w:tc>
      </w:tr>
      <w:tr w:rsidR="00A67816" w:rsidRPr="00B11AAF" w:rsidTr="00AA38D5">
        <w:trPr>
          <w:jc w:val="center"/>
        </w:trPr>
        <w:tc>
          <w:tcPr>
            <w:tcW w:w="809" w:type="dxa"/>
            <w:vMerge/>
          </w:tcPr>
          <w:p w:rsidR="00A67816" w:rsidRPr="00B11AAF" w:rsidRDefault="00A67816" w:rsidP="00AA3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  <w:vMerge/>
          </w:tcPr>
          <w:p w:rsidR="00A67816" w:rsidRPr="00B11AAF" w:rsidRDefault="00A67816" w:rsidP="00AA3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32" w:type="dxa"/>
            <w:gridSpan w:val="2"/>
            <w:vAlign w:val="center"/>
          </w:tcPr>
          <w:p w:rsidR="00A67816" w:rsidRDefault="00A67816" w:rsidP="00AA38D5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I полугодие</w:t>
            </w:r>
          </w:p>
          <w:p w:rsidR="00A67816" w:rsidRPr="00B11AAF" w:rsidRDefault="00A67816" w:rsidP="00AA38D5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 w:rsidRPr="003F62B2">
              <w:rPr>
                <w:rFonts w:ascii="Times New Roman" w:hAnsi="Times New Roman"/>
                <w:sz w:val="20"/>
              </w:rPr>
              <w:t>с 01.01.202</w:t>
            </w:r>
            <w:r w:rsidR="00AA38D5">
              <w:rPr>
                <w:rFonts w:ascii="Times New Roman" w:hAnsi="Times New Roman"/>
                <w:sz w:val="20"/>
              </w:rPr>
              <w:t>5</w:t>
            </w:r>
            <w:r w:rsidRPr="003F62B2">
              <w:rPr>
                <w:rFonts w:ascii="Times New Roman" w:hAnsi="Times New Roman"/>
                <w:sz w:val="20"/>
              </w:rPr>
              <w:t xml:space="preserve"> г. по 30.06.202</w:t>
            </w:r>
            <w:r w:rsidR="00AA38D5">
              <w:rPr>
                <w:rFonts w:ascii="Times New Roman" w:hAnsi="Times New Roman"/>
                <w:sz w:val="20"/>
              </w:rPr>
              <w:t>5</w:t>
            </w:r>
            <w:r w:rsidRPr="003F62B2">
              <w:rPr>
                <w:rFonts w:ascii="Times New Roman" w:hAnsi="Times New Roman"/>
                <w:sz w:val="20"/>
              </w:rPr>
              <w:t xml:space="preserve"> г.</w:t>
            </w:r>
          </w:p>
        </w:tc>
        <w:tc>
          <w:tcPr>
            <w:tcW w:w="2067" w:type="dxa"/>
            <w:gridSpan w:val="2"/>
            <w:vAlign w:val="center"/>
          </w:tcPr>
          <w:p w:rsidR="00A67816" w:rsidRDefault="00A67816" w:rsidP="00AA38D5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 w:rsidRPr="003F62B2">
              <w:rPr>
                <w:rFonts w:ascii="Times New Roman" w:hAnsi="Times New Roman"/>
                <w:sz w:val="20"/>
              </w:rPr>
              <w:t>II</w:t>
            </w:r>
            <w:r w:rsidRPr="00B11AAF">
              <w:rPr>
                <w:rFonts w:ascii="Times New Roman" w:hAnsi="Times New Roman"/>
                <w:sz w:val="20"/>
              </w:rPr>
              <w:t xml:space="preserve"> полугодие</w:t>
            </w:r>
          </w:p>
          <w:p w:rsidR="00A67816" w:rsidRPr="003F62B2" w:rsidRDefault="00A67816" w:rsidP="00AA38D5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 w:rsidRPr="003F62B2">
              <w:rPr>
                <w:rFonts w:ascii="Times New Roman" w:hAnsi="Times New Roman"/>
                <w:sz w:val="20"/>
              </w:rPr>
              <w:t>с 01.07.202</w:t>
            </w:r>
            <w:r w:rsidR="00AA38D5">
              <w:rPr>
                <w:rFonts w:ascii="Times New Roman" w:hAnsi="Times New Roman"/>
                <w:sz w:val="20"/>
              </w:rPr>
              <w:t>5 г. по 31.12.2025</w:t>
            </w:r>
            <w:r w:rsidRPr="003F62B2">
              <w:rPr>
                <w:rFonts w:ascii="Times New Roman" w:hAnsi="Times New Roman"/>
                <w:sz w:val="20"/>
              </w:rPr>
              <w:t xml:space="preserve"> г.</w:t>
            </w:r>
          </w:p>
        </w:tc>
      </w:tr>
      <w:tr w:rsidR="00A67816" w:rsidRPr="00B11AAF" w:rsidTr="00AA38D5">
        <w:trPr>
          <w:jc w:val="center"/>
        </w:trPr>
        <w:tc>
          <w:tcPr>
            <w:tcW w:w="809" w:type="dxa"/>
          </w:tcPr>
          <w:p w:rsidR="00A67816" w:rsidRPr="00B11AAF" w:rsidRDefault="00A67816" w:rsidP="00AA3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120" w:type="dxa"/>
          </w:tcPr>
          <w:p w:rsidR="00A67816" w:rsidRPr="00B11AAF" w:rsidRDefault="00A67816" w:rsidP="00AA38D5">
            <w:pPr>
              <w:spacing w:after="0" w:line="240" w:lineRule="auto"/>
              <w:ind w:firstLine="286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632" w:type="dxa"/>
            <w:gridSpan w:val="2"/>
          </w:tcPr>
          <w:p w:rsidR="00A67816" w:rsidRPr="00B11AAF" w:rsidRDefault="00A67816" w:rsidP="00AA3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067" w:type="dxa"/>
            <w:gridSpan w:val="2"/>
          </w:tcPr>
          <w:p w:rsidR="00A67816" w:rsidRPr="00B11AAF" w:rsidRDefault="00A67816" w:rsidP="00AA3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4</w:t>
            </w:r>
          </w:p>
        </w:tc>
      </w:tr>
      <w:tr w:rsidR="00A67816" w:rsidRPr="00B11AAF" w:rsidTr="00AA38D5">
        <w:trPr>
          <w:jc w:val="center"/>
        </w:trPr>
        <w:tc>
          <w:tcPr>
            <w:tcW w:w="809" w:type="dxa"/>
          </w:tcPr>
          <w:p w:rsidR="00A67816" w:rsidRPr="00B11AAF" w:rsidRDefault="00A67816" w:rsidP="00AA3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819" w:type="dxa"/>
            <w:gridSpan w:val="5"/>
          </w:tcPr>
          <w:p w:rsidR="00A67816" w:rsidRPr="00B11AAF" w:rsidRDefault="00A67816" w:rsidP="001B39F3">
            <w:pPr>
              <w:pStyle w:val="af2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Население и приравненные к нему, за исключением населения</w:t>
            </w:r>
            <w:r w:rsidR="00AA38D5">
              <w:rPr>
                <w:rFonts w:ascii="Times New Roman" w:hAnsi="Times New Roman"/>
                <w:sz w:val="20"/>
              </w:rPr>
              <w:t xml:space="preserve"> </w:t>
            </w:r>
            <w:r w:rsidRPr="00B11AAF">
              <w:rPr>
                <w:rFonts w:ascii="Times New Roman" w:hAnsi="Times New Roman"/>
                <w:sz w:val="20"/>
              </w:rPr>
              <w:t>и потребителей, указанных в строках 2–8:</w:t>
            </w:r>
          </w:p>
          <w:p w:rsidR="00A67816" w:rsidRPr="00B11AAF" w:rsidRDefault="00A67816" w:rsidP="001B39F3">
            <w:pPr>
              <w:pStyle w:val="af2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 содержания общего имущества многоквартирных домов; </w:t>
            </w:r>
          </w:p>
          <w:p w:rsidR="00A67816" w:rsidRPr="00B11AAF" w:rsidRDefault="00A67816" w:rsidP="001B39F3">
            <w:pPr>
              <w:pStyle w:val="af2"/>
              <w:ind w:firstLine="317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B11AAF">
              <w:rPr>
                <w:rFonts w:ascii="Times New Roman" w:hAnsi="Times New Roman"/>
                <w:sz w:val="20"/>
              </w:rPr>
              <w:t>наймодатели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 домах, в которых имеются жилые помещения специализированного жилого фонда;</w:t>
            </w:r>
          </w:p>
          <w:p w:rsidR="00A67816" w:rsidRPr="00B11AAF" w:rsidRDefault="00A67816" w:rsidP="001B39F3">
            <w:pPr>
              <w:pStyle w:val="af2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 xml:space="preserve">гарантирующие поставщики, </w:t>
            </w:r>
            <w:proofErr w:type="spellStart"/>
            <w:r w:rsidRPr="00B11AAF">
              <w:rPr>
                <w:rFonts w:ascii="Times New Roman" w:hAnsi="Times New Roman"/>
                <w:sz w:val="20"/>
              </w:rPr>
              <w:t>энергосбытовые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B11AAF">
              <w:rPr>
                <w:rFonts w:ascii="Times New Roman" w:hAnsi="Times New Roman"/>
                <w:sz w:val="20"/>
              </w:rPr>
              <w:t>энергоснабжающие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 организации, приобретающие э</w:t>
            </w:r>
            <w:r w:rsidR="00704F90">
              <w:rPr>
                <w:rFonts w:ascii="Times New Roman" w:hAnsi="Times New Roman"/>
                <w:sz w:val="20"/>
              </w:rPr>
              <w:t>лектрическую энергию (мощность)</w:t>
            </w:r>
            <w:r w:rsidRPr="00B11AAF">
              <w:rPr>
                <w:rFonts w:ascii="Times New Roman" w:hAnsi="Times New Roman"/>
                <w:sz w:val="20"/>
              </w:rPr>
              <w:t>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A67816" w:rsidRPr="00B11AAF" w:rsidTr="00A12054">
        <w:trPr>
          <w:trHeight w:val="201"/>
          <w:jc w:val="center"/>
        </w:trPr>
        <w:tc>
          <w:tcPr>
            <w:tcW w:w="809" w:type="dxa"/>
          </w:tcPr>
          <w:p w:rsidR="00A67816" w:rsidRPr="00B11AAF" w:rsidRDefault="00A67816" w:rsidP="00A678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1.1</w:t>
            </w:r>
          </w:p>
        </w:tc>
        <w:tc>
          <w:tcPr>
            <w:tcW w:w="5120" w:type="dxa"/>
          </w:tcPr>
          <w:p w:rsidR="00A67816" w:rsidRPr="00B11AAF" w:rsidRDefault="00A67816" w:rsidP="001B39F3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Одноставочный тариф</w:t>
            </w:r>
          </w:p>
        </w:tc>
        <w:tc>
          <w:tcPr>
            <w:tcW w:w="1632" w:type="dxa"/>
            <w:gridSpan w:val="2"/>
          </w:tcPr>
          <w:p w:rsidR="00A67816" w:rsidRPr="00A67816" w:rsidRDefault="00AA38D5" w:rsidP="00A1205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67816">
              <w:rPr>
                <w:rFonts w:ascii="Times New Roman" w:hAnsi="Times New Roman"/>
                <w:sz w:val="20"/>
              </w:rPr>
              <w:t>2,</w:t>
            </w:r>
            <w:r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2067" w:type="dxa"/>
            <w:gridSpan w:val="2"/>
          </w:tcPr>
          <w:p w:rsidR="00A67816" w:rsidRPr="00441D25" w:rsidRDefault="00A67816" w:rsidP="00167668">
            <w:pPr>
              <w:spacing w:after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C47430">
              <w:rPr>
                <w:rFonts w:ascii="Times New Roman" w:hAnsi="Times New Roman"/>
                <w:sz w:val="20"/>
              </w:rPr>
              <w:t>2,</w:t>
            </w:r>
            <w:r w:rsidR="00441D25">
              <w:rPr>
                <w:rFonts w:ascii="Times New Roman" w:hAnsi="Times New Roman"/>
                <w:sz w:val="20"/>
                <w:lang w:val="en-US"/>
              </w:rPr>
              <w:t>50</w:t>
            </w:r>
          </w:p>
        </w:tc>
      </w:tr>
      <w:tr w:rsidR="00A67816" w:rsidRPr="00B11AAF" w:rsidTr="00AA38D5">
        <w:trPr>
          <w:jc w:val="center"/>
        </w:trPr>
        <w:tc>
          <w:tcPr>
            <w:tcW w:w="809" w:type="dxa"/>
            <w:vMerge w:val="restart"/>
          </w:tcPr>
          <w:p w:rsidR="00A67816" w:rsidRPr="00B11AAF" w:rsidRDefault="00A67816" w:rsidP="00AA3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1.2</w:t>
            </w:r>
          </w:p>
        </w:tc>
        <w:tc>
          <w:tcPr>
            <w:tcW w:w="8819" w:type="dxa"/>
            <w:gridSpan w:val="5"/>
            <w:vAlign w:val="center"/>
          </w:tcPr>
          <w:p w:rsidR="00A67816" w:rsidRPr="00C47430" w:rsidRDefault="00A67816" w:rsidP="001B39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47430">
              <w:rPr>
                <w:rFonts w:ascii="Times New Roman" w:hAnsi="Times New Roman"/>
                <w:sz w:val="20"/>
              </w:rPr>
              <w:t>Одноставочный тариф, дифференцированный по двум зонам суток</w:t>
            </w:r>
          </w:p>
        </w:tc>
      </w:tr>
      <w:tr w:rsidR="00AA38D5" w:rsidRPr="00B11AAF" w:rsidTr="00AA38D5">
        <w:trPr>
          <w:trHeight w:val="335"/>
          <w:jc w:val="center"/>
        </w:trPr>
        <w:tc>
          <w:tcPr>
            <w:tcW w:w="809" w:type="dxa"/>
            <w:vMerge/>
          </w:tcPr>
          <w:p w:rsidR="00AA38D5" w:rsidRPr="00B11AAF" w:rsidRDefault="00AA38D5" w:rsidP="00AA3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AA38D5" w:rsidRPr="00B11AAF" w:rsidRDefault="00AA38D5" w:rsidP="00AA38D5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Дневная зона (пиковая и полупиковая)</w:t>
            </w:r>
          </w:p>
        </w:tc>
        <w:tc>
          <w:tcPr>
            <w:tcW w:w="1632" w:type="dxa"/>
            <w:gridSpan w:val="2"/>
          </w:tcPr>
          <w:p w:rsidR="00AA38D5" w:rsidRPr="00A67816" w:rsidRDefault="00AA38D5" w:rsidP="00AA38D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67816">
              <w:rPr>
                <w:rFonts w:ascii="Times New Roman" w:hAnsi="Times New Roman"/>
                <w:sz w:val="20"/>
              </w:rPr>
              <w:t>2,</w:t>
            </w:r>
            <w:r>
              <w:rPr>
                <w:rFonts w:ascii="Times New Roman" w:hAnsi="Times New Roman"/>
                <w:sz w:val="20"/>
              </w:rPr>
              <w:t>53</w:t>
            </w:r>
          </w:p>
        </w:tc>
        <w:tc>
          <w:tcPr>
            <w:tcW w:w="2067" w:type="dxa"/>
            <w:gridSpan w:val="2"/>
          </w:tcPr>
          <w:p w:rsidR="00AA38D5" w:rsidRPr="00C47430" w:rsidRDefault="00AA38D5" w:rsidP="00AA38D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C47430">
              <w:rPr>
                <w:rFonts w:ascii="Times New Roman" w:hAnsi="Times New Roman"/>
                <w:sz w:val="20"/>
              </w:rPr>
              <w:t>2,83</w:t>
            </w:r>
          </w:p>
        </w:tc>
      </w:tr>
      <w:tr w:rsidR="00AA38D5" w:rsidRPr="00B11AAF" w:rsidTr="00AA38D5">
        <w:trPr>
          <w:jc w:val="center"/>
        </w:trPr>
        <w:tc>
          <w:tcPr>
            <w:tcW w:w="809" w:type="dxa"/>
            <w:vMerge/>
          </w:tcPr>
          <w:p w:rsidR="00AA38D5" w:rsidRPr="00B11AAF" w:rsidRDefault="00AA38D5" w:rsidP="00AA3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AA38D5" w:rsidRPr="00B11AAF" w:rsidRDefault="00AA38D5" w:rsidP="00AA38D5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Ночная зона</w:t>
            </w:r>
          </w:p>
        </w:tc>
        <w:tc>
          <w:tcPr>
            <w:tcW w:w="1632" w:type="dxa"/>
            <w:gridSpan w:val="2"/>
          </w:tcPr>
          <w:p w:rsidR="00AA38D5" w:rsidRPr="00A67816" w:rsidRDefault="00AA38D5" w:rsidP="00AA38D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67816">
              <w:rPr>
                <w:rFonts w:ascii="Times New Roman" w:hAnsi="Times New Roman"/>
                <w:sz w:val="20"/>
              </w:rPr>
              <w:t>1,</w:t>
            </w:r>
            <w:r>
              <w:rPr>
                <w:rFonts w:ascii="Times New Roman" w:hAnsi="Times New Roman"/>
                <w:sz w:val="20"/>
              </w:rPr>
              <w:t>64</w:t>
            </w:r>
          </w:p>
        </w:tc>
        <w:tc>
          <w:tcPr>
            <w:tcW w:w="2067" w:type="dxa"/>
            <w:gridSpan w:val="2"/>
          </w:tcPr>
          <w:p w:rsidR="00AA38D5" w:rsidRPr="00C47430" w:rsidRDefault="00441D25" w:rsidP="00AA38D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1,84</w:t>
            </w:r>
          </w:p>
        </w:tc>
      </w:tr>
      <w:tr w:rsidR="00A67816" w:rsidRPr="00B11AAF" w:rsidTr="00AA38D5">
        <w:trPr>
          <w:jc w:val="center"/>
        </w:trPr>
        <w:tc>
          <w:tcPr>
            <w:tcW w:w="809" w:type="dxa"/>
            <w:vMerge w:val="restart"/>
          </w:tcPr>
          <w:p w:rsidR="00A67816" w:rsidRPr="00B11AAF" w:rsidRDefault="00A67816" w:rsidP="00AA3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1.3</w:t>
            </w:r>
          </w:p>
        </w:tc>
        <w:tc>
          <w:tcPr>
            <w:tcW w:w="8819" w:type="dxa"/>
            <w:gridSpan w:val="5"/>
            <w:vAlign w:val="center"/>
          </w:tcPr>
          <w:p w:rsidR="00A67816" w:rsidRPr="00B11AAF" w:rsidRDefault="00A67816" w:rsidP="001B39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Одноставочный тариф, дифференцированный по трем зонам суток</w:t>
            </w:r>
          </w:p>
        </w:tc>
      </w:tr>
      <w:tr w:rsidR="00AA38D5" w:rsidRPr="00B11AAF" w:rsidTr="00AA38D5">
        <w:trPr>
          <w:jc w:val="center"/>
        </w:trPr>
        <w:tc>
          <w:tcPr>
            <w:tcW w:w="809" w:type="dxa"/>
            <w:vMerge/>
          </w:tcPr>
          <w:p w:rsidR="00AA38D5" w:rsidRPr="00B11AAF" w:rsidRDefault="00AA38D5" w:rsidP="00AA3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AA38D5" w:rsidRPr="00B11AAF" w:rsidRDefault="00AA38D5" w:rsidP="00AA38D5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Пиковая зона</w:t>
            </w:r>
          </w:p>
        </w:tc>
        <w:tc>
          <w:tcPr>
            <w:tcW w:w="1632" w:type="dxa"/>
            <w:gridSpan w:val="2"/>
            <w:vAlign w:val="bottom"/>
          </w:tcPr>
          <w:p w:rsidR="00AA38D5" w:rsidRPr="00A67816" w:rsidRDefault="00AA38D5" w:rsidP="00AA38D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3,86</w:t>
            </w:r>
          </w:p>
        </w:tc>
        <w:tc>
          <w:tcPr>
            <w:tcW w:w="2067" w:type="dxa"/>
            <w:gridSpan w:val="2"/>
            <w:vAlign w:val="bottom"/>
          </w:tcPr>
          <w:p w:rsidR="00AA38D5" w:rsidRPr="00C47430" w:rsidRDefault="00441D25" w:rsidP="00AA38D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4,33</w:t>
            </w:r>
          </w:p>
        </w:tc>
      </w:tr>
      <w:tr w:rsidR="00AA38D5" w:rsidRPr="00B11AAF" w:rsidTr="00AA38D5">
        <w:trPr>
          <w:jc w:val="center"/>
        </w:trPr>
        <w:tc>
          <w:tcPr>
            <w:tcW w:w="809" w:type="dxa"/>
            <w:vMerge/>
          </w:tcPr>
          <w:p w:rsidR="00AA38D5" w:rsidRPr="00B11AAF" w:rsidRDefault="00AA38D5" w:rsidP="00AA3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AA38D5" w:rsidRPr="00B11AAF" w:rsidRDefault="00AA38D5" w:rsidP="00AA38D5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Полупиковая зона</w:t>
            </w:r>
          </w:p>
        </w:tc>
        <w:tc>
          <w:tcPr>
            <w:tcW w:w="1632" w:type="dxa"/>
            <w:gridSpan w:val="2"/>
            <w:vAlign w:val="bottom"/>
          </w:tcPr>
          <w:p w:rsidR="00AA38D5" w:rsidRPr="00A67816" w:rsidRDefault="00AA38D5" w:rsidP="00AA38D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2,23</w:t>
            </w:r>
          </w:p>
        </w:tc>
        <w:tc>
          <w:tcPr>
            <w:tcW w:w="2067" w:type="dxa"/>
            <w:gridSpan w:val="2"/>
            <w:vAlign w:val="bottom"/>
          </w:tcPr>
          <w:p w:rsidR="00AA38D5" w:rsidRPr="00C47430" w:rsidRDefault="00441D25" w:rsidP="00AA38D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2,50</w:t>
            </w:r>
          </w:p>
        </w:tc>
      </w:tr>
      <w:tr w:rsidR="00AA38D5" w:rsidRPr="00B11AAF" w:rsidTr="00AA38D5">
        <w:trPr>
          <w:jc w:val="center"/>
        </w:trPr>
        <w:tc>
          <w:tcPr>
            <w:tcW w:w="809" w:type="dxa"/>
            <w:vMerge/>
          </w:tcPr>
          <w:p w:rsidR="00AA38D5" w:rsidRPr="00B11AAF" w:rsidRDefault="00AA38D5" w:rsidP="00AA3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AA38D5" w:rsidRPr="00B11AAF" w:rsidRDefault="00AA38D5" w:rsidP="00AA38D5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Ночная зона</w:t>
            </w:r>
          </w:p>
        </w:tc>
        <w:tc>
          <w:tcPr>
            <w:tcW w:w="1632" w:type="dxa"/>
            <w:gridSpan w:val="2"/>
            <w:vAlign w:val="bottom"/>
          </w:tcPr>
          <w:p w:rsidR="00AA38D5" w:rsidRPr="00A67816" w:rsidRDefault="00AA38D5" w:rsidP="00AA38D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1,64</w:t>
            </w:r>
          </w:p>
        </w:tc>
        <w:tc>
          <w:tcPr>
            <w:tcW w:w="2067" w:type="dxa"/>
            <w:gridSpan w:val="2"/>
            <w:vAlign w:val="bottom"/>
          </w:tcPr>
          <w:p w:rsidR="00AA38D5" w:rsidRPr="00C47430" w:rsidRDefault="00441D25" w:rsidP="00AA38D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1,84</w:t>
            </w:r>
          </w:p>
        </w:tc>
      </w:tr>
      <w:tr w:rsidR="00A67816" w:rsidRPr="00B11AAF" w:rsidTr="00AA38D5">
        <w:trPr>
          <w:jc w:val="center"/>
        </w:trPr>
        <w:tc>
          <w:tcPr>
            <w:tcW w:w="809" w:type="dxa"/>
          </w:tcPr>
          <w:p w:rsidR="00A67816" w:rsidRPr="00B11AAF" w:rsidRDefault="00A67816" w:rsidP="00AA3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819" w:type="dxa"/>
            <w:gridSpan w:val="5"/>
            <w:vAlign w:val="center"/>
          </w:tcPr>
          <w:p w:rsidR="00A67816" w:rsidRPr="00B11AAF" w:rsidRDefault="00A67816" w:rsidP="001B39F3">
            <w:pPr>
              <w:pStyle w:val="af2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нему:</w:t>
            </w:r>
          </w:p>
          <w:p w:rsidR="00A67816" w:rsidRPr="00B11AAF" w:rsidRDefault="00A67816" w:rsidP="001B39F3">
            <w:pPr>
              <w:pStyle w:val="af2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 содержания общего имущества многоквартирных домов; </w:t>
            </w:r>
          </w:p>
          <w:p w:rsidR="00A67816" w:rsidRPr="00B11AAF" w:rsidRDefault="00A67816" w:rsidP="001B39F3">
            <w:pPr>
              <w:pStyle w:val="af2"/>
              <w:ind w:firstLine="317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B11AAF">
              <w:rPr>
                <w:rFonts w:ascii="Times New Roman" w:hAnsi="Times New Roman"/>
                <w:sz w:val="20"/>
              </w:rPr>
              <w:t>наймодатели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</w:t>
            </w:r>
            <w:r w:rsidRPr="00B11AAF">
              <w:rPr>
                <w:rFonts w:ascii="Times New Roman" w:hAnsi="Times New Roman"/>
                <w:sz w:val="20"/>
              </w:rPr>
              <w:lastRenderedPageBreak/>
              <w:t>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 домах, в которых имеются жилые помещения специализированного жилого фонда;</w:t>
            </w:r>
          </w:p>
          <w:p w:rsidR="00A67816" w:rsidRPr="00B11AAF" w:rsidRDefault="00A67816" w:rsidP="001B39F3">
            <w:pPr>
              <w:pStyle w:val="af2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 xml:space="preserve">гарантирующие поставщики, </w:t>
            </w:r>
            <w:proofErr w:type="spellStart"/>
            <w:r w:rsidRPr="00B11AAF">
              <w:rPr>
                <w:rFonts w:ascii="Times New Roman" w:hAnsi="Times New Roman"/>
                <w:sz w:val="20"/>
              </w:rPr>
              <w:t>энергосбытовые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B11AAF">
              <w:rPr>
                <w:rFonts w:ascii="Times New Roman" w:hAnsi="Times New Roman"/>
                <w:sz w:val="20"/>
              </w:rPr>
              <w:t>энергоснабжающие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A67816" w:rsidRPr="00B11AAF" w:rsidTr="00AA38D5">
        <w:trPr>
          <w:jc w:val="center"/>
        </w:trPr>
        <w:tc>
          <w:tcPr>
            <w:tcW w:w="809" w:type="dxa"/>
          </w:tcPr>
          <w:p w:rsidR="00A67816" w:rsidRPr="00B11AAF" w:rsidRDefault="00A67816" w:rsidP="00AA3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lastRenderedPageBreak/>
              <w:t>2.1</w:t>
            </w:r>
          </w:p>
        </w:tc>
        <w:tc>
          <w:tcPr>
            <w:tcW w:w="5151" w:type="dxa"/>
            <w:gridSpan w:val="2"/>
            <w:vAlign w:val="center"/>
          </w:tcPr>
          <w:p w:rsidR="00A67816" w:rsidRPr="00B11AAF" w:rsidRDefault="00A67816" w:rsidP="001B39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Одноставочный тариф</w:t>
            </w:r>
          </w:p>
        </w:tc>
        <w:tc>
          <w:tcPr>
            <w:tcW w:w="1631" w:type="dxa"/>
            <w:gridSpan w:val="2"/>
            <w:vAlign w:val="center"/>
          </w:tcPr>
          <w:p w:rsidR="00A67816" w:rsidRPr="00B11AAF" w:rsidRDefault="00AA38D5" w:rsidP="00AA3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1,56</w:t>
            </w:r>
          </w:p>
        </w:tc>
        <w:tc>
          <w:tcPr>
            <w:tcW w:w="2037" w:type="dxa"/>
            <w:vAlign w:val="center"/>
          </w:tcPr>
          <w:p w:rsidR="00A67816" w:rsidRPr="00C47430" w:rsidRDefault="00A67816" w:rsidP="00167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47430">
              <w:rPr>
                <w:rFonts w:ascii="Times New Roman" w:hAnsi="Times New Roman"/>
                <w:sz w:val="20"/>
              </w:rPr>
              <w:t>1,</w:t>
            </w:r>
            <w:r w:rsidR="00441D25">
              <w:rPr>
                <w:rFonts w:ascii="Times New Roman" w:hAnsi="Times New Roman"/>
                <w:sz w:val="20"/>
              </w:rPr>
              <w:t>75</w:t>
            </w:r>
          </w:p>
        </w:tc>
      </w:tr>
      <w:tr w:rsidR="00A67816" w:rsidRPr="00B11AAF" w:rsidTr="00AA38D5">
        <w:trPr>
          <w:jc w:val="center"/>
        </w:trPr>
        <w:tc>
          <w:tcPr>
            <w:tcW w:w="809" w:type="dxa"/>
            <w:vMerge w:val="restart"/>
          </w:tcPr>
          <w:p w:rsidR="00A67816" w:rsidRPr="00B11AAF" w:rsidRDefault="00A67816" w:rsidP="00AA3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2.2</w:t>
            </w:r>
          </w:p>
        </w:tc>
        <w:tc>
          <w:tcPr>
            <w:tcW w:w="8819" w:type="dxa"/>
            <w:gridSpan w:val="5"/>
            <w:vAlign w:val="center"/>
          </w:tcPr>
          <w:p w:rsidR="00A67816" w:rsidRPr="00C47430" w:rsidRDefault="00A67816" w:rsidP="001B39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47430">
              <w:rPr>
                <w:rFonts w:ascii="Times New Roman" w:hAnsi="Times New Roman"/>
                <w:sz w:val="20"/>
              </w:rPr>
              <w:t>Одноставочный тариф, дифференцированный по двум зонам суток</w:t>
            </w:r>
          </w:p>
        </w:tc>
      </w:tr>
      <w:tr w:rsidR="00AA38D5" w:rsidRPr="00B11AAF" w:rsidTr="00AA38D5">
        <w:trPr>
          <w:jc w:val="center"/>
        </w:trPr>
        <w:tc>
          <w:tcPr>
            <w:tcW w:w="809" w:type="dxa"/>
            <w:vMerge/>
          </w:tcPr>
          <w:p w:rsidR="00AA38D5" w:rsidRPr="00B11AAF" w:rsidRDefault="00AA38D5" w:rsidP="00AA3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AA38D5" w:rsidRPr="00B11AAF" w:rsidRDefault="00AA38D5" w:rsidP="00AA38D5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Дневная зона (пиковая и полупиковая)</w:t>
            </w:r>
          </w:p>
        </w:tc>
        <w:tc>
          <w:tcPr>
            <w:tcW w:w="1632" w:type="dxa"/>
            <w:gridSpan w:val="2"/>
          </w:tcPr>
          <w:p w:rsidR="00AA38D5" w:rsidRPr="00A67816" w:rsidRDefault="00AA38D5" w:rsidP="00AA38D5">
            <w:pPr>
              <w:spacing w:after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A67816">
              <w:rPr>
                <w:rFonts w:ascii="Times New Roman" w:hAnsi="Times New Roman"/>
                <w:sz w:val="20"/>
              </w:rPr>
              <w:t>1,</w:t>
            </w:r>
            <w:r>
              <w:rPr>
                <w:rFonts w:ascii="Times New Roman" w:hAnsi="Times New Roman"/>
                <w:sz w:val="20"/>
              </w:rPr>
              <w:t>77</w:t>
            </w:r>
          </w:p>
        </w:tc>
        <w:tc>
          <w:tcPr>
            <w:tcW w:w="2067" w:type="dxa"/>
            <w:gridSpan w:val="2"/>
          </w:tcPr>
          <w:p w:rsidR="00AA38D5" w:rsidRPr="00C47430" w:rsidRDefault="00441D25" w:rsidP="00AA38D5">
            <w:pPr>
              <w:spacing w:after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1,99</w:t>
            </w:r>
          </w:p>
        </w:tc>
      </w:tr>
      <w:tr w:rsidR="00AA38D5" w:rsidRPr="00B11AAF" w:rsidTr="00AA38D5">
        <w:trPr>
          <w:jc w:val="center"/>
        </w:trPr>
        <w:tc>
          <w:tcPr>
            <w:tcW w:w="809" w:type="dxa"/>
            <w:vMerge/>
          </w:tcPr>
          <w:p w:rsidR="00AA38D5" w:rsidRPr="00B11AAF" w:rsidRDefault="00AA38D5" w:rsidP="00AA3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AA38D5" w:rsidRPr="00B11AAF" w:rsidRDefault="00AA38D5" w:rsidP="00AA38D5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Ночная зона</w:t>
            </w:r>
          </w:p>
        </w:tc>
        <w:tc>
          <w:tcPr>
            <w:tcW w:w="1632" w:type="dxa"/>
            <w:gridSpan w:val="2"/>
          </w:tcPr>
          <w:p w:rsidR="00AA38D5" w:rsidRPr="00A67816" w:rsidRDefault="00AA38D5" w:rsidP="00AA38D5">
            <w:pPr>
              <w:spacing w:after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A67816">
              <w:rPr>
                <w:rFonts w:ascii="Times New Roman" w:hAnsi="Times New Roman"/>
                <w:sz w:val="20"/>
              </w:rPr>
              <w:t>1,</w:t>
            </w: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2067" w:type="dxa"/>
            <w:gridSpan w:val="2"/>
          </w:tcPr>
          <w:p w:rsidR="00AA38D5" w:rsidRPr="00C47430" w:rsidRDefault="00441D25" w:rsidP="00AA38D5">
            <w:pPr>
              <w:spacing w:after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1,29</w:t>
            </w:r>
          </w:p>
        </w:tc>
      </w:tr>
      <w:tr w:rsidR="00A67816" w:rsidRPr="00B11AAF" w:rsidTr="00AA38D5">
        <w:trPr>
          <w:jc w:val="center"/>
        </w:trPr>
        <w:tc>
          <w:tcPr>
            <w:tcW w:w="809" w:type="dxa"/>
            <w:vMerge w:val="restart"/>
          </w:tcPr>
          <w:p w:rsidR="00A67816" w:rsidRPr="00B11AAF" w:rsidRDefault="00A67816" w:rsidP="00AA3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2.3</w:t>
            </w:r>
          </w:p>
        </w:tc>
        <w:tc>
          <w:tcPr>
            <w:tcW w:w="8819" w:type="dxa"/>
            <w:gridSpan w:val="5"/>
            <w:vAlign w:val="center"/>
          </w:tcPr>
          <w:p w:rsidR="00A67816" w:rsidRPr="00C47430" w:rsidRDefault="00A67816" w:rsidP="001B39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47430">
              <w:rPr>
                <w:rFonts w:ascii="Times New Roman" w:hAnsi="Times New Roman"/>
                <w:sz w:val="20"/>
              </w:rPr>
              <w:t>Одноставочный тариф, дифференцированный по трем зонам суток</w:t>
            </w:r>
          </w:p>
        </w:tc>
      </w:tr>
      <w:tr w:rsidR="00AA38D5" w:rsidRPr="00B11AAF" w:rsidTr="00AA38D5">
        <w:trPr>
          <w:jc w:val="center"/>
        </w:trPr>
        <w:tc>
          <w:tcPr>
            <w:tcW w:w="809" w:type="dxa"/>
            <w:vMerge/>
          </w:tcPr>
          <w:p w:rsidR="00AA38D5" w:rsidRPr="00B11AAF" w:rsidRDefault="00AA38D5" w:rsidP="00AA3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AA38D5" w:rsidRPr="00B11AAF" w:rsidRDefault="00AA38D5" w:rsidP="00AA38D5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Пиковая зона</w:t>
            </w:r>
          </w:p>
        </w:tc>
        <w:tc>
          <w:tcPr>
            <w:tcW w:w="1632" w:type="dxa"/>
            <w:gridSpan w:val="2"/>
          </w:tcPr>
          <w:p w:rsidR="00AA38D5" w:rsidRPr="00A67816" w:rsidRDefault="00AA38D5" w:rsidP="00AA38D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2,70</w:t>
            </w:r>
          </w:p>
        </w:tc>
        <w:tc>
          <w:tcPr>
            <w:tcW w:w="2067" w:type="dxa"/>
            <w:gridSpan w:val="2"/>
          </w:tcPr>
          <w:p w:rsidR="00AA38D5" w:rsidRPr="00C47430" w:rsidRDefault="00441D25" w:rsidP="00AA38D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3,03</w:t>
            </w:r>
          </w:p>
        </w:tc>
      </w:tr>
      <w:tr w:rsidR="00AA38D5" w:rsidRPr="00B11AAF" w:rsidTr="00AA38D5">
        <w:trPr>
          <w:jc w:val="center"/>
        </w:trPr>
        <w:tc>
          <w:tcPr>
            <w:tcW w:w="809" w:type="dxa"/>
            <w:vMerge/>
          </w:tcPr>
          <w:p w:rsidR="00AA38D5" w:rsidRPr="00B11AAF" w:rsidRDefault="00AA38D5" w:rsidP="00AA3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AA38D5" w:rsidRPr="00B11AAF" w:rsidRDefault="00AA38D5" w:rsidP="00AA38D5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Полупиковая зона</w:t>
            </w:r>
          </w:p>
        </w:tc>
        <w:tc>
          <w:tcPr>
            <w:tcW w:w="1632" w:type="dxa"/>
            <w:gridSpan w:val="2"/>
          </w:tcPr>
          <w:p w:rsidR="00AA38D5" w:rsidRPr="00A67816" w:rsidRDefault="00AA38D5" w:rsidP="00AA38D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1,56</w:t>
            </w:r>
          </w:p>
        </w:tc>
        <w:tc>
          <w:tcPr>
            <w:tcW w:w="2067" w:type="dxa"/>
            <w:gridSpan w:val="2"/>
          </w:tcPr>
          <w:p w:rsidR="00AA38D5" w:rsidRPr="00C47430" w:rsidRDefault="00441D25" w:rsidP="00AA38D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1,75</w:t>
            </w:r>
          </w:p>
        </w:tc>
      </w:tr>
      <w:tr w:rsidR="00AA38D5" w:rsidRPr="00B11AAF" w:rsidTr="00AA38D5">
        <w:trPr>
          <w:jc w:val="center"/>
        </w:trPr>
        <w:tc>
          <w:tcPr>
            <w:tcW w:w="809" w:type="dxa"/>
            <w:vMerge/>
          </w:tcPr>
          <w:p w:rsidR="00AA38D5" w:rsidRPr="00B11AAF" w:rsidRDefault="00AA38D5" w:rsidP="00AA3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AA38D5" w:rsidRPr="00B11AAF" w:rsidRDefault="00AA38D5" w:rsidP="00AA38D5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Ночная зона</w:t>
            </w:r>
          </w:p>
        </w:tc>
        <w:tc>
          <w:tcPr>
            <w:tcW w:w="1632" w:type="dxa"/>
            <w:gridSpan w:val="2"/>
          </w:tcPr>
          <w:p w:rsidR="00AA38D5" w:rsidRPr="00A67816" w:rsidRDefault="00AA38D5" w:rsidP="00AA38D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1,15</w:t>
            </w:r>
          </w:p>
        </w:tc>
        <w:tc>
          <w:tcPr>
            <w:tcW w:w="2067" w:type="dxa"/>
            <w:gridSpan w:val="2"/>
          </w:tcPr>
          <w:p w:rsidR="00AA38D5" w:rsidRPr="00C47430" w:rsidRDefault="00441D25" w:rsidP="00AA38D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1,29</w:t>
            </w:r>
          </w:p>
        </w:tc>
      </w:tr>
      <w:tr w:rsidR="00A67816" w:rsidRPr="00B11AAF" w:rsidTr="00AA38D5">
        <w:trPr>
          <w:jc w:val="center"/>
        </w:trPr>
        <w:tc>
          <w:tcPr>
            <w:tcW w:w="809" w:type="dxa"/>
          </w:tcPr>
          <w:p w:rsidR="00A67816" w:rsidRPr="00B11AAF" w:rsidRDefault="00A67816" w:rsidP="00AA3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819" w:type="dxa"/>
            <w:gridSpan w:val="5"/>
            <w:vAlign w:val="center"/>
          </w:tcPr>
          <w:p w:rsidR="00A67816" w:rsidRPr="00B11AAF" w:rsidRDefault="00A67816" w:rsidP="001B39F3">
            <w:pPr>
              <w:pStyle w:val="af2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нему:</w:t>
            </w:r>
          </w:p>
          <w:p w:rsidR="00A67816" w:rsidRPr="00B11AAF" w:rsidRDefault="00A67816" w:rsidP="001B39F3">
            <w:pPr>
              <w:pStyle w:val="af2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 содержания общего имущества многоквартирных домов; </w:t>
            </w:r>
          </w:p>
          <w:p w:rsidR="00A67816" w:rsidRPr="00B11AAF" w:rsidRDefault="00A67816" w:rsidP="001B39F3">
            <w:pPr>
              <w:pStyle w:val="af2"/>
              <w:ind w:firstLine="317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B11AAF">
              <w:rPr>
                <w:rFonts w:ascii="Times New Roman" w:hAnsi="Times New Roman"/>
                <w:sz w:val="20"/>
              </w:rPr>
              <w:t>наймодатели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 домах, в которых имеются жилые помещения специализированного жилого фонда;</w:t>
            </w:r>
          </w:p>
          <w:p w:rsidR="00A67816" w:rsidRPr="00B11AAF" w:rsidRDefault="00A67816" w:rsidP="001B39F3">
            <w:pPr>
              <w:pStyle w:val="af2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 xml:space="preserve">гарантирующие поставщики, </w:t>
            </w:r>
            <w:proofErr w:type="spellStart"/>
            <w:r w:rsidRPr="00B11AAF">
              <w:rPr>
                <w:rFonts w:ascii="Times New Roman" w:hAnsi="Times New Roman"/>
                <w:sz w:val="20"/>
              </w:rPr>
              <w:t>энергосбытовые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B11AAF">
              <w:rPr>
                <w:rFonts w:ascii="Times New Roman" w:hAnsi="Times New Roman"/>
                <w:sz w:val="20"/>
              </w:rPr>
              <w:t>энергоснабжающие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AA38D5" w:rsidRPr="00B11AAF" w:rsidTr="00AA38D5">
        <w:trPr>
          <w:jc w:val="center"/>
        </w:trPr>
        <w:tc>
          <w:tcPr>
            <w:tcW w:w="809" w:type="dxa"/>
          </w:tcPr>
          <w:p w:rsidR="00AA38D5" w:rsidRPr="00B11AAF" w:rsidRDefault="00AA38D5" w:rsidP="00AA3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3.1</w:t>
            </w:r>
          </w:p>
        </w:tc>
        <w:tc>
          <w:tcPr>
            <w:tcW w:w="5151" w:type="dxa"/>
            <w:gridSpan w:val="2"/>
            <w:vAlign w:val="center"/>
          </w:tcPr>
          <w:p w:rsidR="00AA38D5" w:rsidRPr="00B11AAF" w:rsidRDefault="00AA38D5" w:rsidP="00AA38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Одноставочный тариф</w:t>
            </w:r>
          </w:p>
        </w:tc>
        <w:tc>
          <w:tcPr>
            <w:tcW w:w="1631" w:type="dxa"/>
            <w:gridSpan w:val="2"/>
            <w:vAlign w:val="center"/>
          </w:tcPr>
          <w:p w:rsidR="00AA38D5" w:rsidRPr="00B11AAF" w:rsidRDefault="00AA38D5" w:rsidP="00AA3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1,56</w:t>
            </w:r>
          </w:p>
        </w:tc>
        <w:tc>
          <w:tcPr>
            <w:tcW w:w="2037" w:type="dxa"/>
            <w:vAlign w:val="center"/>
          </w:tcPr>
          <w:p w:rsidR="00AA38D5" w:rsidRPr="00C47430" w:rsidRDefault="00441D25" w:rsidP="00AA3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1,75</w:t>
            </w:r>
          </w:p>
        </w:tc>
      </w:tr>
      <w:tr w:rsidR="00A67816" w:rsidRPr="00B11AAF" w:rsidTr="00AA38D5">
        <w:trPr>
          <w:jc w:val="center"/>
        </w:trPr>
        <w:tc>
          <w:tcPr>
            <w:tcW w:w="809" w:type="dxa"/>
            <w:vMerge w:val="restart"/>
          </w:tcPr>
          <w:p w:rsidR="00A67816" w:rsidRPr="00B11AAF" w:rsidRDefault="00A67816" w:rsidP="00AA3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3.2</w:t>
            </w:r>
          </w:p>
        </w:tc>
        <w:tc>
          <w:tcPr>
            <w:tcW w:w="8819" w:type="dxa"/>
            <w:gridSpan w:val="5"/>
            <w:vAlign w:val="center"/>
          </w:tcPr>
          <w:p w:rsidR="00A67816" w:rsidRPr="00C47430" w:rsidRDefault="00A67816" w:rsidP="001B39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47430">
              <w:rPr>
                <w:rFonts w:ascii="Times New Roman" w:hAnsi="Times New Roman"/>
                <w:sz w:val="20"/>
              </w:rPr>
              <w:t>Одноставочный тариф, дифференцированный по двум зонам суток</w:t>
            </w:r>
          </w:p>
        </w:tc>
      </w:tr>
      <w:tr w:rsidR="00AA38D5" w:rsidRPr="00B11AAF" w:rsidTr="00AA38D5">
        <w:trPr>
          <w:jc w:val="center"/>
        </w:trPr>
        <w:tc>
          <w:tcPr>
            <w:tcW w:w="809" w:type="dxa"/>
            <w:vMerge/>
          </w:tcPr>
          <w:p w:rsidR="00AA38D5" w:rsidRPr="00B11AAF" w:rsidRDefault="00AA38D5" w:rsidP="00AA3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AA38D5" w:rsidRPr="00B11AAF" w:rsidRDefault="00AA38D5" w:rsidP="00AA38D5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Дневная зона (пиковая и полупиковая)</w:t>
            </w:r>
          </w:p>
        </w:tc>
        <w:tc>
          <w:tcPr>
            <w:tcW w:w="1632" w:type="dxa"/>
            <w:gridSpan w:val="2"/>
          </w:tcPr>
          <w:p w:rsidR="00AA38D5" w:rsidRPr="00A67816" w:rsidRDefault="00AA38D5" w:rsidP="00AA38D5">
            <w:pPr>
              <w:spacing w:after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A67816">
              <w:rPr>
                <w:rFonts w:ascii="Times New Roman" w:hAnsi="Times New Roman"/>
                <w:sz w:val="20"/>
              </w:rPr>
              <w:t>1,</w:t>
            </w:r>
            <w:r>
              <w:rPr>
                <w:rFonts w:ascii="Times New Roman" w:hAnsi="Times New Roman"/>
                <w:sz w:val="20"/>
              </w:rPr>
              <w:t>77</w:t>
            </w:r>
          </w:p>
        </w:tc>
        <w:tc>
          <w:tcPr>
            <w:tcW w:w="2067" w:type="dxa"/>
            <w:gridSpan w:val="2"/>
          </w:tcPr>
          <w:p w:rsidR="00AA38D5" w:rsidRPr="00C47430" w:rsidRDefault="00441D25" w:rsidP="00AA38D5">
            <w:pPr>
              <w:spacing w:after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1,99</w:t>
            </w:r>
          </w:p>
        </w:tc>
      </w:tr>
      <w:tr w:rsidR="00AA38D5" w:rsidRPr="00B11AAF" w:rsidTr="00AA38D5">
        <w:trPr>
          <w:jc w:val="center"/>
        </w:trPr>
        <w:tc>
          <w:tcPr>
            <w:tcW w:w="809" w:type="dxa"/>
            <w:vMerge/>
          </w:tcPr>
          <w:p w:rsidR="00AA38D5" w:rsidRPr="00B11AAF" w:rsidRDefault="00AA38D5" w:rsidP="00AA3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AA38D5" w:rsidRPr="00B11AAF" w:rsidRDefault="00AA38D5" w:rsidP="00AA38D5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Ночная зона</w:t>
            </w:r>
          </w:p>
        </w:tc>
        <w:tc>
          <w:tcPr>
            <w:tcW w:w="1632" w:type="dxa"/>
            <w:gridSpan w:val="2"/>
          </w:tcPr>
          <w:p w:rsidR="00AA38D5" w:rsidRPr="00A67816" w:rsidRDefault="00AA38D5" w:rsidP="00AA38D5">
            <w:pPr>
              <w:spacing w:after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A67816">
              <w:rPr>
                <w:rFonts w:ascii="Times New Roman" w:hAnsi="Times New Roman"/>
                <w:sz w:val="20"/>
              </w:rPr>
              <w:t>1,</w:t>
            </w: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2067" w:type="dxa"/>
            <w:gridSpan w:val="2"/>
          </w:tcPr>
          <w:p w:rsidR="00AA38D5" w:rsidRPr="00C47430" w:rsidRDefault="00441D25" w:rsidP="00AA38D5">
            <w:pPr>
              <w:spacing w:after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1,29</w:t>
            </w:r>
          </w:p>
        </w:tc>
      </w:tr>
      <w:tr w:rsidR="00A67816" w:rsidRPr="00B11AAF" w:rsidTr="00AA38D5">
        <w:trPr>
          <w:jc w:val="center"/>
        </w:trPr>
        <w:tc>
          <w:tcPr>
            <w:tcW w:w="809" w:type="dxa"/>
            <w:vMerge w:val="restart"/>
          </w:tcPr>
          <w:p w:rsidR="00A67816" w:rsidRPr="00B11AAF" w:rsidRDefault="00A67816" w:rsidP="00AA3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3.3</w:t>
            </w:r>
          </w:p>
        </w:tc>
        <w:tc>
          <w:tcPr>
            <w:tcW w:w="8819" w:type="dxa"/>
            <w:gridSpan w:val="5"/>
            <w:vAlign w:val="center"/>
          </w:tcPr>
          <w:p w:rsidR="00A67816" w:rsidRPr="00C47430" w:rsidRDefault="00A67816" w:rsidP="001B39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47430">
              <w:rPr>
                <w:rFonts w:ascii="Times New Roman" w:hAnsi="Times New Roman"/>
                <w:sz w:val="20"/>
              </w:rPr>
              <w:t>Одноставочный тариф, дифференцированный по трем зонам суток</w:t>
            </w:r>
          </w:p>
        </w:tc>
      </w:tr>
      <w:tr w:rsidR="00AA38D5" w:rsidRPr="00B11AAF" w:rsidTr="00AA38D5">
        <w:trPr>
          <w:jc w:val="center"/>
        </w:trPr>
        <w:tc>
          <w:tcPr>
            <w:tcW w:w="809" w:type="dxa"/>
            <w:vMerge/>
          </w:tcPr>
          <w:p w:rsidR="00AA38D5" w:rsidRPr="00B11AAF" w:rsidRDefault="00AA38D5" w:rsidP="00AA3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AA38D5" w:rsidRPr="00C47430" w:rsidRDefault="00AA38D5" w:rsidP="00AA38D5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C47430">
              <w:rPr>
                <w:rFonts w:ascii="Times New Roman" w:hAnsi="Times New Roman"/>
                <w:sz w:val="20"/>
              </w:rPr>
              <w:t>Пиковая зона</w:t>
            </w:r>
          </w:p>
        </w:tc>
        <w:tc>
          <w:tcPr>
            <w:tcW w:w="1632" w:type="dxa"/>
            <w:gridSpan w:val="2"/>
          </w:tcPr>
          <w:p w:rsidR="00AA38D5" w:rsidRPr="00C47430" w:rsidRDefault="00AA38D5" w:rsidP="00AA38D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C47430">
              <w:rPr>
                <w:rFonts w:ascii="Times New Roman" w:hAnsi="Times New Roman"/>
                <w:sz w:val="20"/>
              </w:rPr>
              <w:t>2,70</w:t>
            </w:r>
          </w:p>
        </w:tc>
        <w:tc>
          <w:tcPr>
            <w:tcW w:w="2067" w:type="dxa"/>
            <w:gridSpan w:val="2"/>
          </w:tcPr>
          <w:p w:rsidR="00AA38D5" w:rsidRPr="00C47430" w:rsidRDefault="00441D25" w:rsidP="00AA38D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3,03</w:t>
            </w:r>
          </w:p>
        </w:tc>
      </w:tr>
      <w:tr w:rsidR="00AA38D5" w:rsidRPr="00B11AAF" w:rsidTr="00AA38D5">
        <w:trPr>
          <w:jc w:val="center"/>
        </w:trPr>
        <w:tc>
          <w:tcPr>
            <w:tcW w:w="809" w:type="dxa"/>
            <w:vMerge/>
          </w:tcPr>
          <w:p w:rsidR="00AA38D5" w:rsidRPr="00B11AAF" w:rsidRDefault="00AA38D5" w:rsidP="00AA3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AA38D5" w:rsidRPr="00C47430" w:rsidRDefault="00AA38D5" w:rsidP="00AA38D5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C47430">
              <w:rPr>
                <w:rFonts w:ascii="Times New Roman" w:hAnsi="Times New Roman"/>
                <w:sz w:val="20"/>
              </w:rPr>
              <w:t>Полупиковая зона</w:t>
            </w:r>
          </w:p>
        </w:tc>
        <w:tc>
          <w:tcPr>
            <w:tcW w:w="1632" w:type="dxa"/>
            <w:gridSpan w:val="2"/>
          </w:tcPr>
          <w:p w:rsidR="00AA38D5" w:rsidRPr="00C47430" w:rsidRDefault="00AA38D5" w:rsidP="00AA38D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C47430">
              <w:rPr>
                <w:rFonts w:ascii="Times New Roman" w:hAnsi="Times New Roman"/>
                <w:sz w:val="20"/>
              </w:rPr>
              <w:t>1,56</w:t>
            </w:r>
          </w:p>
        </w:tc>
        <w:tc>
          <w:tcPr>
            <w:tcW w:w="2067" w:type="dxa"/>
            <w:gridSpan w:val="2"/>
          </w:tcPr>
          <w:p w:rsidR="00AA38D5" w:rsidRPr="00C47430" w:rsidRDefault="00441D25" w:rsidP="00AA38D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1,75</w:t>
            </w:r>
          </w:p>
        </w:tc>
      </w:tr>
      <w:tr w:rsidR="00AA38D5" w:rsidRPr="00B11AAF" w:rsidTr="00AA38D5">
        <w:trPr>
          <w:jc w:val="center"/>
        </w:trPr>
        <w:tc>
          <w:tcPr>
            <w:tcW w:w="809" w:type="dxa"/>
            <w:vMerge/>
          </w:tcPr>
          <w:p w:rsidR="00AA38D5" w:rsidRPr="00B11AAF" w:rsidRDefault="00AA38D5" w:rsidP="00AA3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AA38D5" w:rsidRPr="00C47430" w:rsidRDefault="00AA38D5" w:rsidP="00AA38D5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C47430">
              <w:rPr>
                <w:rFonts w:ascii="Times New Roman" w:hAnsi="Times New Roman"/>
                <w:sz w:val="20"/>
              </w:rPr>
              <w:t>Ночная зона</w:t>
            </w:r>
          </w:p>
        </w:tc>
        <w:tc>
          <w:tcPr>
            <w:tcW w:w="1632" w:type="dxa"/>
            <w:gridSpan w:val="2"/>
          </w:tcPr>
          <w:p w:rsidR="00AA38D5" w:rsidRPr="00C47430" w:rsidRDefault="00AA38D5" w:rsidP="00AA38D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C47430">
              <w:rPr>
                <w:rFonts w:ascii="Times New Roman" w:hAnsi="Times New Roman"/>
                <w:sz w:val="20"/>
              </w:rPr>
              <w:t>1,15</w:t>
            </w:r>
          </w:p>
        </w:tc>
        <w:tc>
          <w:tcPr>
            <w:tcW w:w="2067" w:type="dxa"/>
            <w:gridSpan w:val="2"/>
          </w:tcPr>
          <w:p w:rsidR="00AA38D5" w:rsidRPr="00C47430" w:rsidRDefault="00441D25" w:rsidP="00AA38D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1,29</w:t>
            </w:r>
          </w:p>
        </w:tc>
      </w:tr>
      <w:tr w:rsidR="00A67816" w:rsidRPr="00B11AAF" w:rsidTr="00AA38D5">
        <w:trPr>
          <w:jc w:val="center"/>
        </w:trPr>
        <w:tc>
          <w:tcPr>
            <w:tcW w:w="809" w:type="dxa"/>
          </w:tcPr>
          <w:p w:rsidR="00A67816" w:rsidRPr="00B11AAF" w:rsidRDefault="00A67816" w:rsidP="00AA3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819" w:type="dxa"/>
            <w:gridSpan w:val="5"/>
            <w:vAlign w:val="center"/>
          </w:tcPr>
          <w:p w:rsidR="00A67816" w:rsidRPr="00B11AAF" w:rsidRDefault="00A67816" w:rsidP="001B39F3">
            <w:pPr>
              <w:pStyle w:val="af2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нему:</w:t>
            </w:r>
          </w:p>
          <w:p w:rsidR="00A67816" w:rsidRPr="00B11AAF" w:rsidRDefault="00A67816" w:rsidP="001B39F3">
            <w:pPr>
              <w:pStyle w:val="af2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 содержания общего имущества многоквартирных домов; </w:t>
            </w:r>
          </w:p>
          <w:p w:rsidR="00A67816" w:rsidRPr="00B11AAF" w:rsidRDefault="00A67816" w:rsidP="001B39F3">
            <w:pPr>
              <w:pStyle w:val="af2"/>
              <w:ind w:firstLine="317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B11AAF">
              <w:rPr>
                <w:rFonts w:ascii="Times New Roman" w:hAnsi="Times New Roman"/>
                <w:sz w:val="20"/>
              </w:rPr>
              <w:t>наймодатели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A67816" w:rsidRPr="00B11AAF" w:rsidRDefault="00A67816" w:rsidP="001B39F3">
            <w:pPr>
              <w:pStyle w:val="af2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lastRenderedPageBreak/>
              <w:t xml:space="preserve">гарантирующие поставщики, </w:t>
            </w:r>
            <w:proofErr w:type="spellStart"/>
            <w:r w:rsidRPr="00B11AAF">
              <w:rPr>
                <w:rFonts w:ascii="Times New Roman" w:hAnsi="Times New Roman"/>
                <w:sz w:val="20"/>
              </w:rPr>
              <w:t>энергосбытовые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B11AAF">
              <w:rPr>
                <w:rFonts w:ascii="Times New Roman" w:hAnsi="Times New Roman"/>
                <w:sz w:val="20"/>
              </w:rPr>
              <w:t>энергоснабжающие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AA38D5" w:rsidRPr="00B11AAF" w:rsidTr="00AA38D5">
        <w:trPr>
          <w:jc w:val="center"/>
        </w:trPr>
        <w:tc>
          <w:tcPr>
            <w:tcW w:w="809" w:type="dxa"/>
          </w:tcPr>
          <w:p w:rsidR="00AA38D5" w:rsidRPr="00B11AAF" w:rsidRDefault="00AA38D5" w:rsidP="00AA3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lastRenderedPageBreak/>
              <w:t>4.1</w:t>
            </w:r>
          </w:p>
        </w:tc>
        <w:tc>
          <w:tcPr>
            <w:tcW w:w="5151" w:type="dxa"/>
            <w:gridSpan w:val="2"/>
            <w:vAlign w:val="center"/>
          </w:tcPr>
          <w:p w:rsidR="00AA38D5" w:rsidRPr="00B11AAF" w:rsidRDefault="00AA38D5" w:rsidP="00AA38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Одноставочный тариф</w:t>
            </w:r>
          </w:p>
        </w:tc>
        <w:tc>
          <w:tcPr>
            <w:tcW w:w="1631" w:type="dxa"/>
            <w:gridSpan w:val="2"/>
            <w:vAlign w:val="center"/>
          </w:tcPr>
          <w:p w:rsidR="00AA38D5" w:rsidRPr="00C47430" w:rsidRDefault="00AA38D5" w:rsidP="00AA3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47430">
              <w:rPr>
                <w:rFonts w:ascii="Times New Roman" w:hAnsi="Times New Roman"/>
                <w:sz w:val="20"/>
              </w:rPr>
              <w:t>1,56</w:t>
            </w:r>
          </w:p>
        </w:tc>
        <w:tc>
          <w:tcPr>
            <w:tcW w:w="2037" w:type="dxa"/>
            <w:vAlign w:val="center"/>
          </w:tcPr>
          <w:p w:rsidR="00AA38D5" w:rsidRPr="00C47430" w:rsidRDefault="00441D25" w:rsidP="00AA3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1,75</w:t>
            </w:r>
          </w:p>
        </w:tc>
      </w:tr>
      <w:tr w:rsidR="00A67816" w:rsidRPr="00B11AAF" w:rsidTr="00AA38D5">
        <w:trPr>
          <w:jc w:val="center"/>
        </w:trPr>
        <w:tc>
          <w:tcPr>
            <w:tcW w:w="809" w:type="dxa"/>
            <w:vMerge w:val="restart"/>
          </w:tcPr>
          <w:p w:rsidR="00A67816" w:rsidRPr="00B11AAF" w:rsidRDefault="00A67816" w:rsidP="00AA3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4.2</w:t>
            </w:r>
          </w:p>
        </w:tc>
        <w:tc>
          <w:tcPr>
            <w:tcW w:w="8819" w:type="dxa"/>
            <w:gridSpan w:val="5"/>
            <w:vAlign w:val="center"/>
          </w:tcPr>
          <w:p w:rsidR="00A67816" w:rsidRPr="00C47430" w:rsidRDefault="00A67816" w:rsidP="001B39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47430">
              <w:rPr>
                <w:rFonts w:ascii="Times New Roman" w:hAnsi="Times New Roman"/>
                <w:sz w:val="20"/>
              </w:rPr>
              <w:t>Одноставочный тариф, дифференцированный по двум зонам суток</w:t>
            </w:r>
          </w:p>
        </w:tc>
      </w:tr>
      <w:tr w:rsidR="00441D25" w:rsidRPr="00B11AAF" w:rsidTr="00AA38D5">
        <w:trPr>
          <w:jc w:val="center"/>
        </w:trPr>
        <w:tc>
          <w:tcPr>
            <w:tcW w:w="809" w:type="dxa"/>
            <w:vMerge/>
          </w:tcPr>
          <w:p w:rsidR="00441D25" w:rsidRPr="00B11AAF" w:rsidRDefault="00441D25" w:rsidP="00441D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441D25" w:rsidRPr="00B11AAF" w:rsidRDefault="00441D25" w:rsidP="00441D25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Дневная зона (пиковая и полупиковая)</w:t>
            </w:r>
          </w:p>
        </w:tc>
        <w:tc>
          <w:tcPr>
            <w:tcW w:w="1632" w:type="dxa"/>
            <w:gridSpan w:val="2"/>
          </w:tcPr>
          <w:p w:rsidR="00441D25" w:rsidRPr="00A67816" w:rsidRDefault="00441D25" w:rsidP="00441D25">
            <w:pPr>
              <w:spacing w:after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A67816">
              <w:rPr>
                <w:rFonts w:ascii="Times New Roman" w:hAnsi="Times New Roman"/>
                <w:sz w:val="20"/>
              </w:rPr>
              <w:t>1,</w:t>
            </w:r>
            <w:r>
              <w:rPr>
                <w:rFonts w:ascii="Times New Roman" w:hAnsi="Times New Roman"/>
                <w:sz w:val="20"/>
              </w:rPr>
              <w:t>77</w:t>
            </w:r>
          </w:p>
        </w:tc>
        <w:tc>
          <w:tcPr>
            <w:tcW w:w="2067" w:type="dxa"/>
            <w:gridSpan w:val="2"/>
          </w:tcPr>
          <w:p w:rsidR="00441D25" w:rsidRPr="00C47430" w:rsidRDefault="00441D25" w:rsidP="00441D25">
            <w:pPr>
              <w:spacing w:after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1,99</w:t>
            </w:r>
          </w:p>
        </w:tc>
      </w:tr>
      <w:tr w:rsidR="00441D25" w:rsidRPr="00B11AAF" w:rsidTr="00AA38D5">
        <w:trPr>
          <w:jc w:val="center"/>
        </w:trPr>
        <w:tc>
          <w:tcPr>
            <w:tcW w:w="809" w:type="dxa"/>
            <w:vMerge/>
          </w:tcPr>
          <w:p w:rsidR="00441D25" w:rsidRPr="00B11AAF" w:rsidRDefault="00441D25" w:rsidP="00441D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441D25" w:rsidRPr="00B11AAF" w:rsidRDefault="00441D25" w:rsidP="00441D25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Ночная зона</w:t>
            </w:r>
          </w:p>
        </w:tc>
        <w:tc>
          <w:tcPr>
            <w:tcW w:w="1632" w:type="dxa"/>
            <w:gridSpan w:val="2"/>
          </w:tcPr>
          <w:p w:rsidR="00441D25" w:rsidRPr="00A67816" w:rsidRDefault="00441D25" w:rsidP="00441D25">
            <w:pPr>
              <w:spacing w:after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A67816">
              <w:rPr>
                <w:rFonts w:ascii="Times New Roman" w:hAnsi="Times New Roman"/>
                <w:sz w:val="20"/>
              </w:rPr>
              <w:t>1,</w:t>
            </w: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2067" w:type="dxa"/>
            <w:gridSpan w:val="2"/>
          </w:tcPr>
          <w:p w:rsidR="00441D25" w:rsidRPr="00C47430" w:rsidRDefault="00441D25" w:rsidP="00441D25">
            <w:pPr>
              <w:spacing w:after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1,29</w:t>
            </w:r>
          </w:p>
        </w:tc>
      </w:tr>
      <w:tr w:rsidR="00A67816" w:rsidRPr="00B11AAF" w:rsidTr="00AA38D5">
        <w:trPr>
          <w:jc w:val="center"/>
        </w:trPr>
        <w:tc>
          <w:tcPr>
            <w:tcW w:w="809" w:type="dxa"/>
            <w:vMerge w:val="restart"/>
          </w:tcPr>
          <w:p w:rsidR="00A67816" w:rsidRPr="00B11AAF" w:rsidRDefault="00A67816" w:rsidP="00AA3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4.3</w:t>
            </w:r>
          </w:p>
        </w:tc>
        <w:tc>
          <w:tcPr>
            <w:tcW w:w="8819" w:type="dxa"/>
            <w:gridSpan w:val="5"/>
            <w:vAlign w:val="center"/>
          </w:tcPr>
          <w:p w:rsidR="00A67816" w:rsidRPr="00C47430" w:rsidRDefault="00A67816" w:rsidP="001B39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47430">
              <w:rPr>
                <w:rFonts w:ascii="Times New Roman" w:hAnsi="Times New Roman"/>
                <w:sz w:val="20"/>
              </w:rPr>
              <w:t>Одноставочный тариф, дифференцированный по трем зонам суток</w:t>
            </w:r>
          </w:p>
        </w:tc>
      </w:tr>
      <w:tr w:rsidR="00441D25" w:rsidRPr="00B11AAF" w:rsidTr="00AA38D5">
        <w:trPr>
          <w:jc w:val="center"/>
        </w:trPr>
        <w:tc>
          <w:tcPr>
            <w:tcW w:w="809" w:type="dxa"/>
            <w:vMerge/>
          </w:tcPr>
          <w:p w:rsidR="00441D25" w:rsidRPr="00B11AAF" w:rsidRDefault="00441D25" w:rsidP="00441D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441D25" w:rsidRPr="00B11AAF" w:rsidRDefault="00441D25" w:rsidP="00441D25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Пиковая зона</w:t>
            </w:r>
          </w:p>
        </w:tc>
        <w:tc>
          <w:tcPr>
            <w:tcW w:w="1632" w:type="dxa"/>
            <w:gridSpan w:val="2"/>
          </w:tcPr>
          <w:p w:rsidR="00441D25" w:rsidRPr="00A67816" w:rsidRDefault="00441D25" w:rsidP="00441D2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2,70</w:t>
            </w:r>
          </w:p>
        </w:tc>
        <w:tc>
          <w:tcPr>
            <w:tcW w:w="2067" w:type="dxa"/>
            <w:gridSpan w:val="2"/>
          </w:tcPr>
          <w:p w:rsidR="00441D25" w:rsidRPr="00C47430" w:rsidRDefault="00441D25" w:rsidP="00441D2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3,03</w:t>
            </w:r>
          </w:p>
        </w:tc>
      </w:tr>
      <w:tr w:rsidR="00441D25" w:rsidRPr="00B11AAF" w:rsidTr="00AA38D5">
        <w:trPr>
          <w:jc w:val="center"/>
        </w:trPr>
        <w:tc>
          <w:tcPr>
            <w:tcW w:w="809" w:type="dxa"/>
            <w:vMerge/>
          </w:tcPr>
          <w:p w:rsidR="00441D25" w:rsidRPr="00B11AAF" w:rsidRDefault="00441D25" w:rsidP="00441D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441D25" w:rsidRPr="00B11AAF" w:rsidRDefault="00441D25" w:rsidP="00441D25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Полупиковая зона</w:t>
            </w:r>
          </w:p>
        </w:tc>
        <w:tc>
          <w:tcPr>
            <w:tcW w:w="1632" w:type="dxa"/>
            <w:gridSpan w:val="2"/>
          </w:tcPr>
          <w:p w:rsidR="00441D25" w:rsidRPr="00A67816" w:rsidRDefault="00441D25" w:rsidP="00441D2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1,56</w:t>
            </w:r>
          </w:p>
        </w:tc>
        <w:tc>
          <w:tcPr>
            <w:tcW w:w="2067" w:type="dxa"/>
            <w:gridSpan w:val="2"/>
          </w:tcPr>
          <w:p w:rsidR="00441D25" w:rsidRPr="00C47430" w:rsidRDefault="00441D25" w:rsidP="00441D2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1,75</w:t>
            </w:r>
          </w:p>
        </w:tc>
      </w:tr>
      <w:tr w:rsidR="00441D25" w:rsidRPr="00B11AAF" w:rsidTr="00AA38D5">
        <w:trPr>
          <w:jc w:val="center"/>
        </w:trPr>
        <w:tc>
          <w:tcPr>
            <w:tcW w:w="809" w:type="dxa"/>
            <w:vMerge/>
          </w:tcPr>
          <w:p w:rsidR="00441D25" w:rsidRPr="00B11AAF" w:rsidRDefault="00441D25" w:rsidP="00441D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441D25" w:rsidRPr="00B11AAF" w:rsidRDefault="00441D25" w:rsidP="00441D25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Ночная зона</w:t>
            </w:r>
          </w:p>
        </w:tc>
        <w:tc>
          <w:tcPr>
            <w:tcW w:w="1632" w:type="dxa"/>
            <w:gridSpan w:val="2"/>
          </w:tcPr>
          <w:p w:rsidR="00441D25" w:rsidRPr="00A67816" w:rsidRDefault="00441D25" w:rsidP="00441D2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1,15</w:t>
            </w:r>
          </w:p>
        </w:tc>
        <w:tc>
          <w:tcPr>
            <w:tcW w:w="2067" w:type="dxa"/>
            <w:gridSpan w:val="2"/>
          </w:tcPr>
          <w:p w:rsidR="00441D25" w:rsidRPr="00C47430" w:rsidRDefault="00441D25" w:rsidP="00441D2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1,29</w:t>
            </w:r>
          </w:p>
        </w:tc>
      </w:tr>
      <w:tr w:rsidR="00A67816" w:rsidRPr="00B11AAF" w:rsidTr="00AA38D5">
        <w:trPr>
          <w:jc w:val="center"/>
        </w:trPr>
        <w:tc>
          <w:tcPr>
            <w:tcW w:w="809" w:type="dxa"/>
          </w:tcPr>
          <w:p w:rsidR="00A67816" w:rsidRPr="00B11AAF" w:rsidRDefault="00A67816" w:rsidP="00AA3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8819" w:type="dxa"/>
            <w:gridSpan w:val="5"/>
            <w:vAlign w:val="center"/>
          </w:tcPr>
          <w:p w:rsidR="00A67816" w:rsidRPr="00B11AAF" w:rsidRDefault="00A67816" w:rsidP="001B39F3">
            <w:pPr>
              <w:pStyle w:val="af2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Население, проживающее в сельских населенных пунктах в домах, оборудованных стационарными электроплитами и электроотопительными установками, и приравненные к нему:</w:t>
            </w:r>
          </w:p>
          <w:p w:rsidR="00A67816" w:rsidRPr="00B11AAF" w:rsidRDefault="00A67816" w:rsidP="001B39F3">
            <w:pPr>
              <w:pStyle w:val="af2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 содержания общего имущества многоквартирных домов; </w:t>
            </w:r>
          </w:p>
          <w:p w:rsidR="00A67816" w:rsidRPr="00B11AAF" w:rsidRDefault="00A67816" w:rsidP="001B39F3">
            <w:pPr>
              <w:pStyle w:val="af2"/>
              <w:ind w:firstLine="317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B11AAF">
              <w:rPr>
                <w:rFonts w:ascii="Times New Roman" w:hAnsi="Times New Roman"/>
                <w:sz w:val="20"/>
              </w:rPr>
              <w:t>наймодатели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 домах, в которых имеются жилые помещения специализированного жилого фонда;</w:t>
            </w:r>
          </w:p>
          <w:p w:rsidR="00A67816" w:rsidRPr="00B11AAF" w:rsidRDefault="00A67816" w:rsidP="001B39F3">
            <w:pPr>
              <w:pStyle w:val="af2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 xml:space="preserve">гарантирующие поставщики, </w:t>
            </w:r>
            <w:proofErr w:type="spellStart"/>
            <w:r w:rsidRPr="00B11AAF">
              <w:rPr>
                <w:rFonts w:ascii="Times New Roman" w:hAnsi="Times New Roman"/>
                <w:sz w:val="20"/>
              </w:rPr>
              <w:t>энергосбытовые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B11AAF">
              <w:rPr>
                <w:rFonts w:ascii="Times New Roman" w:hAnsi="Times New Roman"/>
                <w:sz w:val="20"/>
              </w:rPr>
              <w:t>энергоснабжающие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 организации, приобретающие электрическую энергию (мощность) в 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AA38D5" w:rsidRPr="00B11AAF" w:rsidTr="00AA38D5">
        <w:trPr>
          <w:jc w:val="center"/>
        </w:trPr>
        <w:tc>
          <w:tcPr>
            <w:tcW w:w="809" w:type="dxa"/>
          </w:tcPr>
          <w:p w:rsidR="00AA38D5" w:rsidRPr="00B11AAF" w:rsidRDefault="00AA38D5" w:rsidP="00AA3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5.1</w:t>
            </w:r>
          </w:p>
        </w:tc>
        <w:tc>
          <w:tcPr>
            <w:tcW w:w="5151" w:type="dxa"/>
            <w:gridSpan w:val="2"/>
            <w:vAlign w:val="center"/>
          </w:tcPr>
          <w:p w:rsidR="00AA38D5" w:rsidRPr="00B11AAF" w:rsidRDefault="00AA38D5" w:rsidP="00AA38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Одноставочный тариф</w:t>
            </w:r>
          </w:p>
        </w:tc>
        <w:tc>
          <w:tcPr>
            <w:tcW w:w="1631" w:type="dxa"/>
            <w:gridSpan w:val="2"/>
            <w:vAlign w:val="center"/>
          </w:tcPr>
          <w:p w:rsidR="00AA38D5" w:rsidRPr="00B11AAF" w:rsidRDefault="00AA38D5" w:rsidP="00AA3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1,56</w:t>
            </w:r>
          </w:p>
        </w:tc>
        <w:tc>
          <w:tcPr>
            <w:tcW w:w="2037" w:type="dxa"/>
            <w:vAlign w:val="center"/>
          </w:tcPr>
          <w:p w:rsidR="00AA38D5" w:rsidRPr="00C47430" w:rsidRDefault="00441D25" w:rsidP="00AA3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1,75</w:t>
            </w:r>
          </w:p>
        </w:tc>
      </w:tr>
      <w:tr w:rsidR="00A67816" w:rsidRPr="00B11AAF" w:rsidTr="00AA38D5">
        <w:trPr>
          <w:jc w:val="center"/>
        </w:trPr>
        <w:tc>
          <w:tcPr>
            <w:tcW w:w="809" w:type="dxa"/>
            <w:vMerge w:val="restart"/>
          </w:tcPr>
          <w:p w:rsidR="00A67816" w:rsidRPr="00B11AAF" w:rsidRDefault="00A67816" w:rsidP="00AA3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5.2</w:t>
            </w:r>
          </w:p>
        </w:tc>
        <w:tc>
          <w:tcPr>
            <w:tcW w:w="8819" w:type="dxa"/>
            <w:gridSpan w:val="5"/>
            <w:vAlign w:val="center"/>
          </w:tcPr>
          <w:p w:rsidR="00A67816" w:rsidRPr="00C47430" w:rsidRDefault="00A67816" w:rsidP="001B39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47430">
              <w:rPr>
                <w:rFonts w:ascii="Times New Roman" w:hAnsi="Times New Roman"/>
                <w:sz w:val="20"/>
              </w:rPr>
              <w:t>Одноставочный тариф, дифференцированный по двум зонам суток</w:t>
            </w:r>
          </w:p>
        </w:tc>
      </w:tr>
      <w:tr w:rsidR="00441D25" w:rsidRPr="00B11AAF" w:rsidTr="00AA38D5">
        <w:trPr>
          <w:jc w:val="center"/>
        </w:trPr>
        <w:tc>
          <w:tcPr>
            <w:tcW w:w="809" w:type="dxa"/>
            <w:vMerge/>
          </w:tcPr>
          <w:p w:rsidR="00441D25" w:rsidRPr="00B11AAF" w:rsidRDefault="00441D25" w:rsidP="00441D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441D25" w:rsidRPr="00B11AAF" w:rsidRDefault="00441D25" w:rsidP="00441D25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Дневная зона (пиковая и полупиковая)</w:t>
            </w:r>
          </w:p>
        </w:tc>
        <w:tc>
          <w:tcPr>
            <w:tcW w:w="1632" w:type="dxa"/>
            <w:gridSpan w:val="2"/>
          </w:tcPr>
          <w:p w:rsidR="00441D25" w:rsidRPr="00A67816" w:rsidRDefault="00441D25" w:rsidP="00441D25">
            <w:pPr>
              <w:spacing w:after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A67816">
              <w:rPr>
                <w:rFonts w:ascii="Times New Roman" w:hAnsi="Times New Roman"/>
                <w:sz w:val="20"/>
              </w:rPr>
              <w:t>1,</w:t>
            </w:r>
            <w:r>
              <w:rPr>
                <w:rFonts w:ascii="Times New Roman" w:hAnsi="Times New Roman"/>
                <w:sz w:val="20"/>
              </w:rPr>
              <w:t>77</w:t>
            </w:r>
          </w:p>
        </w:tc>
        <w:tc>
          <w:tcPr>
            <w:tcW w:w="2067" w:type="dxa"/>
            <w:gridSpan w:val="2"/>
          </w:tcPr>
          <w:p w:rsidR="00441D25" w:rsidRPr="00C47430" w:rsidRDefault="00441D25" w:rsidP="00441D25">
            <w:pPr>
              <w:spacing w:after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1,99</w:t>
            </w:r>
          </w:p>
        </w:tc>
      </w:tr>
      <w:tr w:rsidR="00441D25" w:rsidRPr="00B11AAF" w:rsidTr="00AA38D5">
        <w:trPr>
          <w:jc w:val="center"/>
        </w:trPr>
        <w:tc>
          <w:tcPr>
            <w:tcW w:w="809" w:type="dxa"/>
            <w:vMerge/>
          </w:tcPr>
          <w:p w:rsidR="00441D25" w:rsidRPr="00B11AAF" w:rsidRDefault="00441D25" w:rsidP="00441D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441D25" w:rsidRPr="00B11AAF" w:rsidRDefault="00441D25" w:rsidP="00441D25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Ночная зона</w:t>
            </w:r>
          </w:p>
        </w:tc>
        <w:tc>
          <w:tcPr>
            <w:tcW w:w="1632" w:type="dxa"/>
            <w:gridSpan w:val="2"/>
          </w:tcPr>
          <w:p w:rsidR="00441D25" w:rsidRPr="00A67816" w:rsidRDefault="00441D25" w:rsidP="00441D25">
            <w:pPr>
              <w:spacing w:after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A67816">
              <w:rPr>
                <w:rFonts w:ascii="Times New Roman" w:hAnsi="Times New Roman"/>
                <w:sz w:val="20"/>
              </w:rPr>
              <w:t>1,</w:t>
            </w: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2067" w:type="dxa"/>
            <w:gridSpan w:val="2"/>
          </w:tcPr>
          <w:p w:rsidR="00441D25" w:rsidRPr="00C47430" w:rsidRDefault="00441D25" w:rsidP="00441D25">
            <w:pPr>
              <w:spacing w:after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1,29</w:t>
            </w:r>
          </w:p>
        </w:tc>
      </w:tr>
      <w:tr w:rsidR="00A67816" w:rsidRPr="00B11AAF" w:rsidTr="00AA38D5">
        <w:trPr>
          <w:jc w:val="center"/>
        </w:trPr>
        <w:tc>
          <w:tcPr>
            <w:tcW w:w="809" w:type="dxa"/>
            <w:vMerge w:val="restart"/>
          </w:tcPr>
          <w:p w:rsidR="00A67816" w:rsidRPr="00B11AAF" w:rsidRDefault="00A67816" w:rsidP="00AA3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5.3</w:t>
            </w:r>
          </w:p>
        </w:tc>
        <w:tc>
          <w:tcPr>
            <w:tcW w:w="8819" w:type="dxa"/>
            <w:gridSpan w:val="5"/>
            <w:vAlign w:val="center"/>
          </w:tcPr>
          <w:p w:rsidR="00A67816" w:rsidRPr="00C47430" w:rsidRDefault="00A67816" w:rsidP="001B39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47430">
              <w:rPr>
                <w:rFonts w:ascii="Times New Roman" w:hAnsi="Times New Roman"/>
                <w:sz w:val="20"/>
              </w:rPr>
              <w:t>Одноставочный тариф, дифференцированный по трем зонам суток</w:t>
            </w:r>
          </w:p>
        </w:tc>
      </w:tr>
      <w:tr w:rsidR="00441D25" w:rsidRPr="00B11AAF" w:rsidTr="00AA38D5">
        <w:trPr>
          <w:jc w:val="center"/>
        </w:trPr>
        <w:tc>
          <w:tcPr>
            <w:tcW w:w="809" w:type="dxa"/>
            <w:vMerge/>
          </w:tcPr>
          <w:p w:rsidR="00441D25" w:rsidRPr="00B11AAF" w:rsidRDefault="00441D25" w:rsidP="00441D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441D25" w:rsidRPr="00B11AAF" w:rsidRDefault="00441D25" w:rsidP="00441D25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Пиковая зона</w:t>
            </w:r>
          </w:p>
        </w:tc>
        <w:tc>
          <w:tcPr>
            <w:tcW w:w="1632" w:type="dxa"/>
            <w:gridSpan w:val="2"/>
          </w:tcPr>
          <w:p w:rsidR="00441D25" w:rsidRPr="00A67816" w:rsidRDefault="00441D25" w:rsidP="00441D2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2,70</w:t>
            </w:r>
          </w:p>
        </w:tc>
        <w:tc>
          <w:tcPr>
            <w:tcW w:w="2067" w:type="dxa"/>
            <w:gridSpan w:val="2"/>
          </w:tcPr>
          <w:p w:rsidR="00441D25" w:rsidRPr="00C47430" w:rsidRDefault="00441D25" w:rsidP="00441D2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3,03</w:t>
            </w:r>
          </w:p>
        </w:tc>
      </w:tr>
      <w:tr w:rsidR="00441D25" w:rsidRPr="00B11AAF" w:rsidTr="00AA38D5">
        <w:trPr>
          <w:jc w:val="center"/>
        </w:trPr>
        <w:tc>
          <w:tcPr>
            <w:tcW w:w="809" w:type="dxa"/>
            <w:vMerge/>
          </w:tcPr>
          <w:p w:rsidR="00441D25" w:rsidRPr="00B11AAF" w:rsidRDefault="00441D25" w:rsidP="00441D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441D25" w:rsidRPr="00B11AAF" w:rsidRDefault="00441D25" w:rsidP="00441D25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Полупиковая зона</w:t>
            </w:r>
          </w:p>
        </w:tc>
        <w:tc>
          <w:tcPr>
            <w:tcW w:w="1632" w:type="dxa"/>
            <w:gridSpan w:val="2"/>
          </w:tcPr>
          <w:p w:rsidR="00441D25" w:rsidRPr="00A67816" w:rsidRDefault="00441D25" w:rsidP="00441D2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1,56</w:t>
            </w:r>
          </w:p>
        </w:tc>
        <w:tc>
          <w:tcPr>
            <w:tcW w:w="2067" w:type="dxa"/>
            <w:gridSpan w:val="2"/>
          </w:tcPr>
          <w:p w:rsidR="00441D25" w:rsidRPr="00C47430" w:rsidRDefault="00441D25" w:rsidP="00441D2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1,75</w:t>
            </w:r>
          </w:p>
        </w:tc>
      </w:tr>
      <w:tr w:rsidR="00441D25" w:rsidRPr="00B11AAF" w:rsidTr="00AA38D5">
        <w:trPr>
          <w:jc w:val="center"/>
        </w:trPr>
        <w:tc>
          <w:tcPr>
            <w:tcW w:w="809" w:type="dxa"/>
            <w:vMerge/>
          </w:tcPr>
          <w:p w:rsidR="00441D25" w:rsidRPr="00B11AAF" w:rsidRDefault="00441D25" w:rsidP="00441D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441D25" w:rsidRPr="00B11AAF" w:rsidRDefault="00441D25" w:rsidP="00441D25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Ночная зона</w:t>
            </w:r>
          </w:p>
        </w:tc>
        <w:tc>
          <w:tcPr>
            <w:tcW w:w="1632" w:type="dxa"/>
            <w:gridSpan w:val="2"/>
          </w:tcPr>
          <w:p w:rsidR="00441D25" w:rsidRPr="00A67816" w:rsidRDefault="00441D25" w:rsidP="00441D2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1,15</w:t>
            </w:r>
          </w:p>
        </w:tc>
        <w:tc>
          <w:tcPr>
            <w:tcW w:w="2067" w:type="dxa"/>
            <w:gridSpan w:val="2"/>
          </w:tcPr>
          <w:p w:rsidR="00441D25" w:rsidRPr="00C47430" w:rsidRDefault="00441D25" w:rsidP="00441D2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1,29</w:t>
            </w:r>
          </w:p>
        </w:tc>
      </w:tr>
      <w:tr w:rsidR="00A67816" w:rsidRPr="00B11AAF" w:rsidTr="00AA38D5">
        <w:trPr>
          <w:jc w:val="center"/>
        </w:trPr>
        <w:tc>
          <w:tcPr>
            <w:tcW w:w="809" w:type="dxa"/>
          </w:tcPr>
          <w:p w:rsidR="00A67816" w:rsidRPr="00B11AAF" w:rsidRDefault="00A67816" w:rsidP="00AA3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819" w:type="dxa"/>
            <w:gridSpan w:val="5"/>
          </w:tcPr>
          <w:p w:rsidR="00A67816" w:rsidRPr="00B11AAF" w:rsidRDefault="00A67816" w:rsidP="001B39F3">
            <w:pPr>
              <w:pStyle w:val="af2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Население, проживающее в сельских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нему:</w:t>
            </w:r>
          </w:p>
          <w:p w:rsidR="00A67816" w:rsidRPr="00B11AAF" w:rsidRDefault="00A67816" w:rsidP="001B39F3">
            <w:pPr>
              <w:pStyle w:val="af2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 содержания общего имущества многоквартирных домов; </w:t>
            </w:r>
          </w:p>
          <w:p w:rsidR="00A67816" w:rsidRPr="00B11AAF" w:rsidRDefault="00A67816" w:rsidP="001B39F3">
            <w:pPr>
              <w:pStyle w:val="af2"/>
              <w:ind w:firstLine="317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B11AAF">
              <w:rPr>
                <w:rFonts w:ascii="Times New Roman" w:hAnsi="Times New Roman"/>
                <w:sz w:val="20"/>
              </w:rPr>
              <w:t>наймодатели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 домах, в которых имеются жилые помещения специализированного жилого фонда;</w:t>
            </w:r>
          </w:p>
          <w:p w:rsidR="00A67816" w:rsidRPr="00B11AAF" w:rsidRDefault="00A67816" w:rsidP="001B39F3">
            <w:pPr>
              <w:pStyle w:val="af2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 xml:space="preserve">гарантирующие поставщики, </w:t>
            </w:r>
            <w:proofErr w:type="spellStart"/>
            <w:r w:rsidRPr="00B11AAF">
              <w:rPr>
                <w:rFonts w:ascii="Times New Roman" w:hAnsi="Times New Roman"/>
                <w:sz w:val="20"/>
              </w:rPr>
              <w:t>энергосбытовые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B11AAF">
              <w:rPr>
                <w:rFonts w:ascii="Times New Roman" w:hAnsi="Times New Roman"/>
                <w:sz w:val="20"/>
              </w:rPr>
              <w:t>энергоснабжающие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 организации, приобретающие электрическую энергию (мощность) в 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AA38D5" w:rsidRPr="00B11AAF" w:rsidTr="00AA38D5">
        <w:trPr>
          <w:jc w:val="center"/>
        </w:trPr>
        <w:tc>
          <w:tcPr>
            <w:tcW w:w="809" w:type="dxa"/>
          </w:tcPr>
          <w:p w:rsidR="00AA38D5" w:rsidRPr="00B11AAF" w:rsidRDefault="00AA38D5" w:rsidP="00AA3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6.1</w:t>
            </w:r>
          </w:p>
        </w:tc>
        <w:tc>
          <w:tcPr>
            <w:tcW w:w="5151" w:type="dxa"/>
            <w:gridSpan w:val="2"/>
          </w:tcPr>
          <w:p w:rsidR="00AA38D5" w:rsidRPr="00B11AAF" w:rsidRDefault="00AA38D5" w:rsidP="00AA38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Одноставочный тариф</w:t>
            </w:r>
          </w:p>
        </w:tc>
        <w:tc>
          <w:tcPr>
            <w:tcW w:w="1631" w:type="dxa"/>
            <w:gridSpan w:val="2"/>
            <w:vAlign w:val="center"/>
          </w:tcPr>
          <w:p w:rsidR="00AA38D5" w:rsidRPr="00C47430" w:rsidRDefault="00AA38D5" w:rsidP="00AA3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47430">
              <w:rPr>
                <w:rFonts w:ascii="Times New Roman" w:hAnsi="Times New Roman"/>
                <w:sz w:val="20"/>
              </w:rPr>
              <w:t>1,56</w:t>
            </w:r>
          </w:p>
        </w:tc>
        <w:tc>
          <w:tcPr>
            <w:tcW w:w="2037" w:type="dxa"/>
            <w:vAlign w:val="center"/>
          </w:tcPr>
          <w:p w:rsidR="00AA38D5" w:rsidRPr="00C47430" w:rsidRDefault="00441D25" w:rsidP="00AA3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1,75</w:t>
            </w:r>
          </w:p>
        </w:tc>
      </w:tr>
      <w:tr w:rsidR="00A67816" w:rsidRPr="00B11AAF" w:rsidTr="00AA38D5">
        <w:trPr>
          <w:jc w:val="center"/>
        </w:trPr>
        <w:tc>
          <w:tcPr>
            <w:tcW w:w="809" w:type="dxa"/>
            <w:vMerge w:val="restart"/>
          </w:tcPr>
          <w:p w:rsidR="00A67816" w:rsidRPr="00B11AAF" w:rsidRDefault="00A67816" w:rsidP="00AA3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6.2</w:t>
            </w:r>
          </w:p>
        </w:tc>
        <w:tc>
          <w:tcPr>
            <w:tcW w:w="8819" w:type="dxa"/>
            <w:gridSpan w:val="5"/>
          </w:tcPr>
          <w:p w:rsidR="00A67816" w:rsidRPr="00C47430" w:rsidRDefault="00A67816" w:rsidP="001B39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47430">
              <w:rPr>
                <w:rFonts w:ascii="Times New Roman" w:hAnsi="Times New Roman"/>
                <w:sz w:val="20"/>
              </w:rPr>
              <w:t>Одноставочный тариф, дифференцированный по двум зонам суток</w:t>
            </w:r>
          </w:p>
        </w:tc>
      </w:tr>
      <w:tr w:rsidR="00441D25" w:rsidRPr="00B11AAF" w:rsidTr="00AA38D5">
        <w:trPr>
          <w:jc w:val="center"/>
        </w:trPr>
        <w:tc>
          <w:tcPr>
            <w:tcW w:w="809" w:type="dxa"/>
            <w:vMerge/>
          </w:tcPr>
          <w:p w:rsidR="00441D25" w:rsidRPr="00B11AAF" w:rsidRDefault="00441D25" w:rsidP="00441D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441D25" w:rsidRPr="00B11AAF" w:rsidRDefault="00441D25" w:rsidP="00441D25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Дневная зона (пиковая и полупиковая)</w:t>
            </w:r>
          </w:p>
        </w:tc>
        <w:tc>
          <w:tcPr>
            <w:tcW w:w="1632" w:type="dxa"/>
            <w:gridSpan w:val="2"/>
          </w:tcPr>
          <w:p w:rsidR="00441D25" w:rsidRPr="00A67816" w:rsidRDefault="00441D25" w:rsidP="00441D25">
            <w:pPr>
              <w:spacing w:after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A67816">
              <w:rPr>
                <w:rFonts w:ascii="Times New Roman" w:hAnsi="Times New Roman"/>
                <w:sz w:val="20"/>
              </w:rPr>
              <w:t>1,</w:t>
            </w:r>
            <w:r>
              <w:rPr>
                <w:rFonts w:ascii="Times New Roman" w:hAnsi="Times New Roman"/>
                <w:sz w:val="20"/>
              </w:rPr>
              <w:t>77</w:t>
            </w:r>
          </w:p>
        </w:tc>
        <w:tc>
          <w:tcPr>
            <w:tcW w:w="2067" w:type="dxa"/>
            <w:gridSpan w:val="2"/>
          </w:tcPr>
          <w:p w:rsidR="00441D25" w:rsidRPr="00C47430" w:rsidRDefault="00441D25" w:rsidP="00441D25">
            <w:pPr>
              <w:spacing w:after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1,99</w:t>
            </w:r>
          </w:p>
        </w:tc>
      </w:tr>
      <w:tr w:rsidR="00441D25" w:rsidRPr="00B11AAF" w:rsidTr="00AA38D5">
        <w:trPr>
          <w:jc w:val="center"/>
        </w:trPr>
        <w:tc>
          <w:tcPr>
            <w:tcW w:w="809" w:type="dxa"/>
            <w:vMerge/>
          </w:tcPr>
          <w:p w:rsidR="00441D25" w:rsidRPr="00B11AAF" w:rsidRDefault="00441D25" w:rsidP="00441D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441D25" w:rsidRPr="00B11AAF" w:rsidRDefault="00441D25" w:rsidP="00441D25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Ночная зона</w:t>
            </w:r>
          </w:p>
        </w:tc>
        <w:tc>
          <w:tcPr>
            <w:tcW w:w="1632" w:type="dxa"/>
            <w:gridSpan w:val="2"/>
          </w:tcPr>
          <w:p w:rsidR="00441D25" w:rsidRPr="00A67816" w:rsidRDefault="00441D25" w:rsidP="00441D25">
            <w:pPr>
              <w:spacing w:after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A67816">
              <w:rPr>
                <w:rFonts w:ascii="Times New Roman" w:hAnsi="Times New Roman"/>
                <w:sz w:val="20"/>
              </w:rPr>
              <w:t>1,</w:t>
            </w: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2067" w:type="dxa"/>
            <w:gridSpan w:val="2"/>
          </w:tcPr>
          <w:p w:rsidR="00441D25" w:rsidRPr="00C47430" w:rsidRDefault="00441D25" w:rsidP="00441D25">
            <w:pPr>
              <w:spacing w:after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1,29</w:t>
            </w:r>
          </w:p>
        </w:tc>
      </w:tr>
      <w:tr w:rsidR="00A67816" w:rsidRPr="00B11AAF" w:rsidTr="00AA38D5">
        <w:trPr>
          <w:trHeight w:val="350"/>
          <w:jc w:val="center"/>
        </w:trPr>
        <w:tc>
          <w:tcPr>
            <w:tcW w:w="809" w:type="dxa"/>
            <w:vMerge w:val="restart"/>
          </w:tcPr>
          <w:p w:rsidR="00A67816" w:rsidRPr="00B11AAF" w:rsidRDefault="00A67816" w:rsidP="00AA3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6.3</w:t>
            </w:r>
          </w:p>
        </w:tc>
        <w:tc>
          <w:tcPr>
            <w:tcW w:w="8819" w:type="dxa"/>
            <w:gridSpan w:val="5"/>
          </w:tcPr>
          <w:p w:rsidR="00A67816" w:rsidRPr="00C47430" w:rsidRDefault="00A67816" w:rsidP="001B39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47430">
              <w:rPr>
                <w:rFonts w:ascii="Times New Roman" w:hAnsi="Times New Roman"/>
                <w:sz w:val="20"/>
              </w:rPr>
              <w:t>Одноставочный тариф, дифференцированный по трем зонам суток</w:t>
            </w:r>
          </w:p>
        </w:tc>
      </w:tr>
      <w:tr w:rsidR="00441D25" w:rsidRPr="00B11AAF" w:rsidTr="00AA38D5">
        <w:trPr>
          <w:jc w:val="center"/>
        </w:trPr>
        <w:tc>
          <w:tcPr>
            <w:tcW w:w="809" w:type="dxa"/>
            <w:vMerge/>
          </w:tcPr>
          <w:p w:rsidR="00441D25" w:rsidRPr="00B11AAF" w:rsidRDefault="00441D25" w:rsidP="00441D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441D25" w:rsidRPr="00B11AAF" w:rsidRDefault="00441D25" w:rsidP="00441D25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Пиковая зона</w:t>
            </w:r>
          </w:p>
        </w:tc>
        <w:tc>
          <w:tcPr>
            <w:tcW w:w="1632" w:type="dxa"/>
            <w:gridSpan w:val="2"/>
          </w:tcPr>
          <w:p w:rsidR="00441D25" w:rsidRPr="00A67816" w:rsidRDefault="00441D25" w:rsidP="00441D2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2,70</w:t>
            </w:r>
          </w:p>
        </w:tc>
        <w:tc>
          <w:tcPr>
            <w:tcW w:w="2067" w:type="dxa"/>
            <w:gridSpan w:val="2"/>
          </w:tcPr>
          <w:p w:rsidR="00441D25" w:rsidRPr="00C47430" w:rsidRDefault="00441D25" w:rsidP="00441D2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3,03</w:t>
            </w:r>
          </w:p>
        </w:tc>
      </w:tr>
      <w:tr w:rsidR="00441D25" w:rsidRPr="00B11AAF" w:rsidTr="00AA38D5">
        <w:trPr>
          <w:jc w:val="center"/>
        </w:trPr>
        <w:tc>
          <w:tcPr>
            <w:tcW w:w="809" w:type="dxa"/>
            <w:vMerge/>
          </w:tcPr>
          <w:p w:rsidR="00441D25" w:rsidRPr="00B11AAF" w:rsidRDefault="00441D25" w:rsidP="00441D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441D25" w:rsidRPr="00B11AAF" w:rsidRDefault="00441D25" w:rsidP="00441D25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Полупиковая зона</w:t>
            </w:r>
          </w:p>
        </w:tc>
        <w:tc>
          <w:tcPr>
            <w:tcW w:w="1632" w:type="dxa"/>
            <w:gridSpan w:val="2"/>
          </w:tcPr>
          <w:p w:rsidR="00441D25" w:rsidRPr="00A67816" w:rsidRDefault="00441D25" w:rsidP="00441D2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1,56</w:t>
            </w:r>
          </w:p>
        </w:tc>
        <w:tc>
          <w:tcPr>
            <w:tcW w:w="2067" w:type="dxa"/>
            <w:gridSpan w:val="2"/>
          </w:tcPr>
          <w:p w:rsidR="00441D25" w:rsidRPr="00C47430" w:rsidRDefault="00441D25" w:rsidP="00441D2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1,75</w:t>
            </w:r>
          </w:p>
        </w:tc>
      </w:tr>
      <w:tr w:rsidR="00441D25" w:rsidRPr="00B11AAF" w:rsidTr="00AA38D5">
        <w:trPr>
          <w:jc w:val="center"/>
        </w:trPr>
        <w:tc>
          <w:tcPr>
            <w:tcW w:w="809" w:type="dxa"/>
            <w:vMerge/>
          </w:tcPr>
          <w:p w:rsidR="00441D25" w:rsidRPr="00B11AAF" w:rsidRDefault="00441D25" w:rsidP="00441D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441D25" w:rsidRPr="00B11AAF" w:rsidRDefault="00441D25" w:rsidP="00441D25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Ночная зона</w:t>
            </w:r>
          </w:p>
        </w:tc>
        <w:tc>
          <w:tcPr>
            <w:tcW w:w="1632" w:type="dxa"/>
            <w:gridSpan w:val="2"/>
          </w:tcPr>
          <w:p w:rsidR="00441D25" w:rsidRPr="00A67816" w:rsidRDefault="00441D25" w:rsidP="00441D2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1,15</w:t>
            </w:r>
          </w:p>
        </w:tc>
        <w:tc>
          <w:tcPr>
            <w:tcW w:w="2067" w:type="dxa"/>
            <w:gridSpan w:val="2"/>
          </w:tcPr>
          <w:p w:rsidR="00441D25" w:rsidRPr="00C47430" w:rsidRDefault="00441D25" w:rsidP="00441D2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1,29</w:t>
            </w:r>
          </w:p>
        </w:tc>
      </w:tr>
      <w:tr w:rsidR="00A67816" w:rsidRPr="00B11AAF" w:rsidTr="00AA38D5">
        <w:trPr>
          <w:jc w:val="center"/>
        </w:trPr>
        <w:tc>
          <w:tcPr>
            <w:tcW w:w="809" w:type="dxa"/>
          </w:tcPr>
          <w:p w:rsidR="00A67816" w:rsidRPr="00B11AAF" w:rsidRDefault="00A67816" w:rsidP="00AA3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8819" w:type="dxa"/>
            <w:gridSpan w:val="5"/>
          </w:tcPr>
          <w:p w:rsidR="00A67816" w:rsidRPr="00B11AAF" w:rsidRDefault="00A67816" w:rsidP="001B39F3">
            <w:pPr>
              <w:pStyle w:val="af2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Население, проживающее в сельских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нему:</w:t>
            </w:r>
          </w:p>
          <w:p w:rsidR="00A67816" w:rsidRPr="00B11AAF" w:rsidRDefault="00A67816" w:rsidP="001B39F3">
            <w:pPr>
              <w:pStyle w:val="af2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 содержания общего имущества многоквартирных домов; </w:t>
            </w:r>
          </w:p>
          <w:p w:rsidR="00A67816" w:rsidRPr="00B11AAF" w:rsidRDefault="00A67816" w:rsidP="001B39F3">
            <w:pPr>
              <w:pStyle w:val="af2"/>
              <w:ind w:firstLine="317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B11AAF">
              <w:rPr>
                <w:rFonts w:ascii="Times New Roman" w:hAnsi="Times New Roman"/>
                <w:sz w:val="20"/>
              </w:rPr>
              <w:t>наймодатели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 домах, в которых имеются жилые помещения специализированного жилого фонда;</w:t>
            </w:r>
          </w:p>
          <w:p w:rsidR="00A67816" w:rsidRPr="00B11AAF" w:rsidRDefault="00A67816" w:rsidP="001B39F3">
            <w:pPr>
              <w:pStyle w:val="af2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 xml:space="preserve">гарантирующие поставщики, </w:t>
            </w:r>
            <w:proofErr w:type="spellStart"/>
            <w:r w:rsidRPr="00B11AAF">
              <w:rPr>
                <w:rFonts w:ascii="Times New Roman" w:hAnsi="Times New Roman"/>
                <w:sz w:val="20"/>
              </w:rPr>
              <w:t>энергосбытовые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B11AAF">
              <w:rPr>
                <w:rFonts w:ascii="Times New Roman" w:hAnsi="Times New Roman"/>
                <w:sz w:val="20"/>
              </w:rPr>
              <w:t>энергоснабжающие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 организации, приобретающие электрическую энергию (мощность) в 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AA38D5" w:rsidRPr="00B11AAF" w:rsidTr="00AA38D5">
        <w:trPr>
          <w:jc w:val="center"/>
        </w:trPr>
        <w:tc>
          <w:tcPr>
            <w:tcW w:w="809" w:type="dxa"/>
          </w:tcPr>
          <w:p w:rsidR="00AA38D5" w:rsidRPr="00B11AAF" w:rsidRDefault="00AA38D5" w:rsidP="00AA3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7.1</w:t>
            </w:r>
          </w:p>
        </w:tc>
        <w:tc>
          <w:tcPr>
            <w:tcW w:w="5151" w:type="dxa"/>
            <w:gridSpan w:val="2"/>
          </w:tcPr>
          <w:p w:rsidR="00AA38D5" w:rsidRPr="00B11AAF" w:rsidRDefault="00AA38D5" w:rsidP="00AA38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Одноставочный тариф</w:t>
            </w:r>
          </w:p>
        </w:tc>
        <w:tc>
          <w:tcPr>
            <w:tcW w:w="1631" w:type="dxa"/>
            <w:gridSpan w:val="2"/>
            <w:vAlign w:val="center"/>
          </w:tcPr>
          <w:p w:rsidR="00AA38D5" w:rsidRPr="00B11AAF" w:rsidRDefault="00AA38D5" w:rsidP="00AA3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1,56</w:t>
            </w:r>
          </w:p>
        </w:tc>
        <w:tc>
          <w:tcPr>
            <w:tcW w:w="2037" w:type="dxa"/>
            <w:vAlign w:val="center"/>
          </w:tcPr>
          <w:p w:rsidR="00AA38D5" w:rsidRPr="00C47430" w:rsidRDefault="00441D25" w:rsidP="00AA3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1,75</w:t>
            </w:r>
          </w:p>
        </w:tc>
      </w:tr>
      <w:tr w:rsidR="00A67816" w:rsidRPr="00B11AAF" w:rsidTr="00AA38D5">
        <w:trPr>
          <w:jc w:val="center"/>
        </w:trPr>
        <w:tc>
          <w:tcPr>
            <w:tcW w:w="809" w:type="dxa"/>
            <w:vMerge w:val="restart"/>
          </w:tcPr>
          <w:p w:rsidR="00A67816" w:rsidRPr="00B11AAF" w:rsidRDefault="00A67816" w:rsidP="00AA3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7.2</w:t>
            </w:r>
          </w:p>
        </w:tc>
        <w:tc>
          <w:tcPr>
            <w:tcW w:w="8819" w:type="dxa"/>
            <w:gridSpan w:val="5"/>
          </w:tcPr>
          <w:p w:rsidR="00A67816" w:rsidRPr="00C47430" w:rsidRDefault="00A67816" w:rsidP="001B39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47430">
              <w:rPr>
                <w:rFonts w:ascii="Times New Roman" w:hAnsi="Times New Roman"/>
                <w:sz w:val="20"/>
              </w:rPr>
              <w:t>Одноставочный тариф, дифференцированный по двум зонам суток</w:t>
            </w:r>
          </w:p>
        </w:tc>
      </w:tr>
      <w:tr w:rsidR="00AA38D5" w:rsidRPr="00B11AAF" w:rsidTr="00AA38D5">
        <w:trPr>
          <w:jc w:val="center"/>
        </w:trPr>
        <w:tc>
          <w:tcPr>
            <w:tcW w:w="809" w:type="dxa"/>
            <w:vMerge/>
          </w:tcPr>
          <w:p w:rsidR="00AA38D5" w:rsidRPr="00B11AAF" w:rsidRDefault="00AA38D5" w:rsidP="00AA3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AA38D5" w:rsidRPr="00B11AAF" w:rsidRDefault="00AA38D5" w:rsidP="00AA38D5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Дневная зона (пиковая и полупиковая)</w:t>
            </w:r>
          </w:p>
        </w:tc>
        <w:tc>
          <w:tcPr>
            <w:tcW w:w="1632" w:type="dxa"/>
            <w:gridSpan w:val="2"/>
          </w:tcPr>
          <w:p w:rsidR="00AA38D5" w:rsidRPr="00A67816" w:rsidRDefault="00AA38D5" w:rsidP="00AA38D5">
            <w:pPr>
              <w:spacing w:after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A67816">
              <w:rPr>
                <w:rFonts w:ascii="Times New Roman" w:hAnsi="Times New Roman"/>
                <w:sz w:val="20"/>
              </w:rPr>
              <w:t>1,</w:t>
            </w:r>
            <w:r>
              <w:rPr>
                <w:rFonts w:ascii="Times New Roman" w:hAnsi="Times New Roman"/>
                <w:sz w:val="20"/>
              </w:rPr>
              <w:t>77</w:t>
            </w:r>
          </w:p>
        </w:tc>
        <w:tc>
          <w:tcPr>
            <w:tcW w:w="2067" w:type="dxa"/>
            <w:gridSpan w:val="2"/>
          </w:tcPr>
          <w:p w:rsidR="00AA38D5" w:rsidRPr="00C47430" w:rsidRDefault="00441D25" w:rsidP="00AA38D5">
            <w:pPr>
              <w:spacing w:after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1,99</w:t>
            </w:r>
          </w:p>
        </w:tc>
      </w:tr>
      <w:tr w:rsidR="00AA38D5" w:rsidRPr="00B11AAF" w:rsidTr="00AA38D5">
        <w:trPr>
          <w:jc w:val="center"/>
        </w:trPr>
        <w:tc>
          <w:tcPr>
            <w:tcW w:w="809" w:type="dxa"/>
            <w:vMerge/>
          </w:tcPr>
          <w:p w:rsidR="00AA38D5" w:rsidRPr="00B11AAF" w:rsidRDefault="00AA38D5" w:rsidP="00AA3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AA38D5" w:rsidRPr="00B11AAF" w:rsidRDefault="00AA38D5" w:rsidP="00AA38D5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Ночная зона</w:t>
            </w:r>
          </w:p>
        </w:tc>
        <w:tc>
          <w:tcPr>
            <w:tcW w:w="1632" w:type="dxa"/>
            <w:gridSpan w:val="2"/>
          </w:tcPr>
          <w:p w:rsidR="00AA38D5" w:rsidRPr="00A67816" w:rsidRDefault="00AA38D5" w:rsidP="00AA38D5">
            <w:pPr>
              <w:spacing w:after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A67816">
              <w:rPr>
                <w:rFonts w:ascii="Times New Roman" w:hAnsi="Times New Roman"/>
                <w:sz w:val="20"/>
              </w:rPr>
              <w:t>1,</w:t>
            </w: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2067" w:type="dxa"/>
            <w:gridSpan w:val="2"/>
          </w:tcPr>
          <w:p w:rsidR="00AA38D5" w:rsidRPr="00C47430" w:rsidRDefault="00441D25" w:rsidP="00AA38D5">
            <w:pPr>
              <w:spacing w:after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1,29</w:t>
            </w:r>
          </w:p>
        </w:tc>
      </w:tr>
      <w:tr w:rsidR="00A67816" w:rsidRPr="00B11AAF" w:rsidTr="00AA38D5">
        <w:trPr>
          <w:jc w:val="center"/>
        </w:trPr>
        <w:tc>
          <w:tcPr>
            <w:tcW w:w="809" w:type="dxa"/>
            <w:vMerge w:val="restart"/>
          </w:tcPr>
          <w:p w:rsidR="00A67816" w:rsidRPr="00B11AAF" w:rsidRDefault="00A67816" w:rsidP="00AA3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7.3</w:t>
            </w:r>
          </w:p>
        </w:tc>
        <w:tc>
          <w:tcPr>
            <w:tcW w:w="8819" w:type="dxa"/>
            <w:gridSpan w:val="5"/>
          </w:tcPr>
          <w:p w:rsidR="00A67816" w:rsidRPr="00C47430" w:rsidRDefault="00A67816" w:rsidP="001B39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47430">
              <w:rPr>
                <w:rFonts w:ascii="Times New Roman" w:hAnsi="Times New Roman"/>
                <w:sz w:val="20"/>
              </w:rPr>
              <w:t>Одноставочный тариф, дифференцированный по трем зонам суток</w:t>
            </w:r>
          </w:p>
        </w:tc>
      </w:tr>
      <w:tr w:rsidR="00441D25" w:rsidRPr="00B11AAF" w:rsidTr="00AA38D5">
        <w:trPr>
          <w:jc w:val="center"/>
        </w:trPr>
        <w:tc>
          <w:tcPr>
            <w:tcW w:w="809" w:type="dxa"/>
            <w:vMerge/>
          </w:tcPr>
          <w:p w:rsidR="00441D25" w:rsidRPr="00B11AAF" w:rsidRDefault="00441D25" w:rsidP="00441D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441D25" w:rsidRPr="00B11AAF" w:rsidRDefault="00441D25" w:rsidP="00441D25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Пиковая зона</w:t>
            </w:r>
          </w:p>
        </w:tc>
        <w:tc>
          <w:tcPr>
            <w:tcW w:w="1632" w:type="dxa"/>
            <w:gridSpan w:val="2"/>
          </w:tcPr>
          <w:p w:rsidR="00441D25" w:rsidRPr="00A67816" w:rsidRDefault="00441D25" w:rsidP="00441D2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2,70</w:t>
            </w:r>
          </w:p>
        </w:tc>
        <w:tc>
          <w:tcPr>
            <w:tcW w:w="2067" w:type="dxa"/>
            <w:gridSpan w:val="2"/>
          </w:tcPr>
          <w:p w:rsidR="00441D25" w:rsidRPr="00C47430" w:rsidRDefault="00441D25" w:rsidP="00441D2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3,03</w:t>
            </w:r>
          </w:p>
        </w:tc>
      </w:tr>
      <w:tr w:rsidR="00441D25" w:rsidRPr="00B11AAF" w:rsidTr="00AA38D5">
        <w:trPr>
          <w:jc w:val="center"/>
        </w:trPr>
        <w:tc>
          <w:tcPr>
            <w:tcW w:w="809" w:type="dxa"/>
            <w:vMerge/>
          </w:tcPr>
          <w:p w:rsidR="00441D25" w:rsidRPr="00B11AAF" w:rsidRDefault="00441D25" w:rsidP="00441D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441D25" w:rsidRPr="00B11AAF" w:rsidRDefault="00441D25" w:rsidP="00441D25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Полупиковая зона</w:t>
            </w:r>
          </w:p>
        </w:tc>
        <w:tc>
          <w:tcPr>
            <w:tcW w:w="1632" w:type="dxa"/>
            <w:gridSpan w:val="2"/>
          </w:tcPr>
          <w:p w:rsidR="00441D25" w:rsidRPr="00A67816" w:rsidRDefault="00441D25" w:rsidP="00441D2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1,56</w:t>
            </w:r>
          </w:p>
        </w:tc>
        <w:tc>
          <w:tcPr>
            <w:tcW w:w="2067" w:type="dxa"/>
            <w:gridSpan w:val="2"/>
          </w:tcPr>
          <w:p w:rsidR="00441D25" w:rsidRPr="00C47430" w:rsidRDefault="00441D25" w:rsidP="00441D2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1,75</w:t>
            </w:r>
          </w:p>
        </w:tc>
      </w:tr>
      <w:tr w:rsidR="00441D25" w:rsidRPr="00B11AAF" w:rsidTr="00AA38D5">
        <w:trPr>
          <w:jc w:val="center"/>
        </w:trPr>
        <w:tc>
          <w:tcPr>
            <w:tcW w:w="809" w:type="dxa"/>
            <w:vMerge/>
          </w:tcPr>
          <w:p w:rsidR="00441D25" w:rsidRPr="00B11AAF" w:rsidRDefault="00441D25" w:rsidP="00441D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441D25" w:rsidRPr="00B11AAF" w:rsidRDefault="00441D25" w:rsidP="00441D25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Ночная зона</w:t>
            </w:r>
          </w:p>
        </w:tc>
        <w:tc>
          <w:tcPr>
            <w:tcW w:w="1632" w:type="dxa"/>
            <w:gridSpan w:val="2"/>
          </w:tcPr>
          <w:p w:rsidR="00441D25" w:rsidRPr="00A67816" w:rsidRDefault="00441D25" w:rsidP="00441D2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1,15</w:t>
            </w:r>
          </w:p>
        </w:tc>
        <w:tc>
          <w:tcPr>
            <w:tcW w:w="2067" w:type="dxa"/>
            <w:gridSpan w:val="2"/>
          </w:tcPr>
          <w:p w:rsidR="00441D25" w:rsidRPr="00C47430" w:rsidRDefault="00441D25" w:rsidP="00441D2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1,29</w:t>
            </w:r>
          </w:p>
        </w:tc>
      </w:tr>
      <w:tr w:rsidR="00A67816" w:rsidRPr="00B11AAF" w:rsidTr="00AA38D5">
        <w:trPr>
          <w:jc w:val="center"/>
        </w:trPr>
        <w:tc>
          <w:tcPr>
            <w:tcW w:w="809" w:type="dxa"/>
          </w:tcPr>
          <w:p w:rsidR="00A67816" w:rsidRPr="00B11AAF" w:rsidRDefault="00A67816" w:rsidP="00AA3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8819" w:type="dxa"/>
            <w:gridSpan w:val="5"/>
          </w:tcPr>
          <w:p w:rsidR="00A67816" w:rsidRPr="00B11AAF" w:rsidRDefault="00A67816" w:rsidP="001B39F3">
            <w:pPr>
              <w:pStyle w:val="af2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Население, проживающее в сельских населенных пунктах,</w:t>
            </w:r>
            <w:r w:rsidRPr="00B11AAF">
              <w:rPr>
                <w:rFonts w:ascii="Times New Roman" w:hAnsi="Times New Roman"/>
                <w:sz w:val="20"/>
              </w:rPr>
              <w:br/>
              <w:t>и приравненные к нему, за исключением населения и потребителей, указанных в строках 5–7:</w:t>
            </w:r>
          </w:p>
          <w:p w:rsidR="00A67816" w:rsidRPr="00B11AAF" w:rsidRDefault="00A67816" w:rsidP="001B39F3">
            <w:pPr>
              <w:pStyle w:val="af2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 содержания общего имущества многоквартирных домов; </w:t>
            </w:r>
          </w:p>
          <w:p w:rsidR="00A67816" w:rsidRPr="00B11AAF" w:rsidRDefault="00A67816" w:rsidP="001B39F3">
            <w:pPr>
              <w:pStyle w:val="af2"/>
              <w:ind w:firstLine="317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B11AAF">
              <w:rPr>
                <w:rFonts w:ascii="Times New Roman" w:hAnsi="Times New Roman"/>
                <w:sz w:val="20"/>
              </w:rPr>
              <w:t>наймодатели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 домах, в которых имеются жилые помещения специализированного жилого фонда;</w:t>
            </w:r>
          </w:p>
          <w:p w:rsidR="00A67816" w:rsidRPr="00B11AAF" w:rsidRDefault="00A67816" w:rsidP="001B39F3">
            <w:pPr>
              <w:pStyle w:val="af2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 xml:space="preserve">гарантирующие поставщики, </w:t>
            </w:r>
            <w:proofErr w:type="spellStart"/>
            <w:r w:rsidRPr="00B11AAF">
              <w:rPr>
                <w:rFonts w:ascii="Times New Roman" w:hAnsi="Times New Roman"/>
                <w:sz w:val="20"/>
              </w:rPr>
              <w:t>энергосбытовые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B11AAF">
              <w:rPr>
                <w:rFonts w:ascii="Times New Roman" w:hAnsi="Times New Roman"/>
                <w:sz w:val="20"/>
              </w:rPr>
              <w:t>энергоснабжающие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 организации, приобретающие электрическую энергию (мощность) в 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AA38D5" w:rsidRPr="00B11AAF" w:rsidTr="00AA38D5">
        <w:trPr>
          <w:jc w:val="center"/>
        </w:trPr>
        <w:tc>
          <w:tcPr>
            <w:tcW w:w="809" w:type="dxa"/>
          </w:tcPr>
          <w:p w:rsidR="00AA38D5" w:rsidRPr="00B11AAF" w:rsidRDefault="00AA38D5" w:rsidP="00AA3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8.1</w:t>
            </w:r>
          </w:p>
        </w:tc>
        <w:tc>
          <w:tcPr>
            <w:tcW w:w="5151" w:type="dxa"/>
            <w:gridSpan w:val="2"/>
          </w:tcPr>
          <w:p w:rsidR="00AA38D5" w:rsidRPr="00B11AAF" w:rsidRDefault="00AA38D5" w:rsidP="00AA38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Одноставочный тариф</w:t>
            </w:r>
          </w:p>
        </w:tc>
        <w:tc>
          <w:tcPr>
            <w:tcW w:w="1631" w:type="dxa"/>
            <w:gridSpan w:val="2"/>
            <w:vAlign w:val="center"/>
          </w:tcPr>
          <w:p w:rsidR="00AA38D5" w:rsidRPr="00C47430" w:rsidRDefault="00AA38D5" w:rsidP="00AA3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47430">
              <w:rPr>
                <w:rFonts w:ascii="Times New Roman" w:hAnsi="Times New Roman"/>
                <w:sz w:val="20"/>
              </w:rPr>
              <w:t>1,56</w:t>
            </w:r>
          </w:p>
        </w:tc>
        <w:tc>
          <w:tcPr>
            <w:tcW w:w="2037" w:type="dxa"/>
            <w:vAlign w:val="center"/>
          </w:tcPr>
          <w:p w:rsidR="00AA38D5" w:rsidRPr="00C47430" w:rsidRDefault="00441D25" w:rsidP="00AA3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1,75</w:t>
            </w:r>
          </w:p>
        </w:tc>
      </w:tr>
      <w:tr w:rsidR="00A67816" w:rsidRPr="00B11AAF" w:rsidTr="00AA38D5">
        <w:trPr>
          <w:jc w:val="center"/>
        </w:trPr>
        <w:tc>
          <w:tcPr>
            <w:tcW w:w="809" w:type="dxa"/>
            <w:vMerge w:val="restart"/>
          </w:tcPr>
          <w:p w:rsidR="00A67816" w:rsidRPr="00B11AAF" w:rsidRDefault="00A67816" w:rsidP="00AA3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8.2</w:t>
            </w:r>
          </w:p>
        </w:tc>
        <w:tc>
          <w:tcPr>
            <w:tcW w:w="8819" w:type="dxa"/>
            <w:gridSpan w:val="5"/>
          </w:tcPr>
          <w:p w:rsidR="00A67816" w:rsidRPr="00C47430" w:rsidRDefault="00A67816" w:rsidP="001B39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47430">
              <w:rPr>
                <w:rFonts w:ascii="Times New Roman" w:hAnsi="Times New Roman"/>
                <w:sz w:val="20"/>
              </w:rPr>
              <w:t>Одноставочный тариф, дифференцированный по двум зонам суток</w:t>
            </w:r>
          </w:p>
        </w:tc>
      </w:tr>
      <w:tr w:rsidR="00441D25" w:rsidRPr="00B11AAF" w:rsidTr="00AA38D5">
        <w:trPr>
          <w:jc w:val="center"/>
        </w:trPr>
        <w:tc>
          <w:tcPr>
            <w:tcW w:w="809" w:type="dxa"/>
            <w:vMerge/>
          </w:tcPr>
          <w:p w:rsidR="00441D25" w:rsidRPr="00B11AAF" w:rsidRDefault="00441D25" w:rsidP="00441D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441D25" w:rsidRPr="00B11AAF" w:rsidRDefault="00441D25" w:rsidP="00441D25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Дневная зона (пиковая и полупиковая)</w:t>
            </w:r>
          </w:p>
        </w:tc>
        <w:tc>
          <w:tcPr>
            <w:tcW w:w="1632" w:type="dxa"/>
            <w:gridSpan w:val="2"/>
          </w:tcPr>
          <w:p w:rsidR="00441D25" w:rsidRPr="00A67816" w:rsidRDefault="00441D25" w:rsidP="00441D25">
            <w:pPr>
              <w:spacing w:after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A67816">
              <w:rPr>
                <w:rFonts w:ascii="Times New Roman" w:hAnsi="Times New Roman"/>
                <w:sz w:val="20"/>
              </w:rPr>
              <w:t>1,</w:t>
            </w:r>
            <w:r>
              <w:rPr>
                <w:rFonts w:ascii="Times New Roman" w:hAnsi="Times New Roman"/>
                <w:sz w:val="20"/>
              </w:rPr>
              <w:t>77</w:t>
            </w:r>
          </w:p>
        </w:tc>
        <w:tc>
          <w:tcPr>
            <w:tcW w:w="2067" w:type="dxa"/>
            <w:gridSpan w:val="2"/>
          </w:tcPr>
          <w:p w:rsidR="00441D25" w:rsidRPr="00C47430" w:rsidRDefault="00441D25" w:rsidP="00441D25">
            <w:pPr>
              <w:spacing w:after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1,99</w:t>
            </w:r>
          </w:p>
        </w:tc>
      </w:tr>
      <w:tr w:rsidR="00441D25" w:rsidRPr="00B11AAF" w:rsidTr="00AA38D5">
        <w:trPr>
          <w:jc w:val="center"/>
        </w:trPr>
        <w:tc>
          <w:tcPr>
            <w:tcW w:w="809" w:type="dxa"/>
            <w:vMerge/>
          </w:tcPr>
          <w:p w:rsidR="00441D25" w:rsidRPr="00B11AAF" w:rsidRDefault="00441D25" w:rsidP="00441D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441D25" w:rsidRPr="00B11AAF" w:rsidRDefault="00441D25" w:rsidP="00441D25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Ночная зона</w:t>
            </w:r>
          </w:p>
        </w:tc>
        <w:tc>
          <w:tcPr>
            <w:tcW w:w="1632" w:type="dxa"/>
            <w:gridSpan w:val="2"/>
          </w:tcPr>
          <w:p w:rsidR="00441D25" w:rsidRPr="00A67816" w:rsidRDefault="00441D25" w:rsidP="00441D25">
            <w:pPr>
              <w:spacing w:after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A67816">
              <w:rPr>
                <w:rFonts w:ascii="Times New Roman" w:hAnsi="Times New Roman"/>
                <w:sz w:val="20"/>
              </w:rPr>
              <w:t>1,</w:t>
            </w: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2067" w:type="dxa"/>
            <w:gridSpan w:val="2"/>
          </w:tcPr>
          <w:p w:rsidR="00441D25" w:rsidRPr="00C47430" w:rsidRDefault="00441D25" w:rsidP="00441D25">
            <w:pPr>
              <w:spacing w:after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1,29</w:t>
            </w:r>
          </w:p>
        </w:tc>
      </w:tr>
      <w:tr w:rsidR="00A67816" w:rsidRPr="00B11AAF" w:rsidTr="00AA38D5">
        <w:trPr>
          <w:jc w:val="center"/>
        </w:trPr>
        <w:tc>
          <w:tcPr>
            <w:tcW w:w="809" w:type="dxa"/>
            <w:vMerge w:val="restart"/>
          </w:tcPr>
          <w:p w:rsidR="00A67816" w:rsidRPr="00B11AAF" w:rsidRDefault="00A67816" w:rsidP="00AA3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8.3</w:t>
            </w:r>
          </w:p>
        </w:tc>
        <w:tc>
          <w:tcPr>
            <w:tcW w:w="8819" w:type="dxa"/>
            <w:gridSpan w:val="5"/>
          </w:tcPr>
          <w:p w:rsidR="00A67816" w:rsidRPr="00C47430" w:rsidRDefault="00A67816" w:rsidP="001B39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47430">
              <w:rPr>
                <w:rFonts w:ascii="Times New Roman" w:hAnsi="Times New Roman"/>
                <w:sz w:val="20"/>
              </w:rPr>
              <w:t>Одноставочный тариф, дифференцированный по трем зонам суток</w:t>
            </w:r>
          </w:p>
        </w:tc>
      </w:tr>
      <w:tr w:rsidR="00441D25" w:rsidRPr="00B11AAF" w:rsidTr="00AA38D5">
        <w:trPr>
          <w:jc w:val="center"/>
        </w:trPr>
        <w:tc>
          <w:tcPr>
            <w:tcW w:w="809" w:type="dxa"/>
            <w:vMerge/>
          </w:tcPr>
          <w:p w:rsidR="00441D25" w:rsidRPr="00B11AAF" w:rsidRDefault="00441D25" w:rsidP="00441D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441D25" w:rsidRPr="00B11AAF" w:rsidRDefault="00441D25" w:rsidP="00441D25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Пиковая зона</w:t>
            </w:r>
          </w:p>
        </w:tc>
        <w:tc>
          <w:tcPr>
            <w:tcW w:w="1632" w:type="dxa"/>
            <w:gridSpan w:val="2"/>
          </w:tcPr>
          <w:p w:rsidR="00441D25" w:rsidRPr="00A67816" w:rsidRDefault="00441D25" w:rsidP="00441D2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2,70</w:t>
            </w:r>
          </w:p>
        </w:tc>
        <w:tc>
          <w:tcPr>
            <w:tcW w:w="2067" w:type="dxa"/>
            <w:gridSpan w:val="2"/>
          </w:tcPr>
          <w:p w:rsidR="00441D25" w:rsidRPr="00C47430" w:rsidRDefault="00441D25" w:rsidP="00441D2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3,03</w:t>
            </w:r>
          </w:p>
        </w:tc>
      </w:tr>
      <w:tr w:rsidR="00441D25" w:rsidRPr="00B11AAF" w:rsidTr="00AA38D5">
        <w:trPr>
          <w:jc w:val="center"/>
        </w:trPr>
        <w:tc>
          <w:tcPr>
            <w:tcW w:w="809" w:type="dxa"/>
            <w:vMerge/>
          </w:tcPr>
          <w:p w:rsidR="00441D25" w:rsidRPr="00B11AAF" w:rsidRDefault="00441D25" w:rsidP="00441D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441D25" w:rsidRPr="00B11AAF" w:rsidRDefault="00441D25" w:rsidP="00441D25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Полупиковая зона</w:t>
            </w:r>
          </w:p>
        </w:tc>
        <w:tc>
          <w:tcPr>
            <w:tcW w:w="1632" w:type="dxa"/>
            <w:gridSpan w:val="2"/>
          </w:tcPr>
          <w:p w:rsidR="00441D25" w:rsidRPr="00A67816" w:rsidRDefault="00441D25" w:rsidP="00441D2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1,56</w:t>
            </w:r>
          </w:p>
        </w:tc>
        <w:tc>
          <w:tcPr>
            <w:tcW w:w="2067" w:type="dxa"/>
            <w:gridSpan w:val="2"/>
          </w:tcPr>
          <w:p w:rsidR="00441D25" w:rsidRPr="00C47430" w:rsidRDefault="00441D25" w:rsidP="00441D2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1,75</w:t>
            </w:r>
          </w:p>
        </w:tc>
      </w:tr>
      <w:tr w:rsidR="00441D25" w:rsidRPr="00B11AAF" w:rsidTr="00AA38D5">
        <w:trPr>
          <w:jc w:val="center"/>
        </w:trPr>
        <w:tc>
          <w:tcPr>
            <w:tcW w:w="809" w:type="dxa"/>
            <w:vMerge/>
          </w:tcPr>
          <w:p w:rsidR="00441D25" w:rsidRPr="00B11AAF" w:rsidRDefault="00441D25" w:rsidP="00441D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441D25" w:rsidRPr="00B11AAF" w:rsidRDefault="00441D25" w:rsidP="00441D25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Ночная зона</w:t>
            </w:r>
          </w:p>
        </w:tc>
        <w:tc>
          <w:tcPr>
            <w:tcW w:w="1632" w:type="dxa"/>
            <w:gridSpan w:val="2"/>
          </w:tcPr>
          <w:p w:rsidR="00441D25" w:rsidRPr="00A67816" w:rsidRDefault="00441D25" w:rsidP="00441D2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1,15</w:t>
            </w:r>
          </w:p>
        </w:tc>
        <w:tc>
          <w:tcPr>
            <w:tcW w:w="2067" w:type="dxa"/>
            <w:gridSpan w:val="2"/>
          </w:tcPr>
          <w:p w:rsidR="00441D25" w:rsidRPr="00C47430" w:rsidRDefault="00441D25" w:rsidP="00441D2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1,29</w:t>
            </w:r>
          </w:p>
        </w:tc>
      </w:tr>
      <w:tr w:rsidR="00A67816" w:rsidRPr="00B11AAF" w:rsidTr="00AA38D5">
        <w:trPr>
          <w:jc w:val="center"/>
        </w:trPr>
        <w:tc>
          <w:tcPr>
            <w:tcW w:w="809" w:type="dxa"/>
          </w:tcPr>
          <w:p w:rsidR="00A67816" w:rsidRPr="00B11AAF" w:rsidRDefault="00A67816" w:rsidP="00AA3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8819" w:type="dxa"/>
            <w:gridSpan w:val="5"/>
          </w:tcPr>
          <w:p w:rsidR="00A67816" w:rsidRPr="00B11AAF" w:rsidRDefault="00A67816" w:rsidP="001B39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Потребители, приравненные к населению:</w:t>
            </w:r>
          </w:p>
        </w:tc>
      </w:tr>
      <w:tr w:rsidR="00A67816" w:rsidRPr="00B11AAF" w:rsidTr="00AA38D5">
        <w:trPr>
          <w:jc w:val="center"/>
        </w:trPr>
        <w:tc>
          <w:tcPr>
            <w:tcW w:w="809" w:type="dxa"/>
          </w:tcPr>
          <w:p w:rsidR="00A67816" w:rsidRPr="00B11AAF" w:rsidRDefault="00A67816" w:rsidP="00AA3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9.1</w:t>
            </w:r>
          </w:p>
        </w:tc>
        <w:tc>
          <w:tcPr>
            <w:tcW w:w="8819" w:type="dxa"/>
            <w:gridSpan w:val="5"/>
          </w:tcPr>
          <w:p w:rsidR="00A67816" w:rsidRPr="00B11AAF" w:rsidRDefault="00A67816" w:rsidP="001B39F3">
            <w:pPr>
              <w:pStyle w:val="af2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</w:t>
            </w:r>
            <w:proofErr w:type="spellStart"/>
            <w:r w:rsidRPr="00B11AAF">
              <w:rPr>
                <w:rFonts w:ascii="Times New Roman" w:hAnsi="Times New Roman"/>
                <w:sz w:val="20"/>
              </w:rPr>
              <w:t>наймодатели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  <w:p w:rsidR="00A67816" w:rsidRPr="00B11AAF" w:rsidRDefault="00A67816" w:rsidP="001B39F3">
            <w:pPr>
              <w:pStyle w:val="af2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 xml:space="preserve"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 содержания общего имущества многоквартирных домов; </w:t>
            </w:r>
          </w:p>
          <w:p w:rsidR="00A67816" w:rsidRPr="00B11AAF" w:rsidRDefault="00A67816" w:rsidP="001B39F3">
            <w:pPr>
              <w:pStyle w:val="af2"/>
              <w:ind w:firstLine="317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B11AAF">
              <w:rPr>
                <w:rFonts w:ascii="Times New Roman" w:hAnsi="Times New Roman"/>
                <w:sz w:val="20"/>
              </w:rPr>
              <w:t>наймодателей</w:t>
            </w:r>
            <w:proofErr w:type="spellEnd"/>
            <w:r w:rsidRPr="00B11AAF">
              <w:rPr>
                <w:rFonts w:ascii="Times New Roman" w:hAnsi="Times New Roman"/>
                <w:sz w:val="20"/>
              </w:rPr>
              <w:t xml:space="preserve">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 домах, в которых имеются жилые помещения специализированного жилого фонда.</w:t>
            </w:r>
          </w:p>
        </w:tc>
      </w:tr>
      <w:tr w:rsidR="00AA38D5" w:rsidRPr="00B11AAF" w:rsidTr="00AA38D5">
        <w:trPr>
          <w:jc w:val="center"/>
        </w:trPr>
        <w:tc>
          <w:tcPr>
            <w:tcW w:w="809" w:type="dxa"/>
          </w:tcPr>
          <w:p w:rsidR="00AA38D5" w:rsidRPr="00B11AAF" w:rsidRDefault="00AA38D5" w:rsidP="00AA3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9.1.1</w:t>
            </w:r>
          </w:p>
        </w:tc>
        <w:tc>
          <w:tcPr>
            <w:tcW w:w="5151" w:type="dxa"/>
            <w:gridSpan w:val="2"/>
          </w:tcPr>
          <w:p w:rsidR="00AA38D5" w:rsidRPr="00B11AAF" w:rsidRDefault="00AA38D5" w:rsidP="00AA38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Одноставочный тариф</w:t>
            </w:r>
          </w:p>
        </w:tc>
        <w:tc>
          <w:tcPr>
            <w:tcW w:w="1631" w:type="dxa"/>
            <w:gridSpan w:val="2"/>
            <w:vAlign w:val="center"/>
          </w:tcPr>
          <w:p w:rsidR="00AA38D5" w:rsidRPr="00B11AAF" w:rsidRDefault="00AA38D5" w:rsidP="00AA3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1,56</w:t>
            </w:r>
          </w:p>
        </w:tc>
        <w:tc>
          <w:tcPr>
            <w:tcW w:w="2037" w:type="dxa"/>
            <w:vAlign w:val="center"/>
          </w:tcPr>
          <w:p w:rsidR="00AA38D5" w:rsidRPr="00C47430" w:rsidRDefault="00441D25" w:rsidP="00AA3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1,75</w:t>
            </w:r>
          </w:p>
        </w:tc>
      </w:tr>
      <w:tr w:rsidR="00A67816" w:rsidRPr="00B11AAF" w:rsidTr="00AA38D5">
        <w:trPr>
          <w:jc w:val="center"/>
        </w:trPr>
        <w:tc>
          <w:tcPr>
            <w:tcW w:w="809" w:type="dxa"/>
            <w:vMerge w:val="restart"/>
          </w:tcPr>
          <w:p w:rsidR="00A67816" w:rsidRPr="00B11AAF" w:rsidRDefault="00A67816" w:rsidP="00AA3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9.1.2</w:t>
            </w:r>
          </w:p>
        </w:tc>
        <w:tc>
          <w:tcPr>
            <w:tcW w:w="8819" w:type="dxa"/>
            <w:gridSpan w:val="5"/>
          </w:tcPr>
          <w:p w:rsidR="00A67816" w:rsidRPr="00C47430" w:rsidRDefault="00A67816" w:rsidP="001B39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47430">
              <w:rPr>
                <w:rFonts w:ascii="Times New Roman" w:hAnsi="Times New Roman"/>
                <w:sz w:val="20"/>
              </w:rPr>
              <w:t>Одноставочный тариф, дифференцированный по двум зонам суток</w:t>
            </w:r>
          </w:p>
        </w:tc>
      </w:tr>
      <w:tr w:rsidR="00AA38D5" w:rsidRPr="00B11AAF" w:rsidTr="00AA38D5">
        <w:trPr>
          <w:jc w:val="center"/>
        </w:trPr>
        <w:tc>
          <w:tcPr>
            <w:tcW w:w="809" w:type="dxa"/>
            <w:vMerge/>
          </w:tcPr>
          <w:p w:rsidR="00AA38D5" w:rsidRPr="00B11AAF" w:rsidRDefault="00AA38D5" w:rsidP="00AA3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AA38D5" w:rsidRPr="00B11AAF" w:rsidRDefault="00AA38D5" w:rsidP="00AA38D5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Дневная зона (пиковая и полупиковая)</w:t>
            </w:r>
          </w:p>
        </w:tc>
        <w:tc>
          <w:tcPr>
            <w:tcW w:w="1632" w:type="dxa"/>
            <w:gridSpan w:val="2"/>
          </w:tcPr>
          <w:p w:rsidR="00AA38D5" w:rsidRPr="00A67816" w:rsidRDefault="00AA38D5" w:rsidP="00AA38D5">
            <w:pPr>
              <w:spacing w:after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A67816">
              <w:rPr>
                <w:rFonts w:ascii="Times New Roman" w:hAnsi="Times New Roman"/>
                <w:sz w:val="20"/>
              </w:rPr>
              <w:t>1,</w:t>
            </w:r>
            <w:r>
              <w:rPr>
                <w:rFonts w:ascii="Times New Roman" w:hAnsi="Times New Roman"/>
                <w:sz w:val="20"/>
              </w:rPr>
              <w:t>77</w:t>
            </w:r>
          </w:p>
        </w:tc>
        <w:tc>
          <w:tcPr>
            <w:tcW w:w="2067" w:type="dxa"/>
            <w:gridSpan w:val="2"/>
          </w:tcPr>
          <w:p w:rsidR="00AA38D5" w:rsidRPr="00C47430" w:rsidRDefault="00441D25" w:rsidP="00AA38D5">
            <w:pPr>
              <w:spacing w:after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1,99</w:t>
            </w:r>
          </w:p>
        </w:tc>
      </w:tr>
      <w:tr w:rsidR="00AA38D5" w:rsidRPr="00B11AAF" w:rsidTr="00AA38D5">
        <w:trPr>
          <w:jc w:val="center"/>
        </w:trPr>
        <w:tc>
          <w:tcPr>
            <w:tcW w:w="809" w:type="dxa"/>
            <w:vMerge/>
          </w:tcPr>
          <w:p w:rsidR="00AA38D5" w:rsidRPr="00B11AAF" w:rsidRDefault="00AA38D5" w:rsidP="00AA3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AA38D5" w:rsidRPr="00B11AAF" w:rsidRDefault="00AA38D5" w:rsidP="00AA38D5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Ночная зона</w:t>
            </w:r>
          </w:p>
        </w:tc>
        <w:tc>
          <w:tcPr>
            <w:tcW w:w="1632" w:type="dxa"/>
            <w:gridSpan w:val="2"/>
          </w:tcPr>
          <w:p w:rsidR="00AA38D5" w:rsidRPr="00A67816" w:rsidRDefault="00AA38D5" w:rsidP="00AA38D5">
            <w:pPr>
              <w:spacing w:after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A67816">
              <w:rPr>
                <w:rFonts w:ascii="Times New Roman" w:hAnsi="Times New Roman"/>
                <w:sz w:val="20"/>
              </w:rPr>
              <w:t>1,</w:t>
            </w: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2067" w:type="dxa"/>
            <w:gridSpan w:val="2"/>
          </w:tcPr>
          <w:p w:rsidR="00AA38D5" w:rsidRPr="00C47430" w:rsidRDefault="00441D25" w:rsidP="00AA38D5">
            <w:pPr>
              <w:spacing w:after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1,29</w:t>
            </w:r>
          </w:p>
        </w:tc>
      </w:tr>
      <w:tr w:rsidR="00A67816" w:rsidRPr="00B11AAF" w:rsidTr="00AA38D5">
        <w:trPr>
          <w:trHeight w:val="296"/>
          <w:jc w:val="center"/>
        </w:trPr>
        <w:tc>
          <w:tcPr>
            <w:tcW w:w="809" w:type="dxa"/>
            <w:vMerge w:val="restart"/>
          </w:tcPr>
          <w:p w:rsidR="00A67816" w:rsidRPr="00B11AAF" w:rsidRDefault="00A67816" w:rsidP="00AA3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9.1.3</w:t>
            </w:r>
          </w:p>
        </w:tc>
        <w:tc>
          <w:tcPr>
            <w:tcW w:w="8819" w:type="dxa"/>
            <w:gridSpan w:val="5"/>
          </w:tcPr>
          <w:p w:rsidR="00A67816" w:rsidRPr="00B11AAF" w:rsidRDefault="00A67816" w:rsidP="001B39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Одноставочный тариф, дифференцированный по трем зонам суток</w:t>
            </w:r>
          </w:p>
        </w:tc>
      </w:tr>
      <w:tr w:rsidR="00441D25" w:rsidRPr="00B11AAF" w:rsidTr="00AA38D5">
        <w:trPr>
          <w:jc w:val="center"/>
        </w:trPr>
        <w:tc>
          <w:tcPr>
            <w:tcW w:w="809" w:type="dxa"/>
            <w:vMerge/>
          </w:tcPr>
          <w:p w:rsidR="00441D25" w:rsidRPr="00B11AAF" w:rsidRDefault="00441D25" w:rsidP="00441D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441D25" w:rsidRPr="00B11AAF" w:rsidRDefault="00441D25" w:rsidP="00441D25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Пиковая зона</w:t>
            </w:r>
          </w:p>
        </w:tc>
        <w:tc>
          <w:tcPr>
            <w:tcW w:w="1632" w:type="dxa"/>
            <w:gridSpan w:val="2"/>
          </w:tcPr>
          <w:p w:rsidR="00441D25" w:rsidRPr="00A67816" w:rsidRDefault="00441D25" w:rsidP="00441D2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2,70</w:t>
            </w:r>
          </w:p>
        </w:tc>
        <w:tc>
          <w:tcPr>
            <w:tcW w:w="2067" w:type="dxa"/>
            <w:gridSpan w:val="2"/>
          </w:tcPr>
          <w:p w:rsidR="00441D25" w:rsidRPr="00C47430" w:rsidRDefault="00441D25" w:rsidP="00441D2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3,03</w:t>
            </w:r>
          </w:p>
        </w:tc>
      </w:tr>
      <w:tr w:rsidR="00441D25" w:rsidRPr="00B11AAF" w:rsidTr="00AA38D5">
        <w:trPr>
          <w:jc w:val="center"/>
        </w:trPr>
        <w:tc>
          <w:tcPr>
            <w:tcW w:w="809" w:type="dxa"/>
            <w:vMerge/>
          </w:tcPr>
          <w:p w:rsidR="00441D25" w:rsidRPr="00B11AAF" w:rsidRDefault="00441D25" w:rsidP="00441D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441D25" w:rsidRPr="00B11AAF" w:rsidRDefault="00441D25" w:rsidP="00441D25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Полупиковая зона</w:t>
            </w:r>
          </w:p>
        </w:tc>
        <w:tc>
          <w:tcPr>
            <w:tcW w:w="1632" w:type="dxa"/>
            <w:gridSpan w:val="2"/>
          </w:tcPr>
          <w:p w:rsidR="00441D25" w:rsidRPr="00A67816" w:rsidRDefault="00441D25" w:rsidP="00441D2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1,56</w:t>
            </w:r>
          </w:p>
        </w:tc>
        <w:tc>
          <w:tcPr>
            <w:tcW w:w="2067" w:type="dxa"/>
            <w:gridSpan w:val="2"/>
          </w:tcPr>
          <w:p w:rsidR="00441D25" w:rsidRPr="00C47430" w:rsidRDefault="00441D25" w:rsidP="00441D2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1,75</w:t>
            </w:r>
          </w:p>
        </w:tc>
      </w:tr>
      <w:tr w:rsidR="00441D25" w:rsidRPr="00B11AAF" w:rsidTr="00AA38D5">
        <w:trPr>
          <w:jc w:val="center"/>
        </w:trPr>
        <w:tc>
          <w:tcPr>
            <w:tcW w:w="809" w:type="dxa"/>
            <w:vMerge/>
          </w:tcPr>
          <w:p w:rsidR="00441D25" w:rsidRPr="00B11AAF" w:rsidRDefault="00441D25" w:rsidP="00441D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441D25" w:rsidRPr="00B11AAF" w:rsidRDefault="00441D25" w:rsidP="00441D25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Ночная зона</w:t>
            </w:r>
          </w:p>
        </w:tc>
        <w:tc>
          <w:tcPr>
            <w:tcW w:w="1632" w:type="dxa"/>
            <w:gridSpan w:val="2"/>
          </w:tcPr>
          <w:p w:rsidR="00441D25" w:rsidRPr="00A67816" w:rsidRDefault="00441D25" w:rsidP="00441D2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1,15</w:t>
            </w:r>
          </w:p>
        </w:tc>
        <w:tc>
          <w:tcPr>
            <w:tcW w:w="2067" w:type="dxa"/>
            <w:gridSpan w:val="2"/>
          </w:tcPr>
          <w:p w:rsidR="00441D25" w:rsidRPr="00C47430" w:rsidRDefault="00441D25" w:rsidP="00441D2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1,29</w:t>
            </w:r>
          </w:p>
        </w:tc>
      </w:tr>
      <w:tr w:rsidR="00A67816" w:rsidRPr="00B11AAF" w:rsidTr="00AA38D5">
        <w:trPr>
          <w:jc w:val="center"/>
        </w:trPr>
        <w:tc>
          <w:tcPr>
            <w:tcW w:w="809" w:type="dxa"/>
          </w:tcPr>
          <w:p w:rsidR="00A67816" w:rsidRPr="00B11AAF" w:rsidRDefault="00A67816" w:rsidP="00AA3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9.2</w:t>
            </w:r>
          </w:p>
        </w:tc>
        <w:tc>
          <w:tcPr>
            <w:tcW w:w="8819" w:type="dxa"/>
            <w:gridSpan w:val="5"/>
          </w:tcPr>
          <w:p w:rsidR="00A67816" w:rsidRPr="00B11AAF" w:rsidRDefault="00A67816" w:rsidP="001B39F3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Садоводческие некоммерческие товарищества и огороднические некоммерческие товарищества.</w:t>
            </w:r>
          </w:p>
        </w:tc>
      </w:tr>
      <w:tr w:rsidR="00AA38D5" w:rsidRPr="00B11AAF" w:rsidTr="00AA38D5">
        <w:trPr>
          <w:jc w:val="center"/>
        </w:trPr>
        <w:tc>
          <w:tcPr>
            <w:tcW w:w="809" w:type="dxa"/>
          </w:tcPr>
          <w:p w:rsidR="00AA38D5" w:rsidRPr="00B11AAF" w:rsidRDefault="00AA38D5" w:rsidP="00AA3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9.2.1</w:t>
            </w:r>
          </w:p>
        </w:tc>
        <w:tc>
          <w:tcPr>
            <w:tcW w:w="5151" w:type="dxa"/>
            <w:gridSpan w:val="2"/>
          </w:tcPr>
          <w:p w:rsidR="00AA38D5" w:rsidRPr="00B11AAF" w:rsidRDefault="00AA38D5" w:rsidP="00AA38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Одноставочный тариф</w:t>
            </w:r>
          </w:p>
        </w:tc>
        <w:tc>
          <w:tcPr>
            <w:tcW w:w="1631" w:type="dxa"/>
            <w:gridSpan w:val="2"/>
            <w:vAlign w:val="center"/>
          </w:tcPr>
          <w:p w:rsidR="00AA38D5" w:rsidRPr="00B11AAF" w:rsidRDefault="00AA38D5" w:rsidP="00AA3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1,56</w:t>
            </w:r>
          </w:p>
        </w:tc>
        <w:tc>
          <w:tcPr>
            <w:tcW w:w="2037" w:type="dxa"/>
            <w:vAlign w:val="center"/>
          </w:tcPr>
          <w:p w:rsidR="00AA38D5" w:rsidRPr="00B11AAF" w:rsidRDefault="00441D25" w:rsidP="00AA3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1,75</w:t>
            </w:r>
          </w:p>
        </w:tc>
      </w:tr>
      <w:tr w:rsidR="00A67816" w:rsidRPr="00B11AAF" w:rsidTr="00AA38D5">
        <w:trPr>
          <w:jc w:val="center"/>
        </w:trPr>
        <w:tc>
          <w:tcPr>
            <w:tcW w:w="809" w:type="dxa"/>
            <w:vMerge w:val="restart"/>
          </w:tcPr>
          <w:p w:rsidR="00A67816" w:rsidRPr="00B11AAF" w:rsidRDefault="00A67816" w:rsidP="00AA3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9.2.2</w:t>
            </w:r>
          </w:p>
        </w:tc>
        <w:tc>
          <w:tcPr>
            <w:tcW w:w="8819" w:type="dxa"/>
            <w:gridSpan w:val="5"/>
          </w:tcPr>
          <w:p w:rsidR="00A67816" w:rsidRPr="00B11AAF" w:rsidRDefault="00A67816" w:rsidP="001B39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Одноставочный тариф, дифференцированный по двум зонам суток</w:t>
            </w:r>
          </w:p>
        </w:tc>
      </w:tr>
      <w:tr w:rsidR="00AA38D5" w:rsidRPr="00B11AAF" w:rsidTr="00AA38D5">
        <w:trPr>
          <w:jc w:val="center"/>
        </w:trPr>
        <w:tc>
          <w:tcPr>
            <w:tcW w:w="809" w:type="dxa"/>
            <w:vMerge/>
          </w:tcPr>
          <w:p w:rsidR="00AA38D5" w:rsidRPr="00B11AAF" w:rsidRDefault="00AA38D5" w:rsidP="00AA3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AA38D5" w:rsidRPr="00B11AAF" w:rsidRDefault="00AA38D5" w:rsidP="00AA38D5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Дневная зона (пиковая и полупиковая)</w:t>
            </w:r>
          </w:p>
        </w:tc>
        <w:tc>
          <w:tcPr>
            <w:tcW w:w="1632" w:type="dxa"/>
            <w:gridSpan w:val="2"/>
          </w:tcPr>
          <w:p w:rsidR="00AA38D5" w:rsidRPr="00A67816" w:rsidRDefault="00AA38D5" w:rsidP="00AA38D5">
            <w:pPr>
              <w:spacing w:after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A67816">
              <w:rPr>
                <w:rFonts w:ascii="Times New Roman" w:hAnsi="Times New Roman"/>
                <w:sz w:val="20"/>
              </w:rPr>
              <w:t>1,</w:t>
            </w:r>
            <w:r>
              <w:rPr>
                <w:rFonts w:ascii="Times New Roman" w:hAnsi="Times New Roman"/>
                <w:sz w:val="20"/>
              </w:rPr>
              <w:t>77</w:t>
            </w:r>
          </w:p>
        </w:tc>
        <w:tc>
          <w:tcPr>
            <w:tcW w:w="2067" w:type="dxa"/>
            <w:gridSpan w:val="2"/>
          </w:tcPr>
          <w:p w:rsidR="00AA38D5" w:rsidRPr="00C47430" w:rsidRDefault="00441D25" w:rsidP="00AA38D5">
            <w:pPr>
              <w:spacing w:after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1,99</w:t>
            </w:r>
          </w:p>
        </w:tc>
      </w:tr>
      <w:tr w:rsidR="00AA38D5" w:rsidRPr="00B11AAF" w:rsidTr="00AA38D5">
        <w:trPr>
          <w:jc w:val="center"/>
        </w:trPr>
        <w:tc>
          <w:tcPr>
            <w:tcW w:w="809" w:type="dxa"/>
            <w:vMerge/>
          </w:tcPr>
          <w:p w:rsidR="00AA38D5" w:rsidRPr="00B11AAF" w:rsidRDefault="00AA38D5" w:rsidP="00AA3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AA38D5" w:rsidRPr="00B11AAF" w:rsidRDefault="00AA38D5" w:rsidP="00AA38D5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Ночная зона</w:t>
            </w:r>
          </w:p>
        </w:tc>
        <w:tc>
          <w:tcPr>
            <w:tcW w:w="1632" w:type="dxa"/>
            <w:gridSpan w:val="2"/>
          </w:tcPr>
          <w:p w:rsidR="00AA38D5" w:rsidRPr="00A67816" w:rsidRDefault="00AA38D5" w:rsidP="00AA38D5">
            <w:pPr>
              <w:spacing w:after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A67816">
              <w:rPr>
                <w:rFonts w:ascii="Times New Roman" w:hAnsi="Times New Roman"/>
                <w:sz w:val="20"/>
              </w:rPr>
              <w:t>1,</w:t>
            </w: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2067" w:type="dxa"/>
            <w:gridSpan w:val="2"/>
          </w:tcPr>
          <w:p w:rsidR="00AA38D5" w:rsidRPr="00C47430" w:rsidRDefault="00441D25" w:rsidP="00AA38D5">
            <w:pPr>
              <w:spacing w:after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1,29</w:t>
            </w:r>
          </w:p>
        </w:tc>
      </w:tr>
      <w:tr w:rsidR="00A67816" w:rsidRPr="00B11AAF" w:rsidTr="00AA38D5">
        <w:trPr>
          <w:jc w:val="center"/>
        </w:trPr>
        <w:tc>
          <w:tcPr>
            <w:tcW w:w="809" w:type="dxa"/>
            <w:vMerge w:val="restart"/>
          </w:tcPr>
          <w:p w:rsidR="00A67816" w:rsidRPr="00B11AAF" w:rsidRDefault="00A67816" w:rsidP="00AA3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9.2.3</w:t>
            </w:r>
          </w:p>
        </w:tc>
        <w:tc>
          <w:tcPr>
            <w:tcW w:w="8819" w:type="dxa"/>
            <w:gridSpan w:val="5"/>
          </w:tcPr>
          <w:p w:rsidR="00A67816" w:rsidRPr="00C47430" w:rsidRDefault="00A67816" w:rsidP="001B39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47430">
              <w:rPr>
                <w:rFonts w:ascii="Times New Roman" w:hAnsi="Times New Roman"/>
                <w:sz w:val="20"/>
              </w:rPr>
              <w:t>Одноставочный тариф, дифференцированный по трем зонам суток</w:t>
            </w:r>
          </w:p>
        </w:tc>
      </w:tr>
      <w:tr w:rsidR="00441D25" w:rsidRPr="00B11AAF" w:rsidTr="00AA38D5">
        <w:trPr>
          <w:jc w:val="center"/>
        </w:trPr>
        <w:tc>
          <w:tcPr>
            <w:tcW w:w="809" w:type="dxa"/>
            <w:vMerge/>
          </w:tcPr>
          <w:p w:rsidR="00441D25" w:rsidRPr="00B11AAF" w:rsidRDefault="00441D25" w:rsidP="00441D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441D25" w:rsidRPr="00B11AAF" w:rsidRDefault="00441D25" w:rsidP="00441D25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Пиковая зона</w:t>
            </w:r>
          </w:p>
        </w:tc>
        <w:tc>
          <w:tcPr>
            <w:tcW w:w="1632" w:type="dxa"/>
            <w:gridSpan w:val="2"/>
          </w:tcPr>
          <w:p w:rsidR="00441D25" w:rsidRPr="00A67816" w:rsidRDefault="00441D25" w:rsidP="00441D2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2,70</w:t>
            </w:r>
          </w:p>
        </w:tc>
        <w:tc>
          <w:tcPr>
            <w:tcW w:w="2067" w:type="dxa"/>
            <w:gridSpan w:val="2"/>
          </w:tcPr>
          <w:p w:rsidR="00441D25" w:rsidRPr="00C47430" w:rsidRDefault="00441D25" w:rsidP="00441D2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3,03</w:t>
            </w:r>
          </w:p>
        </w:tc>
      </w:tr>
      <w:tr w:rsidR="00441D25" w:rsidRPr="00B11AAF" w:rsidTr="00AA38D5">
        <w:trPr>
          <w:jc w:val="center"/>
        </w:trPr>
        <w:tc>
          <w:tcPr>
            <w:tcW w:w="809" w:type="dxa"/>
            <w:vMerge/>
          </w:tcPr>
          <w:p w:rsidR="00441D25" w:rsidRPr="00B11AAF" w:rsidRDefault="00441D25" w:rsidP="00441D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441D25" w:rsidRPr="00B11AAF" w:rsidRDefault="00441D25" w:rsidP="00441D25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Полупиковая зона</w:t>
            </w:r>
          </w:p>
        </w:tc>
        <w:tc>
          <w:tcPr>
            <w:tcW w:w="1632" w:type="dxa"/>
            <w:gridSpan w:val="2"/>
          </w:tcPr>
          <w:p w:rsidR="00441D25" w:rsidRPr="00A67816" w:rsidRDefault="00441D25" w:rsidP="00441D2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1,56</w:t>
            </w:r>
          </w:p>
        </w:tc>
        <w:tc>
          <w:tcPr>
            <w:tcW w:w="2067" w:type="dxa"/>
            <w:gridSpan w:val="2"/>
          </w:tcPr>
          <w:p w:rsidR="00441D25" w:rsidRPr="00C47430" w:rsidRDefault="00441D25" w:rsidP="00441D2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1,75</w:t>
            </w:r>
          </w:p>
        </w:tc>
      </w:tr>
      <w:tr w:rsidR="00441D25" w:rsidRPr="00B11AAF" w:rsidTr="00AA38D5">
        <w:trPr>
          <w:jc w:val="center"/>
        </w:trPr>
        <w:tc>
          <w:tcPr>
            <w:tcW w:w="809" w:type="dxa"/>
            <w:vMerge/>
          </w:tcPr>
          <w:p w:rsidR="00441D25" w:rsidRPr="00B11AAF" w:rsidRDefault="00441D25" w:rsidP="00441D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441D25" w:rsidRPr="00B11AAF" w:rsidRDefault="00441D25" w:rsidP="00441D25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Ночная зона</w:t>
            </w:r>
          </w:p>
        </w:tc>
        <w:tc>
          <w:tcPr>
            <w:tcW w:w="1632" w:type="dxa"/>
            <w:gridSpan w:val="2"/>
          </w:tcPr>
          <w:p w:rsidR="00441D25" w:rsidRPr="00A67816" w:rsidRDefault="00441D25" w:rsidP="00441D2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1,15</w:t>
            </w:r>
          </w:p>
        </w:tc>
        <w:tc>
          <w:tcPr>
            <w:tcW w:w="2067" w:type="dxa"/>
            <w:gridSpan w:val="2"/>
          </w:tcPr>
          <w:p w:rsidR="00441D25" w:rsidRPr="00C47430" w:rsidRDefault="00441D25" w:rsidP="00441D2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1,29</w:t>
            </w:r>
          </w:p>
        </w:tc>
      </w:tr>
      <w:tr w:rsidR="00A67816" w:rsidRPr="00B11AAF" w:rsidTr="00AA38D5">
        <w:trPr>
          <w:jc w:val="center"/>
        </w:trPr>
        <w:tc>
          <w:tcPr>
            <w:tcW w:w="809" w:type="dxa"/>
          </w:tcPr>
          <w:p w:rsidR="00A67816" w:rsidRPr="00B11AAF" w:rsidRDefault="00A67816" w:rsidP="00AA3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9.3</w:t>
            </w:r>
          </w:p>
        </w:tc>
        <w:tc>
          <w:tcPr>
            <w:tcW w:w="8819" w:type="dxa"/>
            <w:gridSpan w:val="5"/>
          </w:tcPr>
          <w:p w:rsidR="00A67816" w:rsidRPr="00B11AAF" w:rsidRDefault="00A67816" w:rsidP="001B39F3">
            <w:pPr>
              <w:pStyle w:val="af2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</w:tc>
      </w:tr>
      <w:tr w:rsidR="00AA38D5" w:rsidRPr="00B11AAF" w:rsidTr="00AA38D5">
        <w:trPr>
          <w:jc w:val="center"/>
        </w:trPr>
        <w:tc>
          <w:tcPr>
            <w:tcW w:w="809" w:type="dxa"/>
          </w:tcPr>
          <w:p w:rsidR="00AA38D5" w:rsidRPr="00B11AAF" w:rsidRDefault="00AA38D5" w:rsidP="00AA3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9.3.1</w:t>
            </w:r>
          </w:p>
        </w:tc>
        <w:tc>
          <w:tcPr>
            <w:tcW w:w="5151" w:type="dxa"/>
            <w:gridSpan w:val="2"/>
          </w:tcPr>
          <w:p w:rsidR="00AA38D5" w:rsidRPr="00B11AAF" w:rsidRDefault="00AA38D5" w:rsidP="00AA38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Одноставочный тариф</w:t>
            </w:r>
          </w:p>
        </w:tc>
        <w:tc>
          <w:tcPr>
            <w:tcW w:w="1631" w:type="dxa"/>
            <w:gridSpan w:val="2"/>
            <w:vAlign w:val="center"/>
          </w:tcPr>
          <w:p w:rsidR="00AA38D5" w:rsidRPr="00B11AAF" w:rsidRDefault="00AA38D5" w:rsidP="00AA3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1,56</w:t>
            </w:r>
          </w:p>
        </w:tc>
        <w:tc>
          <w:tcPr>
            <w:tcW w:w="2037" w:type="dxa"/>
            <w:vAlign w:val="center"/>
          </w:tcPr>
          <w:p w:rsidR="00AA38D5" w:rsidRPr="00B11AAF" w:rsidRDefault="00441D25" w:rsidP="00AA3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1,75</w:t>
            </w:r>
          </w:p>
        </w:tc>
      </w:tr>
      <w:tr w:rsidR="00A67816" w:rsidRPr="00B11AAF" w:rsidTr="00AA38D5">
        <w:trPr>
          <w:jc w:val="center"/>
        </w:trPr>
        <w:tc>
          <w:tcPr>
            <w:tcW w:w="809" w:type="dxa"/>
            <w:vMerge w:val="restart"/>
          </w:tcPr>
          <w:p w:rsidR="00A67816" w:rsidRPr="00B11AAF" w:rsidRDefault="00A67816" w:rsidP="00AA3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9.3.2</w:t>
            </w:r>
          </w:p>
        </w:tc>
        <w:tc>
          <w:tcPr>
            <w:tcW w:w="8819" w:type="dxa"/>
            <w:gridSpan w:val="5"/>
          </w:tcPr>
          <w:p w:rsidR="00A67816" w:rsidRPr="00B11AAF" w:rsidRDefault="00A67816" w:rsidP="001B39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Одноставочный тариф, дифференцированный по двум зонам суток</w:t>
            </w:r>
          </w:p>
        </w:tc>
      </w:tr>
      <w:tr w:rsidR="00AA38D5" w:rsidRPr="00B11AAF" w:rsidTr="00AA38D5">
        <w:trPr>
          <w:jc w:val="center"/>
        </w:trPr>
        <w:tc>
          <w:tcPr>
            <w:tcW w:w="809" w:type="dxa"/>
            <w:vMerge/>
          </w:tcPr>
          <w:p w:rsidR="00AA38D5" w:rsidRPr="00B11AAF" w:rsidRDefault="00AA38D5" w:rsidP="00AA3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AA38D5" w:rsidRPr="00B11AAF" w:rsidRDefault="00AA38D5" w:rsidP="00AA38D5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Дневная зона (пиковая и полупиковая)</w:t>
            </w:r>
          </w:p>
        </w:tc>
        <w:tc>
          <w:tcPr>
            <w:tcW w:w="1632" w:type="dxa"/>
            <w:gridSpan w:val="2"/>
          </w:tcPr>
          <w:p w:rsidR="00AA38D5" w:rsidRPr="00A67816" w:rsidRDefault="00AA38D5" w:rsidP="00AA38D5">
            <w:pPr>
              <w:spacing w:after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A67816">
              <w:rPr>
                <w:rFonts w:ascii="Times New Roman" w:hAnsi="Times New Roman"/>
                <w:sz w:val="20"/>
              </w:rPr>
              <w:t>1,</w:t>
            </w:r>
            <w:r>
              <w:rPr>
                <w:rFonts w:ascii="Times New Roman" w:hAnsi="Times New Roman"/>
                <w:sz w:val="20"/>
              </w:rPr>
              <w:t>77</w:t>
            </w:r>
          </w:p>
        </w:tc>
        <w:tc>
          <w:tcPr>
            <w:tcW w:w="2067" w:type="dxa"/>
            <w:gridSpan w:val="2"/>
          </w:tcPr>
          <w:p w:rsidR="00AA38D5" w:rsidRPr="00C47430" w:rsidRDefault="00441D25" w:rsidP="00AA38D5">
            <w:pPr>
              <w:spacing w:after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1,99</w:t>
            </w:r>
          </w:p>
        </w:tc>
      </w:tr>
      <w:tr w:rsidR="00AA38D5" w:rsidRPr="00B11AAF" w:rsidTr="00AA38D5">
        <w:trPr>
          <w:jc w:val="center"/>
        </w:trPr>
        <w:tc>
          <w:tcPr>
            <w:tcW w:w="809" w:type="dxa"/>
            <w:vMerge/>
          </w:tcPr>
          <w:p w:rsidR="00AA38D5" w:rsidRPr="00B11AAF" w:rsidRDefault="00AA38D5" w:rsidP="00AA3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AA38D5" w:rsidRPr="00B11AAF" w:rsidRDefault="00AA38D5" w:rsidP="00AA38D5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Ночная зона</w:t>
            </w:r>
          </w:p>
        </w:tc>
        <w:tc>
          <w:tcPr>
            <w:tcW w:w="1632" w:type="dxa"/>
            <w:gridSpan w:val="2"/>
          </w:tcPr>
          <w:p w:rsidR="00AA38D5" w:rsidRPr="00A67816" w:rsidRDefault="00AA38D5" w:rsidP="00AA38D5">
            <w:pPr>
              <w:spacing w:after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A67816">
              <w:rPr>
                <w:rFonts w:ascii="Times New Roman" w:hAnsi="Times New Roman"/>
                <w:sz w:val="20"/>
              </w:rPr>
              <w:t>1,</w:t>
            </w: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2067" w:type="dxa"/>
            <w:gridSpan w:val="2"/>
          </w:tcPr>
          <w:p w:rsidR="00AA38D5" w:rsidRPr="00C47430" w:rsidRDefault="00441D25" w:rsidP="00AA38D5">
            <w:pPr>
              <w:spacing w:after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1,29</w:t>
            </w:r>
          </w:p>
        </w:tc>
      </w:tr>
      <w:tr w:rsidR="00A67816" w:rsidRPr="00B11AAF" w:rsidTr="00AA38D5">
        <w:trPr>
          <w:jc w:val="center"/>
        </w:trPr>
        <w:tc>
          <w:tcPr>
            <w:tcW w:w="809" w:type="dxa"/>
            <w:vMerge w:val="restart"/>
          </w:tcPr>
          <w:p w:rsidR="00A67816" w:rsidRPr="00B11AAF" w:rsidRDefault="00A67816" w:rsidP="00AA3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9.3.3</w:t>
            </w:r>
          </w:p>
        </w:tc>
        <w:tc>
          <w:tcPr>
            <w:tcW w:w="8819" w:type="dxa"/>
            <w:gridSpan w:val="5"/>
          </w:tcPr>
          <w:p w:rsidR="00A67816" w:rsidRPr="00C47430" w:rsidRDefault="00A67816" w:rsidP="001B39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47430">
              <w:rPr>
                <w:rFonts w:ascii="Times New Roman" w:hAnsi="Times New Roman"/>
                <w:sz w:val="20"/>
              </w:rPr>
              <w:t>Одноставочный тариф, дифференцированный по трем зонам суток</w:t>
            </w:r>
          </w:p>
        </w:tc>
      </w:tr>
      <w:tr w:rsidR="00AA38D5" w:rsidRPr="00B11AAF" w:rsidTr="00AA38D5">
        <w:trPr>
          <w:jc w:val="center"/>
        </w:trPr>
        <w:tc>
          <w:tcPr>
            <w:tcW w:w="809" w:type="dxa"/>
            <w:vMerge/>
          </w:tcPr>
          <w:p w:rsidR="00AA38D5" w:rsidRPr="00B11AAF" w:rsidRDefault="00AA38D5" w:rsidP="00AA3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AA38D5" w:rsidRPr="00B11AAF" w:rsidRDefault="00AA38D5" w:rsidP="00AA38D5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Пиковая зона</w:t>
            </w:r>
          </w:p>
        </w:tc>
        <w:tc>
          <w:tcPr>
            <w:tcW w:w="1632" w:type="dxa"/>
            <w:gridSpan w:val="2"/>
          </w:tcPr>
          <w:p w:rsidR="00AA38D5" w:rsidRPr="00A67816" w:rsidRDefault="00AA38D5" w:rsidP="00AA38D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2,70</w:t>
            </w:r>
          </w:p>
        </w:tc>
        <w:tc>
          <w:tcPr>
            <w:tcW w:w="2067" w:type="dxa"/>
            <w:gridSpan w:val="2"/>
          </w:tcPr>
          <w:p w:rsidR="00AA38D5" w:rsidRPr="00C47430" w:rsidRDefault="00441D25" w:rsidP="00AA38D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3,03</w:t>
            </w:r>
          </w:p>
        </w:tc>
      </w:tr>
      <w:tr w:rsidR="00AA38D5" w:rsidRPr="00B11AAF" w:rsidTr="00AA38D5">
        <w:trPr>
          <w:jc w:val="center"/>
        </w:trPr>
        <w:tc>
          <w:tcPr>
            <w:tcW w:w="809" w:type="dxa"/>
            <w:vMerge/>
          </w:tcPr>
          <w:p w:rsidR="00AA38D5" w:rsidRPr="00B11AAF" w:rsidRDefault="00AA38D5" w:rsidP="00AA3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AA38D5" w:rsidRPr="00B11AAF" w:rsidRDefault="00AA38D5" w:rsidP="00AA38D5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Полупиковая зона</w:t>
            </w:r>
          </w:p>
        </w:tc>
        <w:tc>
          <w:tcPr>
            <w:tcW w:w="1632" w:type="dxa"/>
            <w:gridSpan w:val="2"/>
          </w:tcPr>
          <w:p w:rsidR="00AA38D5" w:rsidRPr="00A67816" w:rsidRDefault="00AA38D5" w:rsidP="00AA38D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1,56</w:t>
            </w:r>
          </w:p>
        </w:tc>
        <w:tc>
          <w:tcPr>
            <w:tcW w:w="2067" w:type="dxa"/>
            <w:gridSpan w:val="2"/>
          </w:tcPr>
          <w:p w:rsidR="00AA38D5" w:rsidRPr="00C47430" w:rsidRDefault="00441D25" w:rsidP="00AA38D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1,75</w:t>
            </w:r>
          </w:p>
        </w:tc>
      </w:tr>
      <w:tr w:rsidR="00AA38D5" w:rsidRPr="00B11AAF" w:rsidTr="00AA38D5">
        <w:trPr>
          <w:jc w:val="center"/>
        </w:trPr>
        <w:tc>
          <w:tcPr>
            <w:tcW w:w="809" w:type="dxa"/>
            <w:vMerge/>
          </w:tcPr>
          <w:p w:rsidR="00AA38D5" w:rsidRPr="00B11AAF" w:rsidRDefault="00AA38D5" w:rsidP="00AA3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AA38D5" w:rsidRPr="00B11AAF" w:rsidRDefault="00AA38D5" w:rsidP="00AA38D5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Ночная зона</w:t>
            </w:r>
          </w:p>
        </w:tc>
        <w:tc>
          <w:tcPr>
            <w:tcW w:w="1632" w:type="dxa"/>
            <w:gridSpan w:val="2"/>
          </w:tcPr>
          <w:p w:rsidR="00AA38D5" w:rsidRPr="00A67816" w:rsidRDefault="00AA38D5" w:rsidP="00AA38D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1,15</w:t>
            </w:r>
          </w:p>
        </w:tc>
        <w:tc>
          <w:tcPr>
            <w:tcW w:w="2067" w:type="dxa"/>
            <w:gridSpan w:val="2"/>
          </w:tcPr>
          <w:p w:rsidR="00AA38D5" w:rsidRPr="00C47430" w:rsidRDefault="00441D25" w:rsidP="00AA38D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1,29</w:t>
            </w:r>
          </w:p>
        </w:tc>
      </w:tr>
      <w:tr w:rsidR="00A67816" w:rsidRPr="00B11AAF" w:rsidTr="00AA38D5">
        <w:trPr>
          <w:jc w:val="center"/>
        </w:trPr>
        <w:tc>
          <w:tcPr>
            <w:tcW w:w="809" w:type="dxa"/>
          </w:tcPr>
          <w:p w:rsidR="00A67816" w:rsidRPr="00B11AAF" w:rsidRDefault="00A67816" w:rsidP="00AA3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9.4</w:t>
            </w:r>
          </w:p>
        </w:tc>
        <w:tc>
          <w:tcPr>
            <w:tcW w:w="8819" w:type="dxa"/>
            <w:gridSpan w:val="5"/>
          </w:tcPr>
          <w:p w:rsidR="00A67816" w:rsidRPr="00B11AAF" w:rsidRDefault="00A67816" w:rsidP="00441D25">
            <w:pPr>
              <w:pStyle w:val="af2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</w:t>
            </w:r>
            <w:r w:rsidRPr="00B11AAF">
              <w:rPr>
                <w:rFonts w:ascii="Times New Roman" w:hAnsi="Times New Roman"/>
                <w:sz w:val="20"/>
              </w:rPr>
              <w:lastRenderedPageBreak/>
              <w:t>частях</w:t>
            </w:r>
            <w:r w:rsidR="00441D25" w:rsidRPr="00441D25">
              <w:rPr>
                <w:rFonts w:ascii="Times New Roman" w:hAnsi="Times New Roman"/>
                <w:sz w:val="20"/>
              </w:rPr>
              <w:t xml:space="preserve"> </w:t>
            </w:r>
            <w:r w:rsidRPr="00B11AAF">
              <w:rPr>
                <w:rFonts w:ascii="Times New Roman" w:hAnsi="Times New Roman"/>
                <w:sz w:val="20"/>
              </w:rPr>
              <w:t>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AA38D5" w:rsidRPr="00B11AAF" w:rsidTr="00AA38D5">
        <w:trPr>
          <w:jc w:val="center"/>
        </w:trPr>
        <w:tc>
          <w:tcPr>
            <w:tcW w:w="809" w:type="dxa"/>
          </w:tcPr>
          <w:p w:rsidR="00AA38D5" w:rsidRPr="00B11AAF" w:rsidRDefault="00AA38D5" w:rsidP="00AA3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lastRenderedPageBreak/>
              <w:t>9.4.1</w:t>
            </w:r>
          </w:p>
        </w:tc>
        <w:tc>
          <w:tcPr>
            <w:tcW w:w="5151" w:type="dxa"/>
            <w:gridSpan w:val="2"/>
          </w:tcPr>
          <w:p w:rsidR="00AA38D5" w:rsidRPr="00B11AAF" w:rsidRDefault="00AA38D5" w:rsidP="00AA38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Одноставочный тариф</w:t>
            </w:r>
          </w:p>
        </w:tc>
        <w:tc>
          <w:tcPr>
            <w:tcW w:w="1631" w:type="dxa"/>
            <w:gridSpan w:val="2"/>
            <w:vAlign w:val="center"/>
          </w:tcPr>
          <w:p w:rsidR="00AA38D5" w:rsidRPr="00B11AAF" w:rsidRDefault="00AA38D5" w:rsidP="00AA3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1,56</w:t>
            </w:r>
          </w:p>
        </w:tc>
        <w:tc>
          <w:tcPr>
            <w:tcW w:w="2037" w:type="dxa"/>
            <w:vAlign w:val="center"/>
          </w:tcPr>
          <w:p w:rsidR="00AA38D5" w:rsidRPr="00C47430" w:rsidRDefault="00441D25" w:rsidP="00AA3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1,75</w:t>
            </w:r>
          </w:p>
        </w:tc>
      </w:tr>
      <w:tr w:rsidR="00A67816" w:rsidRPr="00B11AAF" w:rsidTr="00AA38D5">
        <w:trPr>
          <w:jc w:val="center"/>
        </w:trPr>
        <w:tc>
          <w:tcPr>
            <w:tcW w:w="809" w:type="dxa"/>
            <w:vMerge w:val="restart"/>
          </w:tcPr>
          <w:p w:rsidR="00A67816" w:rsidRPr="00B11AAF" w:rsidRDefault="00A67816" w:rsidP="00AA3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9.4.2</w:t>
            </w:r>
          </w:p>
        </w:tc>
        <w:tc>
          <w:tcPr>
            <w:tcW w:w="8819" w:type="dxa"/>
            <w:gridSpan w:val="5"/>
          </w:tcPr>
          <w:p w:rsidR="00A67816" w:rsidRPr="00C47430" w:rsidRDefault="00A67816" w:rsidP="001B39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47430">
              <w:rPr>
                <w:rFonts w:ascii="Times New Roman" w:hAnsi="Times New Roman"/>
                <w:sz w:val="20"/>
              </w:rPr>
              <w:t>Одноставочный тариф, дифференцированный по двум зонам суток</w:t>
            </w:r>
          </w:p>
        </w:tc>
      </w:tr>
      <w:tr w:rsidR="00441D25" w:rsidRPr="00B11AAF" w:rsidTr="00AA38D5">
        <w:trPr>
          <w:jc w:val="center"/>
        </w:trPr>
        <w:tc>
          <w:tcPr>
            <w:tcW w:w="809" w:type="dxa"/>
            <w:vMerge/>
          </w:tcPr>
          <w:p w:rsidR="00441D25" w:rsidRPr="00B11AAF" w:rsidRDefault="00441D25" w:rsidP="00441D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441D25" w:rsidRPr="00B11AAF" w:rsidRDefault="00441D25" w:rsidP="00441D25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Дневная зона (пиковая и полупиковая)</w:t>
            </w:r>
          </w:p>
        </w:tc>
        <w:tc>
          <w:tcPr>
            <w:tcW w:w="1632" w:type="dxa"/>
            <w:gridSpan w:val="2"/>
          </w:tcPr>
          <w:p w:rsidR="00441D25" w:rsidRPr="00A67816" w:rsidRDefault="00441D25" w:rsidP="00441D25">
            <w:pPr>
              <w:spacing w:after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A67816">
              <w:rPr>
                <w:rFonts w:ascii="Times New Roman" w:hAnsi="Times New Roman"/>
                <w:sz w:val="20"/>
              </w:rPr>
              <w:t>1,</w:t>
            </w:r>
            <w:r>
              <w:rPr>
                <w:rFonts w:ascii="Times New Roman" w:hAnsi="Times New Roman"/>
                <w:sz w:val="20"/>
              </w:rPr>
              <w:t>77</w:t>
            </w:r>
          </w:p>
        </w:tc>
        <w:tc>
          <w:tcPr>
            <w:tcW w:w="2067" w:type="dxa"/>
            <w:gridSpan w:val="2"/>
          </w:tcPr>
          <w:p w:rsidR="00441D25" w:rsidRPr="00C47430" w:rsidRDefault="00441D25" w:rsidP="00441D25">
            <w:pPr>
              <w:spacing w:after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1,99</w:t>
            </w:r>
          </w:p>
        </w:tc>
      </w:tr>
      <w:tr w:rsidR="00441D25" w:rsidRPr="00B11AAF" w:rsidTr="00AA38D5">
        <w:trPr>
          <w:jc w:val="center"/>
        </w:trPr>
        <w:tc>
          <w:tcPr>
            <w:tcW w:w="809" w:type="dxa"/>
            <w:vMerge/>
          </w:tcPr>
          <w:p w:rsidR="00441D25" w:rsidRPr="00B11AAF" w:rsidRDefault="00441D25" w:rsidP="00441D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441D25" w:rsidRPr="00B11AAF" w:rsidRDefault="00441D25" w:rsidP="00441D25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Ночная зона</w:t>
            </w:r>
          </w:p>
        </w:tc>
        <w:tc>
          <w:tcPr>
            <w:tcW w:w="1632" w:type="dxa"/>
            <w:gridSpan w:val="2"/>
          </w:tcPr>
          <w:p w:rsidR="00441D25" w:rsidRPr="00A67816" w:rsidRDefault="00441D25" w:rsidP="00441D25">
            <w:pPr>
              <w:spacing w:after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A67816">
              <w:rPr>
                <w:rFonts w:ascii="Times New Roman" w:hAnsi="Times New Roman"/>
                <w:sz w:val="20"/>
              </w:rPr>
              <w:t>1,</w:t>
            </w: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2067" w:type="dxa"/>
            <w:gridSpan w:val="2"/>
          </w:tcPr>
          <w:p w:rsidR="00441D25" w:rsidRPr="00C47430" w:rsidRDefault="00441D25" w:rsidP="00441D25">
            <w:pPr>
              <w:spacing w:after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1,29</w:t>
            </w:r>
          </w:p>
        </w:tc>
      </w:tr>
      <w:tr w:rsidR="00A67816" w:rsidRPr="00B11AAF" w:rsidTr="00AA38D5">
        <w:trPr>
          <w:jc w:val="center"/>
        </w:trPr>
        <w:tc>
          <w:tcPr>
            <w:tcW w:w="809" w:type="dxa"/>
            <w:vMerge w:val="restart"/>
          </w:tcPr>
          <w:p w:rsidR="00A67816" w:rsidRPr="00B11AAF" w:rsidRDefault="00A67816" w:rsidP="00AA3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9.4.3</w:t>
            </w:r>
          </w:p>
        </w:tc>
        <w:tc>
          <w:tcPr>
            <w:tcW w:w="8819" w:type="dxa"/>
            <w:gridSpan w:val="5"/>
          </w:tcPr>
          <w:p w:rsidR="00A67816" w:rsidRPr="00B11AAF" w:rsidRDefault="00A67816" w:rsidP="001B39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Одноставочный тариф, дифференцированный по трем зонам суток</w:t>
            </w:r>
          </w:p>
        </w:tc>
      </w:tr>
      <w:tr w:rsidR="00441D25" w:rsidRPr="00B11AAF" w:rsidTr="00AA38D5">
        <w:trPr>
          <w:jc w:val="center"/>
        </w:trPr>
        <w:tc>
          <w:tcPr>
            <w:tcW w:w="809" w:type="dxa"/>
            <w:vMerge/>
          </w:tcPr>
          <w:p w:rsidR="00441D25" w:rsidRPr="00B11AAF" w:rsidRDefault="00441D25" w:rsidP="00441D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441D25" w:rsidRPr="00B11AAF" w:rsidRDefault="00441D25" w:rsidP="00441D25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Пиковая зона</w:t>
            </w:r>
          </w:p>
        </w:tc>
        <w:tc>
          <w:tcPr>
            <w:tcW w:w="1632" w:type="dxa"/>
            <w:gridSpan w:val="2"/>
          </w:tcPr>
          <w:p w:rsidR="00441D25" w:rsidRPr="00A67816" w:rsidRDefault="00441D25" w:rsidP="00441D2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2,70</w:t>
            </w:r>
          </w:p>
        </w:tc>
        <w:tc>
          <w:tcPr>
            <w:tcW w:w="2067" w:type="dxa"/>
            <w:gridSpan w:val="2"/>
          </w:tcPr>
          <w:p w:rsidR="00441D25" w:rsidRPr="00C47430" w:rsidRDefault="00441D25" w:rsidP="00441D2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3,03</w:t>
            </w:r>
          </w:p>
        </w:tc>
      </w:tr>
      <w:tr w:rsidR="00441D25" w:rsidRPr="00B11AAF" w:rsidTr="00AA38D5">
        <w:trPr>
          <w:jc w:val="center"/>
        </w:trPr>
        <w:tc>
          <w:tcPr>
            <w:tcW w:w="809" w:type="dxa"/>
            <w:vMerge/>
          </w:tcPr>
          <w:p w:rsidR="00441D25" w:rsidRPr="00B11AAF" w:rsidRDefault="00441D25" w:rsidP="00441D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441D25" w:rsidRPr="00B11AAF" w:rsidRDefault="00441D25" w:rsidP="00441D25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Полупиковая зона</w:t>
            </w:r>
          </w:p>
        </w:tc>
        <w:tc>
          <w:tcPr>
            <w:tcW w:w="1632" w:type="dxa"/>
            <w:gridSpan w:val="2"/>
          </w:tcPr>
          <w:p w:rsidR="00441D25" w:rsidRPr="00A67816" w:rsidRDefault="00441D25" w:rsidP="00441D2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1,56</w:t>
            </w:r>
          </w:p>
        </w:tc>
        <w:tc>
          <w:tcPr>
            <w:tcW w:w="2067" w:type="dxa"/>
            <w:gridSpan w:val="2"/>
          </w:tcPr>
          <w:p w:rsidR="00441D25" w:rsidRPr="00C47430" w:rsidRDefault="00441D25" w:rsidP="00441D2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1,75</w:t>
            </w:r>
          </w:p>
        </w:tc>
      </w:tr>
      <w:tr w:rsidR="00441D25" w:rsidRPr="00B11AAF" w:rsidTr="00AA38D5">
        <w:trPr>
          <w:jc w:val="center"/>
        </w:trPr>
        <w:tc>
          <w:tcPr>
            <w:tcW w:w="809" w:type="dxa"/>
            <w:vMerge/>
          </w:tcPr>
          <w:p w:rsidR="00441D25" w:rsidRPr="00B11AAF" w:rsidRDefault="00441D25" w:rsidP="00441D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441D25" w:rsidRPr="00B11AAF" w:rsidRDefault="00441D25" w:rsidP="00441D25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Ночная зона</w:t>
            </w:r>
          </w:p>
        </w:tc>
        <w:tc>
          <w:tcPr>
            <w:tcW w:w="1632" w:type="dxa"/>
            <w:gridSpan w:val="2"/>
          </w:tcPr>
          <w:p w:rsidR="00441D25" w:rsidRPr="00A67816" w:rsidRDefault="00441D25" w:rsidP="00441D2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1,15</w:t>
            </w:r>
          </w:p>
        </w:tc>
        <w:tc>
          <w:tcPr>
            <w:tcW w:w="2067" w:type="dxa"/>
            <w:gridSpan w:val="2"/>
          </w:tcPr>
          <w:p w:rsidR="00441D25" w:rsidRPr="00C47430" w:rsidRDefault="00441D25" w:rsidP="00441D2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1,29</w:t>
            </w:r>
          </w:p>
        </w:tc>
      </w:tr>
      <w:tr w:rsidR="00A67816" w:rsidRPr="00B11AAF" w:rsidTr="00AA38D5">
        <w:trPr>
          <w:jc w:val="center"/>
        </w:trPr>
        <w:tc>
          <w:tcPr>
            <w:tcW w:w="809" w:type="dxa"/>
          </w:tcPr>
          <w:p w:rsidR="00A67816" w:rsidRPr="00B11AAF" w:rsidRDefault="00A67816" w:rsidP="00AA3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9.5</w:t>
            </w:r>
          </w:p>
        </w:tc>
        <w:tc>
          <w:tcPr>
            <w:tcW w:w="8819" w:type="dxa"/>
            <w:gridSpan w:val="5"/>
          </w:tcPr>
          <w:p w:rsidR="00A67816" w:rsidRPr="00B11AAF" w:rsidRDefault="00A67816" w:rsidP="001B39F3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Содержащиеся за счет прихожан религиозные организации.</w:t>
            </w:r>
          </w:p>
        </w:tc>
      </w:tr>
      <w:tr w:rsidR="00AA38D5" w:rsidRPr="00B11AAF" w:rsidTr="00AA38D5">
        <w:trPr>
          <w:jc w:val="center"/>
        </w:trPr>
        <w:tc>
          <w:tcPr>
            <w:tcW w:w="809" w:type="dxa"/>
          </w:tcPr>
          <w:p w:rsidR="00AA38D5" w:rsidRPr="00B11AAF" w:rsidRDefault="00AA38D5" w:rsidP="00AA3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9.5.1</w:t>
            </w:r>
          </w:p>
        </w:tc>
        <w:tc>
          <w:tcPr>
            <w:tcW w:w="5151" w:type="dxa"/>
            <w:gridSpan w:val="2"/>
          </w:tcPr>
          <w:p w:rsidR="00AA38D5" w:rsidRPr="00B11AAF" w:rsidRDefault="00AA38D5" w:rsidP="00AA38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Одноставочный тариф</w:t>
            </w:r>
          </w:p>
        </w:tc>
        <w:tc>
          <w:tcPr>
            <w:tcW w:w="1631" w:type="dxa"/>
            <w:gridSpan w:val="2"/>
            <w:vAlign w:val="center"/>
          </w:tcPr>
          <w:p w:rsidR="00AA38D5" w:rsidRPr="00B11AAF" w:rsidRDefault="00AA38D5" w:rsidP="00AA3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1,56</w:t>
            </w:r>
          </w:p>
        </w:tc>
        <w:tc>
          <w:tcPr>
            <w:tcW w:w="2037" w:type="dxa"/>
            <w:vAlign w:val="center"/>
          </w:tcPr>
          <w:p w:rsidR="00AA38D5" w:rsidRPr="00B11AAF" w:rsidRDefault="00441D25" w:rsidP="00AA3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1,75</w:t>
            </w:r>
          </w:p>
        </w:tc>
      </w:tr>
      <w:tr w:rsidR="00A67816" w:rsidRPr="00B11AAF" w:rsidTr="00AA38D5">
        <w:trPr>
          <w:jc w:val="center"/>
        </w:trPr>
        <w:tc>
          <w:tcPr>
            <w:tcW w:w="809" w:type="dxa"/>
            <w:vMerge w:val="restart"/>
          </w:tcPr>
          <w:p w:rsidR="00A67816" w:rsidRPr="00B11AAF" w:rsidRDefault="00A67816" w:rsidP="00AA3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9.5.2</w:t>
            </w:r>
          </w:p>
        </w:tc>
        <w:tc>
          <w:tcPr>
            <w:tcW w:w="8819" w:type="dxa"/>
            <w:gridSpan w:val="5"/>
          </w:tcPr>
          <w:p w:rsidR="00A67816" w:rsidRPr="00B11AAF" w:rsidRDefault="00A67816" w:rsidP="001B39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Одноставочный тариф, дифференцированный по двум зонам суток</w:t>
            </w:r>
          </w:p>
        </w:tc>
      </w:tr>
      <w:tr w:rsidR="00AA38D5" w:rsidRPr="00B11AAF" w:rsidTr="00AA38D5">
        <w:trPr>
          <w:jc w:val="center"/>
        </w:trPr>
        <w:tc>
          <w:tcPr>
            <w:tcW w:w="809" w:type="dxa"/>
            <w:vMerge/>
          </w:tcPr>
          <w:p w:rsidR="00AA38D5" w:rsidRPr="00B11AAF" w:rsidRDefault="00AA38D5" w:rsidP="00AA3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AA38D5" w:rsidRPr="00B11AAF" w:rsidRDefault="00AA38D5" w:rsidP="00AA38D5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Дневная зона (пиковая и полупиковая)</w:t>
            </w:r>
          </w:p>
        </w:tc>
        <w:tc>
          <w:tcPr>
            <w:tcW w:w="1632" w:type="dxa"/>
            <w:gridSpan w:val="2"/>
          </w:tcPr>
          <w:p w:rsidR="00AA38D5" w:rsidRPr="00A67816" w:rsidRDefault="00AA38D5" w:rsidP="00AA38D5">
            <w:pPr>
              <w:spacing w:after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A67816">
              <w:rPr>
                <w:rFonts w:ascii="Times New Roman" w:hAnsi="Times New Roman"/>
                <w:sz w:val="20"/>
              </w:rPr>
              <w:t>1,</w:t>
            </w:r>
            <w:r>
              <w:rPr>
                <w:rFonts w:ascii="Times New Roman" w:hAnsi="Times New Roman"/>
                <w:sz w:val="20"/>
              </w:rPr>
              <w:t>77</w:t>
            </w:r>
          </w:p>
        </w:tc>
        <w:tc>
          <w:tcPr>
            <w:tcW w:w="2067" w:type="dxa"/>
            <w:gridSpan w:val="2"/>
          </w:tcPr>
          <w:p w:rsidR="00AA38D5" w:rsidRPr="00C47430" w:rsidRDefault="00441D25" w:rsidP="00AA38D5">
            <w:pPr>
              <w:spacing w:after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1,99</w:t>
            </w:r>
          </w:p>
        </w:tc>
      </w:tr>
      <w:tr w:rsidR="00AA38D5" w:rsidRPr="00B11AAF" w:rsidTr="00AA38D5">
        <w:trPr>
          <w:jc w:val="center"/>
        </w:trPr>
        <w:tc>
          <w:tcPr>
            <w:tcW w:w="809" w:type="dxa"/>
            <w:vMerge/>
          </w:tcPr>
          <w:p w:rsidR="00AA38D5" w:rsidRPr="00B11AAF" w:rsidRDefault="00AA38D5" w:rsidP="00AA3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AA38D5" w:rsidRPr="00B11AAF" w:rsidRDefault="00AA38D5" w:rsidP="00AA38D5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Ночная зона</w:t>
            </w:r>
          </w:p>
        </w:tc>
        <w:tc>
          <w:tcPr>
            <w:tcW w:w="1632" w:type="dxa"/>
            <w:gridSpan w:val="2"/>
          </w:tcPr>
          <w:p w:rsidR="00AA38D5" w:rsidRPr="00A67816" w:rsidRDefault="00AA38D5" w:rsidP="00AA38D5">
            <w:pPr>
              <w:spacing w:after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A67816">
              <w:rPr>
                <w:rFonts w:ascii="Times New Roman" w:hAnsi="Times New Roman"/>
                <w:sz w:val="20"/>
              </w:rPr>
              <w:t>1,</w:t>
            </w: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2067" w:type="dxa"/>
            <w:gridSpan w:val="2"/>
          </w:tcPr>
          <w:p w:rsidR="00AA38D5" w:rsidRPr="00C47430" w:rsidRDefault="00441D25" w:rsidP="00AA38D5">
            <w:pPr>
              <w:spacing w:after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1,29</w:t>
            </w:r>
          </w:p>
        </w:tc>
      </w:tr>
      <w:tr w:rsidR="00A67816" w:rsidRPr="00B11AAF" w:rsidTr="00AA38D5">
        <w:trPr>
          <w:jc w:val="center"/>
        </w:trPr>
        <w:tc>
          <w:tcPr>
            <w:tcW w:w="809" w:type="dxa"/>
            <w:vMerge w:val="restart"/>
          </w:tcPr>
          <w:p w:rsidR="00A67816" w:rsidRPr="00B11AAF" w:rsidRDefault="00A67816" w:rsidP="00AA3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9.5.3</w:t>
            </w:r>
          </w:p>
        </w:tc>
        <w:tc>
          <w:tcPr>
            <w:tcW w:w="8819" w:type="dxa"/>
            <w:gridSpan w:val="5"/>
          </w:tcPr>
          <w:p w:rsidR="00A67816" w:rsidRPr="00B11AAF" w:rsidRDefault="00A67816" w:rsidP="001B39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Одноставочный тариф, дифференцированный по трем зонам суток</w:t>
            </w:r>
          </w:p>
        </w:tc>
      </w:tr>
      <w:tr w:rsidR="00441D25" w:rsidRPr="00B11AAF" w:rsidTr="00AA38D5">
        <w:trPr>
          <w:jc w:val="center"/>
        </w:trPr>
        <w:tc>
          <w:tcPr>
            <w:tcW w:w="809" w:type="dxa"/>
            <w:vMerge/>
          </w:tcPr>
          <w:p w:rsidR="00441D25" w:rsidRPr="00B11AAF" w:rsidRDefault="00441D25" w:rsidP="00441D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441D25" w:rsidRPr="00B11AAF" w:rsidRDefault="00441D25" w:rsidP="00441D25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Пиковая зона</w:t>
            </w:r>
          </w:p>
        </w:tc>
        <w:tc>
          <w:tcPr>
            <w:tcW w:w="1632" w:type="dxa"/>
            <w:gridSpan w:val="2"/>
          </w:tcPr>
          <w:p w:rsidR="00441D25" w:rsidRPr="00A67816" w:rsidRDefault="00441D25" w:rsidP="00441D2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2,70</w:t>
            </w:r>
          </w:p>
        </w:tc>
        <w:tc>
          <w:tcPr>
            <w:tcW w:w="2067" w:type="dxa"/>
            <w:gridSpan w:val="2"/>
          </w:tcPr>
          <w:p w:rsidR="00441D25" w:rsidRPr="00C47430" w:rsidRDefault="00441D25" w:rsidP="00441D2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3,03</w:t>
            </w:r>
          </w:p>
        </w:tc>
      </w:tr>
      <w:tr w:rsidR="00441D25" w:rsidRPr="00B11AAF" w:rsidTr="00AA38D5">
        <w:trPr>
          <w:jc w:val="center"/>
        </w:trPr>
        <w:tc>
          <w:tcPr>
            <w:tcW w:w="809" w:type="dxa"/>
            <w:vMerge/>
          </w:tcPr>
          <w:p w:rsidR="00441D25" w:rsidRPr="00B11AAF" w:rsidRDefault="00441D25" w:rsidP="00441D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441D25" w:rsidRPr="00B11AAF" w:rsidRDefault="00441D25" w:rsidP="00441D25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Полупиковая зона</w:t>
            </w:r>
          </w:p>
        </w:tc>
        <w:tc>
          <w:tcPr>
            <w:tcW w:w="1632" w:type="dxa"/>
            <w:gridSpan w:val="2"/>
          </w:tcPr>
          <w:p w:rsidR="00441D25" w:rsidRPr="00A67816" w:rsidRDefault="00441D25" w:rsidP="00441D2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1,56</w:t>
            </w:r>
          </w:p>
        </w:tc>
        <w:tc>
          <w:tcPr>
            <w:tcW w:w="2067" w:type="dxa"/>
            <w:gridSpan w:val="2"/>
          </w:tcPr>
          <w:p w:rsidR="00441D25" w:rsidRPr="00C47430" w:rsidRDefault="00441D25" w:rsidP="00441D2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1,75</w:t>
            </w:r>
          </w:p>
        </w:tc>
      </w:tr>
      <w:tr w:rsidR="00441D25" w:rsidRPr="00B11AAF" w:rsidTr="00AA38D5">
        <w:trPr>
          <w:jc w:val="center"/>
        </w:trPr>
        <w:tc>
          <w:tcPr>
            <w:tcW w:w="809" w:type="dxa"/>
            <w:vMerge/>
          </w:tcPr>
          <w:p w:rsidR="00441D25" w:rsidRPr="00B11AAF" w:rsidRDefault="00441D25" w:rsidP="00441D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441D25" w:rsidRPr="00B11AAF" w:rsidRDefault="00441D25" w:rsidP="00441D25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Ночная зона</w:t>
            </w:r>
          </w:p>
        </w:tc>
        <w:tc>
          <w:tcPr>
            <w:tcW w:w="1632" w:type="dxa"/>
            <w:gridSpan w:val="2"/>
          </w:tcPr>
          <w:p w:rsidR="00441D25" w:rsidRPr="00A67816" w:rsidRDefault="00441D25" w:rsidP="00441D2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1,15</w:t>
            </w:r>
          </w:p>
        </w:tc>
        <w:tc>
          <w:tcPr>
            <w:tcW w:w="2067" w:type="dxa"/>
            <w:gridSpan w:val="2"/>
          </w:tcPr>
          <w:p w:rsidR="00441D25" w:rsidRPr="00C47430" w:rsidRDefault="00441D25" w:rsidP="00441D2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1,29</w:t>
            </w:r>
          </w:p>
        </w:tc>
      </w:tr>
      <w:tr w:rsidR="00A67816" w:rsidRPr="00B11AAF" w:rsidTr="00AA38D5">
        <w:trPr>
          <w:jc w:val="center"/>
        </w:trPr>
        <w:tc>
          <w:tcPr>
            <w:tcW w:w="809" w:type="dxa"/>
          </w:tcPr>
          <w:p w:rsidR="00A67816" w:rsidRPr="00B11AAF" w:rsidRDefault="00A67816" w:rsidP="00AA3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9.6</w:t>
            </w:r>
          </w:p>
        </w:tc>
        <w:tc>
          <w:tcPr>
            <w:tcW w:w="8819" w:type="dxa"/>
            <w:gridSpan w:val="5"/>
          </w:tcPr>
          <w:p w:rsidR="00A67816" w:rsidRPr="00B11AAF" w:rsidRDefault="00A67816" w:rsidP="001B39F3">
            <w:pPr>
              <w:pStyle w:val="af2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A67816" w:rsidRPr="00B11AAF" w:rsidRDefault="00A67816" w:rsidP="00441D25">
            <w:pPr>
              <w:pStyle w:val="af2"/>
              <w:ind w:firstLine="317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</w:t>
            </w:r>
            <w:r w:rsidR="00441D25" w:rsidRPr="00441D25">
              <w:rPr>
                <w:rFonts w:ascii="Times New Roman" w:hAnsi="Times New Roman"/>
                <w:sz w:val="20"/>
              </w:rPr>
              <w:t xml:space="preserve"> </w:t>
            </w:r>
            <w:r w:rsidRPr="00B11AAF">
              <w:rPr>
                <w:rFonts w:ascii="Times New Roman" w:hAnsi="Times New Roman"/>
                <w:sz w:val="20"/>
              </w:rPr>
              <w:t>и не используемую для осуществления коммерческой деятельности.</w:t>
            </w:r>
          </w:p>
        </w:tc>
      </w:tr>
      <w:tr w:rsidR="00AA38D5" w:rsidRPr="00B11AAF" w:rsidTr="00AA38D5">
        <w:trPr>
          <w:jc w:val="center"/>
        </w:trPr>
        <w:tc>
          <w:tcPr>
            <w:tcW w:w="809" w:type="dxa"/>
          </w:tcPr>
          <w:p w:rsidR="00AA38D5" w:rsidRPr="00B11AAF" w:rsidRDefault="00AA38D5" w:rsidP="00AA3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9.6.1</w:t>
            </w:r>
          </w:p>
        </w:tc>
        <w:tc>
          <w:tcPr>
            <w:tcW w:w="5151" w:type="dxa"/>
            <w:gridSpan w:val="2"/>
          </w:tcPr>
          <w:p w:rsidR="00AA38D5" w:rsidRPr="00B11AAF" w:rsidRDefault="00AA38D5" w:rsidP="00AA38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Одноставочный тариф</w:t>
            </w:r>
          </w:p>
        </w:tc>
        <w:tc>
          <w:tcPr>
            <w:tcW w:w="1631" w:type="dxa"/>
            <w:gridSpan w:val="2"/>
            <w:vAlign w:val="center"/>
          </w:tcPr>
          <w:p w:rsidR="00AA38D5" w:rsidRPr="00B11AAF" w:rsidRDefault="0074400C" w:rsidP="00AA3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2,23</w:t>
            </w:r>
          </w:p>
        </w:tc>
        <w:tc>
          <w:tcPr>
            <w:tcW w:w="2037" w:type="dxa"/>
            <w:vAlign w:val="center"/>
          </w:tcPr>
          <w:p w:rsidR="00AA38D5" w:rsidRPr="00C47430" w:rsidRDefault="00441D25" w:rsidP="00AA3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2,50</w:t>
            </w:r>
          </w:p>
        </w:tc>
      </w:tr>
      <w:tr w:rsidR="00A67816" w:rsidRPr="00B11AAF" w:rsidTr="00AA38D5">
        <w:trPr>
          <w:jc w:val="center"/>
        </w:trPr>
        <w:tc>
          <w:tcPr>
            <w:tcW w:w="809" w:type="dxa"/>
            <w:vMerge w:val="restart"/>
          </w:tcPr>
          <w:p w:rsidR="00A67816" w:rsidRPr="00B11AAF" w:rsidRDefault="00A67816" w:rsidP="00AA3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9.6.2</w:t>
            </w:r>
          </w:p>
        </w:tc>
        <w:tc>
          <w:tcPr>
            <w:tcW w:w="8819" w:type="dxa"/>
            <w:gridSpan w:val="5"/>
          </w:tcPr>
          <w:p w:rsidR="00A67816" w:rsidRPr="00C47430" w:rsidRDefault="00A67816" w:rsidP="001B39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47430">
              <w:rPr>
                <w:rFonts w:ascii="Times New Roman" w:hAnsi="Times New Roman"/>
                <w:sz w:val="20"/>
              </w:rPr>
              <w:t>Одноставочный тариф, дифференцированный по двум зонам суток</w:t>
            </w:r>
          </w:p>
        </w:tc>
      </w:tr>
      <w:tr w:rsidR="0074400C" w:rsidRPr="00B11AAF" w:rsidTr="00AA38D5">
        <w:trPr>
          <w:jc w:val="center"/>
        </w:trPr>
        <w:tc>
          <w:tcPr>
            <w:tcW w:w="809" w:type="dxa"/>
            <w:vMerge/>
          </w:tcPr>
          <w:p w:rsidR="0074400C" w:rsidRPr="00B11AAF" w:rsidRDefault="0074400C" w:rsidP="007440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74400C" w:rsidRPr="00B11AAF" w:rsidRDefault="0074400C" w:rsidP="0074400C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Дневная зона (пиковая и полупиковая)</w:t>
            </w:r>
          </w:p>
        </w:tc>
        <w:tc>
          <w:tcPr>
            <w:tcW w:w="1632" w:type="dxa"/>
            <w:gridSpan w:val="2"/>
          </w:tcPr>
          <w:p w:rsidR="0074400C" w:rsidRPr="00A67816" w:rsidRDefault="0074400C" w:rsidP="0074400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67816">
              <w:rPr>
                <w:rFonts w:ascii="Times New Roman" w:hAnsi="Times New Roman"/>
                <w:sz w:val="20"/>
              </w:rPr>
              <w:t>2,</w:t>
            </w:r>
            <w:r>
              <w:rPr>
                <w:rFonts w:ascii="Times New Roman" w:hAnsi="Times New Roman"/>
                <w:sz w:val="20"/>
              </w:rPr>
              <w:t>53</w:t>
            </w:r>
          </w:p>
        </w:tc>
        <w:tc>
          <w:tcPr>
            <w:tcW w:w="2067" w:type="dxa"/>
            <w:gridSpan w:val="2"/>
          </w:tcPr>
          <w:p w:rsidR="0074400C" w:rsidRPr="00C47430" w:rsidRDefault="00441D25" w:rsidP="0074400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2,84</w:t>
            </w:r>
          </w:p>
        </w:tc>
      </w:tr>
      <w:tr w:rsidR="0074400C" w:rsidRPr="00B11AAF" w:rsidTr="00AA38D5">
        <w:trPr>
          <w:jc w:val="center"/>
        </w:trPr>
        <w:tc>
          <w:tcPr>
            <w:tcW w:w="809" w:type="dxa"/>
            <w:vMerge/>
          </w:tcPr>
          <w:p w:rsidR="0074400C" w:rsidRPr="00B11AAF" w:rsidRDefault="0074400C" w:rsidP="007440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74400C" w:rsidRPr="00B11AAF" w:rsidRDefault="0074400C" w:rsidP="0074400C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Ночная зона</w:t>
            </w:r>
          </w:p>
        </w:tc>
        <w:tc>
          <w:tcPr>
            <w:tcW w:w="1632" w:type="dxa"/>
            <w:gridSpan w:val="2"/>
          </w:tcPr>
          <w:p w:rsidR="0074400C" w:rsidRPr="00A67816" w:rsidRDefault="0074400C" w:rsidP="0074400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A67816">
              <w:rPr>
                <w:rFonts w:ascii="Times New Roman" w:hAnsi="Times New Roman"/>
                <w:sz w:val="20"/>
              </w:rPr>
              <w:t>1,</w:t>
            </w:r>
            <w:r>
              <w:rPr>
                <w:rFonts w:ascii="Times New Roman" w:hAnsi="Times New Roman"/>
                <w:sz w:val="20"/>
              </w:rPr>
              <w:t>64</w:t>
            </w:r>
          </w:p>
        </w:tc>
        <w:tc>
          <w:tcPr>
            <w:tcW w:w="2067" w:type="dxa"/>
            <w:gridSpan w:val="2"/>
          </w:tcPr>
          <w:p w:rsidR="0074400C" w:rsidRPr="00C47430" w:rsidRDefault="00441D25" w:rsidP="0074400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1,84</w:t>
            </w:r>
          </w:p>
        </w:tc>
      </w:tr>
      <w:tr w:rsidR="00A67816" w:rsidRPr="00B11AAF" w:rsidTr="00AA38D5">
        <w:trPr>
          <w:jc w:val="center"/>
        </w:trPr>
        <w:tc>
          <w:tcPr>
            <w:tcW w:w="809" w:type="dxa"/>
            <w:vMerge w:val="restart"/>
          </w:tcPr>
          <w:p w:rsidR="00A67816" w:rsidRPr="00B11AAF" w:rsidRDefault="00A67816" w:rsidP="00AA3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9.6.3</w:t>
            </w:r>
          </w:p>
        </w:tc>
        <w:tc>
          <w:tcPr>
            <w:tcW w:w="8819" w:type="dxa"/>
            <w:gridSpan w:val="5"/>
          </w:tcPr>
          <w:p w:rsidR="00A67816" w:rsidRPr="00C47430" w:rsidRDefault="00A67816" w:rsidP="001B39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47430">
              <w:rPr>
                <w:rFonts w:ascii="Times New Roman" w:hAnsi="Times New Roman"/>
                <w:sz w:val="20"/>
              </w:rPr>
              <w:t>Одноставочный тариф, дифференцированный по трем зонам суток</w:t>
            </w:r>
          </w:p>
        </w:tc>
      </w:tr>
      <w:tr w:rsidR="0074400C" w:rsidRPr="00B11AAF" w:rsidTr="005D7F65">
        <w:trPr>
          <w:jc w:val="center"/>
        </w:trPr>
        <w:tc>
          <w:tcPr>
            <w:tcW w:w="809" w:type="dxa"/>
            <w:vMerge/>
          </w:tcPr>
          <w:p w:rsidR="0074400C" w:rsidRPr="00B11AAF" w:rsidRDefault="0074400C" w:rsidP="0074400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74400C" w:rsidRPr="00B11AAF" w:rsidRDefault="0074400C" w:rsidP="0074400C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Пиковая зона</w:t>
            </w:r>
          </w:p>
        </w:tc>
        <w:tc>
          <w:tcPr>
            <w:tcW w:w="1632" w:type="dxa"/>
            <w:gridSpan w:val="2"/>
            <w:vAlign w:val="bottom"/>
          </w:tcPr>
          <w:p w:rsidR="0074400C" w:rsidRPr="00A67816" w:rsidRDefault="0074400C" w:rsidP="0074400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3,86</w:t>
            </w:r>
          </w:p>
        </w:tc>
        <w:tc>
          <w:tcPr>
            <w:tcW w:w="2067" w:type="dxa"/>
            <w:gridSpan w:val="2"/>
            <w:vAlign w:val="bottom"/>
          </w:tcPr>
          <w:p w:rsidR="0074400C" w:rsidRPr="00C47430" w:rsidRDefault="00441D25" w:rsidP="0074400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4,33</w:t>
            </w:r>
          </w:p>
        </w:tc>
      </w:tr>
      <w:tr w:rsidR="0074400C" w:rsidRPr="00B11AAF" w:rsidTr="005D7F65">
        <w:trPr>
          <w:jc w:val="center"/>
        </w:trPr>
        <w:tc>
          <w:tcPr>
            <w:tcW w:w="809" w:type="dxa"/>
            <w:vMerge/>
          </w:tcPr>
          <w:p w:rsidR="0074400C" w:rsidRPr="00B11AAF" w:rsidRDefault="0074400C" w:rsidP="0074400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74400C" w:rsidRPr="00B11AAF" w:rsidRDefault="0074400C" w:rsidP="0074400C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Полупиковая зона</w:t>
            </w:r>
          </w:p>
        </w:tc>
        <w:tc>
          <w:tcPr>
            <w:tcW w:w="1632" w:type="dxa"/>
            <w:gridSpan w:val="2"/>
            <w:vAlign w:val="bottom"/>
          </w:tcPr>
          <w:p w:rsidR="0074400C" w:rsidRPr="00A67816" w:rsidRDefault="0074400C" w:rsidP="0074400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2,23</w:t>
            </w:r>
          </w:p>
        </w:tc>
        <w:tc>
          <w:tcPr>
            <w:tcW w:w="2067" w:type="dxa"/>
            <w:gridSpan w:val="2"/>
            <w:vAlign w:val="bottom"/>
          </w:tcPr>
          <w:p w:rsidR="0074400C" w:rsidRPr="00C47430" w:rsidRDefault="00441D25" w:rsidP="0074400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2,50</w:t>
            </w:r>
          </w:p>
        </w:tc>
      </w:tr>
      <w:tr w:rsidR="0074400C" w:rsidRPr="00B11AAF" w:rsidTr="005D7F65">
        <w:trPr>
          <w:jc w:val="center"/>
        </w:trPr>
        <w:tc>
          <w:tcPr>
            <w:tcW w:w="809" w:type="dxa"/>
            <w:vMerge/>
          </w:tcPr>
          <w:p w:rsidR="0074400C" w:rsidRPr="00B11AAF" w:rsidRDefault="0074400C" w:rsidP="0074400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120" w:type="dxa"/>
          </w:tcPr>
          <w:p w:rsidR="0074400C" w:rsidRPr="00B11AAF" w:rsidRDefault="0074400C" w:rsidP="0074400C">
            <w:pPr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0"/>
              </w:rPr>
            </w:pPr>
            <w:r w:rsidRPr="00B11AAF">
              <w:rPr>
                <w:rFonts w:ascii="Times New Roman" w:hAnsi="Times New Roman"/>
                <w:sz w:val="20"/>
              </w:rPr>
              <w:t>Ночная зона</w:t>
            </w:r>
          </w:p>
        </w:tc>
        <w:tc>
          <w:tcPr>
            <w:tcW w:w="1632" w:type="dxa"/>
            <w:gridSpan w:val="2"/>
            <w:vAlign w:val="bottom"/>
          </w:tcPr>
          <w:p w:rsidR="0074400C" w:rsidRPr="00A67816" w:rsidRDefault="0074400C" w:rsidP="0074400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1,64</w:t>
            </w:r>
          </w:p>
        </w:tc>
        <w:tc>
          <w:tcPr>
            <w:tcW w:w="2067" w:type="dxa"/>
            <w:gridSpan w:val="2"/>
            <w:vAlign w:val="bottom"/>
          </w:tcPr>
          <w:p w:rsidR="0074400C" w:rsidRPr="00C47430" w:rsidRDefault="00441D25" w:rsidP="0074400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1,84</w:t>
            </w:r>
          </w:p>
        </w:tc>
      </w:tr>
    </w:tbl>
    <w:p w:rsidR="00A67816" w:rsidRPr="00F2449E" w:rsidRDefault="00A67816" w:rsidP="00A67816">
      <w:pPr>
        <w:spacing w:after="0" w:line="240" w:lineRule="auto"/>
        <w:ind w:right="-143" w:firstLine="567"/>
        <w:jc w:val="both"/>
        <w:rPr>
          <w:rFonts w:ascii="Times New Roman" w:hAnsi="Times New Roman"/>
          <w:bCs/>
          <w:color w:val="auto"/>
          <w:sz w:val="17"/>
          <w:szCs w:val="17"/>
          <w:lang w:val="x-none"/>
        </w:rPr>
      </w:pPr>
      <w:r w:rsidRPr="00F2449E">
        <w:rPr>
          <w:rFonts w:ascii="Times New Roman" w:hAnsi="Times New Roman"/>
          <w:color w:val="auto"/>
          <w:sz w:val="17"/>
          <w:szCs w:val="17"/>
        </w:rPr>
        <w:t>Примечание:</w:t>
      </w:r>
      <w:r w:rsidRPr="00F2449E">
        <w:rPr>
          <w:rFonts w:ascii="Times New Roman" w:hAnsi="Times New Roman"/>
          <w:bCs/>
          <w:color w:val="auto"/>
          <w:sz w:val="17"/>
          <w:szCs w:val="17"/>
          <w:lang w:val="x-none"/>
        </w:rPr>
        <w:t xml:space="preserve"> </w:t>
      </w:r>
    </w:p>
    <w:p w:rsidR="001B39F3" w:rsidRDefault="00527F1B" w:rsidP="001B39F3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hAnsi="Times New Roman"/>
          <w:color w:val="auto"/>
          <w:sz w:val="28"/>
        </w:rPr>
      </w:pPr>
      <w:r w:rsidRPr="004E09B9">
        <w:rPr>
          <w:rFonts w:ascii="Times New Roman" w:hAnsi="Times New Roman"/>
          <w:color w:val="auto"/>
          <w:sz w:val="18"/>
          <w:szCs w:val="18"/>
        </w:rPr>
        <w:t>П</w:t>
      </w:r>
      <w:r w:rsidRPr="004E09B9">
        <w:rPr>
          <w:rFonts w:ascii="Times New Roman" w:hAnsi="Times New Roman"/>
          <w:sz w:val="18"/>
          <w:szCs w:val="18"/>
        </w:rPr>
        <w:t xml:space="preserve">еречень категорий потребителей, в отношении которых могут быть применены льготные (сниженные) тарифы </w:t>
      </w:r>
      <w:r w:rsidRPr="001B7134">
        <w:rPr>
          <w:rFonts w:ascii="Times New Roman" w:hAnsi="Times New Roman"/>
          <w:sz w:val="18"/>
          <w:szCs w:val="18"/>
        </w:rPr>
        <w:t xml:space="preserve">определены пунктом </w:t>
      </w:r>
      <w:r w:rsidRPr="0074400C">
        <w:rPr>
          <w:rFonts w:ascii="Times New Roman" w:hAnsi="Times New Roman"/>
          <w:sz w:val="18"/>
          <w:szCs w:val="18"/>
          <w:highlight w:val="yellow"/>
        </w:rPr>
        <w:t>4 статьи 1</w:t>
      </w:r>
      <w:r w:rsidR="00F05DB5" w:rsidRPr="0074400C">
        <w:rPr>
          <w:rFonts w:ascii="Times New Roman" w:hAnsi="Times New Roman"/>
          <w:sz w:val="18"/>
          <w:szCs w:val="18"/>
          <w:highlight w:val="yellow"/>
        </w:rPr>
        <w:t>3</w:t>
      </w:r>
      <w:r w:rsidRPr="0074400C">
        <w:rPr>
          <w:rFonts w:ascii="Times New Roman" w:hAnsi="Times New Roman"/>
          <w:sz w:val="18"/>
          <w:szCs w:val="18"/>
          <w:highlight w:val="yellow"/>
        </w:rPr>
        <w:t xml:space="preserve"> Законом Камчатского края от </w:t>
      </w:r>
      <w:r w:rsidR="001B39F3" w:rsidRPr="0074400C">
        <w:rPr>
          <w:rFonts w:ascii="Times New Roman" w:hAnsi="Times New Roman"/>
          <w:sz w:val="18"/>
          <w:szCs w:val="18"/>
          <w:highlight w:val="yellow"/>
        </w:rPr>
        <w:t>23.11.2023 № 300</w:t>
      </w:r>
      <w:r w:rsidR="001B39F3" w:rsidRPr="001B39F3">
        <w:rPr>
          <w:rFonts w:ascii="Times New Roman" w:hAnsi="Times New Roman"/>
          <w:sz w:val="18"/>
          <w:szCs w:val="18"/>
        </w:rPr>
        <w:t xml:space="preserve"> «О краевом бюджете на 2024 год и на плановый период 2025 и 2026 годов»</w:t>
      </w:r>
      <w:r w:rsidR="001B39F3">
        <w:rPr>
          <w:rFonts w:ascii="Times New Roman" w:hAnsi="Times New Roman"/>
          <w:sz w:val="18"/>
          <w:szCs w:val="18"/>
        </w:rPr>
        <w:t>.</w:t>
      </w:r>
    </w:p>
    <w:p w:rsidR="00527F1B" w:rsidRPr="001B7134" w:rsidRDefault="00527F1B" w:rsidP="001B39F3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hAnsi="Times New Roman"/>
          <w:color w:val="auto"/>
          <w:sz w:val="18"/>
          <w:szCs w:val="18"/>
        </w:rPr>
      </w:pPr>
      <w:r w:rsidRPr="001B7134">
        <w:rPr>
          <w:rFonts w:ascii="Times New Roman" w:hAnsi="Times New Roman"/>
          <w:color w:val="auto"/>
          <w:sz w:val="18"/>
          <w:szCs w:val="18"/>
        </w:rPr>
        <w:t>&lt;1&gt; Интервалы тарифных зон суток (по месяцам календарного года) утверждаются Федеральной антимонопольной службой.</w:t>
      </w:r>
    </w:p>
    <w:p w:rsidR="00527F1B" w:rsidRPr="001B7134" w:rsidRDefault="00527F1B" w:rsidP="00527F1B">
      <w:pPr>
        <w:spacing w:after="0" w:line="240" w:lineRule="auto"/>
        <w:ind w:right="-143" w:firstLine="567"/>
        <w:jc w:val="both"/>
        <w:rPr>
          <w:rFonts w:ascii="Times New Roman" w:hAnsi="Times New Roman"/>
          <w:color w:val="auto"/>
          <w:sz w:val="16"/>
          <w:szCs w:val="16"/>
        </w:rPr>
      </w:pPr>
      <w:r w:rsidRPr="001B7134">
        <w:rPr>
          <w:rFonts w:ascii="Times New Roman" w:hAnsi="Times New Roman"/>
          <w:color w:val="auto"/>
          <w:sz w:val="18"/>
          <w:szCs w:val="18"/>
        </w:rPr>
        <w:t>&lt;2&gt; Перечень категорий потребителей, которые приравнены к населению и которым электрическая энергия (мощность) поставляется по регулируемым ценам (тарифам) (в отношении объемов потребления электрической энергии, используемых на коммунально-бытовые нужды и не используемых для осуществления коммерческой (профессиональной) деятельности), приведен в приложении № 1 к Основам ценообразования в области регулируемых цен (тарифов) в электроэнергетике, утвержденных постановлением Правительства Российской Федерации от 29.12.2011 №1178</w:t>
      </w:r>
      <w:r w:rsidRPr="001B7134">
        <w:rPr>
          <w:rFonts w:ascii="Times New Roman" w:hAnsi="Times New Roman"/>
          <w:color w:val="auto"/>
          <w:sz w:val="16"/>
          <w:szCs w:val="16"/>
        </w:rPr>
        <w:t>.</w:t>
      </w:r>
    </w:p>
    <w:p w:rsidR="003721A4" w:rsidRDefault="003721A4" w:rsidP="003721A4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5D673D" w:rsidRDefault="005D673D" w:rsidP="003721A4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5D673D" w:rsidRDefault="005D673D" w:rsidP="003721A4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3721A4" w:rsidRDefault="003721A4" w:rsidP="003721A4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3721A4" w:rsidRDefault="003721A4" w:rsidP="003721A4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3721A4" w:rsidRDefault="003721A4" w:rsidP="003721A4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3721A4" w:rsidRDefault="003721A4" w:rsidP="003721A4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3721A4" w:rsidRDefault="003721A4" w:rsidP="003721A4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3721A4" w:rsidRDefault="003721A4" w:rsidP="003721A4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3721A4" w:rsidRDefault="003721A4" w:rsidP="003721A4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441D25" w:rsidRDefault="00441D25" w:rsidP="003721A4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3721A4" w:rsidRDefault="003721A4" w:rsidP="003721A4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A67816" w:rsidRPr="00176BD8" w:rsidRDefault="00A67816" w:rsidP="00A67816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176BD8">
        <w:rPr>
          <w:rFonts w:ascii="Times New Roman" w:hAnsi="Times New Roman"/>
          <w:color w:val="auto"/>
          <w:sz w:val="24"/>
          <w:szCs w:val="24"/>
        </w:rPr>
        <w:lastRenderedPageBreak/>
        <w:t xml:space="preserve">Таблица </w:t>
      </w:r>
      <w:r w:rsidR="0074400C">
        <w:rPr>
          <w:rFonts w:ascii="Times New Roman" w:hAnsi="Times New Roman"/>
          <w:color w:val="auto"/>
          <w:sz w:val="24"/>
          <w:szCs w:val="24"/>
        </w:rPr>
        <w:t>2</w:t>
      </w:r>
    </w:p>
    <w:p w:rsidR="00275323" w:rsidRDefault="00275323" w:rsidP="00275323">
      <w:pPr>
        <w:pStyle w:val="afd"/>
        <w:spacing w:before="0" w:beforeAutospacing="0" w:after="0" w:afterAutospacing="0"/>
        <w:jc w:val="center"/>
      </w:pPr>
      <w:r>
        <w:t>Понижающие коэффициенты</w:t>
      </w:r>
    </w:p>
    <w:p w:rsidR="00275323" w:rsidRDefault="00275323" w:rsidP="00275323">
      <w:pPr>
        <w:pStyle w:val="afd"/>
        <w:spacing w:before="0" w:beforeAutospacing="0" w:after="0" w:afterAutospacing="0"/>
        <w:jc w:val="center"/>
      </w:pPr>
      <w:r>
        <w:t xml:space="preserve">к тарифам на электрическую энергию (мощность) </w:t>
      </w:r>
    </w:p>
    <w:p w:rsidR="00A67816" w:rsidRPr="00F2449E" w:rsidRDefault="00A67816" w:rsidP="00A67816">
      <w:pPr>
        <w:spacing w:after="0" w:line="240" w:lineRule="auto"/>
        <w:jc w:val="right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522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800"/>
        <w:gridCol w:w="1707"/>
        <w:gridCol w:w="1842"/>
      </w:tblGrid>
      <w:tr w:rsidR="00A67816" w:rsidRPr="009B0578" w:rsidTr="00AA38D5">
        <w:tc>
          <w:tcPr>
            <w:tcW w:w="710" w:type="dxa"/>
            <w:vMerge w:val="restart"/>
            <w:vAlign w:val="center"/>
          </w:tcPr>
          <w:p w:rsidR="00A67816" w:rsidRPr="009B0578" w:rsidRDefault="00A67816" w:rsidP="00AA38D5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5800" w:type="dxa"/>
            <w:vMerge w:val="restart"/>
            <w:vAlign w:val="center"/>
          </w:tcPr>
          <w:p w:rsidR="00A67816" w:rsidRPr="009B0578" w:rsidRDefault="00A67816" w:rsidP="00AA38D5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Категории потребителей</w:t>
            </w:r>
          </w:p>
        </w:tc>
        <w:tc>
          <w:tcPr>
            <w:tcW w:w="3549" w:type="dxa"/>
            <w:gridSpan w:val="2"/>
          </w:tcPr>
          <w:p w:rsidR="00A67816" w:rsidRPr="009B0578" w:rsidRDefault="00A67816" w:rsidP="00AA38D5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Примененный понижающий коэффициент при установлении цен (тарифов) на электрическую энергию (мощность)</w:t>
            </w:r>
          </w:p>
        </w:tc>
      </w:tr>
      <w:tr w:rsidR="00A67816" w:rsidRPr="009B0578" w:rsidTr="00AA38D5">
        <w:tc>
          <w:tcPr>
            <w:tcW w:w="710" w:type="dxa"/>
            <w:vMerge/>
          </w:tcPr>
          <w:p w:rsidR="00A67816" w:rsidRPr="009B0578" w:rsidRDefault="00A67816" w:rsidP="00AA38D5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00" w:type="dxa"/>
            <w:vMerge/>
          </w:tcPr>
          <w:p w:rsidR="00A67816" w:rsidRPr="009B0578" w:rsidRDefault="00A67816" w:rsidP="00AA38D5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7" w:type="dxa"/>
          </w:tcPr>
          <w:p w:rsidR="00A67816" w:rsidRPr="009B0578" w:rsidRDefault="00A67816" w:rsidP="00AA38D5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I полугодие</w:t>
            </w:r>
          </w:p>
          <w:p w:rsidR="00A67816" w:rsidRPr="009B0578" w:rsidRDefault="00A67816" w:rsidP="0074400C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с 01.01.202</w:t>
            </w:r>
            <w:r w:rsidR="0074400C">
              <w:rPr>
                <w:rFonts w:ascii="Times New Roman" w:hAnsi="Times New Roman"/>
                <w:sz w:val="20"/>
              </w:rPr>
              <w:t>5</w:t>
            </w:r>
            <w:r w:rsidRPr="009B0578">
              <w:rPr>
                <w:rFonts w:ascii="Times New Roman" w:hAnsi="Times New Roman"/>
                <w:sz w:val="20"/>
              </w:rPr>
              <w:t xml:space="preserve"> г. по 30.06.202</w:t>
            </w:r>
            <w:r w:rsidR="0074400C">
              <w:rPr>
                <w:rFonts w:ascii="Times New Roman" w:hAnsi="Times New Roman"/>
                <w:sz w:val="20"/>
              </w:rPr>
              <w:t>5</w:t>
            </w:r>
            <w:r w:rsidRPr="009B0578">
              <w:rPr>
                <w:rFonts w:ascii="Times New Roman" w:hAnsi="Times New Roman"/>
                <w:sz w:val="20"/>
              </w:rPr>
              <w:t xml:space="preserve"> г.</w:t>
            </w:r>
          </w:p>
        </w:tc>
        <w:tc>
          <w:tcPr>
            <w:tcW w:w="1842" w:type="dxa"/>
          </w:tcPr>
          <w:p w:rsidR="00A67816" w:rsidRPr="009B0578" w:rsidRDefault="00A67816" w:rsidP="00AA38D5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II полугодие</w:t>
            </w:r>
          </w:p>
          <w:p w:rsidR="00A67816" w:rsidRPr="009B0578" w:rsidRDefault="00A67816" w:rsidP="0074400C">
            <w:pPr>
              <w:pStyle w:val="af2"/>
              <w:jc w:val="center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с 01.07.202</w:t>
            </w:r>
            <w:r w:rsidR="0074400C">
              <w:rPr>
                <w:rFonts w:ascii="Times New Roman" w:hAnsi="Times New Roman"/>
                <w:sz w:val="20"/>
              </w:rPr>
              <w:t>5</w:t>
            </w:r>
            <w:r w:rsidRPr="009B0578">
              <w:rPr>
                <w:rFonts w:ascii="Times New Roman" w:hAnsi="Times New Roman"/>
                <w:sz w:val="20"/>
              </w:rPr>
              <w:t xml:space="preserve"> г. по 31.12.202</w:t>
            </w:r>
            <w:r w:rsidR="0074400C">
              <w:rPr>
                <w:rFonts w:ascii="Times New Roman" w:hAnsi="Times New Roman"/>
                <w:sz w:val="20"/>
              </w:rPr>
              <w:t>5</w:t>
            </w:r>
            <w:r w:rsidRPr="009B0578">
              <w:rPr>
                <w:rFonts w:ascii="Times New Roman" w:hAnsi="Times New Roman"/>
                <w:sz w:val="20"/>
              </w:rPr>
              <w:t xml:space="preserve"> г.</w:t>
            </w:r>
          </w:p>
        </w:tc>
      </w:tr>
      <w:tr w:rsidR="00A67816" w:rsidRPr="009B0578" w:rsidTr="00527F1B">
        <w:tc>
          <w:tcPr>
            <w:tcW w:w="710" w:type="dxa"/>
          </w:tcPr>
          <w:p w:rsidR="00A67816" w:rsidRPr="009B0578" w:rsidRDefault="00A67816" w:rsidP="00AA38D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800" w:type="dxa"/>
          </w:tcPr>
          <w:p w:rsidR="00A67816" w:rsidRPr="009B0578" w:rsidRDefault="00A67816" w:rsidP="00AA38D5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Население, проживающее в городских населенных пунктах в домах, оборудованных стационарными электроплитами и электроотопительными установками, и приравненные к нему:</w:t>
            </w:r>
          </w:p>
          <w:p w:rsidR="00A67816" w:rsidRPr="009B0578" w:rsidRDefault="00A67816" w:rsidP="00AA38D5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A67816" w:rsidRPr="009B0578" w:rsidRDefault="00A67816" w:rsidP="00AA38D5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9B0578">
              <w:rPr>
                <w:rFonts w:ascii="Times New Roman" w:hAnsi="Times New Roman"/>
                <w:sz w:val="20"/>
              </w:rPr>
              <w:t>наймодатели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 общежитиях, жилые помещения маневренного фонда, жилые помещения в 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</w:t>
            </w:r>
            <w:r w:rsidR="00176BD8">
              <w:rPr>
                <w:rFonts w:ascii="Times New Roman" w:hAnsi="Times New Roman"/>
                <w:sz w:val="20"/>
              </w:rPr>
              <w:t xml:space="preserve">лением </w:t>
            </w:r>
            <w:r w:rsidRPr="009B0578">
              <w:rPr>
                <w:rFonts w:ascii="Times New Roman" w:hAnsi="Times New Roman"/>
                <w:sz w:val="20"/>
              </w:rPr>
              <w:t>и сод</w:t>
            </w:r>
            <w:r w:rsidR="00176BD8">
              <w:rPr>
                <w:rFonts w:ascii="Times New Roman" w:hAnsi="Times New Roman"/>
                <w:sz w:val="20"/>
              </w:rPr>
              <w:t xml:space="preserve">ержания мест общего пользования </w:t>
            </w:r>
            <w:r w:rsidRPr="009B0578">
              <w:rPr>
                <w:rFonts w:ascii="Times New Roman" w:hAnsi="Times New Roman"/>
                <w:sz w:val="20"/>
              </w:rPr>
              <w:t>в домах, в которых имеются жилые помещения специализированного жилого фонда;</w:t>
            </w:r>
          </w:p>
          <w:p w:rsidR="00A67816" w:rsidRPr="009B0578" w:rsidRDefault="00A67816" w:rsidP="00AA38D5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 xml:space="preserve">гарантирующие поставщики, </w:t>
            </w:r>
            <w:proofErr w:type="spellStart"/>
            <w:r w:rsidRPr="009B0578">
              <w:rPr>
                <w:rFonts w:ascii="Times New Roman" w:hAnsi="Times New Roman"/>
                <w:sz w:val="20"/>
              </w:rPr>
              <w:t>энергосбытовые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9B0578">
              <w:rPr>
                <w:rFonts w:ascii="Times New Roman" w:hAnsi="Times New Roman"/>
                <w:sz w:val="20"/>
              </w:rPr>
              <w:t>энергоснабжающие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  <w:tc>
          <w:tcPr>
            <w:tcW w:w="1707" w:type="dxa"/>
            <w:vAlign w:val="center"/>
          </w:tcPr>
          <w:p w:rsidR="00A67816" w:rsidRPr="00A12054" w:rsidRDefault="005D673D" w:rsidP="00AA38D5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vAlign w:val="center"/>
          </w:tcPr>
          <w:p w:rsidR="00A67816" w:rsidRPr="00A12054" w:rsidRDefault="005D673D" w:rsidP="00AA38D5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67816" w:rsidRPr="009B0578" w:rsidTr="00527F1B">
        <w:tc>
          <w:tcPr>
            <w:tcW w:w="710" w:type="dxa"/>
          </w:tcPr>
          <w:p w:rsidR="00A67816" w:rsidRPr="009B0578" w:rsidRDefault="00A67816" w:rsidP="00AA38D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800" w:type="dxa"/>
          </w:tcPr>
          <w:p w:rsidR="00A67816" w:rsidRPr="009B0578" w:rsidRDefault="00A67816" w:rsidP="00AA38D5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Население, проживающее в городских населенных пунктах в домах, оборудованных стационарными электроплитами</w:t>
            </w:r>
            <w:r w:rsidRPr="009B0578">
              <w:rPr>
                <w:rFonts w:ascii="Times New Roman" w:hAnsi="Times New Roman"/>
                <w:sz w:val="20"/>
              </w:rPr>
              <w:br/>
              <w:t>и не оборудованных электроотопительными установками, и приравненные к нему:</w:t>
            </w:r>
          </w:p>
          <w:p w:rsidR="00A67816" w:rsidRPr="009B0578" w:rsidRDefault="00A67816" w:rsidP="00AA38D5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A67816" w:rsidRPr="009B0578" w:rsidRDefault="00A67816" w:rsidP="00AA38D5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9B0578">
              <w:rPr>
                <w:rFonts w:ascii="Times New Roman" w:hAnsi="Times New Roman"/>
                <w:sz w:val="20"/>
              </w:rPr>
              <w:t>наймодатели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 общежитиях, жилые помещения маневренного фонда, жилые помещения в 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</w:t>
            </w:r>
            <w:r w:rsidRPr="009B0578">
              <w:rPr>
                <w:rFonts w:ascii="Times New Roman" w:hAnsi="Times New Roman"/>
                <w:sz w:val="20"/>
              </w:rPr>
              <w:lastRenderedPageBreak/>
              <w:t>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</w:t>
            </w:r>
            <w:r w:rsidR="00176BD8">
              <w:rPr>
                <w:rFonts w:ascii="Times New Roman" w:hAnsi="Times New Roman"/>
                <w:sz w:val="20"/>
              </w:rPr>
              <w:t xml:space="preserve">лектрической энергии населением </w:t>
            </w:r>
            <w:r w:rsidRPr="009B0578">
              <w:rPr>
                <w:rFonts w:ascii="Times New Roman" w:hAnsi="Times New Roman"/>
                <w:sz w:val="20"/>
              </w:rPr>
              <w:t>и сод</w:t>
            </w:r>
            <w:r w:rsidR="00176BD8">
              <w:rPr>
                <w:rFonts w:ascii="Times New Roman" w:hAnsi="Times New Roman"/>
                <w:sz w:val="20"/>
              </w:rPr>
              <w:t xml:space="preserve">ержания мест общего пользования </w:t>
            </w:r>
            <w:r w:rsidRPr="009B0578">
              <w:rPr>
                <w:rFonts w:ascii="Times New Roman" w:hAnsi="Times New Roman"/>
                <w:sz w:val="20"/>
              </w:rPr>
              <w:t>в домах, в которых имеются жилые помещения специализированного жилого фонда;</w:t>
            </w:r>
          </w:p>
          <w:p w:rsidR="00A67816" w:rsidRPr="009B0578" w:rsidRDefault="00A67816" w:rsidP="00AA38D5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 xml:space="preserve">гарантирующие поставщики, </w:t>
            </w:r>
            <w:proofErr w:type="spellStart"/>
            <w:r w:rsidRPr="009B0578">
              <w:rPr>
                <w:rFonts w:ascii="Times New Roman" w:hAnsi="Times New Roman"/>
                <w:sz w:val="20"/>
              </w:rPr>
              <w:t>энергосбытовые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9B0578">
              <w:rPr>
                <w:rFonts w:ascii="Times New Roman" w:hAnsi="Times New Roman"/>
                <w:sz w:val="20"/>
              </w:rPr>
              <w:t>энергоснабжающие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  <w:tc>
          <w:tcPr>
            <w:tcW w:w="1707" w:type="dxa"/>
            <w:vAlign w:val="center"/>
          </w:tcPr>
          <w:p w:rsidR="00A67816" w:rsidRPr="00A12054" w:rsidRDefault="006957DA" w:rsidP="00AA38D5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0,7</w:t>
            </w:r>
          </w:p>
        </w:tc>
        <w:tc>
          <w:tcPr>
            <w:tcW w:w="1842" w:type="dxa"/>
            <w:vAlign w:val="center"/>
          </w:tcPr>
          <w:p w:rsidR="00A67816" w:rsidRPr="00A12054" w:rsidRDefault="006957DA" w:rsidP="00AA38D5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</w:tc>
      </w:tr>
      <w:tr w:rsidR="00A67816" w:rsidRPr="009B0578" w:rsidTr="00527F1B">
        <w:tc>
          <w:tcPr>
            <w:tcW w:w="710" w:type="dxa"/>
          </w:tcPr>
          <w:p w:rsidR="00A67816" w:rsidRPr="009B0578" w:rsidRDefault="00A67816" w:rsidP="00AA38D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800" w:type="dxa"/>
          </w:tcPr>
          <w:p w:rsidR="00A67816" w:rsidRPr="009B0578" w:rsidRDefault="00A67816" w:rsidP="00AA38D5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Население, проживающее в городских населенных пунктах в домах, оборудованных электроотопительными установками и не оборудованных стационарными электроплитами, и приравненные к нему:</w:t>
            </w:r>
          </w:p>
          <w:p w:rsidR="00A67816" w:rsidRPr="009B0578" w:rsidRDefault="00A67816" w:rsidP="00AA38D5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A67816" w:rsidRPr="009B0578" w:rsidRDefault="00A67816" w:rsidP="00AA38D5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9B0578">
              <w:rPr>
                <w:rFonts w:ascii="Times New Roman" w:hAnsi="Times New Roman"/>
                <w:sz w:val="20"/>
              </w:rPr>
              <w:t>наймодатели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 общежитиях, жилые помещения маневренного фонда, жилые помещения в 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</w:t>
            </w:r>
            <w:r w:rsidR="00176BD8">
              <w:rPr>
                <w:rFonts w:ascii="Times New Roman" w:hAnsi="Times New Roman"/>
                <w:sz w:val="20"/>
              </w:rPr>
              <w:t xml:space="preserve">лектрической энергии населением </w:t>
            </w:r>
            <w:r w:rsidRPr="009B0578">
              <w:rPr>
                <w:rFonts w:ascii="Times New Roman" w:hAnsi="Times New Roman"/>
                <w:sz w:val="20"/>
              </w:rPr>
              <w:t>и сод</w:t>
            </w:r>
            <w:r w:rsidR="00176BD8">
              <w:rPr>
                <w:rFonts w:ascii="Times New Roman" w:hAnsi="Times New Roman"/>
                <w:sz w:val="20"/>
              </w:rPr>
              <w:t xml:space="preserve">ержания мест общего пользования </w:t>
            </w:r>
            <w:r w:rsidRPr="009B0578">
              <w:rPr>
                <w:rFonts w:ascii="Times New Roman" w:hAnsi="Times New Roman"/>
                <w:sz w:val="20"/>
              </w:rPr>
              <w:t>в домах, в которых имеются жилые помещения специализированного жилого фонда;</w:t>
            </w:r>
          </w:p>
          <w:p w:rsidR="00A67816" w:rsidRPr="009B0578" w:rsidRDefault="00A67816" w:rsidP="00AA38D5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 xml:space="preserve">гарантирующие поставщики, </w:t>
            </w:r>
            <w:proofErr w:type="spellStart"/>
            <w:r w:rsidRPr="009B0578">
              <w:rPr>
                <w:rFonts w:ascii="Times New Roman" w:hAnsi="Times New Roman"/>
                <w:sz w:val="20"/>
              </w:rPr>
              <w:t>энергосбытовые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9B0578">
              <w:rPr>
                <w:rFonts w:ascii="Times New Roman" w:hAnsi="Times New Roman"/>
                <w:sz w:val="20"/>
              </w:rPr>
              <w:t>энергоснабжающие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  <w:tc>
          <w:tcPr>
            <w:tcW w:w="1707" w:type="dxa"/>
            <w:vAlign w:val="center"/>
          </w:tcPr>
          <w:p w:rsidR="00A67816" w:rsidRPr="00A12054" w:rsidRDefault="006957DA" w:rsidP="00AA38D5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</w:tc>
        <w:tc>
          <w:tcPr>
            <w:tcW w:w="1842" w:type="dxa"/>
            <w:vAlign w:val="center"/>
          </w:tcPr>
          <w:p w:rsidR="00A67816" w:rsidRPr="00A12054" w:rsidRDefault="006957DA" w:rsidP="00AA38D5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</w:tc>
      </w:tr>
      <w:tr w:rsidR="00A67816" w:rsidRPr="009B0578" w:rsidTr="00527F1B">
        <w:tc>
          <w:tcPr>
            <w:tcW w:w="710" w:type="dxa"/>
          </w:tcPr>
          <w:p w:rsidR="00A67816" w:rsidRPr="009B0578" w:rsidRDefault="00A67816" w:rsidP="00AA38D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800" w:type="dxa"/>
          </w:tcPr>
          <w:p w:rsidR="00A67816" w:rsidRPr="009B0578" w:rsidRDefault="00A67816" w:rsidP="00AA38D5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Население, проживающее в сельских населенных пунктах в домах, оборудованных стационарными электроплитами</w:t>
            </w:r>
            <w:r w:rsidRPr="009B0578">
              <w:rPr>
                <w:rFonts w:ascii="Times New Roman" w:hAnsi="Times New Roman"/>
                <w:sz w:val="20"/>
              </w:rPr>
              <w:br/>
              <w:t>и эл</w:t>
            </w:r>
            <w:r w:rsidR="00176BD8">
              <w:rPr>
                <w:rFonts w:ascii="Times New Roman" w:hAnsi="Times New Roman"/>
                <w:sz w:val="20"/>
              </w:rPr>
              <w:t xml:space="preserve">ектроотопительными установками, </w:t>
            </w:r>
            <w:r w:rsidRPr="009B0578">
              <w:rPr>
                <w:rFonts w:ascii="Times New Roman" w:hAnsi="Times New Roman"/>
                <w:sz w:val="20"/>
              </w:rPr>
              <w:t>и приравненные к нему:</w:t>
            </w:r>
          </w:p>
          <w:p w:rsidR="00A67816" w:rsidRPr="009B0578" w:rsidRDefault="00A67816" w:rsidP="00AA38D5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A67816" w:rsidRPr="009B0578" w:rsidRDefault="00A67816" w:rsidP="00AA38D5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9B0578">
              <w:rPr>
                <w:rFonts w:ascii="Times New Roman" w:hAnsi="Times New Roman"/>
                <w:sz w:val="20"/>
              </w:rPr>
              <w:t>наймодатели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 общежитиях, жилые помещения маневренного фонда, жилые помещения в 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</w:t>
            </w:r>
            <w:r w:rsidRPr="009B0578">
              <w:rPr>
                <w:rFonts w:ascii="Times New Roman" w:hAnsi="Times New Roman"/>
                <w:sz w:val="20"/>
              </w:rPr>
              <w:lastRenderedPageBreak/>
              <w:t>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</w:t>
            </w:r>
            <w:r w:rsidR="00176BD8">
              <w:rPr>
                <w:rFonts w:ascii="Times New Roman" w:hAnsi="Times New Roman"/>
                <w:sz w:val="20"/>
              </w:rPr>
              <w:t xml:space="preserve">лектрической энергии населением </w:t>
            </w:r>
            <w:r w:rsidRPr="009B0578">
              <w:rPr>
                <w:rFonts w:ascii="Times New Roman" w:hAnsi="Times New Roman"/>
                <w:sz w:val="20"/>
              </w:rPr>
              <w:t>и сод</w:t>
            </w:r>
            <w:r w:rsidR="00176BD8">
              <w:rPr>
                <w:rFonts w:ascii="Times New Roman" w:hAnsi="Times New Roman"/>
                <w:sz w:val="20"/>
              </w:rPr>
              <w:t xml:space="preserve">ержания мест общего пользования </w:t>
            </w:r>
            <w:r w:rsidRPr="009B0578">
              <w:rPr>
                <w:rFonts w:ascii="Times New Roman" w:hAnsi="Times New Roman"/>
                <w:sz w:val="20"/>
              </w:rPr>
              <w:t>в домах, в которых имеются жилые помещения специализированного жилого фонда;</w:t>
            </w:r>
          </w:p>
          <w:p w:rsidR="00A67816" w:rsidRPr="009B0578" w:rsidRDefault="00A67816" w:rsidP="00AA38D5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 xml:space="preserve">гарантирующие поставщики, </w:t>
            </w:r>
            <w:proofErr w:type="spellStart"/>
            <w:r w:rsidRPr="009B0578">
              <w:rPr>
                <w:rFonts w:ascii="Times New Roman" w:hAnsi="Times New Roman"/>
                <w:sz w:val="20"/>
              </w:rPr>
              <w:t>энергосбытовые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9B0578">
              <w:rPr>
                <w:rFonts w:ascii="Times New Roman" w:hAnsi="Times New Roman"/>
                <w:sz w:val="20"/>
              </w:rPr>
              <w:t>энергоснабжающие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  <w:tc>
          <w:tcPr>
            <w:tcW w:w="1707" w:type="dxa"/>
            <w:vAlign w:val="center"/>
          </w:tcPr>
          <w:p w:rsidR="00A67816" w:rsidRPr="00A12054" w:rsidRDefault="006957DA" w:rsidP="00AA38D5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0,7</w:t>
            </w:r>
          </w:p>
        </w:tc>
        <w:tc>
          <w:tcPr>
            <w:tcW w:w="1842" w:type="dxa"/>
            <w:vAlign w:val="center"/>
          </w:tcPr>
          <w:p w:rsidR="00A67816" w:rsidRPr="00A12054" w:rsidRDefault="006957DA" w:rsidP="00AA38D5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</w:tc>
      </w:tr>
      <w:tr w:rsidR="00A67816" w:rsidRPr="009B0578" w:rsidTr="00527F1B">
        <w:tc>
          <w:tcPr>
            <w:tcW w:w="710" w:type="dxa"/>
          </w:tcPr>
          <w:p w:rsidR="00A67816" w:rsidRPr="009B0578" w:rsidRDefault="00A67816" w:rsidP="00AA38D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800" w:type="dxa"/>
          </w:tcPr>
          <w:p w:rsidR="00A67816" w:rsidRPr="009B0578" w:rsidRDefault="00A67816" w:rsidP="00AA38D5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Население, проживающее в сельских населенных пунктах в домах, оборудованных стационарными электроплитами</w:t>
            </w:r>
            <w:r w:rsidRPr="009B0578">
              <w:rPr>
                <w:rFonts w:ascii="Times New Roman" w:hAnsi="Times New Roman"/>
                <w:sz w:val="20"/>
              </w:rPr>
              <w:br/>
              <w:t>и не оборудованных электроотопительными установками, и приравненные к нему:</w:t>
            </w:r>
          </w:p>
          <w:p w:rsidR="00A67816" w:rsidRPr="009B0578" w:rsidRDefault="00A67816" w:rsidP="00AA38D5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A67816" w:rsidRPr="009B0578" w:rsidRDefault="00A67816" w:rsidP="00AA38D5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9B0578">
              <w:rPr>
                <w:rFonts w:ascii="Times New Roman" w:hAnsi="Times New Roman"/>
                <w:sz w:val="20"/>
              </w:rPr>
              <w:t>наймодатели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 общежитиях, жилые помещения маневренного фонда, жилые помещения в 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</w:t>
            </w:r>
            <w:r w:rsidR="00176BD8">
              <w:rPr>
                <w:rFonts w:ascii="Times New Roman" w:hAnsi="Times New Roman"/>
                <w:sz w:val="20"/>
              </w:rPr>
              <w:t xml:space="preserve">лектрической энергии населением </w:t>
            </w:r>
            <w:r w:rsidRPr="009B0578">
              <w:rPr>
                <w:rFonts w:ascii="Times New Roman" w:hAnsi="Times New Roman"/>
                <w:sz w:val="20"/>
              </w:rPr>
              <w:t>и сод</w:t>
            </w:r>
            <w:r w:rsidR="00176BD8">
              <w:rPr>
                <w:rFonts w:ascii="Times New Roman" w:hAnsi="Times New Roman"/>
                <w:sz w:val="20"/>
              </w:rPr>
              <w:t xml:space="preserve">ержания мест общего пользования </w:t>
            </w:r>
            <w:r w:rsidRPr="009B0578">
              <w:rPr>
                <w:rFonts w:ascii="Times New Roman" w:hAnsi="Times New Roman"/>
                <w:sz w:val="20"/>
              </w:rPr>
              <w:t>в домах, в которых имеются жилые помещения специализированного жилого фонда;</w:t>
            </w:r>
          </w:p>
          <w:p w:rsidR="00A67816" w:rsidRPr="009B0578" w:rsidRDefault="00A67816" w:rsidP="00AA38D5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 xml:space="preserve">гарантирующие поставщики, </w:t>
            </w:r>
            <w:proofErr w:type="spellStart"/>
            <w:r w:rsidRPr="009B0578">
              <w:rPr>
                <w:rFonts w:ascii="Times New Roman" w:hAnsi="Times New Roman"/>
                <w:sz w:val="20"/>
              </w:rPr>
              <w:t>энергосбытовые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9B0578">
              <w:rPr>
                <w:rFonts w:ascii="Times New Roman" w:hAnsi="Times New Roman"/>
                <w:sz w:val="20"/>
              </w:rPr>
              <w:t>энергоснабжающие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  <w:tc>
          <w:tcPr>
            <w:tcW w:w="1707" w:type="dxa"/>
            <w:vAlign w:val="center"/>
          </w:tcPr>
          <w:p w:rsidR="00A67816" w:rsidRPr="00A12054" w:rsidRDefault="006957DA" w:rsidP="00AA38D5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</w:tc>
        <w:tc>
          <w:tcPr>
            <w:tcW w:w="1842" w:type="dxa"/>
            <w:vAlign w:val="center"/>
          </w:tcPr>
          <w:p w:rsidR="00A67816" w:rsidRPr="00A12054" w:rsidRDefault="006957DA" w:rsidP="00AA38D5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</w:tc>
      </w:tr>
      <w:tr w:rsidR="00A67816" w:rsidRPr="009B0578" w:rsidTr="00527F1B">
        <w:tc>
          <w:tcPr>
            <w:tcW w:w="710" w:type="dxa"/>
          </w:tcPr>
          <w:p w:rsidR="00A67816" w:rsidRPr="009B0578" w:rsidRDefault="00A67816" w:rsidP="00AA38D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5800" w:type="dxa"/>
          </w:tcPr>
          <w:p w:rsidR="00A67816" w:rsidRPr="009B0578" w:rsidRDefault="00A67816" w:rsidP="00AA38D5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Население, проживающее в сельских населенных пунктах в домах, оборудованных электроотопительными установками</w:t>
            </w:r>
            <w:r w:rsidRPr="009B0578">
              <w:rPr>
                <w:rFonts w:ascii="Times New Roman" w:hAnsi="Times New Roman"/>
                <w:sz w:val="20"/>
              </w:rPr>
              <w:br/>
              <w:t>и не оборудованных стационарными электроплитами, и приравненные к нему:</w:t>
            </w:r>
          </w:p>
          <w:p w:rsidR="00A67816" w:rsidRPr="009B0578" w:rsidRDefault="00A67816" w:rsidP="00AA38D5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A67816" w:rsidRPr="009B0578" w:rsidRDefault="00A67816" w:rsidP="00AA38D5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9B0578">
              <w:rPr>
                <w:rFonts w:ascii="Times New Roman" w:hAnsi="Times New Roman"/>
                <w:sz w:val="20"/>
              </w:rPr>
              <w:t>наймодатели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 общежитиях, жилые помещения маневренного фонда, жилые помещения в домах системы социального обслуживания населения, жилые помещения фонда для временного поселения вынужденных переселенцев, жилые </w:t>
            </w:r>
            <w:r w:rsidRPr="009B0578">
              <w:rPr>
                <w:rFonts w:ascii="Times New Roman" w:hAnsi="Times New Roman"/>
                <w:sz w:val="20"/>
              </w:rPr>
              <w:lastRenderedPageBreak/>
              <w:t>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</w:t>
            </w:r>
            <w:r w:rsidR="00176BD8">
              <w:rPr>
                <w:rFonts w:ascii="Times New Roman" w:hAnsi="Times New Roman"/>
                <w:sz w:val="20"/>
              </w:rPr>
              <w:t xml:space="preserve">лектрической энергии населением </w:t>
            </w:r>
            <w:r w:rsidRPr="009B0578">
              <w:rPr>
                <w:rFonts w:ascii="Times New Roman" w:hAnsi="Times New Roman"/>
                <w:sz w:val="20"/>
              </w:rPr>
              <w:t>и сод</w:t>
            </w:r>
            <w:r w:rsidR="00176BD8">
              <w:rPr>
                <w:rFonts w:ascii="Times New Roman" w:hAnsi="Times New Roman"/>
                <w:sz w:val="20"/>
              </w:rPr>
              <w:t xml:space="preserve">ержания мест общего пользования </w:t>
            </w:r>
            <w:r w:rsidRPr="009B0578">
              <w:rPr>
                <w:rFonts w:ascii="Times New Roman" w:hAnsi="Times New Roman"/>
                <w:sz w:val="20"/>
              </w:rPr>
              <w:t>в домах, в которых имеются жилые помещения специализированного жилого фонда;</w:t>
            </w:r>
          </w:p>
          <w:p w:rsidR="00A67816" w:rsidRPr="009B0578" w:rsidRDefault="00A67816" w:rsidP="00AA38D5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 xml:space="preserve">гарантирующие поставщики, </w:t>
            </w:r>
            <w:proofErr w:type="spellStart"/>
            <w:r w:rsidRPr="009B0578">
              <w:rPr>
                <w:rFonts w:ascii="Times New Roman" w:hAnsi="Times New Roman"/>
                <w:sz w:val="20"/>
              </w:rPr>
              <w:t>энергосбытовые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9B0578">
              <w:rPr>
                <w:rFonts w:ascii="Times New Roman" w:hAnsi="Times New Roman"/>
                <w:sz w:val="20"/>
              </w:rPr>
              <w:t>энергоснабжающие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  <w:tc>
          <w:tcPr>
            <w:tcW w:w="1707" w:type="dxa"/>
            <w:vAlign w:val="center"/>
          </w:tcPr>
          <w:p w:rsidR="00A67816" w:rsidRPr="00A12054" w:rsidRDefault="006957DA" w:rsidP="005D673D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0,7</w:t>
            </w:r>
          </w:p>
        </w:tc>
        <w:tc>
          <w:tcPr>
            <w:tcW w:w="1842" w:type="dxa"/>
            <w:vAlign w:val="center"/>
          </w:tcPr>
          <w:p w:rsidR="00A67816" w:rsidRPr="00A12054" w:rsidRDefault="006957DA" w:rsidP="005D673D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</w:tc>
      </w:tr>
      <w:tr w:rsidR="00A67816" w:rsidRPr="009B0578" w:rsidTr="00527F1B">
        <w:tc>
          <w:tcPr>
            <w:tcW w:w="710" w:type="dxa"/>
          </w:tcPr>
          <w:p w:rsidR="00A67816" w:rsidRPr="009B0578" w:rsidRDefault="00A67816" w:rsidP="00AA38D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5800" w:type="dxa"/>
          </w:tcPr>
          <w:p w:rsidR="00A67816" w:rsidRPr="009B0578" w:rsidRDefault="00A67816" w:rsidP="00AA38D5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Население, проживающее в сельских нас</w:t>
            </w:r>
            <w:r w:rsidR="00176BD8">
              <w:rPr>
                <w:rFonts w:ascii="Times New Roman" w:hAnsi="Times New Roman"/>
                <w:sz w:val="20"/>
              </w:rPr>
              <w:t xml:space="preserve">еленных пунктах, и приравненные </w:t>
            </w:r>
            <w:r w:rsidRPr="009B0578">
              <w:rPr>
                <w:rFonts w:ascii="Times New Roman" w:hAnsi="Times New Roman"/>
                <w:sz w:val="20"/>
              </w:rPr>
              <w:t>к</w:t>
            </w:r>
            <w:r w:rsidR="00176BD8">
              <w:rPr>
                <w:rFonts w:ascii="Times New Roman" w:hAnsi="Times New Roman"/>
                <w:sz w:val="20"/>
              </w:rPr>
              <w:t xml:space="preserve"> нему, за исключением населения </w:t>
            </w:r>
            <w:r w:rsidRPr="009B0578">
              <w:rPr>
                <w:rFonts w:ascii="Times New Roman" w:hAnsi="Times New Roman"/>
                <w:sz w:val="20"/>
              </w:rPr>
              <w:t>и потребителей, указанных в строках 4–6:</w:t>
            </w:r>
          </w:p>
          <w:p w:rsidR="00A67816" w:rsidRPr="009B0578" w:rsidRDefault="00A67816" w:rsidP="00AA38D5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A67816" w:rsidRPr="009B0578" w:rsidRDefault="00A67816" w:rsidP="00AA38D5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9B0578">
              <w:rPr>
                <w:rFonts w:ascii="Times New Roman" w:hAnsi="Times New Roman"/>
                <w:sz w:val="20"/>
              </w:rPr>
              <w:t>наймодатели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 общежитиях, жилые помещения маневренного фонда, жилые помещения в 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</w:t>
            </w:r>
            <w:r w:rsidR="00176BD8">
              <w:rPr>
                <w:rFonts w:ascii="Times New Roman" w:hAnsi="Times New Roman"/>
                <w:sz w:val="20"/>
              </w:rPr>
              <w:t xml:space="preserve">лением </w:t>
            </w:r>
            <w:r w:rsidRPr="009B0578">
              <w:rPr>
                <w:rFonts w:ascii="Times New Roman" w:hAnsi="Times New Roman"/>
                <w:sz w:val="20"/>
              </w:rPr>
              <w:t>и сод</w:t>
            </w:r>
            <w:r w:rsidR="00176BD8">
              <w:rPr>
                <w:rFonts w:ascii="Times New Roman" w:hAnsi="Times New Roman"/>
                <w:sz w:val="20"/>
              </w:rPr>
              <w:t xml:space="preserve">ержания мест общего пользования </w:t>
            </w:r>
            <w:r w:rsidRPr="009B0578">
              <w:rPr>
                <w:rFonts w:ascii="Times New Roman" w:hAnsi="Times New Roman"/>
                <w:sz w:val="20"/>
              </w:rPr>
              <w:t>в домах, в которых имеются жилые помещения специализированного жилого фонда;</w:t>
            </w:r>
          </w:p>
          <w:p w:rsidR="00A67816" w:rsidRPr="009B0578" w:rsidRDefault="00A67816" w:rsidP="00AA38D5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 xml:space="preserve">гарантирующие поставщики, </w:t>
            </w:r>
            <w:proofErr w:type="spellStart"/>
            <w:r w:rsidRPr="009B0578">
              <w:rPr>
                <w:rFonts w:ascii="Times New Roman" w:hAnsi="Times New Roman"/>
                <w:sz w:val="20"/>
              </w:rPr>
              <w:t>энергосбытовые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9B0578">
              <w:rPr>
                <w:rFonts w:ascii="Times New Roman" w:hAnsi="Times New Roman"/>
                <w:sz w:val="20"/>
              </w:rPr>
              <w:t>энергоснабжающие</w:t>
            </w:r>
            <w:proofErr w:type="spellEnd"/>
            <w:r w:rsidRPr="009B0578">
              <w:rPr>
                <w:rFonts w:ascii="Times New Roman" w:hAnsi="Times New Roman"/>
                <w:sz w:val="20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  <w:tc>
          <w:tcPr>
            <w:tcW w:w="1707" w:type="dxa"/>
            <w:vAlign w:val="center"/>
          </w:tcPr>
          <w:p w:rsidR="00A67816" w:rsidRPr="00A12054" w:rsidRDefault="006957DA" w:rsidP="00AA38D5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</w:tc>
        <w:tc>
          <w:tcPr>
            <w:tcW w:w="1842" w:type="dxa"/>
            <w:vAlign w:val="center"/>
          </w:tcPr>
          <w:p w:rsidR="00A67816" w:rsidRPr="00A12054" w:rsidRDefault="006957DA" w:rsidP="005D673D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</w:tc>
      </w:tr>
      <w:tr w:rsidR="00A67816" w:rsidRPr="009B0578" w:rsidTr="00527F1B">
        <w:tc>
          <w:tcPr>
            <w:tcW w:w="710" w:type="dxa"/>
          </w:tcPr>
          <w:p w:rsidR="00A67816" w:rsidRPr="009B0578" w:rsidRDefault="00A67816" w:rsidP="00AA38D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5800" w:type="dxa"/>
          </w:tcPr>
          <w:p w:rsidR="00A67816" w:rsidRPr="009B0578" w:rsidRDefault="00A67816" w:rsidP="00AA38D5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Потребители, приравненные к населению:</w:t>
            </w:r>
          </w:p>
        </w:tc>
        <w:tc>
          <w:tcPr>
            <w:tcW w:w="1707" w:type="dxa"/>
            <w:vAlign w:val="center"/>
          </w:tcPr>
          <w:p w:rsidR="00A67816" w:rsidRPr="00A12054" w:rsidRDefault="006957DA" w:rsidP="00AA38D5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</w:tc>
        <w:tc>
          <w:tcPr>
            <w:tcW w:w="1842" w:type="dxa"/>
            <w:vAlign w:val="center"/>
          </w:tcPr>
          <w:p w:rsidR="00A67816" w:rsidRPr="00A12054" w:rsidRDefault="006957DA" w:rsidP="005D673D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</w:tc>
      </w:tr>
      <w:tr w:rsidR="00A67816" w:rsidRPr="009B0578" w:rsidTr="00527F1B">
        <w:tc>
          <w:tcPr>
            <w:tcW w:w="710" w:type="dxa"/>
          </w:tcPr>
          <w:p w:rsidR="00A67816" w:rsidRPr="009B0578" w:rsidRDefault="00A67816" w:rsidP="00AA38D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8.1</w:t>
            </w:r>
          </w:p>
        </w:tc>
        <w:tc>
          <w:tcPr>
            <w:tcW w:w="5800" w:type="dxa"/>
          </w:tcPr>
          <w:p w:rsidR="00A67816" w:rsidRPr="009B0578" w:rsidRDefault="00A67816" w:rsidP="00AA38D5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Садоводческие некоммерческие товарищества и огороднические некоммерческие товарищества.</w:t>
            </w:r>
          </w:p>
        </w:tc>
        <w:tc>
          <w:tcPr>
            <w:tcW w:w="1707" w:type="dxa"/>
            <w:vAlign w:val="center"/>
          </w:tcPr>
          <w:p w:rsidR="00A67816" w:rsidRPr="00A12054" w:rsidRDefault="006957DA" w:rsidP="005D673D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</w:tc>
        <w:tc>
          <w:tcPr>
            <w:tcW w:w="1842" w:type="dxa"/>
            <w:vAlign w:val="center"/>
          </w:tcPr>
          <w:p w:rsidR="00A67816" w:rsidRPr="00A12054" w:rsidRDefault="006957DA" w:rsidP="005D673D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</w:tc>
      </w:tr>
      <w:tr w:rsidR="00A67816" w:rsidRPr="009B0578" w:rsidTr="00527F1B">
        <w:tc>
          <w:tcPr>
            <w:tcW w:w="710" w:type="dxa"/>
          </w:tcPr>
          <w:p w:rsidR="00A67816" w:rsidRPr="009B0578" w:rsidRDefault="00A67816" w:rsidP="00AA38D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8.2</w:t>
            </w:r>
          </w:p>
        </w:tc>
        <w:tc>
          <w:tcPr>
            <w:tcW w:w="5800" w:type="dxa"/>
          </w:tcPr>
          <w:p w:rsidR="00A67816" w:rsidRPr="009B0578" w:rsidRDefault="00A67816" w:rsidP="00AA38D5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Юридические лица, приобретающие электрическую энергию (мощность) в целях потребления осужденными в помещениях</w:t>
            </w:r>
            <w:bookmarkStart w:id="2" w:name="_GoBack"/>
            <w:bookmarkEnd w:id="2"/>
            <w:r w:rsidRPr="009B0578">
              <w:rPr>
                <w:rFonts w:ascii="Times New Roman" w:hAnsi="Times New Roman"/>
                <w:sz w:val="20"/>
              </w:rPr>
              <w:t xml:space="preserve"> для их содержания при условии наличия раздельного учета электрической энергии для указанных помещений.</w:t>
            </w:r>
          </w:p>
        </w:tc>
        <w:tc>
          <w:tcPr>
            <w:tcW w:w="1707" w:type="dxa"/>
            <w:vAlign w:val="center"/>
          </w:tcPr>
          <w:p w:rsidR="00A67816" w:rsidRPr="00A12054" w:rsidRDefault="006957DA" w:rsidP="005D673D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</w:tc>
        <w:tc>
          <w:tcPr>
            <w:tcW w:w="1842" w:type="dxa"/>
            <w:vAlign w:val="center"/>
          </w:tcPr>
          <w:p w:rsidR="00A67816" w:rsidRPr="00A12054" w:rsidRDefault="006957DA" w:rsidP="005D673D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</w:tc>
      </w:tr>
      <w:tr w:rsidR="00A67816" w:rsidRPr="009B0578" w:rsidTr="00527F1B">
        <w:tc>
          <w:tcPr>
            <w:tcW w:w="710" w:type="dxa"/>
          </w:tcPr>
          <w:p w:rsidR="00A67816" w:rsidRPr="009B0578" w:rsidRDefault="00A67816" w:rsidP="00AA38D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8.3</w:t>
            </w:r>
          </w:p>
        </w:tc>
        <w:tc>
          <w:tcPr>
            <w:tcW w:w="5800" w:type="dxa"/>
          </w:tcPr>
          <w:p w:rsidR="00A67816" w:rsidRPr="009B0578" w:rsidRDefault="00A67816" w:rsidP="00AA38D5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Юридические и физические лица, приобретающие электрическую энергию (мощность) в целях потребления</w:t>
            </w:r>
            <w:r w:rsidRPr="009B0578">
              <w:rPr>
                <w:rFonts w:ascii="Times New Roman" w:hAnsi="Times New Roman"/>
                <w:sz w:val="20"/>
              </w:rPr>
              <w:br/>
              <w:t>на коммунально-бытовые нужды в населенных пунктах и жилых зонах при воинских частях и рассчитывающиеся по договору энергоснабжения по показаниям общего прибора учета электрической энергии.</w:t>
            </w:r>
          </w:p>
        </w:tc>
        <w:tc>
          <w:tcPr>
            <w:tcW w:w="1707" w:type="dxa"/>
            <w:vAlign w:val="center"/>
          </w:tcPr>
          <w:p w:rsidR="00A67816" w:rsidRPr="00A12054" w:rsidRDefault="006957DA" w:rsidP="005D673D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</w:tc>
        <w:tc>
          <w:tcPr>
            <w:tcW w:w="1842" w:type="dxa"/>
            <w:vAlign w:val="center"/>
          </w:tcPr>
          <w:p w:rsidR="00A67816" w:rsidRPr="00A12054" w:rsidRDefault="006957DA" w:rsidP="005D673D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</w:tc>
      </w:tr>
      <w:tr w:rsidR="00A67816" w:rsidRPr="009B0578" w:rsidTr="00527F1B">
        <w:tc>
          <w:tcPr>
            <w:tcW w:w="710" w:type="dxa"/>
          </w:tcPr>
          <w:p w:rsidR="00A67816" w:rsidRPr="009B0578" w:rsidRDefault="00A67816" w:rsidP="00AA38D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8.4</w:t>
            </w:r>
          </w:p>
        </w:tc>
        <w:tc>
          <w:tcPr>
            <w:tcW w:w="5800" w:type="dxa"/>
          </w:tcPr>
          <w:p w:rsidR="00A67816" w:rsidRPr="009B0578" w:rsidRDefault="00A67816" w:rsidP="00AA38D5">
            <w:pPr>
              <w:pStyle w:val="af2"/>
              <w:ind w:firstLine="459"/>
              <w:jc w:val="both"/>
              <w:rPr>
                <w:rFonts w:ascii="Times New Roman" w:hAnsi="Times New Roman"/>
                <w:sz w:val="20"/>
              </w:rPr>
            </w:pPr>
            <w:r w:rsidRPr="009B0578">
              <w:rPr>
                <w:rFonts w:ascii="Times New Roman" w:hAnsi="Times New Roman"/>
                <w:sz w:val="20"/>
              </w:rPr>
              <w:t>Содержащиеся за счет прихожан религиозные организации.</w:t>
            </w:r>
          </w:p>
        </w:tc>
        <w:tc>
          <w:tcPr>
            <w:tcW w:w="1707" w:type="dxa"/>
            <w:vAlign w:val="center"/>
          </w:tcPr>
          <w:p w:rsidR="00A67816" w:rsidRPr="00A12054" w:rsidRDefault="006957DA" w:rsidP="005D673D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</w:tc>
        <w:tc>
          <w:tcPr>
            <w:tcW w:w="1842" w:type="dxa"/>
            <w:vAlign w:val="center"/>
          </w:tcPr>
          <w:p w:rsidR="00A67816" w:rsidRPr="00A12054" w:rsidRDefault="006957DA" w:rsidP="00AA38D5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</w:tc>
      </w:tr>
    </w:tbl>
    <w:p w:rsidR="00A67816" w:rsidRDefault="00A67816" w:rsidP="00A67816">
      <w:pPr>
        <w:rPr>
          <w:rFonts w:ascii="Times New Roman" w:hAnsi="Times New Roman"/>
          <w:bCs/>
          <w:color w:val="auto"/>
          <w:sz w:val="26"/>
          <w:szCs w:val="26"/>
        </w:rPr>
      </w:pPr>
    </w:p>
    <w:sectPr w:rsidR="00A67816" w:rsidSect="00F2449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F65" w:rsidRDefault="005D7F65">
      <w:pPr>
        <w:spacing w:after="0" w:line="240" w:lineRule="auto"/>
      </w:pPr>
      <w:r>
        <w:separator/>
      </w:r>
    </w:p>
  </w:endnote>
  <w:endnote w:type="continuationSeparator" w:id="0">
    <w:p w:rsidR="005D7F65" w:rsidRDefault="005D7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F65" w:rsidRDefault="005D7F65">
      <w:pPr>
        <w:spacing w:after="0" w:line="240" w:lineRule="auto"/>
      </w:pPr>
      <w:r>
        <w:separator/>
      </w:r>
    </w:p>
  </w:footnote>
  <w:footnote w:type="continuationSeparator" w:id="0">
    <w:p w:rsidR="005D7F65" w:rsidRDefault="005D7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F65" w:rsidRDefault="005D7F65">
    <w:pPr>
      <w:pStyle w:val="af8"/>
    </w:pPr>
  </w:p>
  <w:p w:rsidR="005D7F65" w:rsidRDefault="005D7F6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13B18"/>
    <w:multiLevelType w:val="hybridMultilevel"/>
    <w:tmpl w:val="20280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9662C"/>
    <w:multiLevelType w:val="multilevel"/>
    <w:tmpl w:val="EE92F01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966"/>
    <w:rsid w:val="00004A68"/>
    <w:rsid w:val="00023A76"/>
    <w:rsid w:val="00030100"/>
    <w:rsid w:val="00035ACD"/>
    <w:rsid w:val="00071CA8"/>
    <w:rsid w:val="00100D6D"/>
    <w:rsid w:val="00130F06"/>
    <w:rsid w:val="00167668"/>
    <w:rsid w:val="00176BD8"/>
    <w:rsid w:val="001B39F3"/>
    <w:rsid w:val="001D6FF0"/>
    <w:rsid w:val="00224019"/>
    <w:rsid w:val="00275323"/>
    <w:rsid w:val="003349D6"/>
    <w:rsid w:val="00337B61"/>
    <w:rsid w:val="003721A4"/>
    <w:rsid w:val="003864DC"/>
    <w:rsid w:val="003D611F"/>
    <w:rsid w:val="00414618"/>
    <w:rsid w:val="00441D25"/>
    <w:rsid w:val="0047225C"/>
    <w:rsid w:val="00472B68"/>
    <w:rsid w:val="004C2178"/>
    <w:rsid w:val="00527F1B"/>
    <w:rsid w:val="00532652"/>
    <w:rsid w:val="0056465A"/>
    <w:rsid w:val="00567E51"/>
    <w:rsid w:val="00571981"/>
    <w:rsid w:val="0058670A"/>
    <w:rsid w:val="00590678"/>
    <w:rsid w:val="005B497F"/>
    <w:rsid w:val="005D673D"/>
    <w:rsid w:val="005D7F65"/>
    <w:rsid w:val="00641FF9"/>
    <w:rsid w:val="006460C1"/>
    <w:rsid w:val="006957DA"/>
    <w:rsid w:val="006A1D53"/>
    <w:rsid w:val="00704F90"/>
    <w:rsid w:val="0074400C"/>
    <w:rsid w:val="00754634"/>
    <w:rsid w:val="00771F66"/>
    <w:rsid w:val="007F0902"/>
    <w:rsid w:val="00840F37"/>
    <w:rsid w:val="00856265"/>
    <w:rsid w:val="00887562"/>
    <w:rsid w:val="008F77BF"/>
    <w:rsid w:val="00911E35"/>
    <w:rsid w:val="00936105"/>
    <w:rsid w:val="009465AF"/>
    <w:rsid w:val="00A12054"/>
    <w:rsid w:val="00A518CC"/>
    <w:rsid w:val="00A54A52"/>
    <w:rsid w:val="00A67816"/>
    <w:rsid w:val="00A77966"/>
    <w:rsid w:val="00AA38D5"/>
    <w:rsid w:val="00B6769B"/>
    <w:rsid w:val="00B953F4"/>
    <w:rsid w:val="00BC73A4"/>
    <w:rsid w:val="00BE2338"/>
    <w:rsid w:val="00C15FA1"/>
    <w:rsid w:val="00C47430"/>
    <w:rsid w:val="00C77A65"/>
    <w:rsid w:val="00C906DB"/>
    <w:rsid w:val="00CD08DF"/>
    <w:rsid w:val="00DB43EA"/>
    <w:rsid w:val="00DD5F2E"/>
    <w:rsid w:val="00DE13DA"/>
    <w:rsid w:val="00E45637"/>
    <w:rsid w:val="00EE2F5F"/>
    <w:rsid w:val="00EF506B"/>
    <w:rsid w:val="00F05DB5"/>
    <w:rsid w:val="00F2449E"/>
    <w:rsid w:val="00F25F92"/>
    <w:rsid w:val="00F60D69"/>
    <w:rsid w:val="00F8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7F7C55F"/>
  <w15:docId w15:val="{685DC6E2-8DF7-4E09-9D48-EEFED5C84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Body Text"/>
    <w:basedOn w:val="a"/>
    <w:link w:val="a4"/>
    <w:pPr>
      <w:spacing w:after="0" w:line="240" w:lineRule="auto"/>
      <w:jc w:val="both"/>
    </w:pPr>
    <w:rPr>
      <w:rFonts w:ascii="Times New Roman" w:hAnsi="Times New Roman"/>
      <w:b/>
      <w:sz w:val="28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b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Pr>
      <w:rFonts w:ascii="Segoe UI" w:hAnsi="Segoe UI"/>
      <w:sz w:val="1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Endnote0">
    <w:name w:val="Endnote"/>
    <w:basedOn w:val="1"/>
    <w:link w:val="Endnote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4">
    <w:name w:val="Знак концевой сноски1"/>
    <w:link w:val="15"/>
    <w:pPr>
      <w:spacing w:after="0" w:line="240" w:lineRule="auto"/>
    </w:pPr>
    <w:rPr>
      <w:rFonts w:ascii="Times New Roman" w:hAnsi="Times New Roman"/>
      <w:sz w:val="20"/>
      <w:vertAlign w:val="superscript"/>
    </w:rPr>
  </w:style>
  <w:style w:type="character" w:customStyle="1" w:styleId="15">
    <w:name w:val="Знак концевой сноски1"/>
    <w:link w:val="14"/>
    <w:rPr>
      <w:rFonts w:ascii="Times New Roman" w:hAnsi="Times New Roman"/>
      <w:sz w:val="20"/>
      <w:vertAlign w:val="superscript"/>
    </w:rPr>
  </w:style>
  <w:style w:type="paragraph" w:customStyle="1" w:styleId="16">
    <w:name w:val="Гиперссылка1"/>
    <w:basedOn w:val="17"/>
    <w:link w:val="18"/>
    <w:rPr>
      <w:color w:val="0563C1" w:themeColor="hyperlink"/>
      <w:u w:val="single"/>
    </w:rPr>
  </w:style>
  <w:style w:type="character" w:customStyle="1" w:styleId="18">
    <w:name w:val="Гиперссылка1"/>
    <w:basedOn w:val="19"/>
    <w:link w:val="16"/>
    <w:rPr>
      <w:color w:val="0563C1" w:themeColor="hyperlink"/>
      <w:u w:val="single"/>
    </w:rPr>
  </w:style>
  <w:style w:type="paragraph" w:customStyle="1" w:styleId="a7">
    <w:name w:val="Гипертекстовая ссылка"/>
    <w:link w:val="a8"/>
    <w:pPr>
      <w:spacing w:after="0" w:line="240" w:lineRule="auto"/>
    </w:pPr>
    <w:rPr>
      <w:rFonts w:ascii="Times New Roman" w:hAnsi="Times New Roman"/>
      <w:b/>
      <w:color w:val="008000"/>
      <w:sz w:val="20"/>
      <w:u w:val="single"/>
    </w:rPr>
  </w:style>
  <w:style w:type="character" w:customStyle="1" w:styleId="a8">
    <w:name w:val="Гипертекстовая ссылка"/>
    <w:link w:val="a7"/>
    <w:rPr>
      <w:rFonts w:ascii="Times New Roman" w:hAnsi="Times New Roman"/>
      <w:b/>
      <w:color w:val="008000"/>
      <w:sz w:val="20"/>
      <w:u w:val="single"/>
    </w:rPr>
  </w:style>
  <w:style w:type="paragraph" w:customStyle="1" w:styleId="a9">
    <w:name w:val="Комментарий"/>
    <w:basedOn w:val="a"/>
    <w:next w:val="a"/>
    <w:link w:val="aa"/>
    <w:pPr>
      <w:spacing w:after="0" w:line="240" w:lineRule="auto"/>
      <w:ind w:left="170"/>
      <w:jc w:val="both"/>
    </w:pPr>
    <w:rPr>
      <w:rFonts w:ascii="Arial" w:hAnsi="Arial"/>
      <w:i/>
      <w:color w:val="800080"/>
      <w:sz w:val="20"/>
    </w:rPr>
  </w:style>
  <w:style w:type="character" w:customStyle="1" w:styleId="aa">
    <w:name w:val="Комментарий"/>
    <w:basedOn w:val="1"/>
    <w:link w:val="a9"/>
    <w:rPr>
      <w:rFonts w:ascii="Arial" w:hAnsi="Arial"/>
      <w:i/>
      <w:color w:val="800080"/>
      <w:sz w:val="20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ab">
    <w:name w:val="Прижатый влево"/>
    <w:basedOn w:val="a"/>
    <w:next w:val="a"/>
    <w:link w:val="ac"/>
    <w:pPr>
      <w:widowControl w:val="0"/>
      <w:spacing w:after="0" w:line="240" w:lineRule="auto"/>
    </w:pPr>
    <w:rPr>
      <w:rFonts w:ascii="Arial" w:hAnsi="Arial"/>
      <w:sz w:val="24"/>
    </w:rPr>
  </w:style>
  <w:style w:type="character" w:customStyle="1" w:styleId="ac">
    <w:name w:val="Прижатый влево"/>
    <w:basedOn w:val="1"/>
    <w:link w:val="ab"/>
    <w:rPr>
      <w:rFonts w:ascii="Arial" w:hAnsi="Arial"/>
      <w:sz w:val="24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23">
    <w:name w:val="Основной шрифт абзаца2"/>
  </w:style>
  <w:style w:type="paragraph" w:customStyle="1" w:styleId="1a">
    <w:name w:val="Обычный1"/>
    <w:link w:val="1b"/>
  </w:style>
  <w:style w:type="character" w:customStyle="1" w:styleId="1b">
    <w:name w:val="Обычный1"/>
    <w:link w:val="1a"/>
  </w:style>
  <w:style w:type="paragraph" w:customStyle="1" w:styleId="24">
    <w:name w:val="Гиперссылка2"/>
    <w:link w:val="25"/>
    <w:rPr>
      <w:color w:val="0000FF"/>
      <w:u w:val="single"/>
    </w:rPr>
  </w:style>
  <w:style w:type="character" w:customStyle="1" w:styleId="25">
    <w:name w:val="Гиперссылка2"/>
    <w:link w:val="24"/>
    <w:rPr>
      <w:color w:val="0000FF"/>
      <w:u w:val="single"/>
    </w:rPr>
  </w:style>
  <w:style w:type="paragraph" w:customStyle="1" w:styleId="1c">
    <w:name w:val="Обычный1"/>
    <w:link w:val="1d"/>
  </w:style>
  <w:style w:type="character" w:customStyle="1" w:styleId="1d">
    <w:name w:val="Обычный1"/>
    <w:link w:val="1c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33">
    <w:name w:val="Гиперссылка3"/>
    <w:link w:val="ad"/>
    <w:rPr>
      <w:color w:val="0000FF"/>
      <w:u w:val="single"/>
    </w:rPr>
  </w:style>
  <w:style w:type="character" w:styleId="ad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e">
    <w:name w:val="toc 1"/>
    <w:next w:val="a"/>
    <w:link w:val="1f"/>
    <w:uiPriority w:val="39"/>
    <w:rPr>
      <w:rFonts w:ascii="XO Thames" w:hAnsi="XO Thames"/>
      <w:b/>
      <w:sz w:val="28"/>
    </w:rPr>
  </w:style>
  <w:style w:type="character" w:customStyle="1" w:styleId="1f">
    <w:name w:val="Оглавление 1 Знак"/>
    <w:link w:val="1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Cell">
    <w:name w:val="ConsPlusCell"/>
    <w:link w:val="ConsPlusCell0"/>
    <w:pPr>
      <w:spacing w:after="0" w:line="240" w:lineRule="auto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Pr>
      <w:rFonts w:ascii="Arial" w:hAnsi="Arial"/>
      <w:sz w:val="20"/>
    </w:rPr>
  </w:style>
  <w:style w:type="paragraph" w:customStyle="1" w:styleId="1f0">
    <w:name w:val="Гиперссылка1"/>
    <w:link w:val="1f1"/>
    <w:rPr>
      <w:color w:val="0000FF"/>
      <w:u w:val="single"/>
    </w:rPr>
  </w:style>
  <w:style w:type="character" w:customStyle="1" w:styleId="1f1">
    <w:name w:val="Гиперссылка1"/>
    <w:link w:val="1f0"/>
    <w:rPr>
      <w:color w:val="0000FF"/>
      <w:u w:val="single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">
    <w:name w:val="Нижний колонтитул Знак"/>
    <w:basedOn w:val="1"/>
    <w:link w:val="ae"/>
    <w:rPr>
      <w:rFonts w:ascii="Times New Roman" w:hAnsi="Times New Roman"/>
      <w:sz w:val="28"/>
    </w:rPr>
  </w:style>
  <w:style w:type="paragraph" w:customStyle="1" w:styleId="1f2">
    <w:name w:val="Основной шрифт абзаца1"/>
    <w:link w:val="1f3"/>
  </w:style>
  <w:style w:type="character" w:customStyle="1" w:styleId="1f3">
    <w:name w:val="Основной шрифт абзаца1"/>
    <w:link w:val="1f2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7">
    <w:name w:val="Основной шрифт абзаца1"/>
    <w:link w:val="19"/>
  </w:style>
  <w:style w:type="character" w:customStyle="1" w:styleId="19">
    <w:name w:val="Основной шрифт абзаца1"/>
    <w:link w:val="17"/>
  </w:style>
  <w:style w:type="paragraph" w:customStyle="1" w:styleId="ConsPlusNonformat">
    <w:name w:val="ConsPlusNonformat"/>
    <w:link w:val="ConsPlusNonformat0"/>
    <w:pPr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0">
    <w:name w:val="List Paragraph"/>
    <w:basedOn w:val="a"/>
    <w:link w:val="af1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f1">
    <w:name w:val="Абзац списка Знак"/>
    <w:basedOn w:val="1"/>
    <w:link w:val="af0"/>
    <w:rPr>
      <w:rFonts w:ascii="Times New Roman" w:hAnsi="Times New Roman"/>
      <w:sz w:val="24"/>
    </w:rPr>
  </w:style>
  <w:style w:type="paragraph" w:styleId="34">
    <w:name w:val="Body Text 3"/>
    <w:basedOn w:val="a"/>
    <w:link w:val="35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5">
    <w:name w:val="Основной текст 3 Знак"/>
    <w:basedOn w:val="1"/>
    <w:link w:val="34"/>
    <w:rPr>
      <w:rFonts w:ascii="Times New Roman" w:hAnsi="Times New Roman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2">
    <w:name w:val="No Spacing"/>
    <w:link w:val="af3"/>
    <w:pPr>
      <w:spacing w:after="0" w:line="240" w:lineRule="auto"/>
    </w:pPr>
    <w:rPr>
      <w:rFonts w:ascii="Calibri" w:hAnsi="Calibri"/>
    </w:rPr>
  </w:style>
  <w:style w:type="character" w:customStyle="1" w:styleId="af3">
    <w:name w:val="Без интервала Знак"/>
    <w:link w:val="af2"/>
    <w:rPr>
      <w:rFonts w:ascii="Calibri" w:hAnsi="Calibri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styleId="af6">
    <w:name w:val="Plain Text"/>
    <w:basedOn w:val="a"/>
    <w:link w:val="af7"/>
    <w:pPr>
      <w:spacing w:after="0" w:line="240" w:lineRule="auto"/>
    </w:pPr>
    <w:rPr>
      <w:rFonts w:ascii="Calibri" w:hAnsi="Calibri"/>
    </w:rPr>
  </w:style>
  <w:style w:type="character" w:customStyle="1" w:styleId="af7">
    <w:name w:val="Текст Знак"/>
    <w:basedOn w:val="1"/>
    <w:link w:val="af6"/>
    <w:rPr>
      <w:rFonts w:ascii="Calibri" w:hAnsi="Calibri"/>
    </w:rPr>
  </w:style>
  <w:style w:type="paragraph" w:styleId="af8">
    <w:name w:val="header"/>
    <w:basedOn w:val="a"/>
    <w:link w:val="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1"/>
    <w:link w:val="af8"/>
  </w:style>
  <w:style w:type="paragraph" w:styleId="afa">
    <w:name w:val="Title"/>
    <w:next w:val="a"/>
    <w:link w:val="af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Заголовок Знак"/>
    <w:link w:val="af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f4">
    <w:name w:val="Обычный1"/>
    <w:link w:val="1f5"/>
  </w:style>
  <w:style w:type="character" w:customStyle="1" w:styleId="1f5">
    <w:name w:val="Обычный1"/>
    <w:link w:val="1f4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1f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c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">
    <w:name w:val="Сетка таблицы3"/>
    <w:basedOn w:val="a1"/>
    <w:next w:val="afc"/>
    <w:rsid w:val="00F2449E"/>
    <w:pPr>
      <w:spacing w:after="0" w:line="240" w:lineRule="auto"/>
    </w:pPr>
    <w:rPr>
      <w:rFonts w:ascii="Times New Roman" w:hAnsi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Normal (Web)"/>
    <w:basedOn w:val="a"/>
    <w:uiPriority w:val="99"/>
    <w:semiHidden/>
    <w:unhideWhenUsed/>
    <w:rsid w:val="00275323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4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22D9A-0C85-47E9-AAEB-63F5D1977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12</Pages>
  <Words>5218</Words>
  <Characters>29746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Меньщикова Марина Владимировна</dc:creator>
  <cp:lastModifiedBy>Яковлева Валентина Александровна</cp:lastModifiedBy>
  <cp:revision>8</cp:revision>
  <dcterms:created xsi:type="dcterms:W3CDTF">2023-12-19T21:22:00Z</dcterms:created>
  <dcterms:modified xsi:type="dcterms:W3CDTF">2024-10-17T21:31:00Z</dcterms:modified>
</cp:coreProperties>
</file>