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line="360" w:lineRule="auto"/>
        <w:jc w:val="center"/>
        <w:rPr>
          <w:sz w:val="32"/>
        </w:rPr>
      </w:pPr>
    </w:p>
    <w:p w:rsidR="00A63B9B" w:rsidRDefault="00A63B9B">
      <w:pPr>
        <w:jc w:val="center"/>
        <w:rPr>
          <w:b/>
          <w:sz w:val="32"/>
        </w:rPr>
      </w:pPr>
    </w:p>
    <w:p w:rsidR="00A63B9B" w:rsidRDefault="00A63B9B">
      <w:pPr>
        <w:rPr>
          <w:b/>
          <w:sz w:val="32"/>
        </w:rPr>
      </w:pPr>
    </w:p>
    <w:p w:rsidR="00A63B9B" w:rsidRDefault="002247F7">
      <w:pPr>
        <w:jc w:val="center"/>
        <w:rPr>
          <w:sz w:val="28"/>
        </w:rPr>
      </w:pPr>
      <w:r>
        <w:rPr>
          <w:sz w:val="28"/>
        </w:rPr>
        <w:t>РЕГИОНАЛЬНАЯ СЛУЖБА</w:t>
      </w:r>
    </w:p>
    <w:p w:rsidR="00A63B9B" w:rsidRDefault="002247F7">
      <w:pPr>
        <w:jc w:val="center"/>
        <w:rPr>
          <w:sz w:val="28"/>
        </w:rPr>
      </w:pPr>
      <w:r>
        <w:rPr>
          <w:sz w:val="28"/>
        </w:rPr>
        <w:t>ПО ТАРИФАМ И ЦЕНАМ КАМЧАТСКОГО КРАЯ</w:t>
      </w:r>
    </w:p>
    <w:p w:rsidR="00A63B9B" w:rsidRDefault="002247F7">
      <w:pPr>
        <w:jc w:val="both"/>
        <w:rPr>
          <w:sz w:val="28"/>
        </w:rPr>
      </w:pPr>
      <w:r>
        <w:rPr>
          <w:sz w:val="28"/>
        </w:rPr>
        <w:t> </w:t>
      </w:r>
    </w:p>
    <w:p w:rsidR="00A63B9B" w:rsidRDefault="002A098A">
      <w:pPr>
        <w:jc w:val="center"/>
        <w:rPr>
          <w:sz w:val="28"/>
        </w:rPr>
      </w:pPr>
      <w:r>
        <w:rPr>
          <w:sz w:val="28"/>
        </w:rPr>
        <w:t xml:space="preserve">ПРОЕКТ </w:t>
      </w:r>
      <w:r w:rsidR="006A1020">
        <w:rPr>
          <w:sz w:val="28"/>
        </w:rPr>
        <w:t>ПОСТАНОВЛЕНИ</w:t>
      </w:r>
      <w:r w:rsidR="00AC595D">
        <w:rPr>
          <w:sz w:val="28"/>
        </w:rPr>
        <w:t>Я</w:t>
      </w:r>
    </w:p>
    <w:p w:rsidR="00A63B9B" w:rsidRDefault="00A63B9B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jc w:val="both"/>
              <w:rPr>
                <w:sz w:val="20"/>
              </w:rPr>
            </w:pPr>
          </w:p>
        </w:tc>
      </w:tr>
    </w:tbl>
    <w:p w:rsidR="00A63B9B" w:rsidRDefault="00A63B9B">
      <w:pPr>
        <w:ind w:firstLine="709"/>
        <w:jc w:val="both"/>
        <w:rPr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63B9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3F7DC3" w:rsidP="000753FA">
            <w:pPr>
              <w:spacing w:line="276" w:lineRule="auto"/>
              <w:ind w:left="30"/>
              <w:jc w:val="center"/>
              <w:rPr>
                <w:b/>
                <w:sz w:val="28"/>
              </w:rPr>
            </w:pPr>
            <w:r w:rsidRPr="003F7DC3">
              <w:rPr>
                <w:b/>
                <w:bCs/>
                <w:sz w:val="28"/>
              </w:rPr>
              <w:t>О внесении изменений в постановление Региональной службы по тариф</w:t>
            </w:r>
            <w:r w:rsidR="008D1E6C">
              <w:rPr>
                <w:b/>
                <w:bCs/>
                <w:sz w:val="28"/>
              </w:rPr>
              <w:t>ам и ценам Камчатского края от 27</w:t>
            </w:r>
            <w:r w:rsidRPr="003F7DC3">
              <w:rPr>
                <w:b/>
                <w:bCs/>
                <w:sz w:val="28"/>
              </w:rPr>
              <w:t>.1</w:t>
            </w:r>
            <w:r w:rsidR="008D1E6C">
              <w:rPr>
                <w:b/>
                <w:bCs/>
                <w:sz w:val="28"/>
              </w:rPr>
              <w:t>0</w:t>
            </w:r>
            <w:r w:rsidRPr="003F7DC3">
              <w:rPr>
                <w:b/>
                <w:bCs/>
                <w:sz w:val="28"/>
              </w:rPr>
              <w:t>.202</w:t>
            </w:r>
            <w:r w:rsidR="008D1E6C">
              <w:rPr>
                <w:b/>
                <w:bCs/>
                <w:sz w:val="28"/>
              </w:rPr>
              <w:t>3</w:t>
            </w:r>
            <w:r w:rsidRPr="003F7DC3">
              <w:rPr>
                <w:b/>
                <w:bCs/>
                <w:sz w:val="28"/>
              </w:rPr>
              <w:t xml:space="preserve"> № </w:t>
            </w:r>
            <w:r w:rsidR="008D1E6C">
              <w:rPr>
                <w:b/>
                <w:bCs/>
                <w:sz w:val="28"/>
              </w:rPr>
              <w:t>108-Н</w:t>
            </w:r>
            <w:r w:rsidRPr="003F7DC3">
              <w:rPr>
                <w:b/>
                <w:bCs/>
                <w:sz w:val="28"/>
              </w:rPr>
              <w:t xml:space="preserve"> </w:t>
            </w:r>
            <w:r w:rsidR="000753FA">
              <w:rPr>
                <w:b/>
                <w:bCs/>
                <w:sz w:val="28"/>
              </w:rPr>
              <w:br/>
            </w:r>
            <w:r w:rsidRPr="003F7DC3">
              <w:rPr>
                <w:b/>
                <w:bCs/>
                <w:sz w:val="28"/>
              </w:rPr>
              <w:t xml:space="preserve">«Об установлении платы за технологическое присоединение к электрическим сетям для </w:t>
            </w:r>
            <w:proofErr w:type="spellStart"/>
            <w:r w:rsidRPr="003F7DC3">
              <w:rPr>
                <w:b/>
                <w:bCs/>
                <w:sz w:val="28"/>
              </w:rPr>
              <w:t>энергоснабжающих</w:t>
            </w:r>
            <w:proofErr w:type="spellEnd"/>
            <w:r w:rsidRPr="003F7DC3">
              <w:rPr>
                <w:b/>
                <w:bCs/>
                <w:sz w:val="28"/>
              </w:rPr>
              <w:t xml:space="preserve"> организаций Камчатского края на 202</w:t>
            </w:r>
            <w:r w:rsidR="008D1E6C">
              <w:rPr>
                <w:b/>
                <w:bCs/>
                <w:sz w:val="28"/>
              </w:rPr>
              <w:t>4</w:t>
            </w:r>
            <w:r w:rsidRPr="003F7DC3">
              <w:rPr>
                <w:b/>
                <w:bCs/>
                <w:sz w:val="28"/>
              </w:rPr>
              <w:t xml:space="preserve"> год»</w:t>
            </w:r>
          </w:p>
        </w:tc>
      </w:tr>
    </w:tbl>
    <w:p w:rsidR="00A63B9B" w:rsidRDefault="00A63B9B" w:rsidP="000753FA">
      <w:pPr>
        <w:spacing w:line="276" w:lineRule="auto"/>
        <w:ind w:firstLine="709"/>
        <w:jc w:val="both"/>
        <w:rPr>
          <w:sz w:val="28"/>
        </w:rPr>
      </w:pPr>
    </w:p>
    <w:p w:rsidR="00520C6E" w:rsidRDefault="00520C6E" w:rsidP="000753FA">
      <w:pPr>
        <w:spacing w:line="276" w:lineRule="auto"/>
        <w:ind w:firstLine="709"/>
        <w:jc w:val="both"/>
        <w:rPr>
          <w:sz w:val="28"/>
        </w:rPr>
      </w:pPr>
    </w:p>
    <w:p w:rsidR="00E7276E" w:rsidRDefault="00520C6E" w:rsidP="000753FA">
      <w:pPr>
        <w:spacing w:line="276" w:lineRule="auto"/>
        <w:ind w:firstLine="709"/>
        <w:jc w:val="both"/>
        <w:rPr>
          <w:sz w:val="28"/>
        </w:rPr>
      </w:pPr>
      <w:r w:rsidRPr="009A5A68">
        <w:rPr>
          <w:sz w:val="28"/>
        </w:rPr>
        <w:t>В соответствии с Феде</w:t>
      </w:r>
      <w:r w:rsidR="002A098A">
        <w:rPr>
          <w:sz w:val="28"/>
        </w:rPr>
        <w:t>ральным законом от 26.03.2003 № </w:t>
      </w:r>
      <w:r w:rsidRPr="009A5A68">
        <w:rPr>
          <w:sz w:val="28"/>
        </w:rPr>
        <w:t xml:space="preserve">35-ФЗ </w:t>
      </w:r>
      <w:r w:rsidRPr="009A5A68">
        <w:rPr>
          <w:sz w:val="28"/>
        </w:rPr>
        <w:br/>
        <w:t xml:space="preserve">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</w:t>
      </w:r>
      <w:r w:rsidR="003F7DC3">
        <w:rPr>
          <w:sz w:val="28"/>
          <w:szCs w:val="28"/>
        </w:rPr>
        <w:t>п</w:t>
      </w:r>
      <w:r w:rsidR="003F7DC3" w:rsidRPr="00B743E5">
        <w:rPr>
          <w:sz w:val="28"/>
          <w:szCs w:val="28"/>
        </w:rPr>
        <w:t>риказ</w:t>
      </w:r>
      <w:r w:rsidR="003F7DC3">
        <w:rPr>
          <w:sz w:val="28"/>
          <w:szCs w:val="28"/>
        </w:rPr>
        <w:t>ом</w:t>
      </w:r>
      <w:r w:rsidR="003F7DC3" w:rsidRPr="00B743E5">
        <w:rPr>
          <w:sz w:val="28"/>
          <w:szCs w:val="28"/>
        </w:rPr>
        <w:t xml:space="preserve"> ФАС России от 30.06.2022 </w:t>
      </w:r>
      <w:r w:rsidR="003F7DC3">
        <w:rPr>
          <w:sz w:val="28"/>
          <w:szCs w:val="28"/>
        </w:rPr>
        <w:t>№</w:t>
      </w:r>
      <w:r w:rsidR="002A098A">
        <w:rPr>
          <w:sz w:val="28"/>
          <w:szCs w:val="28"/>
        </w:rPr>
        <w:t> </w:t>
      </w:r>
      <w:r w:rsidR="003F7DC3" w:rsidRPr="00B743E5">
        <w:rPr>
          <w:sz w:val="28"/>
          <w:szCs w:val="28"/>
        </w:rPr>
        <w:t>490/</w:t>
      </w:r>
      <w:r w:rsidR="003F7DC3">
        <w:rPr>
          <w:sz w:val="28"/>
          <w:szCs w:val="28"/>
        </w:rPr>
        <w:t xml:space="preserve">22 </w:t>
      </w:r>
      <w:r w:rsidR="000753FA">
        <w:rPr>
          <w:sz w:val="28"/>
          <w:szCs w:val="28"/>
        </w:rPr>
        <w:br/>
      </w:r>
      <w:r w:rsidR="003F7DC3">
        <w:rPr>
          <w:sz w:val="28"/>
          <w:szCs w:val="28"/>
        </w:rPr>
        <w:t>«</w:t>
      </w:r>
      <w:r w:rsidR="003F7DC3" w:rsidRPr="00B743E5">
        <w:rPr>
          <w:sz w:val="28"/>
          <w:szCs w:val="28"/>
        </w:rPr>
        <w:t>Об утверждении Методических указаний по определению размера платы за технологическое присоединение к электрическим сетям</w:t>
      </w:r>
      <w:r w:rsidR="003F7DC3">
        <w:rPr>
          <w:sz w:val="28"/>
          <w:szCs w:val="28"/>
        </w:rPr>
        <w:t>»</w:t>
      </w:r>
      <w:r w:rsidR="003F7DC3" w:rsidRPr="00903E02">
        <w:rPr>
          <w:sz w:val="28"/>
          <w:szCs w:val="28"/>
        </w:rPr>
        <w:t>,</w:t>
      </w:r>
      <w:r w:rsidR="003F7DC3">
        <w:rPr>
          <w:sz w:val="28"/>
          <w:szCs w:val="28"/>
        </w:rPr>
        <w:t xml:space="preserve"> </w:t>
      </w:r>
      <w:r>
        <w:rPr>
          <w:sz w:val="28"/>
        </w:rPr>
        <w:t>постановлением Правительства Камчатского края от 07.04.2023 №</w:t>
      </w:r>
      <w:r w:rsidR="002A098A">
        <w:rPr>
          <w:sz w:val="28"/>
        </w:rPr>
        <w:t> </w:t>
      </w:r>
      <w:r>
        <w:rPr>
          <w:sz w:val="28"/>
        </w:rPr>
        <w:t>204-П «Об утверждении Положения о Региональной службе по тарифам и ценам Камчатского края»</w:t>
      </w:r>
      <w:r w:rsidR="003E416B">
        <w:rPr>
          <w:sz w:val="28"/>
        </w:rPr>
        <w:t>,</w:t>
      </w:r>
      <w:r w:rsidR="008D1E6C">
        <w:rPr>
          <w:sz w:val="28"/>
        </w:rPr>
        <w:t xml:space="preserve"> </w:t>
      </w:r>
      <w:r w:rsidRPr="009A5A68">
        <w:rPr>
          <w:sz w:val="28"/>
        </w:rPr>
        <w:t xml:space="preserve">протоколом Правления Региональной службы по тарифам и ценам Камчатского края от </w:t>
      </w:r>
      <w:r w:rsidR="002A098A">
        <w:rPr>
          <w:sz w:val="28"/>
        </w:rPr>
        <w:t>ХХ</w:t>
      </w:r>
      <w:r w:rsidR="000753FA">
        <w:rPr>
          <w:sz w:val="28"/>
        </w:rPr>
        <w:t>.</w:t>
      </w:r>
      <w:r w:rsidR="002A098A">
        <w:rPr>
          <w:sz w:val="28"/>
        </w:rPr>
        <w:t>ХХ</w:t>
      </w:r>
      <w:r w:rsidRPr="009A5A68">
        <w:rPr>
          <w:sz w:val="28"/>
        </w:rPr>
        <w:t>.202</w:t>
      </w:r>
      <w:r w:rsidR="002A098A">
        <w:rPr>
          <w:sz w:val="28"/>
        </w:rPr>
        <w:t>4</w:t>
      </w:r>
      <w:r w:rsidRPr="009A5A68">
        <w:rPr>
          <w:sz w:val="28"/>
        </w:rPr>
        <w:t xml:space="preserve"> № </w:t>
      </w:r>
      <w:r w:rsidR="002A098A">
        <w:rPr>
          <w:sz w:val="28"/>
        </w:rPr>
        <w:t>ХХ</w:t>
      </w:r>
    </w:p>
    <w:p w:rsidR="00520C6E" w:rsidRDefault="00520C6E" w:rsidP="000753FA">
      <w:pPr>
        <w:spacing w:line="276" w:lineRule="auto"/>
        <w:ind w:firstLine="709"/>
        <w:jc w:val="both"/>
        <w:rPr>
          <w:sz w:val="28"/>
        </w:rPr>
      </w:pPr>
    </w:p>
    <w:p w:rsidR="00520C6E" w:rsidRDefault="00520C6E" w:rsidP="000753FA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ПОСТАНОВЛЯЮ:</w:t>
      </w:r>
    </w:p>
    <w:p w:rsidR="00520C6E" w:rsidRDefault="00520C6E" w:rsidP="000753FA">
      <w:pPr>
        <w:spacing w:line="276" w:lineRule="auto"/>
        <w:ind w:firstLine="720"/>
        <w:jc w:val="both"/>
        <w:rPr>
          <w:sz w:val="28"/>
        </w:rPr>
      </w:pPr>
    </w:p>
    <w:p w:rsidR="003F7DC3" w:rsidRDefault="00EC4591" w:rsidP="000753FA">
      <w:pPr>
        <w:spacing w:line="276" w:lineRule="auto"/>
        <w:ind w:firstLine="709"/>
        <w:jc w:val="both"/>
        <w:rPr>
          <w:sz w:val="28"/>
        </w:rPr>
      </w:pPr>
      <w:r w:rsidRPr="00C5539D">
        <w:rPr>
          <w:sz w:val="28"/>
        </w:rPr>
        <w:t xml:space="preserve">1. </w:t>
      </w:r>
      <w:r w:rsidR="003F7DC3" w:rsidRPr="003F7DC3">
        <w:rPr>
          <w:sz w:val="28"/>
        </w:rPr>
        <w:t>Внести в</w:t>
      </w:r>
      <w:r w:rsidR="00D801DA">
        <w:rPr>
          <w:sz w:val="28"/>
        </w:rPr>
        <w:t xml:space="preserve"> приложение 2 к постановлению</w:t>
      </w:r>
      <w:r w:rsidR="003F7DC3" w:rsidRPr="003F7DC3">
        <w:rPr>
          <w:sz w:val="28"/>
        </w:rPr>
        <w:t xml:space="preserve"> Региональной службы по тарифам и ценам Камчатского края от </w:t>
      </w:r>
      <w:r w:rsidR="008D1E6C">
        <w:rPr>
          <w:sz w:val="28"/>
        </w:rPr>
        <w:t>27</w:t>
      </w:r>
      <w:r w:rsidR="003F7DC3" w:rsidRPr="003F7DC3">
        <w:rPr>
          <w:sz w:val="28"/>
        </w:rPr>
        <w:t>.1</w:t>
      </w:r>
      <w:r w:rsidR="008D1E6C">
        <w:rPr>
          <w:sz w:val="28"/>
        </w:rPr>
        <w:t>0</w:t>
      </w:r>
      <w:r w:rsidR="003F7DC3" w:rsidRPr="003F7DC3">
        <w:rPr>
          <w:sz w:val="28"/>
        </w:rPr>
        <w:t>.202</w:t>
      </w:r>
      <w:r w:rsidR="008D1E6C">
        <w:rPr>
          <w:sz w:val="28"/>
        </w:rPr>
        <w:t>3</w:t>
      </w:r>
      <w:r w:rsidR="003F7DC3" w:rsidRPr="003F7DC3">
        <w:rPr>
          <w:sz w:val="28"/>
        </w:rPr>
        <w:t xml:space="preserve"> № </w:t>
      </w:r>
      <w:r w:rsidR="008D1E6C">
        <w:rPr>
          <w:sz w:val="28"/>
        </w:rPr>
        <w:t>108-Н</w:t>
      </w:r>
      <w:r w:rsidR="003F7DC3" w:rsidRPr="003F7DC3">
        <w:rPr>
          <w:sz w:val="28"/>
        </w:rPr>
        <w:t xml:space="preserve"> «Об установлении платы за технологическое присоединение к электрическим сетям для </w:t>
      </w:r>
      <w:proofErr w:type="spellStart"/>
      <w:r w:rsidR="003F7DC3" w:rsidRPr="003F7DC3">
        <w:rPr>
          <w:sz w:val="28"/>
        </w:rPr>
        <w:t>энергоснабжающих</w:t>
      </w:r>
      <w:proofErr w:type="spellEnd"/>
      <w:r w:rsidR="003F7DC3" w:rsidRPr="003F7DC3">
        <w:rPr>
          <w:sz w:val="28"/>
        </w:rPr>
        <w:t xml:space="preserve"> организаций Камчатского края на 202</w:t>
      </w:r>
      <w:r w:rsidR="008D1E6C">
        <w:rPr>
          <w:sz w:val="28"/>
        </w:rPr>
        <w:t>4</w:t>
      </w:r>
      <w:r w:rsidR="003F7DC3" w:rsidRPr="003F7DC3">
        <w:rPr>
          <w:sz w:val="28"/>
        </w:rPr>
        <w:t xml:space="preserve"> год» из</w:t>
      </w:r>
      <w:r w:rsidR="003F7DC3">
        <w:rPr>
          <w:sz w:val="28"/>
        </w:rPr>
        <w:t xml:space="preserve">менения, </w:t>
      </w:r>
      <w:r w:rsidR="002A098A">
        <w:rPr>
          <w:sz w:val="28"/>
        </w:rPr>
        <w:t>дополнив его пунктами</w:t>
      </w:r>
      <w:r w:rsidR="000F0127">
        <w:rPr>
          <w:sz w:val="28"/>
        </w:rPr>
        <w:t xml:space="preserve"> </w:t>
      </w:r>
      <w:r w:rsidR="002469A0">
        <w:rPr>
          <w:sz w:val="28"/>
        </w:rPr>
        <w:t xml:space="preserve">    2.1.1.3.1.1, </w:t>
      </w:r>
      <w:r w:rsidR="002A098A">
        <w:rPr>
          <w:sz w:val="28"/>
        </w:rPr>
        <w:t>3.</w:t>
      </w:r>
      <w:r w:rsidR="00A2506B">
        <w:rPr>
          <w:sz w:val="28"/>
        </w:rPr>
        <w:t>1.2.2.1.2</w:t>
      </w:r>
      <w:r w:rsidR="002A098A">
        <w:rPr>
          <w:sz w:val="28"/>
        </w:rPr>
        <w:t xml:space="preserve">, </w:t>
      </w:r>
      <w:r w:rsidR="002469A0">
        <w:rPr>
          <w:sz w:val="28"/>
        </w:rPr>
        <w:t xml:space="preserve">3.1.2.2.4.2 </w:t>
      </w:r>
      <w:r w:rsidR="002A098A">
        <w:rPr>
          <w:sz w:val="28"/>
        </w:rPr>
        <w:t>следующего содержания:</w:t>
      </w:r>
    </w:p>
    <w:p w:rsidR="00D801DA" w:rsidRDefault="00D801DA" w:rsidP="00EC45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</w:t>
      </w:r>
    </w:p>
    <w:tbl>
      <w:tblPr>
        <w:tblpPr w:leftFromText="180" w:rightFromText="180" w:vertAnchor="text" w:horzAnchor="margin" w:tblpXSpec="center" w:tblpY="-5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559"/>
        <w:gridCol w:w="4678"/>
        <w:gridCol w:w="1418"/>
        <w:gridCol w:w="1281"/>
      </w:tblGrid>
      <w:tr w:rsidR="002469A0" w:rsidRPr="005D6567" w:rsidTr="003E416B">
        <w:trPr>
          <w:trHeight w:val="455"/>
        </w:trPr>
        <w:tc>
          <w:tcPr>
            <w:tcW w:w="1271" w:type="dxa"/>
            <w:vAlign w:val="center"/>
          </w:tcPr>
          <w:p w:rsidR="002469A0" w:rsidRPr="00A2506B" w:rsidRDefault="002469A0" w:rsidP="00D778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69A0">
              <w:lastRenderedPageBreak/>
              <w:t>2.1.1.3.1.1</w:t>
            </w:r>
          </w:p>
        </w:tc>
        <w:tc>
          <w:tcPr>
            <w:tcW w:w="1559" w:type="dxa"/>
            <w:vAlign w:val="center"/>
          </w:tcPr>
          <w:p w:rsidR="002469A0" w:rsidRDefault="002469A0" w:rsidP="00D77816">
            <w:pPr>
              <w:autoSpaceDE w:val="0"/>
              <w:autoSpaceDN w:val="0"/>
              <w:adjustRightInd w:val="0"/>
              <w:jc w:val="center"/>
              <w:rPr>
                <w:noProof/>
                <w:position w:val="-12"/>
              </w:rPr>
            </w:pPr>
            <w:r>
              <w:rPr>
                <w:noProof/>
              </w:rPr>
              <w:drawing>
                <wp:inline distT="0" distB="0" distL="0" distR="0" wp14:anchorId="6002A111" wp14:editId="5FE9E2F0">
                  <wp:extent cx="704850" cy="342900"/>
                  <wp:effectExtent l="0" t="0" r="0" b="0"/>
                  <wp:docPr id="99" name="Рисунок 99" descr="00000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Рисунок 99" descr="00000236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2469A0" w:rsidRDefault="002469A0" w:rsidP="00D778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69A0">
              <w:rPr>
                <w:rFonts w:eastAsiaTheme="minorHAnsi"/>
                <w:lang w:eastAsia="en-US"/>
              </w:rPr>
              <w:t xml:space="preserve">воздушные линии на деревянных опорах изолированным </w:t>
            </w:r>
            <w:proofErr w:type="spellStart"/>
            <w:r w:rsidRPr="002469A0">
              <w:rPr>
                <w:rFonts w:eastAsiaTheme="minorHAnsi"/>
                <w:lang w:eastAsia="en-US"/>
              </w:rPr>
              <w:t>сталеалюминиевым</w:t>
            </w:r>
            <w:proofErr w:type="spellEnd"/>
            <w:r w:rsidRPr="002469A0">
              <w:rPr>
                <w:rFonts w:eastAsiaTheme="minorHAnsi"/>
                <w:lang w:eastAsia="en-US"/>
              </w:rPr>
              <w:t xml:space="preserve"> проводом сечением до 50 квадра</w:t>
            </w:r>
            <w:r>
              <w:rPr>
                <w:rFonts w:eastAsiaTheme="minorHAnsi"/>
                <w:lang w:eastAsia="en-US"/>
              </w:rPr>
              <w:t xml:space="preserve">тных мм включительно </w:t>
            </w:r>
            <w:proofErr w:type="spellStart"/>
            <w:r>
              <w:rPr>
                <w:rFonts w:eastAsiaTheme="minorHAnsi"/>
                <w:lang w:eastAsia="en-US"/>
              </w:rPr>
              <w:t>одноцепные</w:t>
            </w:r>
            <w:proofErr w:type="spellEnd"/>
          </w:p>
        </w:tc>
        <w:tc>
          <w:tcPr>
            <w:tcW w:w="1418" w:type="dxa"/>
            <w:vAlign w:val="center"/>
          </w:tcPr>
          <w:p w:rsidR="002469A0" w:rsidRDefault="002469A0" w:rsidP="002A098A">
            <w:pPr>
              <w:autoSpaceDE w:val="0"/>
              <w:autoSpaceDN w:val="0"/>
              <w:adjustRightInd w:val="0"/>
              <w:jc w:val="center"/>
            </w:pPr>
            <w:r>
              <w:t>рублей/км</w:t>
            </w:r>
          </w:p>
        </w:tc>
        <w:tc>
          <w:tcPr>
            <w:tcW w:w="1281" w:type="dxa"/>
            <w:vAlign w:val="center"/>
          </w:tcPr>
          <w:p w:rsidR="002469A0" w:rsidRDefault="002469A0" w:rsidP="00D203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44 049 916</w:t>
            </w:r>
          </w:p>
        </w:tc>
      </w:tr>
      <w:tr w:rsidR="003E416B" w:rsidRPr="005D6567" w:rsidTr="003E416B">
        <w:trPr>
          <w:trHeight w:val="455"/>
        </w:trPr>
        <w:tc>
          <w:tcPr>
            <w:tcW w:w="1271" w:type="dxa"/>
            <w:vAlign w:val="center"/>
          </w:tcPr>
          <w:p w:rsidR="003E416B" w:rsidRPr="002A098A" w:rsidRDefault="00A2506B" w:rsidP="00D778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2506B">
              <w:rPr>
                <w:rFonts w:eastAsiaTheme="minorHAnsi"/>
                <w:lang w:eastAsia="en-US"/>
              </w:rPr>
              <w:t>3.1.2.2.1.2</w:t>
            </w:r>
          </w:p>
        </w:tc>
        <w:tc>
          <w:tcPr>
            <w:tcW w:w="1559" w:type="dxa"/>
            <w:vAlign w:val="center"/>
          </w:tcPr>
          <w:p w:rsidR="003E416B" w:rsidRPr="005D6567" w:rsidRDefault="00A2506B" w:rsidP="00D7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noProof/>
                <w:position w:val="-12"/>
              </w:rPr>
              <w:drawing>
                <wp:inline distT="0" distB="0" distL="0" distR="0" wp14:anchorId="44987988" wp14:editId="287B2EF9">
                  <wp:extent cx="733425" cy="333375"/>
                  <wp:effectExtent l="0" t="0" r="9525" b="0"/>
                  <wp:docPr id="8" name="Рисунок 8" descr="00002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00002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3E416B" w:rsidRPr="005D6567" w:rsidRDefault="00A2506B" w:rsidP="00D778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</w:t>
            </w:r>
            <w:r w:rsidRPr="00A2506B">
              <w:rPr>
                <w:rFonts w:eastAsiaTheme="minorHAnsi"/>
                <w:lang w:eastAsia="en-US"/>
              </w:rPr>
              <w:t>бельные линии в траншеях многожильные с бумажной изоляцией сечением провода до 50 квадратных мм включительно с двумя кабелями</w:t>
            </w:r>
            <w:bookmarkStart w:id="1" w:name="_GoBack"/>
            <w:bookmarkEnd w:id="1"/>
            <w:r w:rsidRPr="00A2506B">
              <w:rPr>
                <w:rFonts w:eastAsiaTheme="minorHAnsi"/>
                <w:lang w:eastAsia="en-US"/>
              </w:rPr>
              <w:t xml:space="preserve"> в траншее</w:t>
            </w:r>
          </w:p>
        </w:tc>
        <w:tc>
          <w:tcPr>
            <w:tcW w:w="1418" w:type="dxa"/>
            <w:vAlign w:val="center"/>
          </w:tcPr>
          <w:p w:rsidR="003E416B" w:rsidRPr="001A60B9" w:rsidRDefault="002A098A" w:rsidP="002A09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yellow"/>
                <w:lang w:eastAsia="en-US"/>
              </w:rPr>
            </w:pPr>
            <w:r>
              <w:t>рублей/км</w:t>
            </w:r>
          </w:p>
        </w:tc>
        <w:tc>
          <w:tcPr>
            <w:tcW w:w="1281" w:type="dxa"/>
            <w:vAlign w:val="center"/>
          </w:tcPr>
          <w:p w:rsidR="003E416B" w:rsidRPr="00AC595D" w:rsidRDefault="003F2E40" w:rsidP="00D203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D203D9">
              <w:rPr>
                <w:rFonts w:eastAsiaTheme="minorHAnsi"/>
                <w:lang w:eastAsia="en-US"/>
              </w:rPr>
              <w:t> 359 907</w:t>
            </w:r>
          </w:p>
        </w:tc>
      </w:tr>
      <w:tr w:rsidR="003E416B" w:rsidRPr="005D6567" w:rsidTr="003E416B">
        <w:trPr>
          <w:trHeight w:val="332"/>
        </w:trPr>
        <w:tc>
          <w:tcPr>
            <w:tcW w:w="1271" w:type="dxa"/>
            <w:vAlign w:val="center"/>
          </w:tcPr>
          <w:p w:rsidR="003E416B" w:rsidRPr="002A098A" w:rsidRDefault="00A2506B" w:rsidP="00D778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2506B">
              <w:rPr>
                <w:rFonts w:eastAsiaTheme="minorHAnsi"/>
                <w:lang w:eastAsia="en-US"/>
              </w:rPr>
              <w:t>3.1.2.2.4.2</w:t>
            </w:r>
          </w:p>
        </w:tc>
        <w:tc>
          <w:tcPr>
            <w:tcW w:w="1559" w:type="dxa"/>
            <w:vAlign w:val="center"/>
          </w:tcPr>
          <w:p w:rsidR="003E416B" w:rsidRPr="0054466C" w:rsidRDefault="00A2506B" w:rsidP="00D77816">
            <w:pPr>
              <w:autoSpaceDE w:val="0"/>
              <w:autoSpaceDN w:val="0"/>
              <w:adjustRightInd w:val="0"/>
              <w:jc w:val="center"/>
              <w:rPr>
                <w:noProof/>
                <w:position w:val="-12"/>
              </w:rPr>
            </w:pPr>
            <w:r>
              <w:rPr>
                <w:noProof/>
                <w:position w:val="-12"/>
              </w:rPr>
              <w:drawing>
                <wp:inline distT="0" distB="0" distL="0" distR="0" wp14:anchorId="51EB56C9" wp14:editId="4C6D3EBA">
                  <wp:extent cx="932688" cy="323850"/>
                  <wp:effectExtent l="0" t="0" r="1270" b="0"/>
                  <wp:docPr id="4" name="Рисунок 4" descr="00002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0002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830" cy="330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3E416B" w:rsidRPr="003F7DC3" w:rsidRDefault="00A2506B" w:rsidP="00D778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2506B">
              <w:rPr>
                <w:rFonts w:eastAsiaTheme="minorHAnsi"/>
                <w:lang w:eastAsia="en-US"/>
              </w:rPr>
              <w:t>кабельные линии в траншеях многожильные с бумажной изоляцией сечением провода от 200 до 250 квадратных мм включите</w:t>
            </w:r>
            <w:r>
              <w:rPr>
                <w:rFonts w:eastAsiaTheme="minorHAnsi"/>
                <w:lang w:eastAsia="en-US"/>
              </w:rPr>
              <w:t>льно с двумя кабелями в траншее</w:t>
            </w:r>
          </w:p>
        </w:tc>
        <w:tc>
          <w:tcPr>
            <w:tcW w:w="1418" w:type="dxa"/>
            <w:vAlign w:val="center"/>
          </w:tcPr>
          <w:p w:rsidR="003E416B" w:rsidRPr="004A65A1" w:rsidRDefault="003E416B" w:rsidP="002A09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4466C">
              <w:t>рублей/к</w:t>
            </w:r>
            <w:r w:rsidR="002A098A">
              <w:t>м</w:t>
            </w:r>
          </w:p>
        </w:tc>
        <w:tc>
          <w:tcPr>
            <w:tcW w:w="1281" w:type="dxa"/>
            <w:vAlign w:val="center"/>
          </w:tcPr>
          <w:p w:rsidR="003E416B" w:rsidRPr="00AC595D" w:rsidRDefault="00D203D9" w:rsidP="00D7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7 571 655</w:t>
            </w:r>
          </w:p>
        </w:tc>
      </w:tr>
    </w:tbl>
    <w:p w:rsidR="003F7DC3" w:rsidRPr="00C5539D" w:rsidRDefault="00D801DA" w:rsidP="00D801DA">
      <w:pPr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>».</w:t>
      </w:r>
    </w:p>
    <w:p w:rsidR="00520C6E" w:rsidRPr="009A5A68" w:rsidRDefault="00520C6E" w:rsidP="00520C6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A5A68">
        <w:rPr>
          <w:sz w:val="28"/>
        </w:rPr>
        <w:t xml:space="preserve">2. </w:t>
      </w:r>
      <w:r w:rsidR="003F7DC3" w:rsidRPr="003F7DC3">
        <w:rPr>
          <w:sz w:val="28"/>
        </w:rPr>
        <w:t xml:space="preserve">Настоящее постановление вступает в силу </w:t>
      </w:r>
      <w:r w:rsidR="000753FA">
        <w:rPr>
          <w:sz w:val="28"/>
        </w:rPr>
        <w:t>после</w:t>
      </w:r>
      <w:r w:rsidR="003F7DC3" w:rsidRPr="003F7DC3">
        <w:rPr>
          <w:sz w:val="28"/>
        </w:rPr>
        <w:t xml:space="preserve"> дня его официального опубликования.</w:t>
      </w:r>
    </w:p>
    <w:p w:rsidR="00580CB9" w:rsidRDefault="00580CB9">
      <w:pPr>
        <w:spacing w:line="276" w:lineRule="auto"/>
        <w:ind w:firstLine="709"/>
        <w:jc w:val="both"/>
        <w:rPr>
          <w:sz w:val="28"/>
        </w:rPr>
      </w:pPr>
    </w:p>
    <w:p w:rsidR="00EC4591" w:rsidRDefault="00EC4591">
      <w:pPr>
        <w:spacing w:line="276" w:lineRule="auto"/>
        <w:ind w:firstLine="709"/>
        <w:jc w:val="both"/>
        <w:rPr>
          <w:sz w:val="28"/>
        </w:rPr>
      </w:pPr>
    </w:p>
    <w:p w:rsidR="00BF623E" w:rsidRDefault="00BF623E">
      <w:pPr>
        <w:spacing w:line="276" w:lineRule="auto"/>
        <w:ind w:firstLine="709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4820"/>
        <w:gridCol w:w="2835"/>
      </w:tblGrid>
      <w:tr w:rsidR="00A63B9B" w:rsidTr="002A098A">
        <w:trPr>
          <w:trHeight w:val="1276"/>
        </w:trPr>
        <w:tc>
          <w:tcPr>
            <w:tcW w:w="2302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8778BF" w:rsidP="00B85E9A">
            <w:pPr>
              <w:ind w:left="30" w:right="27"/>
              <w:rPr>
                <w:sz w:val="28"/>
              </w:rPr>
            </w:pPr>
            <w:r>
              <w:rPr>
                <w:sz w:val="28"/>
              </w:rPr>
              <w:t>Р</w:t>
            </w:r>
            <w:r w:rsidR="002247F7">
              <w:rPr>
                <w:sz w:val="28"/>
              </w:rPr>
              <w:t>у</w:t>
            </w:r>
            <w:r w:rsidR="002247F7">
              <w:rPr>
                <w:rStyle w:val="12"/>
                <w:sz w:val="28"/>
              </w:rPr>
              <w:t>ководител</w:t>
            </w:r>
            <w:r>
              <w:rPr>
                <w:rStyle w:val="12"/>
                <w:sz w:val="28"/>
              </w:rPr>
              <w:t>ь</w:t>
            </w:r>
          </w:p>
        </w:tc>
        <w:tc>
          <w:tcPr>
            <w:tcW w:w="4820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ind w:left="3" w:hanging="3"/>
              <w:rPr>
                <w:color w:val="FFFFFF"/>
              </w:rPr>
            </w:pPr>
            <w:bookmarkStart w:id="2" w:name="SIGNERSTAMP1"/>
            <w:r>
              <w:rPr>
                <w:color w:val="FFFFFF"/>
              </w:rPr>
              <w:t>[горизонтальный штамп подписи 1]</w:t>
            </w:r>
            <w:bookmarkEnd w:id="2"/>
          </w:p>
          <w:p w:rsidR="00A63B9B" w:rsidRDefault="00A63B9B">
            <w:pPr>
              <w:ind w:left="142" w:hanging="142"/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8778BF" w:rsidP="008778BF">
            <w:pPr>
              <w:jc w:val="right"/>
              <w:rPr>
                <w:sz w:val="28"/>
              </w:rPr>
            </w:pPr>
            <w:r>
              <w:rPr>
                <w:sz w:val="28"/>
              </w:rPr>
              <w:t>М</w:t>
            </w:r>
            <w:r w:rsidR="00B85E9A">
              <w:rPr>
                <w:sz w:val="28"/>
              </w:rPr>
              <w:t>.В.</w:t>
            </w:r>
            <w:r w:rsidR="003F2E40">
              <w:rPr>
                <w:sz w:val="28"/>
              </w:rPr>
              <w:t xml:space="preserve"> </w:t>
            </w:r>
            <w:r>
              <w:rPr>
                <w:sz w:val="28"/>
              </w:rPr>
              <w:t>Лопатникова</w:t>
            </w:r>
          </w:p>
        </w:tc>
      </w:tr>
    </w:tbl>
    <w:p w:rsidR="00EC4591" w:rsidRDefault="00EC4591" w:rsidP="003F7DC3">
      <w:pPr>
        <w:keepNext/>
        <w:outlineLvl w:val="2"/>
        <w:rPr>
          <w:rFonts w:eastAsia="Calibri"/>
          <w:bCs/>
          <w:sz w:val="28"/>
          <w:szCs w:val="28"/>
          <w:lang w:val="x-none"/>
        </w:rPr>
      </w:pPr>
    </w:p>
    <w:sectPr w:rsidR="00EC4591" w:rsidSect="00EC4591">
      <w:pgSz w:w="11908" w:h="16848"/>
      <w:pgMar w:top="1134" w:right="567" w:bottom="1134" w:left="1418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30D2"/>
    <w:multiLevelType w:val="hybridMultilevel"/>
    <w:tmpl w:val="2C6A469C"/>
    <w:lvl w:ilvl="0" w:tplc="93B40E5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0360D9"/>
    <w:multiLevelType w:val="hybridMultilevel"/>
    <w:tmpl w:val="0D12DDF6"/>
    <w:lvl w:ilvl="0" w:tplc="139CCA78">
      <w:start w:val="2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" w15:restartNumberingAfterBreak="0">
    <w:nsid w:val="3B823889"/>
    <w:multiLevelType w:val="hybridMultilevel"/>
    <w:tmpl w:val="990E59E4"/>
    <w:lvl w:ilvl="0" w:tplc="38F218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709C4"/>
    <w:rsid w:val="000753FA"/>
    <w:rsid w:val="000F0127"/>
    <w:rsid w:val="000F31A5"/>
    <w:rsid w:val="000F43D4"/>
    <w:rsid w:val="00112A7F"/>
    <w:rsid w:val="002247F7"/>
    <w:rsid w:val="00233AD0"/>
    <w:rsid w:val="002469A0"/>
    <w:rsid w:val="002904A8"/>
    <w:rsid w:val="002A098A"/>
    <w:rsid w:val="002C4091"/>
    <w:rsid w:val="003603C6"/>
    <w:rsid w:val="003723FA"/>
    <w:rsid w:val="003E416B"/>
    <w:rsid w:val="003F2E40"/>
    <w:rsid w:val="003F7DC3"/>
    <w:rsid w:val="004773C9"/>
    <w:rsid w:val="004C2081"/>
    <w:rsid w:val="004D2DF7"/>
    <w:rsid w:val="00520198"/>
    <w:rsid w:val="00520C6E"/>
    <w:rsid w:val="00580CB9"/>
    <w:rsid w:val="005A3724"/>
    <w:rsid w:val="00632B3D"/>
    <w:rsid w:val="006864BC"/>
    <w:rsid w:val="006A1020"/>
    <w:rsid w:val="007760E3"/>
    <w:rsid w:val="008778BF"/>
    <w:rsid w:val="008D1E6C"/>
    <w:rsid w:val="009425C9"/>
    <w:rsid w:val="00951F6D"/>
    <w:rsid w:val="009C5AF9"/>
    <w:rsid w:val="009D1D41"/>
    <w:rsid w:val="009E511C"/>
    <w:rsid w:val="009F31CF"/>
    <w:rsid w:val="00A2506B"/>
    <w:rsid w:val="00A6175A"/>
    <w:rsid w:val="00A622E4"/>
    <w:rsid w:val="00A63B9B"/>
    <w:rsid w:val="00AB0A68"/>
    <w:rsid w:val="00AC595D"/>
    <w:rsid w:val="00AD40DC"/>
    <w:rsid w:val="00B37D69"/>
    <w:rsid w:val="00B85E9A"/>
    <w:rsid w:val="00BB4E7B"/>
    <w:rsid w:val="00BF623E"/>
    <w:rsid w:val="00BF6B79"/>
    <w:rsid w:val="00CB6A27"/>
    <w:rsid w:val="00D13243"/>
    <w:rsid w:val="00D203D9"/>
    <w:rsid w:val="00D233B2"/>
    <w:rsid w:val="00D42E42"/>
    <w:rsid w:val="00D801DA"/>
    <w:rsid w:val="00E7276E"/>
    <w:rsid w:val="00EC4591"/>
    <w:rsid w:val="00F23965"/>
    <w:rsid w:val="00F7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0036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32B3D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бычный1"/>
    <w:link w:val="1"/>
  </w:style>
  <w:style w:type="character" w:customStyle="1" w:styleId="1">
    <w:name w:val="Обычный1"/>
    <w:link w:val="1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Segoe UI" w:hAnsi="Segoe UI"/>
      <w:color w:val="000000"/>
      <w:sz w:val="18"/>
      <w:szCs w:val="20"/>
    </w:rPr>
  </w:style>
  <w:style w:type="character" w:customStyle="1" w:styleId="a4">
    <w:name w:val="Текст выноски Знак"/>
    <w:basedOn w:val="12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6">
    <w:name w:val="Нижний колонтитул Знак"/>
    <w:basedOn w:val="12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8">
    <w:name w:val="Верхний колонтитул Знак"/>
    <w:basedOn w:val="12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rPr>
      <w:rFonts w:ascii="Calibri" w:hAnsi="Calibri"/>
      <w:color w:val="000000"/>
      <w:sz w:val="22"/>
      <w:szCs w:val="20"/>
    </w:rPr>
  </w:style>
  <w:style w:type="character" w:customStyle="1" w:styleId="ab">
    <w:name w:val="Текст Знак"/>
    <w:basedOn w:val="12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uiPriority w:val="34"/>
    <w:qFormat/>
    <w:rsid w:val="00BF623E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f2">
    <w:name w:val="Абзац списка Знак"/>
    <w:basedOn w:val="1"/>
    <w:link w:val="af1"/>
    <w:rsid w:val="00BF623E"/>
  </w:style>
  <w:style w:type="paragraph" w:styleId="33">
    <w:name w:val="Body Text 3"/>
    <w:basedOn w:val="a"/>
    <w:link w:val="34"/>
    <w:rsid w:val="00EC4591"/>
    <w:pPr>
      <w:spacing w:after="120"/>
    </w:pPr>
    <w:rPr>
      <w:color w:val="000000"/>
      <w:sz w:val="16"/>
      <w:szCs w:val="20"/>
    </w:rPr>
  </w:style>
  <w:style w:type="character" w:customStyle="1" w:styleId="34">
    <w:name w:val="Основной текст 3 Знак"/>
    <w:basedOn w:val="a0"/>
    <w:link w:val="33"/>
    <w:rsid w:val="00EC4591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Цымбал Галина Александровна</cp:lastModifiedBy>
  <cp:revision>41</cp:revision>
  <cp:lastPrinted>2023-10-31T05:56:00Z</cp:lastPrinted>
  <dcterms:created xsi:type="dcterms:W3CDTF">2023-08-31T07:46:00Z</dcterms:created>
  <dcterms:modified xsi:type="dcterms:W3CDTF">2024-05-02T03:18:00Z</dcterms:modified>
</cp:coreProperties>
</file>