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B8" w:rsidRDefault="00F97783">
      <w:pPr>
        <w:spacing w:after="0" w:line="240"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647700" cy="807720"/>
                    </a:xfrm>
                    <a:prstGeom prst="rect">
                      <a:avLst/>
                    </a:prstGeom>
                  </pic:spPr>
                </pic:pic>
              </a:graphicData>
            </a:graphic>
          </wp:anchor>
        </w:drawing>
      </w:r>
    </w:p>
    <w:p w:rsidR="005D42B8" w:rsidRDefault="005D42B8">
      <w:pPr>
        <w:spacing w:after="0" w:line="240" w:lineRule="auto"/>
        <w:jc w:val="center"/>
        <w:rPr>
          <w:rFonts w:ascii="Times New Roman" w:hAnsi="Times New Roman"/>
          <w:sz w:val="32"/>
        </w:rPr>
      </w:pPr>
    </w:p>
    <w:p w:rsidR="005D42B8" w:rsidRDefault="005D42B8">
      <w:pPr>
        <w:spacing w:after="0" w:line="240" w:lineRule="auto"/>
        <w:jc w:val="center"/>
        <w:rPr>
          <w:rFonts w:ascii="Times New Roman" w:hAnsi="Times New Roman"/>
          <w:b/>
          <w:sz w:val="32"/>
        </w:rPr>
      </w:pPr>
    </w:p>
    <w:p w:rsidR="005D42B8" w:rsidRDefault="005D42B8">
      <w:pPr>
        <w:spacing w:after="0" w:line="240" w:lineRule="auto"/>
        <w:rPr>
          <w:rFonts w:ascii="Times New Roman" w:hAnsi="Times New Roman"/>
          <w:b/>
          <w:sz w:val="32"/>
        </w:rPr>
      </w:pPr>
    </w:p>
    <w:p w:rsidR="005D42B8" w:rsidRDefault="00F97783">
      <w:pPr>
        <w:spacing w:after="0" w:line="240" w:lineRule="auto"/>
        <w:jc w:val="center"/>
        <w:rPr>
          <w:rFonts w:ascii="Times New Roman" w:hAnsi="Times New Roman"/>
          <w:sz w:val="28"/>
        </w:rPr>
      </w:pPr>
      <w:r>
        <w:rPr>
          <w:rFonts w:ascii="Times New Roman" w:hAnsi="Times New Roman"/>
          <w:sz w:val="28"/>
        </w:rPr>
        <w:t>РЕГИОНАЛЬНАЯ СЛУЖБА</w:t>
      </w:r>
    </w:p>
    <w:p w:rsidR="005D42B8" w:rsidRDefault="00F97783">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5D42B8" w:rsidRDefault="00F97783">
      <w:pPr>
        <w:spacing w:after="0" w:line="240" w:lineRule="auto"/>
        <w:jc w:val="both"/>
        <w:rPr>
          <w:rFonts w:ascii="Times New Roman" w:hAnsi="Times New Roman"/>
          <w:sz w:val="28"/>
        </w:rPr>
      </w:pPr>
      <w:r>
        <w:rPr>
          <w:rFonts w:ascii="Times New Roman" w:hAnsi="Times New Roman"/>
          <w:sz w:val="28"/>
        </w:rPr>
        <w:t> </w:t>
      </w:r>
    </w:p>
    <w:p w:rsidR="005D42B8" w:rsidRDefault="004E4AA8">
      <w:pPr>
        <w:spacing w:after="0" w:line="240" w:lineRule="auto"/>
        <w:jc w:val="center"/>
        <w:rPr>
          <w:rFonts w:ascii="Times New Roman" w:hAnsi="Times New Roman"/>
          <w:sz w:val="28"/>
        </w:rPr>
      </w:pPr>
      <w:r>
        <w:rPr>
          <w:rFonts w:ascii="Times New Roman" w:hAnsi="Times New Roman"/>
          <w:sz w:val="28"/>
        </w:rPr>
        <w:t xml:space="preserve">ПРОЕКТ </w:t>
      </w:r>
      <w:r w:rsidR="00F97783">
        <w:rPr>
          <w:rFonts w:ascii="Times New Roman" w:hAnsi="Times New Roman"/>
          <w:sz w:val="28"/>
        </w:rPr>
        <w:t>ПОСТАНОВЛЕНИ</w:t>
      </w:r>
      <w:r>
        <w:rPr>
          <w:rFonts w:ascii="Times New Roman" w:hAnsi="Times New Roman"/>
          <w:sz w:val="28"/>
        </w:rPr>
        <w:t>Я</w:t>
      </w:r>
    </w:p>
    <w:p w:rsidR="005D42B8" w:rsidRDefault="005D42B8">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5D42B8">
        <w:trPr>
          <w:trHeight w:val="427"/>
        </w:trPr>
        <w:tc>
          <w:tcPr>
            <w:tcW w:w="4253" w:type="dxa"/>
            <w:tcBorders>
              <w:top w:val="nil"/>
              <w:left w:val="nil"/>
              <w:right w:val="nil"/>
            </w:tcBorders>
            <w:tcMar>
              <w:left w:w="0" w:type="dxa"/>
              <w:right w:w="0" w:type="dxa"/>
            </w:tcMar>
          </w:tcPr>
          <w:p w:rsidR="005D42B8" w:rsidRDefault="00F97783">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5D42B8">
        <w:trPr>
          <w:trHeight w:val="247"/>
        </w:trPr>
        <w:tc>
          <w:tcPr>
            <w:tcW w:w="4253" w:type="dxa"/>
            <w:tcBorders>
              <w:left w:val="nil"/>
              <w:bottom w:val="nil"/>
              <w:right w:val="nil"/>
            </w:tcBorders>
            <w:tcMar>
              <w:left w:w="0" w:type="dxa"/>
              <w:right w:w="0" w:type="dxa"/>
            </w:tcMar>
          </w:tcPr>
          <w:p w:rsidR="005D42B8" w:rsidRDefault="00F97783">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5D42B8">
        <w:trPr>
          <w:trHeight w:val="80"/>
        </w:trPr>
        <w:tc>
          <w:tcPr>
            <w:tcW w:w="4253" w:type="dxa"/>
            <w:tcMar>
              <w:left w:w="0" w:type="dxa"/>
              <w:right w:w="0" w:type="dxa"/>
            </w:tcMar>
          </w:tcPr>
          <w:p w:rsidR="005D42B8" w:rsidRDefault="005D42B8">
            <w:pPr>
              <w:spacing w:after="0" w:line="240" w:lineRule="auto"/>
              <w:jc w:val="both"/>
              <w:rPr>
                <w:rFonts w:ascii="Times New Roman" w:hAnsi="Times New Roman"/>
                <w:sz w:val="20"/>
              </w:rPr>
            </w:pPr>
          </w:p>
        </w:tc>
      </w:tr>
    </w:tbl>
    <w:p w:rsidR="005D42B8" w:rsidRDefault="005D42B8">
      <w:pPr>
        <w:spacing w:after="0" w:line="240" w:lineRule="auto"/>
        <w:ind w:firstLine="709"/>
        <w:jc w:val="both"/>
        <w:rPr>
          <w:rFonts w:ascii="Times New Roman" w:hAnsi="Times New Roman"/>
          <w:sz w:val="28"/>
        </w:rPr>
      </w:pPr>
    </w:p>
    <w:tbl>
      <w:tblPr>
        <w:tblStyle w:val="af2"/>
        <w:tblW w:w="9781"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781"/>
      </w:tblGrid>
      <w:tr w:rsidR="005D42B8" w:rsidTr="00D52015">
        <w:tc>
          <w:tcPr>
            <w:tcW w:w="9781" w:type="dxa"/>
            <w:tcBorders>
              <w:top w:val="nil"/>
              <w:left w:val="nil"/>
              <w:bottom w:val="nil"/>
              <w:right w:val="nil"/>
            </w:tcBorders>
          </w:tcPr>
          <w:p w:rsidR="005D42B8" w:rsidRDefault="00566423" w:rsidP="00566423">
            <w:pPr>
              <w:jc w:val="center"/>
              <w:rPr>
                <w:rFonts w:ascii="Times New Roman" w:hAnsi="Times New Roman"/>
                <w:b/>
                <w:sz w:val="28"/>
              </w:rPr>
            </w:pPr>
            <w:r w:rsidRPr="00566423">
              <w:rPr>
                <w:rFonts w:ascii="Times New Roman" w:hAnsi="Times New Roman"/>
                <w:b/>
                <w:bCs/>
                <w:sz w:val="28"/>
              </w:rPr>
              <w:t>О внесении изменений в постановление Региональной службы по тарифам и ценам Камчатского края от 29.11.2022 № 455 «</w:t>
            </w:r>
            <w:r w:rsidRPr="00566423">
              <w:rPr>
                <w:rFonts w:ascii="Times New Roman" w:hAnsi="Times New Roman"/>
                <w:b/>
                <w:sz w:val="28"/>
              </w:rPr>
              <w:t>Об утверждении цен (тарифов) на электрическую энергию, поставляемую энергию ПАО</w:t>
            </w:r>
            <w:r>
              <w:rPr>
                <w:rFonts w:ascii="Times New Roman" w:hAnsi="Times New Roman"/>
                <w:b/>
                <w:sz w:val="28"/>
              </w:rPr>
              <w:t> </w:t>
            </w:r>
            <w:r w:rsidRPr="00566423">
              <w:rPr>
                <w:rFonts w:ascii="Times New Roman" w:hAnsi="Times New Roman"/>
                <w:b/>
                <w:sz w:val="28"/>
              </w:rPr>
              <w:t xml:space="preserve">«Камчатскэнерго» (Озерновский </w:t>
            </w:r>
            <w:proofErr w:type="spellStart"/>
            <w:r w:rsidRPr="00566423">
              <w:rPr>
                <w:rFonts w:ascii="Times New Roman" w:hAnsi="Times New Roman"/>
                <w:b/>
                <w:sz w:val="28"/>
              </w:rPr>
              <w:t>энергоузел</w:t>
            </w:r>
            <w:proofErr w:type="spellEnd"/>
            <w:r w:rsidRPr="00566423">
              <w:rPr>
                <w:rFonts w:ascii="Times New Roman" w:hAnsi="Times New Roman"/>
                <w:b/>
                <w:sz w:val="28"/>
              </w:rPr>
              <w:t>) потребителям Камчатского края на 2023-2027 годы»</w:t>
            </w:r>
            <w:r w:rsidR="00F97783">
              <w:rPr>
                <w:rFonts w:ascii="Times New Roman" w:hAnsi="Times New Roman"/>
                <w:b/>
                <w:sz w:val="28"/>
              </w:rPr>
              <w:t xml:space="preserve"> </w:t>
            </w:r>
          </w:p>
        </w:tc>
      </w:tr>
    </w:tbl>
    <w:p w:rsidR="005D42B8" w:rsidRDefault="005D42B8">
      <w:pPr>
        <w:spacing w:after="0" w:line="240" w:lineRule="auto"/>
        <w:ind w:firstLine="709"/>
        <w:jc w:val="both"/>
        <w:rPr>
          <w:rFonts w:ascii="Times New Roman" w:hAnsi="Times New Roman"/>
          <w:sz w:val="28"/>
        </w:rPr>
      </w:pPr>
    </w:p>
    <w:p w:rsidR="005D42B8" w:rsidRDefault="007524F0">
      <w:pPr>
        <w:spacing w:after="0" w:line="240" w:lineRule="auto"/>
        <w:ind w:firstLine="709"/>
        <w:jc w:val="both"/>
        <w:rPr>
          <w:rFonts w:ascii="Times New Roman" w:hAnsi="Times New Roman"/>
          <w:sz w:val="28"/>
        </w:rPr>
      </w:pPr>
      <w:r w:rsidRPr="007524F0">
        <w:rPr>
          <w:rFonts w:ascii="Times New Roman" w:hAnsi="Times New Roman"/>
          <w:sz w:val="28"/>
        </w:rPr>
        <w:t xml:space="preserve">В соответствии с Федеральным законом от 26.03.2003 № 35-ФЗ </w:t>
      </w:r>
      <w:r w:rsidRPr="007524F0">
        <w:rPr>
          <w:rFonts w:ascii="Times New Roman" w:hAnsi="Times New Roman"/>
          <w:sz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w:t>
      </w:r>
      <w:r w:rsidR="007202DC" w:rsidRPr="00E257C9">
        <w:rPr>
          <w:rFonts w:ascii="Times New Roman" w:hAnsi="Times New Roman"/>
          <w:sz w:val="28"/>
        </w:rPr>
        <w:t>07.04.2023 № 204-П</w:t>
      </w:r>
      <w:r w:rsidRPr="007524F0">
        <w:rPr>
          <w:rFonts w:ascii="Times New Roman" w:hAnsi="Times New Roman"/>
          <w:sz w:val="28"/>
        </w:rPr>
        <w:t xml:space="preserve">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4E4AA8">
        <w:rPr>
          <w:rFonts w:ascii="Times New Roman" w:hAnsi="Times New Roman"/>
          <w:sz w:val="28"/>
        </w:rPr>
        <w:t>ХХ.ХХ</w:t>
      </w:r>
      <w:r>
        <w:rPr>
          <w:rFonts w:ascii="Times New Roman" w:hAnsi="Times New Roman"/>
          <w:sz w:val="28"/>
        </w:rPr>
        <w:t>.202</w:t>
      </w:r>
      <w:r w:rsidR="004E4AA8">
        <w:rPr>
          <w:rFonts w:ascii="Times New Roman" w:hAnsi="Times New Roman"/>
          <w:sz w:val="28"/>
        </w:rPr>
        <w:t>4</w:t>
      </w:r>
      <w:r w:rsidRPr="007524F0">
        <w:rPr>
          <w:rFonts w:ascii="Times New Roman" w:hAnsi="Times New Roman"/>
          <w:sz w:val="28"/>
        </w:rPr>
        <w:t xml:space="preserve"> № </w:t>
      </w:r>
      <w:r w:rsidR="004E4AA8">
        <w:rPr>
          <w:rFonts w:ascii="Times New Roman" w:hAnsi="Times New Roman"/>
          <w:sz w:val="28"/>
        </w:rPr>
        <w:t>ХХ</w:t>
      </w:r>
    </w:p>
    <w:p w:rsidR="005D42B8" w:rsidRDefault="005D42B8">
      <w:pPr>
        <w:spacing w:after="0" w:line="240" w:lineRule="auto"/>
        <w:ind w:firstLine="709"/>
        <w:jc w:val="both"/>
        <w:rPr>
          <w:rFonts w:ascii="Times New Roman" w:hAnsi="Times New Roman"/>
          <w:sz w:val="28"/>
        </w:rPr>
      </w:pPr>
    </w:p>
    <w:p w:rsidR="005D42B8" w:rsidRDefault="00F97783">
      <w:pPr>
        <w:spacing w:after="0" w:line="240" w:lineRule="auto"/>
        <w:ind w:firstLine="709"/>
        <w:jc w:val="both"/>
        <w:rPr>
          <w:rFonts w:ascii="Times New Roman" w:hAnsi="Times New Roman"/>
          <w:sz w:val="28"/>
        </w:rPr>
      </w:pPr>
      <w:r>
        <w:rPr>
          <w:rFonts w:ascii="Times New Roman" w:hAnsi="Times New Roman"/>
          <w:sz w:val="28"/>
        </w:rPr>
        <w:t>ПОСТАНОВЛЯЮ:</w:t>
      </w:r>
    </w:p>
    <w:p w:rsidR="005D42B8" w:rsidRDefault="005D42B8">
      <w:pPr>
        <w:spacing w:after="0" w:line="240" w:lineRule="auto"/>
        <w:ind w:firstLine="709"/>
        <w:jc w:val="both"/>
        <w:rPr>
          <w:rFonts w:ascii="Times New Roman" w:hAnsi="Times New Roman"/>
          <w:sz w:val="28"/>
        </w:rPr>
      </w:pPr>
    </w:p>
    <w:p w:rsidR="004E4AA8" w:rsidRPr="00F97783" w:rsidRDefault="00270BAE" w:rsidP="00C077A1">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Pr="00270BAE">
        <w:rPr>
          <w:rFonts w:ascii="Times New Roman" w:eastAsia="Calibri" w:hAnsi="Times New Roman"/>
          <w:sz w:val="28"/>
          <w:szCs w:val="28"/>
          <w:lang w:eastAsia="en-US"/>
        </w:rPr>
        <w:tab/>
        <w:t xml:space="preserve">Внести в </w:t>
      </w:r>
      <w:r w:rsidR="004E4AA8">
        <w:rPr>
          <w:rFonts w:ascii="Times New Roman" w:eastAsia="Calibri" w:hAnsi="Times New Roman"/>
          <w:sz w:val="28"/>
          <w:szCs w:val="28"/>
          <w:lang w:eastAsia="en-US"/>
        </w:rPr>
        <w:t xml:space="preserve">приложение </w:t>
      </w:r>
      <w:r w:rsidR="004E4AA8" w:rsidRPr="00937C02">
        <w:rPr>
          <w:rFonts w:ascii="Times New Roman" w:hAnsi="Times New Roman"/>
          <w:sz w:val="28"/>
          <w:szCs w:val="28"/>
        </w:rPr>
        <w:t>3</w:t>
      </w:r>
      <w:r w:rsidR="004E4AA8" w:rsidRPr="004E4AA8">
        <w:rPr>
          <w:rFonts w:ascii="Times New Roman" w:hAnsi="Times New Roman"/>
          <w:sz w:val="28"/>
          <w:szCs w:val="28"/>
          <w:vertAlign w:val="superscript"/>
        </w:rPr>
        <w:t>1</w:t>
      </w:r>
      <w:r w:rsidR="004E4AA8" w:rsidRPr="00937C02">
        <w:rPr>
          <w:rFonts w:ascii="Times New Roman" w:hAnsi="Times New Roman"/>
          <w:sz w:val="28"/>
          <w:szCs w:val="28"/>
          <w:vertAlign w:val="superscript"/>
        </w:rPr>
        <w:t xml:space="preserve"> </w:t>
      </w:r>
      <w:r w:rsidRPr="00270BAE">
        <w:rPr>
          <w:rFonts w:ascii="Times New Roman" w:eastAsia="Calibri" w:hAnsi="Times New Roman"/>
          <w:sz w:val="28"/>
          <w:szCs w:val="28"/>
          <w:lang w:eastAsia="en-US"/>
        </w:rPr>
        <w:t>постановлени</w:t>
      </w:r>
      <w:r w:rsidR="004E4AA8">
        <w:rPr>
          <w:rFonts w:ascii="Times New Roman" w:eastAsia="Calibri" w:hAnsi="Times New Roman"/>
          <w:sz w:val="28"/>
          <w:szCs w:val="28"/>
          <w:lang w:eastAsia="en-US"/>
        </w:rPr>
        <w:t>я</w:t>
      </w:r>
      <w:r w:rsidRPr="00270BAE">
        <w:rPr>
          <w:rFonts w:ascii="Times New Roman" w:eastAsia="Calibri" w:hAnsi="Times New Roman"/>
          <w:sz w:val="28"/>
          <w:szCs w:val="28"/>
          <w:lang w:eastAsia="en-US"/>
        </w:rPr>
        <w:t xml:space="preserve"> Региональной службы по тарифам и ценам Камчатского края от </w:t>
      </w:r>
      <w:r w:rsidR="00566423" w:rsidRPr="00566423">
        <w:rPr>
          <w:rFonts w:ascii="Times New Roman" w:eastAsia="Calibri" w:hAnsi="Times New Roman"/>
          <w:sz w:val="28"/>
          <w:szCs w:val="28"/>
          <w:lang w:eastAsia="en-US"/>
        </w:rPr>
        <w:t>29.11.2022 № 455 «Об утверждении цен (тарифов) на электрическую энергию, поставляемую энергию ПАО</w:t>
      </w:r>
      <w:r w:rsidR="00566423">
        <w:rPr>
          <w:rFonts w:ascii="Times New Roman" w:eastAsia="Calibri" w:hAnsi="Times New Roman"/>
          <w:sz w:val="28"/>
          <w:szCs w:val="28"/>
          <w:lang w:eastAsia="en-US"/>
        </w:rPr>
        <w:t> </w:t>
      </w:r>
      <w:r w:rsidR="00566423" w:rsidRPr="00566423">
        <w:rPr>
          <w:rFonts w:ascii="Times New Roman" w:eastAsia="Calibri" w:hAnsi="Times New Roman"/>
          <w:sz w:val="28"/>
          <w:szCs w:val="28"/>
          <w:lang w:eastAsia="en-US"/>
        </w:rPr>
        <w:t xml:space="preserve">«Камчатскэнерго» (Озерновский </w:t>
      </w:r>
      <w:proofErr w:type="spellStart"/>
      <w:r w:rsidR="00566423" w:rsidRPr="00566423">
        <w:rPr>
          <w:rFonts w:ascii="Times New Roman" w:eastAsia="Calibri" w:hAnsi="Times New Roman"/>
          <w:sz w:val="28"/>
          <w:szCs w:val="28"/>
          <w:lang w:eastAsia="en-US"/>
        </w:rPr>
        <w:t>энергоузел</w:t>
      </w:r>
      <w:proofErr w:type="spellEnd"/>
      <w:r w:rsidR="00566423" w:rsidRPr="00566423">
        <w:rPr>
          <w:rFonts w:ascii="Times New Roman" w:eastAsia="Calibri" w:hAnsi="Times New Roman"/>
          <w:sz w:val="28"/>
          <w:szCs w:val="28"/>
          <w:lang w:eastAsia="en-US"/>
        </w:rPr>
        <w:t>) потребителям Камчатского края на 2023-2027 годы»</w:t>
      </w:r>
      <w:r w:rsidRPr="00270BAE">
        <w:rPr>
          <w:rFonts w:ascii="Times New Roman" w:eastAsia="Calibri" w:hAnsi="Times New Roman"/>
          <w:sz w:val="28"/>
          <w:szCs w:val="28"/>
          <w:lang w:eastAsia="en-US"/>
        </w:rPr>
        <w:t xml:space="preserve"> </w:t>
      </w:r>
      <w:r w:rsidR="004E4AA8" w:rsidRPr="004E4AA8">
        <w:rPr>
          <w:rFonts w:ascii="Times New Roman" w:eastAsia="Calibri" w:hAnsi="Times New Roman"/>
          <w:sz w:val="28"/>
          <w:szCs w:val="28"/>
          <w:lang w:eastAsia="en-US"/>
        </w:rPr>
        <w:t xml:space="preserve">изменения, изложив его в редакции согласно </w:t>
      </w:r>
      <w:proofErr w:type="gramStart"/>
      <w:r w:rsidR="004E4AA8" w:rsidRPr="004E4AA8">
        <w:rPr>
          <w:rFonts w:ascii="Times New Roman" w:eastAsia="Calibri" w:hAnsi="Times New Roman"/>
          <w:sz w:val="28"/>
          <w:szCs w:val="28"/>
          <w:lang w:eastAsia="en-US"/>
        </w:rPr>
        <w:t>приложению</w:t>
      </w:r>
      <w:proofErr w:type="gramEnd"/>
      <w:r w:rsidR="004E4AA8" w:rsidRPr="004E4AA8">
        <w:rPr>
          <w:rFonts w:ascii="Times New Roman" w:eastAsia="Calibri" w:hAnsi="Times New Roman"/>
          <w:sz w:val="28"/>
          <w:szCs w:val="28"/>
          <w:lang w:eastAsia="en-US"/>
        </w:rPr>
        <w:t xml:space="preserve"> к настоящему постановлению.</w:t>
      </w:r>
    </w:p>
    <w:p w:rsidR="005D42B8" w:rsidRPr="00937C02" w:rsidRDefault="00937C02" w:rsidP="00937C02">
      <w:pPr>
        <w:pStyle w:val="a5"/>
        <w:tabs>
          <w:tab w:val="left" w:pos="1276"/>
        </w:tabs>
        <w:spacing w:after="0" w:line="240" w:lineRule="auto"/>
        <w:ind w:left="0" w:firstLine="709"/>
        <w:jc w:val="both"/>
        <w:rPr>
          <w:rFonts w:ascii="Times New Roman" w:hAnsi="Times New Roman"/>
          <w:sz w:val="28"/>
        </w:rPr>
      </w:pPr>
      <w:r>
        <w:rPr>
          <w:rFonts w:ascii="Times New Roman" w:hAnsi="Times New Roman"/>
          <w:sz w:val="28"/>
        </w:rPr>
        <w:t xml:space="preserve">2. </w:t>
      </w:r>
      <w:r>
        <w:rPr>
          <w:rFonts w:ascii="Times New Roman" w:hAnsi="Times New Roman"/>
          <w:sz w:val="28"/>
          <w:vertAlign w:val="superscript"/>
        </w:rPr>
        <w:t xml:space="preserve"> </w:t>
      </w:r>
      <w:r w:rsidR="00F97783" w:rsidRPr="00937C02">
        <w:rPr>
          <w:rFonts w:ascii="Times New Roman" w:hAnsi="Times New Roman"/>
          <w:sz w:val="28"/>
        </w:rPr>
        <w:t xml:space="preserve">Настоящее постановление вступает в силу </w:t>
      </w:r>
      <w:r w:rsidR="004E4AA8" w:rsidRPr="004E4AA8">
        <w:rPr>
          <w:rFonts w:ascii="Times New Roman" w:hAnsi="Times New Roman"/>
          <w:sz w:val="28"/>
        </w:rPr>
        <w:t>со дня его официального опубликования</w:t>
      </w:r>
      <w:r w:rsidR="004E4AA8">
        <w:rPr>
          <w:rFonts w:ascii="Times New Roman" w:hAnsi="Times New Roman"/>
          <w:sz w:val="28"/>
        </w:rPr>
        <w:t>.</w:t>
      </w:r>
    </w:p>
    <w:p w:rsidR="005D42B8" w:rsidRDefault="005D42B8">
      <w:pPr>
        <w:spacing w:after="0" w:line="240" w:lineRule="auto"/>
        <w:ind w:firstLine="709"/>
        <w:jc w:val="both"/>
        <w:rPr>
          <w:rFonts w:ascii="Times New Roman" w:hAnsi="Times New Roman"/>
          <w:sz w:val="28"/>
        </w:rPr>
      </w:pPr>
    </w:p>
    <w:p w:rsidR="004E4AA8" w:rsidRDefault="004E4AA8">
      <w:pPr>
        <w:spacing w:after="0" w:line="240" w:lineRule="auto"/>
        <w:ind w:firstLine="709"/>
        <w:jc w:val="both"/>
        <w:rPr>
          <w:rFonts w:ascii="Times New Roman" w:hAnsi="Times New Roman"/>
          <w:sz w:val="28"/>
        </w:rPr>
      </w:pPr>
    </w:p>
    <w:p w:rsidR="004E4AA8" w:rsidRDefault="004E4AA8">
      <w:pPr>
        <w:spacing w:after="0" w:line="240" w:lineRule="auto"/>
        <w:ind w:firstLine="709"/>
        <w:jc w:val="both"/>
        <w:rPr>
          <w:rFonts w:ascii="Times New Roman" w:hAnsi="Times New Roman"/>
          <w:sz w:val="28"/>
        </w:rPr>
      </w:pPr>
    </w:p>
    <w:p w:rsidR="004E4AA8" w:rsidRDefault="004E4AA8">
      <w:pPr>
        <w:spacing w:after="0" w:line="240"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212"/>
        <w:gridCol w:w="3626"/>
        <w:gridCol w:w="2835"/>
      </w:tblGrid>
      <w:tr w:rsidR="005D42B8" w:rsidTr="004E4AA8">
        <w:trPr>
          <w:trHeight w:val="1340"/>
        </w:trPr>
        <w:tc>
          <w:tcPr>
            <w:tcW w:w="3212" w:type="dxa"/>
            <w:shd w:val="clear" w:color="auto" w:fill="auto"/>
            <w:tcMar>
              <w:left w:w="0" w:type="dxa"/>
              <w:right w:w="0" w:type="dxa"/>
            </w:tcMar>
          </w:tcPr>
          <w:p w:rsidR="005D42B8" w:rsidRDefault="00093F5F" w:rsidP="00093F5F">
            <w:pPr>
              <w:spacing w:after="0" w:line="240" w:lineRule="auto"/>
              <w:ind w:left="30" w:right="27"/>
              <w:rPr>
                <w:rFonts w:ascii="Times New Roman" w:hAnsi="Times New Roman"/>
                <w:sz w:val="28"/>
              </w:rPr>
            </w:pPr>
            <w:r>
              <w:rPr>
                <w:rFonts w:ascii="Times New Roman" w:hAnsi="Times New Roman"/>
                <w:sz w:val="28"/>
              </w:rPr>
              <w:t>Р</w:t>
            </w:r>
            <w:r w:rsidR="00F97783">
              <w:rPr>
                <w:rFonts w:ascii="Times New Roman" w:hAnsi="Times New Roman"/>
                <w:sz w:val="28"/>
              </w:rPr>
              <w:t>у</w:t>
            </w:r>
            <w:r w:rsidR="00F97783">
              <w:rPr>
                <w:rStyle w:val="1f2"/>
                <w:rFonts w:ascii="Times New Roman" w:hAnsi="Times New Roman"/>
                <w:sz w:val="28"/>
              </w:rPr>
              <w:t>ководител</w:t>
            </w:r>
            <w:r>
              <w:rPr>
                <w:rStyle w:val="1f2"/>
                <w:rFonts w:ascii="Times New Roman" w:hAnsi="Times New Roman"/>
                <w:sz w:val="28"/>
              </w:rPr>
              <w:t>ь</w:t>
            </w:r>
          </w:p>
        </w:tc>
        <w:tc>
          <w:tcPr>
            <w:tcW w:w="3626" w:type="dxa"/>
            <w:shd w:val="clear" w:color="auto" w:fill="auto"/>
            <w:tcMar>
              <w:left w:w="0" w:type="dxa"/>
              <w:right w:w="0" w:type="dxa"/>
            </w:tcMar>
          </w:tcPr>
          <w:p w:rsidR="005D42B8" w:rsidRDefault="00F97783">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5D42B8" w:rsidRDefault="005D42B8">
            <w:pPr>
              <w:spacing w:after="0" w:line="240" w:lineRule="auto"/>
              <w:ind w:left="142" w:hanging="142"/>
              <w:rPr>
                <w:rFonts w:ascii="Times New Roman" w:hAnsi="Times New Roman"/>
                <w:sz w:val="24"/>
              </w:rPr>
            </w:pPr>
          </w:p>
        </w:tc>
        <w:tc>
          <w:tcPr>
            <w:tcW w:w="2835" w:type="dxa"/>
            <w:shd w:val="clear" w:color="auto" w:fill="auto"/>
            <w:tcMar>
              <w:left w:w="0" w:type="dxa"/>
              <w:right w:w="0" w:type="dxa"/>
            </w:tcMar>
          </w:tcPr>
          <w:p w:rsidR="005D42B8" w:rsidRDefault="00F97783" w:rsidP="00D52015">
            <w:pPr>
              <w:spacing w:after="0" w:line="240" w:lineRule="auto"/>
              <w:jc w:val="right"/>
              <w:rPr>
                <w:rFonts w:ascii="Times New Roman" w:hAnsi="Times New Roman"/>
                <w:sz w:val="28"/>
              </w:rPr>
            </w:pPr>
            <w:r>
              <w:rPr>
                <w:rFonts w:ascii="Times New Roman" w:hAnsi="Times New Roman"/>
                <w:sz w:val="28"/>
              </w:rPr>
              <w:t>М.В. Лопатникова</w:t>
            </w:r>
          </w:p>
        </w:tc>
      </w:tr>
    </w:tbl>
    <w:p w:rsidR="007524F0" w:rsidRDefault="007524F0">
      <w:pPr>
        <w:spacing w:after="0" w:line="240" w:lineRule="auto"/>
        <w:ind w:firstLine="709"/>
        <w:jc w:val="both"/>
        <w:rPr>
          <w:rFonts w:ascii="Times New Roman" w:hAnsi="Times New Roman"/>
          <w:sz w:val="28"/>
        </w:rPr>
      </w:pPr>
    </w:p>
    <w:p w:rsidR="009D6E7B" w:rsidRPr="009D6E7B" w:rsidRDefault="009D6E7B" w:rsidP="00D52015">
      <w:pPr>
        <w:spacing w:after="0" w:line="240" w:lineRule="auto"/>
        <w:ind w:left="4820"/>
        <w:rPr>
          <w:rFonts w:ascii="Times New Roman" w:hAnsi="Times New Roman"/>
          <w:sz w:val="28"/>
        </w:rPr>
      </w:pPr>
      <w:r w:rsidRPr="009D6E7B">
        <w:rPr>
          <w:rFonts w:ascii="Times New Roman" w:hAnsi="Times New Roman"/>
          <w:sz w:val="28"/>
        </w:rPr>
        <w:lastRenderedPageBreak/>
        <w:t>Приложение к постановлению Региональной службы по тарифам и ценам Камчатского края</w:t>
      </w:r>
    </w:p>
    <w:p w:rsidR="009D6E7B" w:rsidRPr="009D6E7B" w:rsidRDefault="009D6E7B" w:rsidP="00D52015">
      <w:pPr>
        <w:spacing w:after="0" w:line="240" w:lineRule="auto"/>
        <w:ind w:left="4820"/>
        <w:rPr>
          <w:rFonts w:ascii="Times New Roman" w:hAnsi="Times New Roman"/>
          <w:sz w:val="28"/>
        </w:rPr>
      </w:pPr>
      <w:r w:rsidRPr="009D6E7B">
        <w:rPr>
          <w:rFonts w:ascii="Times New Roman" w:hAnsi="Times New Roman"/>
          <w:sz w:val="28"/>
        </w:rPr>
        <w:t xml:space="preserve">от </w:t>
      </w:r>
      <w:r w:rsidR="004E4AA8">
        <w:rPr>
          <w:rFonts w:ascii="Times New Roman" w:hAnsi="Times New Roman"/>
          <w:sz w:val="28"/>
        </w:rPr>
        <w:t>ХХ.ХХ</w:t>
      </w:r>
      <w:r w:rsidRPr="009D6E7B">
        <w:rPr>
          <w:rFonts w:ascii="Times New Roman" w:hAnsi="Times New Roman"/>
          <w:sz w:val="28"/>
        </w:rPr>
        <w:t>.202</w:t>
      </w:r>
      <w:r w:rsidR="004E4AA8">
        <w:rPr>
          <w:rFonts w:ascii="Times New Roman" w:hAnsi="Times New Roman"/>
          <w:sz w:val="28"/>
        </w:rPr>
        <w:t>4</w:t>
      </w:r>
      <w:r w:rsidRPr="009D6E7B">
        <w:rPr>
          <w:rFonts w:ascii="Times New Roman" w:hAnsi="Times New Roman"/>
          <w:sz w:val="28"/>
        </w:rPr>
        <w:t xml:space="preserve"> № </w:t>
      </w:r>
      <w:r w:rsidR="004E4AA8">
        <w:rPr>
          <w:rFonts w:ascii="Times New Roman" w:hAnsi="Times New Roman"/>
          <w:sz w:val="28"/>
        </w:rPr>
        <w:t>ХХ</w:t>
      </w:r>
      <w:r w:rsidRPr="009D6E7B">
        <w:rPr>
          <w:rFonts w:ascii="Times New Roman" w:hAnsi="Times New Roman"/>
          <w:sz w:val="28"/>
        </w:rPr>
        <w:t>-Н</w:t>
      </w:r>
    </w:p>
    <w:p w:rsidR="009D6E7B" w:rsidRPr="009D6E7B" w:rsidRDefault="009D6E7B" w:rsidP="009D6E7B">
      <w:pPr>
        <w:spacing w:after="0" w:line="240" w:lineRule="auto"/>
        <w:ind w:left="5529"/>
        <w:rPr>
          <w:rFonts w:ascii="Times New Roman" w:hAnsi="Times New Roman"/>
          <w:sz w:val="28"/>
        </w:rPr>
      </w:pPr>
    </w:p>
    <w:p w:rsidR="009D6E7B" w:rsidRPr="009D6E7B" w:rsidRDefault="009D6E7B" w:rsidP="009D6E7B">
      <w:pPr>
        <w:spacing w:after="0" w:line="240" w:lineRule="auto"/>
        <w:ind w:left="4819"/>
        <w:rPr>
          <w:rFonts w:ascii="Times New Roman" w:hAnsi="Times New Roman"/>
          <w:bCs/>
          <w:sz w:val="28"/>
          <w:lang w:val="x-none"/>
        </w:rPr>
      </w:pPr>
      <w:r w:rsidRPr="009D6E7B">
        <w:rPr>
          <w:rFonts w:ascii="Times New Roman" w:hAnsi="Times New Roman"/>
          <w:sz w:val="28"/>
        </w:rPr>
        <w:t>«</w:t>
      </w:r>
      <w:r w:rsidRPr="009D6E7B">
        <w:rPr>
          <w:rFonts w:ascii="Times New Roman" w:hAnsi="Times New Roman"/>
          <w:bCs/>
          <w:sz w:val="28"/>
          <w:lang w:val="x-none"/>
        </w:rPr>
        <w:t xml:space="preserve">Приложение </w:t>
      </w:r>
      <w:r w:rsidRPr="009D6E7B">
        <w:rPr>
          <w:rFonts w:ascii="Times New Roman" w:hAnsi="Times New Roman"/>
          <w:bCs/>
          <w:sz w:val="28"/>
        </w:rPr>
        <w:t>3</w:t>
      </w:r>
      <w:r w:rsidR="00937C02">
        <w:rPr>
          <w:rFonts w:ascii="Times New Roman" w:eastAsia="Calibri" w:hAnsi="Times New Roman"/>
          <w:sz w:val="28"/>
          <w:szCs w:val="28"/>
          <w:vertAlign w:val="superscript"/>
          <w:lang w:eastAsia="en-US"/>
        </w:rPr>
        <w:t xml:space="preserve">1 </w:t>
      </w:r>
      <w:r w:rsidRPr="009D6E7B">
        <w:rPr>
          <w:rFonts w:ascii="Times New Roman" w:hAnsi="Times New Roman"/>
          <w:bCs/>
          <w:sz w:val="28"/>
          <w:lang w:val="x-none"/>
        </w:rPr>
        <w:t>к постановлению Региональной службы по тарифам и ценам Камчатского края</w:t>
      </w:r>
    </w:p>
    <w:p w:rsidR="00492D44" w:rsidRPr="00492D44" w:rsidRDefault="00492D44" w:rsidP="00202680">
      <w:pPr>
        <w:tabs>
          <w:tab w:val="left" w:pos="525"/>
          <w:tab w:val="right" w:pos="9540"/>
        </w:tabs>
        <w:ind w:left="4820"/>
        <w:jc w:val="both"/>
        <w:rPr>
          <w:rFonts w:ascii="Times New Roman" w:hAnsi="Times New Roman"/>
          <w:bCs/>
          <w:sz w:val="28"/>
        </w:rPr>
      </w:pPr>
      <w:r w:rsidRPr="00492D44">
        <w:rPr>
          <w:rFonts w:ascii="Times New Roman" w:hAnsi="Times New Roman"/>
          <w:bCs/>
          <w:sz w:val="28"/>
          <w:lang w:val="x-none"/>
        </w:rPr>
        <w:t>от 29.11.2022 № 455</w:t>
      </w:r>
    </w:p>
    <w:p w:rsidR="009D6E7B" w:rsidRPr="009D6E7B" w:rsidRDefault="009D6E7B" w:rsidP="009D6E7B">
      <w:pPr>
        <w:autoSpaceDE w:val="0"/>
        <w:autoSpaceDN w:val="0"/>
        <w:adjustRightInd w:val="0"/>
        <w:spacing w:line="240" w:lineRule="auto"/>
        <w:jc w:val="center"/>
        <w:rPr>
          <w:rFonts w:ascii="Times New Roman" w:eastAsia="Calibri" w:hAnsi="Times New Roman"/>
          <w:sz w:val="28"/>
          <w:szCs w:val="28"/>
          <w:lang w:eastAsia="en-US"/>
        </w:rPr>
      </w:pPr>
      <w:r w:rsidRPr="009D6E7B">
        <w:rPr>
          <w:rFonts w:ascii="Times New Roman" w:eastAsia="Calibri" w:hAnsi="Times New Roman"/>
          <w:sz w:val="28"/>
          <w:szCs w:val="28"/>
          <w:lang w:eastAsia="en-US"/>
        </w:rPr>
        <w:t xml:space="preserve">Цены (тарифы) на электрическую энергию (мощность), поставляемую </w:t>
      </w:r>
      <w:r w:rsidR="00093F5F" w:rsidRPr="00093F5F">
        <w:rPr>
          <w:rFonts w:ascii="Times New Roman" w:eastAsia="Calibri" w:hAnsi="Times New Roman"/>
          <w:bCs/>
          <w:sz w:val="28"/>
          <w:szCs w:val="28"/>
          <w:lang w:eastAsia="en-US"/>
        </w:rPr>
        <w:t xml:space="preserve">ПАО «Камчатскэнерго» (Озерновский </w:t>
      </w:r>
      <w:proofErr w:type="spellStart"/>
      <w:r w:rsidR="00093F5F" w:rsidRPr="00093F5F">
        <w:rPr>
          <w:rFonts w:ascii="Times New Roman" w:eastAsia="Calibri" w:hAnsi="Times New Roman"/>
          <w:bCs/>
          <w:sz w:val="28"/>
          <w:szCs w:val="28"/>
          <w:lang w:eastAsia="en-US"/>
        </w:rPr>
        <w:t>энергоузел</w:t>
      </w:r>
      <w:proofErr w:type="spellEnd"/>
      <w:r w:rsidR="00093F5F" w:rsidRPr="00093F5F">
        <w:rPr>
          <w:rFonts w:ascii="Times New Roman" w:eastAsia="Calibri" w:hAnsi="Times New Roman"/>
          <w:bCs/>
          <w:sz w:val="28"/>
          <w:szCs w:val="28"/>
          <w:lang w:eastAsia="en-US"/>
        </w:rPr>
        <w:t>)</w:t>
      </w:r>
      <w:r w:rsidRPr="009D6E7B">
        <w:rPr>
          <w:rFonts w:ascii="Times New Roman" w:eastAsia="Calibri" w:hAnsi="Times New Roman"/>
          <w:sz w:val="28"/>
          <w:szCs w:val="28"/>
          <w:lang w:eastAsia="en-US"/>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w:t>
      </w:r>
      <w:r w:rsidRPr="009D6E7B">
        <w:rPr>
          <w:rFonts w:ascii="Times New Roman" w:eastAsia="Calibri" w:hAnsi="Times New Roman"/>
          <w:sz w:val="28"/>
          <w:szCs w:val="28"/>
          <w:vertAlign w:val="superscript"/>
          <w:lang w:eastAsia="en-US"/>
        </w:rPr>
        <w:t xml:space="preserve">1 </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9D6E7B" w:rsidRPr="009D6E7B" w:rsidTr="00097DE2">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 xml:space="preserve">№ </w:t>
            </w:r>
          </w:p>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3223E7">
            <w:pPr>
              <w:widowControl w:val="0"/>
              <w:autoSpaceDE w:val="0"/>
              <w:autoSpaceDN w:val="0"/>
              <w:jc w:val="center"/>
              <w:rPr>
                <w:rFonts w:ascii="Times New Roman" w:hAnsi="Times New Roman"/>
                <w:color w:val="auto"/>
                <w:sz w:val="20"/>
              </w:rPr>
            </w:pPr>
            <w:r w:rsidRPr="009D6E7B">
              <w:rPr>
                <w:rFonts w:ascii="Times New Roman" w:hAnsi="Times New Roman"/>
                <w:color w:val="auto"/>
                <w:sz w:val="20"/>
              </w:rPr>
              <w:t>Показатель (группы потребителей с разбивкой 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jc w:val="center"/>
              <w:rPr>
                <w:rFonts w:ascii="Times New Roman" w:hAnsi="Times New Roman"/>
                <w:color w:val="auto"/>
                <w:sz w:val="20"/>
              </w:rPr>
            </w:pPr>
            <w:r w:rsidRPr="009D6E7B">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autoSpaceDE w:val="0"/>
              <w:autoSpaceDN w:val="0"/>
              <w:adjustRightInd w:val="0"/>
              <w:spacing w:after="0" w:line="240" w:lineRule="auto"/>
              <w:jc w:val="center"/>
              <w:rPr>
                <w:rFonts w:ascii="Times New Roman" w:hAnsi="Times New Roman"/>
                <w:color w:val="auto"/>
                <w:szCs w:val="22"/>
              </w:rPr>
            </w:pPr>
            <w:r w:rsidRPr="009D6E7B">
              <w:rPr>
                <w:rFonts w:ascii="Times New Roman" w:hAnsi="Times New Roman"/>
                <w:color w:val="auto"/>
                <w:szCs w:val="22"/>
              </w:rPr>
              <w:t>I полугодие</w:t>
            </w:r>
          </w:p>
          <w:p w:rsidR="009D6E7B" w:rsidRPr="009D6E7B" w:rsidRDefault="009D6E7B" w:rsidP="009D6E7B">
            <w:pPr>
              <w:autoSpaceDE w:val="0"/>
              <w:autoSpaceDN w:val="0"/>
              <w:adjustRightInd w:val="0"/>
              <w:spacing w:after="0" w:line="240" w:lineRule="auto"/>
              <w:jc w:val="center"/>
              <w:rPr>
                <w:rFonts w:ascii="Times New Roman" w:hAnsi="Times New Roman"/>
                <w:color w:val="auto"/>
                <w:szCs w:val="22"/>
              </w:rPr>
            </w:pPr>
            <w:r w:rsidRPr="009D6E7B">
              <w:rPr>
                <w:rFonts w:ascii="Times New Roman" w:hAnsi="Times New Roman"/>
                <w:color w:val="auto"/>
                <w:szCs w:val="22"/>
              </w:rPr>
              <w:t>01.01.2024 г.-30.06.2024 г.</w:t>
            </w:r>
          </w:p>
        </w:tc>
        <w:tc>
          <w:tcPr>
            <w:tcW w:w="2836" w:type="dxa"/>
            <w:gridSpan w:val="4"/>
            <w:tcBorders>
              <w:top w:val="single" w:sz="6" w:space="0" w:color="auto"/>
              <w:left w:val="single" w:sz="6" w:space="0" w:color="auto"/>
              <w:bottom w:val="single" w:sz="6" w:space="0" w:color="auto"/>
              <w:right w:val="single" w:sz="6" w:space="0" w:color="auto"/>
            </w:tcBorders>
          </w:tcPr>
          <w:p w:rsidR="009D6E7B" w:rsidRPr="009D6E7B" w:rsidRDefault="009D6E7B" w:rsidP="009D6E7B">
            <w:pPr>
              <w:autoSpaceDE w:val="0"/>
              <w:autoSpaceDN w:val="0"/>
              <w:adjustRightInd w:val="0"/>
              <w:spacing w:after="0" w:line="240" w:lineRule="auto"/>
              <w:jc w:val="center"/>
              <w:rPr>
                <w:rFonts w:ascii="Times New Roman" w:hAnsi="Times New Roman"/>
                <w:color w:val="auto"/>
                <w:szCs w:val="22"/>
              </w:rPr>
            </w:pPr>
            <w:r w:rsidRPr="009D6E7B">
              <w:rPr>
                <w:rFonts w:ascii="Times New Roman" w:hAnsi="Times New Roman"/>
                <w:color w:val="auto"/>
                <w:szCs w:val="22"/>
              </w:rPr>
              <w:t>II полугодие</w:t>
            </w:r>
          </w:p>
          <w:p w:rsidR="009D6E7B" w:rsidRPr="009D6E7B" w:rsidRDefault="009D6E7B" w:rsidP="009D6E7B">
            <w:pPr>
              <w:autoSpaceDE w:val="0"/>
              <w:autoSpaceDN w:val="0"/>
              <w:adjustRightInd w:val="0"/>
              <w:spacing w:after="0" w:line="240" w:lineRule="auto"/>
              <w:jc w:val="center"/>
              <w:rPr>
                <w:rFonts w:ascii="Times New Roman" w:hAnsi="Times New Roman"/>
                <w:color w:val="auto"/>
                <w:szCs w:val="22"/>
              </w:rPr>
            </w:pPr>
            <w:r w:rsidRPr="009D6E7B">
              <w:rPr>
                <w:rFonts w:ascii="Times New Roman" w:hAnsi="Times New Roman"/>
                <w:color w:val="auto"/>
                <w:szCs w:val="22"/>
              </w:rPr>
              <w:t>01.07.2024 г.-31.12.2024 г.</w:t>
            </w:r>
          </w:p>
        </w:tc>
      </w:tr>
      <w:tr w:rsidR="009D6E7B" w:rsidRPr="009D6E7B" w:rsidTr="00097DE2">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Цена (тариф)</w:t>
            </w:r>
          </w:p>
        </w:tc>
      </w:tr>
      <w:tr w:rsidR="009D6E7B" w:rsidRPr="009D6E7B" w:rsidTr="00097DE2">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НН</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lang w:val="en-US"/>
              </w:rPr>
            </w:pPr>
            <w:r w:rsidRPr="009D6E7B">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lang w:val="en-US"/>
              </w:rPr>
            </w:pPr>
            <w:r w:rsidRPr="009D6E7B">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lang w:val="en-US"/>
              </w:rPr>
            </w:pPr>
            <w:r w:rsidRPr="009D6E7B">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lang w:val="en-US"/>
              </w:rPr>
            </w:pPr>
            <w:r w:rsidRPr="009D6E7B">
              <w:rPr>
                <w:rFonts w:ascii="Times New Roman" w:hAnsi="Times New Roman"/>
                <w:color w:val="auto"/>
                <w:sz w:val="20"/>
                <w:lang w:val="en-US"/>
              </w:rPr>
              <w:t>11</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92D44" w:rsidRPr="00750FDE" w:rsidRDefault="006A444C" w:rsidP="00492D44">
            <w:pPr>
              <w:spacing w:after="0" w:line="240" w:lineRule="auto"/>
              <w:jc w:val="center"/>
              <w:rPr>
                <w:rFonts w:ascii="Times New Roman CYR" w:hAnsi="Times New Roman CYR"/>
                <w:b/>
                <w:bCs/>
                <w:sz w:val="20"/>
              </w:rPr>
            </w:pPr>
            <w:r w:rsidRPr="00750FDE">
              <w:rPr>
                <w:rFonts w:ascii="Times New Roman CYR" w:hAnsi="Times New Roman CYR"/>
                <w:b/>
                <w:bCs/>
                <w:sz w:val="20"/>
              </w:rPr>
              <w:t>23,950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92D44" w:rsidRPr="00750FDE" w:rsidRDefault="00F11F69" w:rsidP="00492D44">
            <w:pPr>
              <w:spacing w:after="0" w:line="240" w:lineRule="auto"/>
              <w:jc w:val="center"/>
              <w:rPr>
                <w:rFonts w:ascii="Times New Roman CYR" w:hAnsi="Times New Roman CYR"/>
                <w:b/>
                <w:bCs/>
                <w:sz w:val="20"/>
              </w:rPr>
            </w:pPr>
            <w:r w:rsidRPr="00750FDE">
              <w:rPr>
                <w:rFonts w:ascii="Times New Roman CYR" w:hAnsi="Times New Roman CYR"/>
                <w:b/>
                <w:bCs/>
                <w:sz w:val="20"/>
              </w:rPr>
              <w:t>24,216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92D44" w:rsidRPr="00750FDE" w:rsidRDefault="00097DE2" w:rsidP="00F11F69">
            <w:pPr>
              <w:spacing w:after="0" w:line="240" w:lineRule="auto"/>
              <w:jc w:val="center"/>
              <w:rPr>
                <w:rFonts w:ascii="Times New Roman CYR" w:hAnsi="Times New Roman CYR"/>
                <w:b/>
                <w:bCs/>
                <w:sz w:val="20"/>
              </w:rPr>
            </w:pPr>
            <w:r w:rsidRPr="00750FDE">
              <w:rPr>
                <w:rFonts w:ascii="Times New Roman CYR" w:hAnsi="Times New Roman CYR"/>
                <w:b/>
                <w:bCs/>
                <w:sz w:val="20"/>
              </w:rPr>
              <w:t>24,35</w:t>
            </w:r>
            <w:r w:rsidR="00F11F69" w:rsidRPr="00750FDE">
              <w:rPr>
                <w:rFonts w:ascii="Times New Roman CYR" w:hAnsi="Times New Roman CYR"/>
                <w:b/>
                <w:bCs/>
                <w:sz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92D44" w:rsidRPr="00750FDE" w:rsidRDefault="00492D44" w:rsidP="00492D44">
            <w:pPr>
              <w:spacing w:after="0" w:line="240" w:lineRule="auto"/>
              <w:jc w:val="center"/>
              <w:rPr>
                <w:rFonts w:ascii="Times New Roman CYR" w:hAnsi="Times New Roman CY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92D44" w:rsidRPr="00750FDE" w:rsidRDefault="00F11F69" w:rsidP="00492D44">
            <w:pPr>
              <w:spacing w:after="0" w:line="240" w:lineRule="auto"/>
              <w:jc w:val="center"/>
              <w:rPr>
                <w:rFonts w:ascii="Times New Roman CYR" w:hAnsi="Times New Roman CYR"/>
                <w:b/>
                <w:bCs/>
                <w:sz w:val="20"/>
              </w:rPr>
            </w:pPr>
            <w:r w:rsidRPr="00750FDE">
              <w:rPr>
                <w:rFonts w:ascii="Times New Roman CYR" w:hAnsi="Times New Roman CYR"/>
                <w:b/>
                <w:bCs/>
                <w:sz w:val="20"/>
              </w:rPr>
              <w:t>26,193</w:t>
            </w:r>
          </w:p>
        </w:tc>
        <w:tc>
          <w:tcPr>
            <w:tcW w:w="709" w:type="dxa"/>
            <w:tcBorders>
              <w:top w:val="single" w:sz="4" w:space="0" w:color="auto"/>
              <w:left w:val="nil"/>
              <w:bottom w:val="single" w:sz="4" w:space="0" w:color="auto"/>
              <w:right w:val="single" w:sz="4" w:space="0" w:color="auto"/>
            </w:tcBorders>
            <w:shd w:val="clear" w:color="auto" w:fill="auto"/>
            <w:vAlign w:val="bottom"/>
          </w:tcPr>
          <w:p w:rsidR="00492D44" w:rsidRPr="00750FDE" w:rsidRDefault="00F11F69" w:rsidP="00492D44">
            <w:pPr>
              <w:spacing w:after="0" w:line="240" w:lineRule="auto"/>
              <w:jc w:val="center"/>
              <w:rPr>
                <w:rFonts w:ascii="Times New Roman CYR" w:hAnsi="Times New Roman CYR"/>
                <w:b/>
                <w:bCs/>
                <w:sz w:val="20"/>
              </w:rPr>
            </w:pPr>
            <w:r w:rsidRPr="00750FDE">
              <w:rPr>
                <w:rFonts w:ascii="Times New Roman CYR" w:hAnsi="Times New Roman CYR"/>
                <w:b/>
                <w:bCs/>
                <w:sz w:val="20"/>
              </w:rPr>
              <w:t>26,484</w:t>
            </w:r>
          </w:p>
        </w:tc>
        <w:tc>
          <w:tcPr>
            <w:tcW w:w="709" w:type="dxa"/>
            <w:tcBorders>
              <w:top w:val="single" w:sz="4" w:space="0" w:color="auto"/>
              <w:left w:val="nil"/>
              <w:bottom w:val="single" w:sz="4" w:space="0" w:color="auto"/>
              <w:right w:val="single" w:sz="4" w:space="0" w:color="auto"/>
            </w:tcBorders>
            <w:shd w:val="clear" w:color="auto" w:fill="auto"/>
            <w:vAlign w:val="bottom"/>
          </w:tcPr>
          <w:p w:rsidR="00492D44" w:rsidRPr="00750FDE" w:rsidRDefault="00F11F69" w:rsidP="00492D44">
            <w:pPr>
              <w:spacing w:after="0" w:line="240" w:lineRule="auto"/>
              <w:jc w:val="center"/>
              <w:rPr>
                <w:rFonts w:ascii="Times New Roman CYR" w:hAnsi="Times New Roman CYR"/>
                <w:b/>
                <w:bCs/>
                <w:sz w:val="20"/>
              </w:rPr>
            </w:pPr>
            <w:r w:rsidRPr="00750FDE">
              <w:rPr>
                <w:rFonts w:ascii="Times New Roman CYR" w:hAnsi="Times New Roman CYR"/>
                <w:b/>
                <w:bCs/>
                <w:sz w:val="20"/>
              </w:rPr>
              <w:t>26,637</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9D6E7B" w:rsidRPr="003C60B2" w:rsidRDefault="009D6E7B" w:rsidP="003223E7">
            <w:pPr>
              <w:widowControl w:val="0"/>
              <w:autoSpaceDE w:val="0"/>
              <w:autoSpaceDN w:val="0"/>
              <w:spacing w:after="0" w:line="240" w:lineRule="auto"/>
              <w:rPr>
                <w:rFonts w:ascii="Times New Roman" w:hAnsi="Times New Roman"/>
                <w:color w:val="auto"/>
                <w:sz w:val="20"/>
              </w:rPr>
            </w:pPr>
            <w:proofErr w:type="spellStart"/>
            <w:r w:rsidRPr="003C60B2">
              <w:rPr>
                <w:rFonts w:ascii="Times New Roman" w:hAnsi="Times New Roman"/>
                <w:color w:val="auto"/>
                <w:sz w:val="20"/>
              </w:rPr>
              <w:t>Одноставочные</w:t>
            </w:r>
            <w:proofErr w:type="spellEnd"/>
            <w:r w:rsidRPr="003C60B2">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r w:rsidRPr="003C60B2">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6A444C" w:rsidP="00492D44">
            <w:pPr>
              <w:spacing w:after="0" w:line="240" w:lineRule="auto"/>
              <w:jc w:val="center"/>
              <w:rPr>
                <w:rFonts w:ascii="Times New Roman CYR" w:hAnsi="Times New Roman CYR"/>
                <w:bCs/>
                <w:sz w:val="20"/>
              </w:rPr>
            </w:pPr>
            <w:r w:rsidRPr="003C60B2">
              <w:rPr>
                <w:rFonts w:ascii="Times New Roman CYR" w:hAnsi="Times New Roman CYR"/>
                <w:bCs/>
                <w:sz w:val="20"/>
              </w:rPr>
              <w:t>16,765</w:t>
            </w:r>
          </w:p>
        </w:tc>
        <w:tc>
          <w:tcPr>
            <w:tcW w:w="708"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16,951</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097DE2" w:rsidP="00F11F69">
            <w:pPr>
              <w:spacing w:after="0" w:line="240" w:lineRule="auto"/>
              <w:jc w:val="center"/>
              <w:rPr>
                <w:rFonts w:ascii="Times New Roman CYR" w:hAnsi="Times New Roman CYR"/>
                <w:bCs/>
                <w:sz w:val="20"/>
              </w:rPr>
            </w:pPr>
            <w:r w:rsidRPr="003C60B2">
              <w:rPr>
                <w:rFonts w:ascii="Times New Roman CYR" w:hAnsi="Times New Roman CYR"/>
                <w:bCs/>
                <w:sz w:val="20"/>
              </w:rPr>
              <w:t>17,0</w:t>
            </w:r>
            <w:r w:rsidR="00F11F69" w:rsidRPr="003C60B2">
              <w:rPr>
                <w:rFonts w:ascii="Times New Roman CYR" w:hAnsi="Times New Roman CYR"/>
                <w:bCs/>
                <w:sz w:val="20"/>
              </w:rPr>
              <w:t>49</w:t>
            </w:r>
          </w:p>
        </w:tc>
        <w:tc>
          <w:tcPr>
            <w:tcW w:w="709" w:type="dxa"/>
            <w:tcBorders>
              <w:top w:val="single" w:sz="6" w:space="0" w:color="auto"/>
              <w:left w:val="single" w:sz="4" w:space="0" w:color="auto"/>
              <w:bottom w:val="single" w:sz="6" w:space="0" w:color="auto"/>
              <w:right w:val="single" w:sz="6" w:space="0" w:color="auto"/>
            </w:tcBorders>
          </w:tcPr>
          <w:p w:rsidR="00492D44" w:rsidRPr="003C60B2" w:rsidRDefault="00492D44" w:rsidP="00492D44">
            <w:pPr>
              <w:widowControl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15,065</w:t>
            </w: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18,539</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18,647</w:t>
            </w: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bottom"/>
          </w:tcPr>
          <w:p w:rsidR="00492D44" w:rsidRPr="003C60B2" w:rsidRDefault="006A444C" w:rsidP="00492D44">
            <w:pPr>
              <w:spacing w:after="0" w:line="240" w:lineRule="auto"/>
              <w:jc w:val="center"/>
              <w:rPr>
                <w:rFonts w:ascii="Times New Roman CYR" w:hAnsi="Times New Roman CYR"/>
                <w:bCs/>
                <w:sz w:val="20"/>
              </w:rPr>
            </w:pPr>
            <w:r w:rsidRPr="003C60B2">
              <w:rPr>
                <w:rFonts w:ascii="Times New Roman CYR" w:hAnsi="Times New Roman CYR"/>
                <w:bCs/>
                <w:sz w:val="20"/>
              </w:rPr>
              <w:t>23,950</w:t>
            </w:r>
          </w:p>
        </w:tc>
        <w:tc>
          <w:tcPr>
            <w:tcW w:w="708" w:type="dxa"/>
            <w:tcBorders>
              <w:top w:val="single" w:sz="6" w:space="0" w:color="auto"/>
              <w:left w:val="single" w:sz="4" w:space="0" w:color="auto"/>
              <w:bottom w:val="single" w:sz="6" w:space="0" w:color="auto"/>
              <w:right w:val="single" w:sz="4" w:space="0" w:color="auto"/>
            </w:tcBorders>
            <w:vAlign w:val="bottom"/>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24,216</w:t>
            </w:r>
          </w:p>
        </w:tc>
        <w:tc>
          <w:tcPr>
            <w:tcW w:w="709" w:type="dxa"/>
            <w:tcBorders>
              <w:top w:val="single" w:sz="6" w:space="0" w:color="auto"/>
              <w:left w:val="single" w:sz="4" w:space="0" w:color="auto"/>
              <w:bottom w:val="single" w:sz="6" w:space="0" w:color="auto"/>
              <w:right w:val="single" w:sz="6" w:space="0" w:color="auto"/>
            </w:tcBorders>
            <w:vAlign w:val="bottom"/>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24,356</w:t>
            </w:r>
          </w:p>
        </w:tc>
        <w:tc>
          <w:tcPr>
            <w:tcW w:w="709" w:type="dxa"/>
            <w:tcBorders>
              <w:top w:val="single" w:sz="6" w:space="0" w:color="auto"/>
              <w:left w:val="single" w:sz="4" w:space="0" w:color="auto"/>
              <w:bottom w:val="single" w:sz="6" w:space="0" w:color="auto"/>
              <w:right w:val="single" w:sz="6" w:space="0" w:color="auto"/>
            </w:tcBorders>
          </w:tcPr>
          <w:p w:rsidR="00492D44" w:rsidRPr="003C60B2" w:rsidRDefault="00492D44" w:rsidP="00492D44">
            <w:pPr>
              <w:widowControl w:val="0"/>
              <w:autoSpaceDE w:val="0"/>
              <w:autoSpaceDN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4" w:space="0" w:color="auto"/>
            </w:tcBorders>
            <w:vAlign w:val="bottom"/>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26,193</w:t>
            </w:r>
          </w:p>
        </w:tc>
        <w:tc>
          <w:tcPr>
            <w:tcW w:w="709" w:type="dxa"/>
            <w:tcBorders>
              <w:top w:val="single" w:sz="6" w:space="0" w:color="auto"/>
              <w:left w:val="single" w:sz="4" w:space="0" w:color="auto"/>
              <w:bottom w:val="single" w:sz="6" w:space="0" w:color="auto"/>
              <w:right w:val="single" w:sz="4" w:space="0" w:color="auto"/>
            </w:tcBorders>
            <w:vAlign w:val="bottom"/>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26,484</w:t>
            </w:r>
          </w:p>
        </w:tc>
        <w:tc>
          <w:tcPr>
            <w:tcW w:w="709" w:type="dxa"/>
            <w:tcBorders>
              <w:top w:val="single" w:sz="6" w:space="0" w:color="auto"/>
              <w:left w:val="single" w:sz="4" w:space="0" w:color="auto"/>
              <w:bottom w:val="single" w:sz="6" w:space="0" w:color="auto"/>
              <w:right w:val="single" w:sz="6" w:space="0" w:color="auto"/>
            </w:tcBorders>
            <w:vAlign w:val="bottom"/>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26,637</w:t>
            </w: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6A444C" w:rsidP="00492D44">
            <w:pPr>
              <w:spacing w:after="0" w:line="240" w:lineRule="auto"/>
              <w:jc w:val="center"/>
              <w:rPr>
                <w:rFonts w:ascii="Times New Roman CYR" w:hAnsi="Times New Roman CYR"/>
                <w:bCs/>
                <w:sz w:val="20"/>
              </w:rPr>
            </w:pPr>
            <w:r w:rsidRPr="003C60B2">
              <w:rPr>
                <w:rFonts w:ascii="Times New Roman CYR" w:hAnsi="Times New Roman CYR"/>
                <w:bCs/>
                <w:sz w:val="20"/>
              </w:rPr>
              <w:t>29,938</w:t>
            </w:r>
          </w:p>
        </w:tc>
        <w:tc>
          <w:tcPr>
            <w:tcW w:w="708"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30,270</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30,445</w:t>
            </w:r>
          </w:p>
        </w:tc>
        <w:tc>
          <w:tcPr>
            <w:tcW w:w="709" w:type="dxa"/>
            <w:tcBorders>
              <w:top w:val="single" w:sz="6" w:space="0" w:color="auto"/>
              <w:left w:val="single" w:sz="4" w:space="0" w:color="auto"/>
              <w:bottom w:val="single" w:sz="6" w:space="0" w:color="auto"/>
              <w:right w:val="single" w:sz="6" w:space="0" w:color="auto"/>
            </w:tcBorders>
          </w:tcPr>
          <w:p w:rsidR="00492D44" w:rsidRPr="003C60B2" w:rsidRDefault="00492D44" w:rsidP="00492D44">
            <w:pPr>
              <w:widowControl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26,903</w:t>
            </w: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33,105</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33,296</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9D6E7B" w:rsidRPr="003C60B2" w:rsidRDefault="009D6E7B" w:rsidP="003223E7">
            <w:pPr>
              <w:widowControl w:val="0"/>
              <w:autoSpaceDE w:val="0"/>
              <w:autoSpaceDN w:val="0"/>
              <w:spacing w:after="0" w:line="240" w:lineRule="auto"/>
              <w:rPr>
                <w:rFonts w:ascii="Times New Roman" w:hAnsi="Times New Roman"/>
                <w:color w:val="auto"/>
                <w:sz w:val="20"/>
              </w:rPr>
            </w:pPr>
            <w:proofErr w:type="spellStart"/>
            <w:r w:rsidRPr="003C60B2">
              <w:rPr>
                <w:rFonts w:ascii="Times New Roman" w:hAnsi="Times New Roman"/>
                <w:color w:val="auto"/>
                <w:sz w:val="20"/>
              </w:rPr>
              <w:t>Одноставочные</w:t>
            </w:r>
            <w:proofErr w:type="spellEnd"/>
            <w:r w:rsidRPr="003C60B2">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r w:rsidRPr="003C60B2">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9D6E7B" w:rsidRPr="003C60B2" w:rsidRDefault="009D6E7B" w:rsidP="009D6E7B">
            <w:pPr>
              <w:widowControl w:val="0"/>
              <w:autoSpaceDE w:val="0"/>
              <w:autoSpaceDN w:val="0"/>
              <w:spacing w:after="0" w:line="240" w:lineRule="auto"/>
              <w:jc w:val="center"/>
              <w:rPr>
                <w:rFonts w:ascii="Times New Roman" w:hAnsi="Times New Roman"/>
                <w:color w:val="auto"/>
                <w:sz w:val="20"/>
              </w:rPr>
            </w:pP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6A444C" w:rsidP="00492D44">
            <w:pPr>
              <w:spacing w:after="0" w:line="240" w:lineRule="auto"/>
              <w:jc w:val="center"/>
              <w:rPr>
                <w:rFonts w:ascii="Times New Roman CYR" w:hAnsi="Times New Roman CYR"/>
                <w:bCs/>
                <w:sz w:val="20"/>
              </w:rPr>
            </w:pPr>
            <w:r w:rsidRPr="003C60B2">
              <w:rPr>
                <w:rFonts w:ascii="Times New Roman CYR" w:hAnsi="Times New Roman CYR"/>
                <w:bCs/>
                <w:sz w:val="20"/>
              </w:rPr>
              <w:t>16,765</w:t>
            </w:r>
          </w:p>
        </w:tc>
        <w:tc>
          <w:tcPr>
            <w:tcW w:w="708" w:type="dxa"/>
            <w:tcBorders>
              <w:top w:val="single" w:sz="6" w:space="0" w:color="auto"/>
              <w:left w:val="single" w:sz="4" w:space="0" w:color="auto"/>
              <w:bottom w:val="single" w:sz="6" w:space="0" w:color="auto"/>
              <w:right w:val="single" w:sz="4" w:space="0" w:color="auto"/>
            </w:tcBorders>
            <w:vAlign w:val="center"/>
          </w:tcPr>
          <w:p w:rsidR="00492D44" w:rsidRPr="003C60B2" w:rsidRDefault="00097DE2" w:rsidP="00F11F69">
            <w:pPr>
              <w:spacing w:after="0" w:line="240" w:lineRule="auto"/>
              <w:jc w:val="center"/>
              <w:rPr>
                <w:rFonts w:ascii="Times New Roman CYR" w:hAnsi="Times New Roman CYR"/>
                <w:bCs/>
                <w:sz w:val="20"/>
              </w:rPr>
            </w:pPr>
            <w:r w:rsidRPr="003C60B2">
              <w:rPr>
                <w:rFonts w:ascii="Times New Roman CYR" w:hAnsi="Times New Roman CYR"/>
                <w:bCs/>
                <w:sz w:val="20"/>
              </w:rPr>
              <w:t>16,95</w:t>
            </w:r>
            <w:r w:rsidR="00F11F69" w:rsidRPr="003C60B2">
              <w:rPr>
                <w:rFonts w:ascii="Times New Roman CYR" w:hAnsi="Times New Roman CYR"/>
                <w:bCs/>
                <w:sz w:val="20"/>
              </w:rPr>
              <w:t>1</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17,049</w:t>
            </w:r>
          </w:p>
        </w:tc>
        <w:tc>
          <w:tcPr>
            <w:tcW w:w="709" w:type="dxa"/>
            <w:tcBorders>
              <w:top w:val="single" w:sz="6" w:space="0" w:color="auto"/>
              <w:left w:val="single" w:sz="4" w:space="0" w:color="auto"/>
              <w:bottom w:val="single" w:sz="6" w:space="0" w:color="auto"/>
              <w:right w:val="single" w:sz="6" w:space="0" w:color="auto"/>
            </w:tcBorders>
          </w:tcPr>
          <w:p w:rsidR="00492D44" w:rsidRPr="003C60B2" w:rsidRDefault="00492D44" w:rsidP="00492D44">
            <w:pPr>
              <w:widowControl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15,065</w:t>
            </w: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18,539</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18,646</w:t>
            </w:r>
          </w:p>
        </w:tc>
      </w:tr>
      <w:tr w:rsidR="00492D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492D44" w:rsidRPr="009D6E7B" w:rsidRDefault="00492D44"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492D44" w:rsidRPr="009D6E7B" w:rsidRDefault="00492D44" w:rsidP="00492D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6A444C" w:rsidP="00492D44">
            <w:pPr>
              <w:spacing w:after="0" w:line="240" w:lineRule="auto"/>
              <w:jc w:val="center"/>
              <w:rPr>
                <w:rFonts w:ascii="Times New Roman CYR" w:hAnsi="Times New Roman CYR"/>
                <w:bCs/>
                <w:sz w:val="20"/>
              </w:rPr>
            </w:pPr>
            <w:r w:rsidRPr="003C60B2">
              <w:rPr>
                <w:rFonts w:ascii="Times New Roman CYR" w:hAnsi="Times New Roman CYR"/>
                <w:bCs/>
                <w:sz w:val="20"/>
              </w:rPr>
              <w:t>27,543</w:t>
            </w:r>
          </w:p>
        </w:tc>
        <w:tc>
          <w:tcPr>
            <w:tcW w:w="708" w:type="dxa"/>
            <w:tcBorders>
              <w:top w:val="single" w:sz="6" w:space="0" w:color="auto"/>
              <w:left w:val="single" w:sz="4" w:space="0" w:color="auto"/>
              <w:bottom w:val="single" w:sz="6" w:space="0" w:color="auto"/>
              <w:right w:val="single" w:sz="4" w:space="0" w:color="auto"/>
            </w:tcBorders>
            <w:vAlign w:val="center"/>
          </w:tcPr>
          <w:p w:rsidR="00492D44" w:rsidRPr="003C60B2" w:rsidRDefault="00097DE2" w:rsidP="00F11F69">
            <w:pPr>
              <w:spacing w:after="0" w:line="240" w:lineRule="auto"/>
              <w:jc w:val="center"/>
              <w:rPr>
                <w:rFonts w:ascii="Times New Roman CYR" w:hAnsi="Times New Roman CYR"/>
                <w:bCs/>
                <w:sz w:val="20"/>
              </w:rPr>
            </w:pPr>
            <w:r w:rsidRPr="003C60B2">
              <w:rPr>
                <w:rFonts w:ascii="Times New Roman CYR" w:hAnsi="Times New Roman CYR"/>
                <w:bCs/>
                <w:sz w:val="20"/>
              </w:rPr>
              <w:t>27,</w:t>
            </w:r>
            <w:r w:rsidR="00F11F69" w:rsidRPr="003C60B2">
              <w:rPr>
                <w:rFonts w:ascii="Times New Roman CYR" w:hAnsi="Times New Roman CYR"/>
                <w:bCs/>
                <w:sz w:val="20"/>
              </w:rPr>
              <w:t>848</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097DE2" w:rsidP="00F11F69">
            <w:pPr>
              <w:spacing w:after="0" w:line="240" w:lineRule="auto"/>
              <w:jc w:val="center"/>
              <w:rPr>
                <w:rFonts w:ascii="Times New Roman CYR" w:hAnsi="Times New Roman CYR"/>
                <w:bCs/>
                <w:sz w:val="20"/>
              </w:rPr>
            </w:pPr>
            <w:r w:rsidRPr="003C60B2">
              <w:rPr>
                <w:rFonts w:ascii="Times New Roman CYR" w:hAnsi="Times New Roman CYR"/>
                <w:bCs/>
                <w:sz w:val="20"/>
              </w:rPr>
              <w:t>28,0</w:t>
            </w:r>
            <w:r w:rsidR="00F11F69" w:rsidRPr="003C60B2">
              <w:rPr>
                <w:rFonts w:ascii="Times New Roman CYR" w:hAnsi="Times New Roman CYR"/>
                <w:bCs/>
                <w:sz w:val="20"/>
              </w:rPr>
              <w:t>09</w:t>
            </w:r>
          </w:p>
        </w:tc>
        <w:tc>
          <w:tcPr>
            <w:tcW w:w="709" w:type="dxa"/>
            <w:tcBorders>
              <w:top w:val="single" w:sz="6" w:space="0" w:color="auto"/>
              <w:left w:val="single" w:sz="4" w:space="0" w:color="auto"/>
              <w:bottom w:val="single" w:sz="6" w:space="0" w:color="auto"/>
              <w:right w:val="single" w:sz="6" w:space="0" w:color="auto"/>
            </w:tcBorders>
          </w:tcPr>
          <w:p w:rsidR="00492D44" w:rsidRPr="003C60B2" w:rsidRDefault="00492D44" w:rsidP="00492D44">
            <w:pPr>
              <w:widowControl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24,750</w:t>
            </w:r>
          </w:p>
        </w:tc>
        <w:tc>
          <w:tcPr>
            <w:tcW w:w="709" w:type="dxa"/>
            <w:tcBorders>
              <w:top w:val="single" w:sz="6" w:space="0" w:color="auto"/>
              <w:left w:val="single" w:sz="4" w:space="0" w:color="auto"/>
              <w:bottom w:val="single" w:sz="6" w:space="0" w:color="auto"/>
              <w:right w:val="single" w:sz="4"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30,457</w:t>
            </w:r>
          </w:p>
        </w:tc>
        <w:tc>
          <w:tcPr>
            <w:tcW w:w="709" w:type="dxa"/>
            <w:tcBorders>
              <w:top w:val="single" w:sz="6" w:space="0" w:color="auto"/>
              <w:left w:val="single" w:sz="4" w:space="0" w:color="auto"/>
              <w:bottom w:val="single" w:sz="6" w:space="0" w:color="auto"/>
              <w:right w:val="single" w:sz="6" w:space="0" w:color="auto"/>
            </w:tcBorders>
            <w:vAlign w:val="center"/>
          </w:tcPr>
          <w:p w:rsidR="00492D44" w:rsidRPr="003C60B2" w:rsidRDefault="00F11F69" w:rsidP="00492D44">
            <w:pPr>
              <w:spacing w:after="0" w:line="240" w:lineRule="auto"/>
              <w:jc w:val="center"/>
              <w:rPr>
                <w:rFonts w:ascii="Times New Roman CYR" w:hAnsi="Times New Roman CYR"/>
                <w:bCs/>
                <w:sz w:val="20"/>
              </w:rPr>
            </w:pPr>
            <w:r w:rsidRPr="003C60B2">
              <w:rPr>
                <w:rFonts w:ascii="Times New Roman CYR" w:hAnsi="Times New Roman CYR"/>
                <w:bCs/>
                <w:sz w:val="20"/>
              </w:rPr>
              <w:t>30,633</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66628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66284" w:rsidRPr="009D6E7B" w:rsidRDefault="00666284" w:rsidP="0066628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666284" w:rsidRPr="009D6E7B" w:rsidRDefault="00666284" w:rsidP="00666284">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666284" w:rsidRPr="009D6E7B" w:rsidRDefault="00666284" w:rsidP="00666284">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666284" w:rsidRPr="00750FDE" w:rsidRDefault="00666284" w:rsidP="00666284">
            <w:pPr>
              <w:widowControl w:val="0"/>
              <w:autoSpaceDE w:val="0"/>
              <w:autoSpaceDN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666284" w:rsidRPr="00750FDE" w:rsidRDefault="0042675E" w:rsidP="0042675E">
            <w:pPr>
              <w:widowControl w:val="0"/>
              <w:spacing w:after="0" w:line="240" w:lineRule="auto"/>
              <w:jc w:val="right"/>
              <w:rPr>
                <w:rFonts w:ascii="Times New Roman" w:hAnsi="Times New Roman"/>
                <w:b/>
                <w:color w:val="auto"/>
                <w:sz w:val="20"/>
              </w:rPr>
            </w:pPr>
            <w:r>
              <w:rPr>
                <w:rFonts w:ascii="Times New Roman" w:hAnsi="Times New Roman"/>
                <w:b/>
                <w:color w:val="auto"/>
                <w:sz w:val="20"/>
              </w:rPr>
              <w:t>6,41</w:t>
            </w:r>
          </w:p>
        </w:tc>
        <w:tc>
          <w:tcPr>
            <w:tcW w:w="708" w:type="dxa"/>
            <w:tcBorders>
              <w:top w:val="single" w:sz="6" w:space="0" w:color="auto"/>
              <w:left w:val="single" w:sz="4" w:space="0" w:color="auto"/>
              <w:bottom w:val="single" w:sz="6" w:space="0" w:color="auto"/>
              <w:right w:val="single" w:sz="4" w:space="0" w:color="auto"/>
            </w:tcBorders>
          </w:tcPr>
          <w:p w:rsidR="00666284" w:rsidRPr="00750FDE" w:rsidRDefault="00666284" w:rsidP="00666284">
            <w:pPr>
              <w:spacing w:after="0"/>
              <w:jc w:val="right"/>
              <w:rPr>
                <w:rFonts w:ascii="Times New Roman" w:hAnsi="Times New Roman"/>
                <w:b/>
                <w:sz w:val="20"/>
              </w:rPr>
            </w:pPr>
            <w:r w:rsidRPr="00750FDE">
              <w:rPr>
                <w:rFonts w:ascii="Times New Roman" w:hAnsi="Times New Roman"/>
                <w:b/>
                <w:sz w:val="20"/>
              </w:rPr>
              <w:t>6,68</w:t>
            </w:r>
          </w:p>
        </w:tc>
        <w:tc>
          <w:tcPr>
            <w:tcW w:w="709" w:type="dxa"/>
            <w:tcBorders>
              <w:top w:val="single" w:sz="6" w:space="0" w:color="auto"/>
              <w:left w:val="single" w:sz="4" w:space="0" w:color="auto"/>
              <w:bottom w:val="single" w:sz="6" w:space="0" w:color="auto"/>
              <w:right w:val="single" w:sz="6" w:space="0" w:color="auto"/>
            </w:tcBorders>
          </w:tcPr>
          <w:p w:rsidR="00666284" w:rsidRPr="00750FDE" w:rsidRDefault="00666284" w:rsidP="00666284">
            <w:pPr>
              <w:spacing w:after="0"/>
              <w:jc w:val="right"/>
              <w:rPr>
                <w:rFonts w:ascii="Times New Roman" w:hAnsi="Times New Roman"/>
                <w:b/>
                <w:sz w:val="20"/>
              </w:rPr>
            </w:pPr>
            <w:r w:rsidRPr="00750FDE">
              <w:rPr>
                <w:rFonts w:ascii="Times New Roman" w:hAnsi="Times New Roman"/>
                <w:b/>
                <w:sz w:val="20"/>
              </w:rPr>
              <w:t>6,96</w:t>
            </w:r>
          </w:p>
        </w:tc>
        <w:tc>
          <w:tcPr>
            <w:tcW w:w="709" w:type="dxa"/>
            <w:tcBorders>
              <w:top w:val="single" w:sz="6" w:space="0" w:color="auto"/>
              <w:left w:val="single" w:sz="4" w:space="0" w:color="auto"/>
              <w:bottom w:val="single" w:sz="6" w:space="0" w:color="auto"/>
              <w:right w:val="single" w:sz="6" w:space="0" w:color="auto"/>
            </w:tcBorders>
          </w:tcPr>
          <w:p w:rsidR="00666284" w:rsidRPr="00750FDE" w:rsidRDefault="00666284" w:rsidP="0042675E">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66284"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666284"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666284"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11,07</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jc w:val="both"/>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4,49</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4,68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42675E"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6,41</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6,68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6,96</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11,07</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8,01</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8,35</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8,70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12,75</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13,29</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13,84</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jc w:val="both"/>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 </w:t>
            </w:r>
            <w:r w:rsidR="00E0558E">
              <w:rPr>
                <w:rFonts w:ascii="Times New Roman" w:hAnsi="Times New Roman"/>
                <w:color w:val="auto"/>
                <w:sz w:val="20"/>
                <w:vertAlign w:val="superscript"/>
              </w:rPr>
              <w:t>1</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4,49</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4,68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7,37</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7,68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8,00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11,73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12,22</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12,73</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jc w:val="both"/>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9D6E7B" w:rsidRPr="009D6E7B" w:rsidRDefault="009D6E7B" w:rsidP="003223E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9D6E7B"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8" w:type="dxa"/>
            <w:tcBorders>
              <w:top w:val="single" w:sz="6" w:space="0" w:color="auto"/>
              <w:left w:val="single" w:sz="4" w:space="0" w:color="auto"/>
              <w:bottom w:val="single" w:sz="6" w:space="0" w:color="auto"/>
              <w:right w:val="single" w:sz="6" w:space="0" w:color="auto"/>
            </w:tcBorders>
          </w:tcPr>
          <w:p w:rsidR="009D6E7B" w:rsidRPr="009D6E7B" w:rsidRDefault="00666284" w:rsidP="0066628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9D6E7B" w:rsidRPr="009D6E7B" w:rsidRDefault="00666284" w:rsidP="0066628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9D6E7B" w:rsidRPr="009D6E7B" w:rsidRDefault="009D6E7B"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9D6E7B"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c>
          <w:tcPr>
            <w:tcW w:w="709" w:type="dxa"/>
            <w:tcBorders>
              <w:top w:val="single" w:sz="6" w:space="0" w:color="auto"/>
              <w:left w:val="single" w:sz="4" w:space="0" w:color="auto"/>
              <w:bottom w:val="single" w:sz="6" w:space="0" w:color="auto"/>
              <w:right w:val="single" w:sz="6" w:space="0" w:color="auto"/>
            </w:tcBorders>
          </w:tcPr>
          <w:p w:rsidR="009D6E7B"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r>
      <w:tr w:rsidR="009D6E7B"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9D6E7B" w:rsidRPr="009D6E7B" w:rsidRDefault="009D6E7B" w:rsidP="009D6E7B">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9D6E7B" w:rsidRPr="009D6E7B" w:rsidRDefault="009D6E7B" w:rsidP="003223E7">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42675E"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750FDE" w:rsidRDefault="0042675E" w:rsidP="0042675E">
            <w:pPr>
              <w:widowControl w:val="0"/>
              <w:autoSpaceDE w:val="0"/>
              <w:autoSpaceDN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widowControl w:val="0"/>
              <w:autoSpaceDE w:val="0"/>
              <w:autoSpaceDN w:val="0"/>
              <w:spacing w:after="0" w:line="240" w:lineRule="auto"/>
              <w:jc w:val="right"/>
              <w:rPr>
                <w:rFonts w:ascii="Times New Roman" w:hAnsi="Times New Roman"/>
                <w:b/>
                <w:color w:val="auto"/>
                <w:sz w:val="20"/>
              </w:rPr>
            </w:pPr>
            <w:r>
              <w:rPr>
                <w:rFonts w:ascii="Times New Roman" w:hAnsi="Times New Roman"/>
                <w:b/>
                <w:color w:val="auto"/>
                <w:sz w:val="20"/>
              </w:rPr>
              <w:t>6,41</w:t>
            </w:r>
          </w:p>
        </w:tc>
        <w:tc>
          <w:tcPr>
            <w:tcW w:w="708" w:type="dxa"/>
            <w:tcBorders>
              <w:top w:val="single" w:sz="6" w:space="0" w:color="auto"/>
              <w:left w:val="single" w:sz="4" w:space="0" w:color="auto"/>
              <w:bottom w:val="single" w:sz="6" w:space="0" w:color="auto"/>
              <w:right w:val="single" w:sz="4" w:space="0" w:color="auto"/>
            </w:tcBorders>
          </w:tcPr>
          <w:p w:rsidR="0042675E" w:rsidRPr="00750FDE" w:rsidRDefault="0042675E" w:rsidP="0042675E">
            <w:pPr>
              <w:spacing w:after="0" w:line="240" w:lineRule="auto"/>
              <w:jc w:val="right"/>
              <w:rPr>
                <w:rFonts w:ascii="Times New Roman" w:hAnsi="Times New Roman"/>
                <w:b/>
                <w:sz w:val="20"/>
              </w:rPr>
            </w:pPr>
            <w:r w:rsidRPr="00750FDE">
              <w:rPr>
                <w:rFonts w:ascii="Times New Roman" w:hAnsi="Times New Roman"/>
                <w:b/>
                <w:sz w:val="20"/>
              </w:rPr>
              <w:t>6,68</w:t>
            </w: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b/>
                <w:sz w:val="20"/>
              </w:rPr>
            </w:pPr>
            <w:r w:rsidRPr="00750FDE">
              <w:rPr>
                <w:rFonts w:ascii="Times New Roman" w:hAnsi="Times New Roman"/>
                <w:b/>
                <w:sz w:val="20"/>
              </w:rPr>
              <w:t>6,96</w:t>
            </w: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11,07</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4,49</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4,68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42675E"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6,41</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6,68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6,96</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11,07</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8,01</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8,35</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spacing w:after="0" w:line="240" w:lineRule="auto"/>
              <w:jc w:val="right"/>
              <w:rPr>
                <w:rFonts w:ascii="Times New Roman" w:hAnsi="Times New Roman"/>
                <w:sz w:val="20"/>
              </w:rPr>
            </w:pPr>
            <w:r w:rsidRPr="00666284">
              <w:rPr>
                <w:rFonts w:ascii="Times New Roman" w:hAnsi="Times New Roman"/>
                <w:sz w:val="20"/>
              </w:rPr>
              <w:t>8,70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12,75</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13,29</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13,84</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lastRenderedPageBreak/>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4,49</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4,68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7,37</w:t>
            </w:r>
          </w:p>
        </w:tc>
        <w:tc>
          <w:tcPr>
            <w:tcW w:w="708"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7,68</w:t>
            </w:r>
          </w:p>
        </w:tc>
        <w:tc>
          <w:tcPr>
            <w:tcW w:w="709" w:type="dxa"/>
            <w:tcBorders>
              <w:top w:val="single" w:sz="6" w:space="0" w:color="auto"/>
              <w:left w:val="single" w:sz="4" w:space="0" w:color="auto"/>
              <w:bottom w:val="single" w:sz="6" w:space="0" w:color="auto"/>
              <w:right w:val="single" w:sz="6" w:space="0" w:color="auto"/>
            </w:tcBorders>
          </w:tcPr>
          <w:p w:rsidR="0042675E" w:rsidRPr="00666284" w:rsidRDefault="0042675E" w:rsidP="0042675E">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8,00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11,73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12,22</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12,73</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8"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0</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42675E" w:rsidRPr="00750FDE" w:rsidRDefault="0042675E" w:rsidP="0042675E">
            <w:pPr>
              <w:widowControl w:val="0"/>
              <w:autoSpaceDE w:val="0"/>
              <w:autoSpaceDN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widowControl w:val="0"/>
              <w:autoSpaceDE w:val="0"/>
              <w:autoSpaceDN w:val="0"/>
              <w:spacing w:after="0" w:line="240" w:lineRule="auto"/>
              <w:jc w:val="right"/>
              <w:rPr>
                <w:rFonts w:ascii="Times New Roman" w:hAnsi="Times New Roman"/>
                <w:b/>
                <w:color w:val="auto"/>
                <w:sz w:val="20"/>
              </w:rPr>
            </w:pPr>
            <w:r>
              <w:rPr>
                <w:rFonts w:ascii="Times New Roman" w:hAnsi="Times New Roman"/>
                <w:b/>
                <w:color w:val="auto"/>
                <w:sz w:val="20"/>
              </w:rPr>
              <w:t>6,41</w:t>
            </w:r>
          </w:p>
        </w:tc>
        <w:tc>
          <w:tcPr>
            <w:tcW w:w="708"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widowControl w:val="0"/>
              <w:autoSpaceDE w:val="0"/>
              <w:autoSpaceDN w:val="0"/>
              <w:spacing w:after="0" w:line="240" w:lineRule="auto"/>
              <w:jc w:val="right"/>
              <w:rPr>
                <w:rFonts w:ascii="Times New Roman" w:hAnsi="Times New Roman"/>
                <w:b/>
                <w:color w:val="auto"/>
                <w:sz w:val="20"/>
              </w:rPr>
            </w:pPr>
            <w:r w:rsidRPr="00750FDE">
              <w:rPr>
                <w:rFonts w:ascii="Times New Roman" w:hAnsi="Times New Roman"/>
                <w:b/>
                <w:color w:val="auto"/>
                <w:sz w:val="20"/>
              </w:rPr>
              <w:t>6,68</w:t>
            </w:r>
          </w:p>
        </w:tc>
        <w:tc>
          <w:tcPr>
            <w:tcW w:w="709" w:type="dxa"/>
            <w:tcBorders>
              <w:top w:val="single" w:sz="6" w:space="0" w:color="auto"/>
              <w:left w:val="single" w:sz="4" w:space="0" w:color="auto"/>
              <w:bottom w:val="single" w:sz="6" w:space="0" w:color="auto"/>
              <w:right w:val="single" w:sz="6" w:space="0" w:color="auto"/>
            </w:tcBorders>
            <w:hideMark/>
          </w:tcPr>
          <w:p w:rsidR="0042675E" w:rsidRPr="00750FDE" w:rsidRDefault="0042675E" w:rsidP="0042675E">
            <w:pPr>
              <w:widowControl w:val="0"/>
              <w:autoSpaceDE w:val="0"/>
              <w:autoSpaceDN w:val="0"/>
              <w:spacing w:after="0" w:line="240" w:lineRule="auto"/>
              <w:jc w:val="center"/>
              <w:rPr>
                <w:rFonts w:ascii="Times New Roman" w:hAnsi="Times New Roman"/>
                <w:b/>
                <w:color w:val="auto"/>
                <w:sz w:val="20"/>
              </w:rPr>
            </w:pPr>
            <w:r w:rsidRPr="00750FDE">
              <w:rPr>
                <w:rFonts w:ascii="Times New Roman" w:hAnsi="Times New Roman"/>
                <w:b/>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EF5744" w:rsidP="00EF5744">
            <w:pPr>
              <w:widowControl w:val="0"/>
              <w:autoSpaceDE w:val="0"/>
              <w:autoSpaceDN w:val="0"/>
              <w:spacing w:after="0" w:line="240" w:lineRule="auto"/>
              <w:jc w:val="center"/>
              <w:rPr>
                <w:rFonts w:ascii="Times New Roman" w:hAnsi="Times New Roman"/>
                <w:b/>
                <w:color w:val="auto"/>
                <w:sz w:val="20"/>
              </w:rPr>
            </w:pPr>
            <w:r>
              <w:rPr>
                <w:rFonts w:ascii="Times New Roman" w:hAnsi="Times New Roman"/>
                <w:b/>
                <w:color w:val="auto"/>
                <w:sz w:val="20"/>
              </w:rPr>
              <w:t>-</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Pr="009D6E7B">
              <w:rPr>
                <w:rFonts w:ascii="Times New Roman" w:hAnsi="Times New Roman"/>
                <w:color w:val="auto"/>
                <w:sz w:val="20"/>
                <w:vertAlign w:val="superscript"/>
              </w:rPr>
              <w:t>2</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4,49</w:t>
            </w:r>
          </w:p>
        </w:tc>
        <w:tc>
          <w:tcPr>
            <w:tcW w:w="708"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42675E"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6,41</w:t>
            </w:r>
          </w:p>
        </w:tc>
        <w:tc>
          <w:tcPr>
            <w:tcW w:w="708"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6,68</w:t>
            </w:r>
          </w:p>
        </w:tc>
        <w:tc>
          <w:tcPr>
            <w:tcW w:w="709" w:type="dxa"/>
            <w:tcBorders>
              <w:top w:val="single" w:sz="6" w:space="0" w:color="auto"/>
              <w:left w:val="single" w:sz="4"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750FDE" w:rsidRDefault="0042675E" w:rsidP="0042675E">
            <w:pPr>
              <w:spacing w:after="0" w:line="240" w:lineRule="auto"/>
              <w:jc w:val="right"/>
              <w:rPr>
                <w:rFonts w:ascii="Times New Roman" w:hAnsi="Times New Roman"/>
                <w:sz w:val="20"/>
              </w:rPr>
            </w:pPr>
            <w:r w:rsidRPr="00750FDE">
              <w:rPr>
                <w:rFonts w:ascii="Times New Roman" w:hAnsi="Times New Roman"/>
                <w:sz w:val="20"/>
              </w:rPr>
              <w:t>8,01</w:t>
            </w:r>
          </w:p>
        </w:tc>
        <w:tc>
          <w:tcPr>
            <w:tcW w:w="708"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8,35</w:t>
            </w:r>
          </w:p>
        </w:tc>
        <w:tc>
          <w:tcPr>
            <w:tcW w:w="709" w:type="dxa"/>
            <w:tcBorders>
              <w:top w:val="single" w:sz="6" w:space="0" w:color="auto"/>
              <w:left w:val="single" w:sz="4"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12,75</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42675E"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13,29</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4,49</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7,37</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7,68</w:t>
            </w:r>
          </w:p>
        </w:tc>
        <w:tc>
          <w:tcPr>
            <w:tcW w:w="709" w:type="dxa"/>
            <w:tcBorders>
              <w:top w:val="single" w:sz="6" w:space="0" w:color="auto"/>
              <w:left w:val="single" w:sz="4"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11,73</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12,22</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65 588</w:t>
            </w:r>
          </w:p>
        </w:tc>
        <w:tc>
          <w:tcPr>
            <w:tcW w:w="708"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ind w:left="-68"/>
              <w:jc w:val="center"/>
              <w:rPr>
                <w:rFonts w:ascii="Times New Roman" w:hAnsi="Times New Roman"/>
                <w:color w:val="auto"/>
                <w:sz w:val="20"/>
              </w:rPr>
            </w:pPr>
            <w:r>
              <w:rPr>
                <w:rFonts w:ascii="Times New Roman" w:hAnsi="Times New Roman"/>
                <w:color w:val="auto"/>
                <w:sz w:val="20"/>
              </w:rPr>
              <w:t>15 081</w:t>
            </w:r>
          </w:p>
        </w:tc>
        <w:tc>
          <w:tcPr>
            <w:tcW w:w="709" w:type="dxa"/>
            <w:tcBorders>
              <w:top w:val="single" w:sz="6" w:space="0" w:color="auto"/>
              <w:left w:val="single" w:sz="4"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42675E" w:rsidRPr="009D6E7B" w:rsidRDefault="0042675E" w:rsidP="0042675E">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39 651</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42675E">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25 733</w:t>
            </w:r>
          </w:p>
        </w:tc>
        <w:tc>
          <w:tcPr>
            <w:tcW w:w="709" w:type="dxa"/>
            <w:tcBorders>
              <w:top w:val="single" w:sz="6" w:space="0" w:color="auto"/>
              <w:left w:val="single" w:sz="4" w:space="0" w:color="auto"/>
              <w:bottom w:val="single" w:sz="6" w:space="0" w:color="auto"/>
              <w:right w:val="single" w:sz="6" w:space="0" w:color="auto"/>
            </w:tcBorders>
          </w:tcPr>
          <w:p w:rsidR="0042675E" w:rsidRPr="004E4AA8" w:rsidRDefault="00EF5744" w:rsidP="00EF5744">
            <w:pPr>
              <w:widowControl w:val="0"/>
              <w:autoSpaceDE w:val="0"/>
              <w:autoSpaceDN w:val="0"/>
              <w:spacing w:after="0" w:line="240" w:lineRule="auto"/>
              <w:jc w:val="center"/>
              <w:rPr>
                <w:rFonts w:ascii="Times New Roman" w:hAnsi="Times New Roman"/>
                <w:color w:val="auto"/>
                <w:sz w:val="20"/>
                <w:highlight w:val="yellow"/>
              </w:rPr>
            </w:pPr>
            <w:r w:rsidRPr="004E4AA8">
              <w:rPr>
                <w:rFonts w:ascii="Times New Roman" w:hAnsi="Times New Roman"/>
                <w:color w:val="auto"/>
                <w:sz w:val="20"/>
                <w:highlight w:val="yellow"/>
              </w:rPr>
              <w:t>-</w:t>
            </w:r>
          </w:p>
        </w:tc>
      </w:tr>
      <w:tr w:rsidR="0042675E"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42675E" w:rsidRPr="009D6E7B" w:rsidRDefault="0042675E" w:rsidP="0042675E">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Pr>
                <w:rFonts w:ascii="Times New Roman" w:hAnsi="Times New Roman"/>
                <w:b/>
                <w:color w:val="auto"/>
                <w:sz w:val="20"/>
              </w:rPr>
              <w:t>6,41</w:t>
            </w:r>
          </w:p>
        </w:tc>
        <w:tc>
          <w:tcPr>
            <w:tcW w:w="708"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sidRPr="00750FDE">
              <w:rPr>
                <w:rFonts w:ascii="Times New Roman" w:hAnsi="Times New Roman"/>
                <w:b/>
                <w:color w:val="auto"/>
                <w:sz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750FDE" w:rsidRDefault="00EF5744" w:rsidP="00EF5744">
            <w:pPr>
              <w:widowControl w:val="0"/>
              <w:autoSpaceDE w:val="0"/>
              <w:autoSpaceDN w:val="0"/>
              <w:spacing w:after="0" w:line="240" w:lineRule="auto"/>
              <w:jc w:val="center"/>
              <w:rPr>
                <w:rFonts w:ascii="Times New Roman" w:hAnsi="Times New Roman"/>
                <w:b/>
                <w:color w:val="auto"/>
                <w:sz w:val="20"/>
              </w:rPr>
            </w:pPr>
            <w:r w:rsidRPr="00750FDE">
              <w:rPr>
                <w:rFonts w:ascii="Times New Roman" w:hAnsi="Times New Roman"/>
                <w:b/>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b/>
                <w:color w:val="auto"/>
                <w:sz w:val="20"/>
                <w:highlight w:val="yellow"/>
              </w:rPr>
            </w:pPr>
            <w:r w:rsidRPr="004E4AA8">
              <w:rPr>
                <w:rFonts w:ascii="Times New Roman" w:hAnsi="Times New Roman"/>
                <w:b/>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p>
        </w:tc>
      </w:tr>
      <w:tr w:rsidR="00EF5744" w:rsidRPr="009D6E7B" w:rsidTr="008C736C">
        <w:trPr>
          <w:cantSplit/>
          <w:trHeight w:val="115"/>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5.2</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spacing w:after="0" w:line="240" w:lineRule="auto"/>
              <w:jc w:val="right"/>
              <w:rPr>
                <w:rFonts w:ascii="Times New Roman" w:hAnsi="Times New Roman"/>
                <w:sz w:val="20"/>
              </w:rPr>
            </w:pPr>
            <w:r w:rsidRPr="00750FDE">
              <w:rPr>
                <w:rFonts w:ascii="Times New Roman" w:hAnsi="Times New Roman"/>
                <w:sz w:val="20"/>
              </w:rPr>
              <w:t>4,49</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spacing w:after="0" w:line="240" w:lineRule="auto"/>
              <w:jc w:val="right"/>
              <w:rPr>
                <w:rFonts w:ascii="Times New Roman" w:hAnsi="Times New Roman"/>
                <w:sz w:val="20"/>
              </w:rPr>
            </w:pPr>
            <w:r w:rsidRPr="00750FDE">
              <w:rPr>
                <w:rFonts w:ascii="Times New Roman" w:hAnsi="Times New Roman"/>
                <w:sz w:val="20"/>
              </w:rPr>
              <w:t>6,41</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10,20</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10,63</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spacing w:after="0" w:line="240" w:lineRule="auto"/>
              <w:jc w:val="right"/>
              <w:rPr>
                <w:rFonts w:ascii="Times New Roman" w:hAnsi="Times New Roman"/>
                <w:sz w:val="20"/>
              </w:rPr>
            </w:pPr>
            <w:r w:rsidRPr="00750FDE">
              <w:rPr>
                <w:rFonts w:ascii="Times New Roman" w:hAnsi="Times New Roman"/>
                <w:sz w:val="20"/>
              </w:rPr>
              <w:t>8,01</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8,35</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12,75</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13,29</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4,49</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7,14</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7,44</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7,37</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7,68</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11,73</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12,22</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EF5744" w:rsidRPr="009D6E7B" w:rsidRDefault="00EF5744" w:rsidP="00EF5744">
            <w:pPr>
              <w:widowControl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70 358</w:t>
            </w:r>
          </w:p>
        </w:tc>
        <w:tc>
          <w:tcPr>
            <w:tcW w:w="708"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ind w:left="-134"/>
              <w:jc w:val="right"/>
              <w:rPr>
                <w:rFonts w:ascii="Times New Roman" w:hAnsi="Times New Roman"/>
                <w:color w:val="auto"/>
                <w:sz w:val="20"/>
              </w:rPr>
            </w:pPr>
            <w:r>
              <w:rPr>
                <w:rFonts w:ascii="Times New Roman" w:hAnsi="Times New Roman"/>
                <w:color w:val="auto"/>
                <w:sz w:val="20"/>
              </w:rPr>
              <w:t>14 826</w:t>
            </w:r>
          </w:p>
        </w:tc>
        <w:tc>
          <w:tcPr>
            <w:tcW w:w="709" w:type="dxa"/>
            <w:tcBorders>
              <w:top w:val="single" w:sz="6" w:space="0" w:color="auto"/>
              <w:left w:val="single" w:sz="4"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35 753</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31 725</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sidRPr="00750FDE">
              <w:rPr>
                <w:rFonts w:ascii="Times New Roman" w:hAnsi="Times New Roman"/>
                <w:b/>
                <w:color w:val="auto"/>
                <w:sz w:val="20"/>
              </w:rPr>
              <w:t>6,96</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sidRPr="004E4AA8">
              <w:rPr>
                <w:rFonts w:ascii="Times New Roman" w:hAnsi="Times New Roman"/>
                <w:b/>
                <w:color w:val="auto"/>
                <w:sz w:val="20"/>
                <w:highlight w:val="yellow"/>
              </w:rPr>
              <w:t>11,07</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666284" w:rsidRDefault="00EF5744" w:rsidP="00EF5744">
            <w:pPr>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666284" w:rsidRDefault="00EF5744" w:rsidP="00EF5744">
            <w:pPr>
              <w:spacing w:after="0" w:line="240" w:lineRule="auto"/>
              <w:jc w:val="right"/>
              <w:rPr>
                <w:rFonts w:ascii="Times New Roman" w:hAnsi="Times New Roman"/>
                <w:sz w:val="20"/>
              </w:rPr>
            </w:pPr>
            <w:r w:rsidRPr="00666284">
              <w:rPr>
                <w:rFonts w:ascii="Times New Roman" w:hAnsi="Times New Roman"/>
                <w:sz w:val="20"/>
              </w:rPr>
              <w:t>6,96</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11,07</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666284" w:rsidRDefault="00EF5744" w:rsidP="00EF5744">
            <w:pPr>
              <w:spacing w:after="0" w:line="240" w:lineRule="auto"/>
              <w:jc w:val="right"/>
              <w:rPr>
                <w:rFonts w:ascii="Times New Roman" w:hAnsi="Times New Roman"/>
                <w:sz w:val="20"/>
              </w:rPr>
            </w:pPr>
            <w:r w:rsidRPr="00666284">
              <w:rPr>
                <w:rFonts w:ascii="Times New Roman" w:hAnsi="Times New Roman"/>
                <w:sz w:val="20"/>
              </w:rPr>
              <w:t>8,70</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13,84</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666284" w:rsidRDefault="00EF5744" w:rsidP="00EF5744">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4,87</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7,75</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666284" w:rsidRDefault="00EF5744" w:rsidP="00EF5744">
            <w:pPr>
              <w:widowControl w:val="0"/>
              <w:autoSpaceDE w:val="0"/>
              <w:autoSpaceDN w:val="0"/>
              <w:spacing w:after="0" w:line="240" w:lineRule="auto"/>
              <w:jc w:val="right"/>
              <w:rPr>
                <w:rFonts w:ascii="Times New Roman" w:hAnsi="Times New Roman"/>
                <w:sz w:val="20"/>
              </w:rPr>
            </w:pPr>
            <w:r w:rsidRPr="00666284">
              <w:rPr>
                <w:rFonts w:ascii="Times New Roman" w:hAnsi="Times New Roman"/>
                <w:sz w:val="20"/>
              </w:rPr>
              <w:t>8,00</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jc w:val="right"/>
              <w:rPr>
                <w:rFonts w:ascii="Times New Roman" w:hAnsi="Times New Roman"/>
                <w:color w:val="auto"/>
                <w:sz w:val="20"/>
                <w:highlight w:val="yellow"/>
              </w:rPr>
            </w:pPr>
            <w:r w:rsidRPr="004E4AA8">
              <w:rPr>
                <w:rFonts w:ascii="Times New Roman" w:hAnsi="Times New Roman"/>
                <w:color w:val="auto"/>
                <w:sz w:val="20"/>
                <w:highlight w:val="yellow"/>
              </w:rPr>
              <w:t>12,73</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EF5744" w:rsidRPr="009D6E7B" w:rsidRDefault="00EF5744" w:rsidP="00EF5744">
            <w:pPr>
              <w:widowControl w:val="0"/>
              <w:autoSpaceDE w:val="0"/>
              <w:autoSpaceDN w:val="0"/>
              <w:spacing w:after="0" w:line="240" w:lineRule="auto"/>
              <w:ind w:left="-133"/>
              <w:jc w:val="right"/>
              <w:rPr>
                <w:rFonts w:ascii="Times New Roman" w:hAnsi="Times New Roman"/>
                <w:color w:val="auto"/>
                <w:sz w:val="20"/>
              </w:rPr>
            </w:pPr>
            <w:r>
              <w:rPr>
                <w:rFonts w:ascii="Times New Roman" w:hAnsi="Times New Roman"/>
                <w:color w:val="auto"/>
                <w:sz w:val="20"/>
              </w:rPr>
              <w:t>56 618</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E4AA8" w:rsidRDefault="00EF5744" w:rsidP="00EF5744">
            <w:pPr>
              <w:widowControl w:val="0"/>
              <w:autoSpaceDE w:val="0"/>
              <w:autoSpaceDN w:val="0"/>
              <w:spacing w:after="0" w:line="240" w:lineRule="auto"/>
              <w:ind w:left="-133"/>
              <w:jc w:val="right"/>
              <w:rPr>
                <w:rFonts w:ascii="Times New Roman" w:hAnsi="Times New Roman"/>
                <w:color w:val="auto"/>
                <w:sz w:val="20"/>
                <w:highlight w:val="yellow"/>
              </w:rPr>
            </w:pPr>
            <w:r w:rsidRPr="004E4AA8">
              <w:rPr>
                <w:rFonts w:ascii="Times New Roman" w:hAnsi="Times New Roman"/>
                <w:color w:val="auto"/>
                <w:sz w:val="20"/>
                <w:highlight w:val="yellow"/>
              </w:rPr>
              <w:t>33 184</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sidRPr="00750FDE">
              <w:rPr>
                <w:rFonts w:ascii="Times New Roman" w:hAnsi="Times New Roman"/>
                <w:b/>
                <w:color w:val="auto"/>
                <w:sz w:val="20"/>
              </w:rPr>
              <w:t>9,18</w:t>
            </w: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750FDE" w:rsidRDefault="00EF5744" w:rsidP="00EF5744">
            <w:pPr>
              <w:widowControl w:val="0"/>
              <w:autoSpaceDE w:val="0"/>
              <w:autoSpaceDN w:val="0"/>
              <w:spacing w:after="0" w:line="240" w:lineRule="auto"/>
              <w:jc w:val="right"/>
              <w:rPr>
                <w:rFonts w:ascii="Times New Roman" w:hAnsi="Times New Roman"/>
                <w:b/>
                <w:color w:val="auto"/>
                <w:sz w:val="20"/>
              </w:rPr>
            </w:pPr>
            <w:r w:rsidRPr="00750FDE">
              <w:rPr>
                <w:rFonts w:ascii="Times New Roman" w:hAnsi="Times New Roman"/>
                <w:b/>
                <w:color w:val="auto"/>
                <w:sz w:val="20"/>
              </w:rPr>
              <w:t>9,41</w:t>
            </w:r>
          </w:p>
        </w:tc>
        <w:tc>
          <w:tcPr>
            <w:tcW w:w="709" w:type="dxa"/>
            <w:tcBorders>
              <w:top w:val="single" w:sz="6" w:space="0" w:color="auto"/>
              <w:left w:val="single" w:sz="4" w:space="0" w:color="auto"/>
              <w:bottom w:val="single" w:sz="6" w:space="0" w:color="auto"/>
              <w:right w:val="single" w:sz="6" w:space="0" w:color="auto"/>
            </w:tcBorders>
            <w:vAlign w:val="center"/>
          </w:tcPr>
          <w:p w:rsidR="00EF5744" w:rsidRPr="00750FDE" w:rsidRDefault="00EF5744" w:rsidP="00EF5744">
            <w:pPr>
              <w:widowControl w:val="0"/>
              <w:autoSpaceDE w:val="0"/>
              <w:autoSpaceDN w:val="0"/>
              <w:spacing w:after="0" w:line="240" w:lineRule="auto"/>
              <w:jc w:val="center"/>
              <w:rPr>
                <w:rFonts w:ascii="Times New Roman" w:hAnsi="Times New Roman"/>
                <w:b/>
                <w:color w:val="auto"/>
                <w:sz w:val="20"/>
              </w:rPr>
            </w:pPr>
            <w:r w:rsidRPr="00750FDE">
              <w:rPr>
                <w:rFonts w:ascii="Times New Roman" w:hAnsi="Times New Roman"/>
                <w:b/>
                <w:color w:val="auto"/>
                <w:sz w:val="20"/>
              </w:rPr>
              <w:t>9,62</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EF5744" w:rsidP="00EF5744">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24,140</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EF5744" w:rsidP="00EF5744">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23,280</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EF5744" w:rsidP="00EF5744">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24,590</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6,43</w:t>
            </w:r>
          </w:p>
        </w:tc>
        <w:tc>
          <w:tcPr>
            <w:tcW w:w="708" w:type="dxa"/>
            <w:tcBorders>
              <w:top w:val="single" w:sz="4" w:space="0" w:color="auto"/>
              <w:left w:val="nil"/>
              <w:bottom w:val="single" w:sz="4" w:space="0" w:color="auto"/>
              <w:right w:val="single" w:sz="4"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6,59</w:t>
            </w:r>
          </w:p>
        </w:tc>
        <w:tc>
          <w:tcPr>
            <w:tcW w:w="709" w:type="dxa"/>
            <w:tcBorders>
              <w:top w:val="single" w:sz="4" w:space="0" w:color="auto"/>
              <w:left w:val="nil"/>
              <w:bottom w:val="single" w:sz="4" w:space="0" w:color="auto"/>
              <w:right w:val="single" w:sz="8"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6,73</w:t>
            </w:r>
          </w:p>
        </w:tc>
        <w:tc>
          <w:tcPr>
            <w:tcW w:w="709" w:type="dxa"/>
            <w:tcBorders>
              <w:top w:val="single" w:sz="4" w:space="0" w:color="auto"/>
              <w:left w:val="nil"/>
              <w:bottom w:val="single" w:sz="4" w:space="0" w:color="auto"/>
              <w:right w:val="single" w:sz="8"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16,90</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16,30</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17,21</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9,18</w:t>
            </w:r>
          </w:p>
        </w:tc>
        <w:tc>
          <w:tcPr>
            <w:tcW w:w="708" w:type="dxa"/>
            <w:tcBorders>
              <w:top w:val="nil"/>
              <w:left w:val="nil"/>
              <w:bottom w:val="single" w:sz="4" w:space="0" w:color="auto"/>
              <w:right w:val="nil"/>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9,41</w:t>
            </w:r>
          </w:p>
        </w:tc>
        <w:tc>
          <w:tcPr>
            <w:tcW w:w="709" w:type="dxa"/>
            <w:tcBorders>
              <w:top w:val="nil"/>
              <w:left w:val="single" w:sz="4" w:space="0" w:color="auto"/>
              <w:bottom w:val="single" w:sz="4" w:space="0" w:color="auto"/>
              <w:right w:val="single" w:sz="8"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9,62</w:t>
            </w:r>
          </w:p>
        </w:tc>
        <w:tc>
          <w:tcPr>
            <w:tcW w:w="709" w:type="dxa"/>
            <w:tcBorders>
              <w:top w:val="nil"/>
              <w:left w:val="single" w:sz="4" w:space="0" w:color="auto"/>
              <w:bottom w:val="single" w:sz="4" w:space="0" w:color="auto"/>
              <w:right w:val="single" w:sz="8"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24,14</w:t>
            </w:r>
          </w:p>
        </w:tc>
        <w:tc>
          <w:tcPr>
            <w:tcW w:w="709" w:type="dxa"/>
            <w:tcBorders>
              <w:top w:val="nil"/>
              <w:left w:val="single" w:sz="4" w:space="0" w:color="auto"/>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23,28</w:t>
            </w:r>
          </w:p>
        </w:tc>
        <w:tc>
          <w:tcPr>
            <w:tcW w:w="709" w:type="dxa"/>
            <w:tcBorders>
              <w:top w:val="nil"/>
              <w:left w:val="single" w:sz="4" w:space="0" w:color="auto"/>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24,59</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11,48</w:t>
            </w:r>
          </w:p>
        </w:tc>
        <w:tc>
          <w:tcPr>
            <w:tcW w:w="708" w:type="dxa"/>
            <w:tcBorders>
              <w:top w:val="single" w:sz="4" w:space="0" w:color="auto"/>
              <w:left w:val="nil"/>
              <w:bottom w:val="single" w:sz="4" w:space="0" w:color="auto"/>
              <w:right w:val="single" w:sz="4"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11,76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12,03</w:t>
            </w:r>
          </w:p>
        </w:tc>
        <w:tc>
          <w:tcPr>
            <w:tcW w:w="709" w:type="dxa"/>
            <w:tcBorders>
              <w:top w:val="single" w:sz="4" w:space="0" w:color="auto"/>
              <w:left w:val="single" w:sz="4" w:space="0" w:color="auto"/>
              <w:bottom w:val="single" w:sz="4" w:space="0" w:color="auto"/>
              <w:right w:val="single" w:sz="4"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30,18</w:t>
            </w:r>
          </w:p>
        </w:tc>
        <w:tc>
          <w:tcPr>
            <w:tcW w:w="709" w:type="dxa"/>
            <w:tcBorders>
              <w:top w:val="single" w:sz="4" w:space="0" w:color="auto"/>
              <w:left w:val="single" w:sz="4" w:space="0" w:color="auto"/>
              <w:bottom w:val="single" w:sz="4" w:space="0" w:color="auto"/>
              <w:right w:val="single" w:sz="4"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29,10</w:t>
            </w:r>
          </w:p>
        </w:tc>
        <w:tc>
          <w:tcPr>
            <w:tcW w:w="709" w:type="dxa"/>
            <w:tcBorders>
              <w:top w:val="single" w:sz="4" w:space="0" w:color="auto"/>
              <w:left w:val="single" w:sz="4" w:space="0" w:color="auto"/>
              <w:bottom w:val="single" w:sz="4" w:space="0" w:color="auto"/>
              <w:right w:val="single" w:sz="4"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30,74</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6,43</w:t>
            </w:r>
          </w:p>
        </w:tc>
        <w:tc>
          <w:tcPr>
            <w:tcW w:w="708" w:type="dxa"/>
            <w:tcBorders>
              <w:top w:val="single" w:sz="4" w:space="0" w:color="auto"/>
              <w:left w:val="nil"/>
              <w:bottom w:val="single" w:sz="4" w:space="0" w:color="auto"/>
              <w:right w:val="single" w:sz="4"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6,59</w:t>
            </w:r>
          </w:p>
        </w:tc>
        <w:tc>
          <w:tcPr>
            <w:tcW w:w="709" w:type="dxa"/>
            <w:tcBorders>
              <w:top w:val="single" w:sz="4" w:space="0" w:color="auto"/>
              <w:left w:val="nil"/>
              <w:bottom w:val="single" w:sz="4" w:space="0" w:color="auto"/>
              <w:right w:val="single" w:sz="8" w:space="0" w:color="auto"/>
            </w:tcBorders>
            <w:shd w:val="clear" w:color="auto" w:fill="auto"/>
            <w:vAlign w:val="bottom"/>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6,73</w:t>
            </w:r>
          </w:p>
        </w:tc>
        <w:tc>
          <w:tcPr>
            <w:tcW w:w="709" w:type="dxa"/>
            <w:tcBorders>
              <w:top w:val="single" w:sz="4" w:space="0" w:color="auto"/>
              <w:left w:val="nil"/>
              <w:bottom w:val="single" w:sz="4" w:space="0" w:color="auto"/>
              <w:right w:val="single" w:sz="8"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16,90</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16,30</w:t>
            </w:r>
          </w:p>
        </w:tc>
        <w:tc>
          <w:tcPr>
            <w:tcW w:w="709" w:type="dxa"/>
            <w:tcBorders>
              <w:top w:val="single" w:sz="4" w:space="0" w:color="auto"/>
              <w:left w:val="nil"/>
              <w:bottom w:val="single" w:sz="4" w:space="0" w:color="auto"/>
              <w:right w:val="single" w:sz="8" w:space="0" w:color="auto"/>
            </w:tcBorders>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17,21</w:t>
            </w:r>
          </w:p>
        </w:tc>
      </w:tr>
      <w:tr w:rsidR="00EF5744" w:rsidRPr="009D6E7B" w:rsidTr="00EF574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8" w:space="0" w:color="auto"/>
              <w:right w:val="single" w:sz="4" w:space="0" w:color="auto"/>
            </w:tcBorders>
            <w:vAlign w:val="center"/>
          </w:tcPr>
          <w:p w:rsidR="00EF5744" w:rsidRPr="009D6E7B" w:rsidRDefault="00EF5744"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10,56</w:t>
            </w:r>
          </w:p>
        </w:tc>
        <w:tc>
          <w:tcPr>
            <w:tcW w:w="708" w:type="dxa"/>
            <w:tcBorders>
              <w:top w:val="nil"/>
              <w:left w:val="nil"/>
              <w:bottom w:val="single" w:sz="8" w:space="0" w:color="auto"/>
              <w:right w:val="single" w:sz="4" w:space="0" w:color="auto"/>
            </w:tcBorders>
            <w:shd w:val="clear" w:color="auto" w:fill="auto"/>
            <w:vAlign w:val="center"/>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10,82</w:t>
            </w:r>
          </w:p>
        </w:tc>
        <w:tc>
          <w:tcPr>
            <w:tcW w:w="709" w:type="dxa"/>
            <w:tcBorders>
              <w:top w:val="nil"/>
              <w:left w:val="nil"/>
              <w:bottom w:val="single" w:sz="8" w:space="0" w:color="auto"/>
              <w:right w:val="single" w:sz="8" w:space="0" w:color="auto"/>
            </w:tcBorders>
            <w:shd w:val="clear" w:color="auto" w:fill="auto"/>
            <w:vAlign w:val="center"/>
          </w:tcPr>
          <w:p w:rsidR="00EF5744" w:rsidRPr="00B23384" w:rsidRDefault="00EF5744" w:rsidP="00EF5744">
            <w:pPr>
              <w:widowControl w:val="0"/>
              <w:spacing w:after="0" w:line="240" w:lineRule="auto"/>
              <w:jc w:val="right"/>
              <w:rPr>
                <w:rFonts w:ascii="Times New Roman" w:hAnsi="Times New Roman"/>
                <w:bCs/>
                <w:sz w:val="20"/>
              </w:rPr>
            </w:pPr>
            <w:r w:rsidRPr="00B23384">
              <w:rPr>
                <w:rFonts w:ascii="Times New Roman" w:hAnsi="Times New Roman"/>
                <w:bCs/>
                <w:sz w:val="20"/>
              </w:rPr>
              <w:t>11,06</w:t>
            </w:r>
          </w:p>
        </w:tc>
        <w:tc>
          <w:tcPr>
            <w:tcW w:w="709" w:type="dxa"/>
            <w:tcBorders>
              <w:top w:val="nil"/>
              <w:left w:val="nil"/>
              <w:bottom w:val="single" w:sz="8" w:space="0" w:color="auto"/>
              <w:right w:val="single" w:sz="8"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vAlign w:val="center"/>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27,76</w:t>
            </w:r>
          </w:p>
        </w:tc>
        <w:tc>
          <w:tcPr>
            <w:tcW w:w="709" w:type="dxa"/>
            <w:tcBorders>
              <w:top w:val="nil"/>
              <w:left w:val="nil"/>
              <w:bottom w:val="single" w:sz="8" w:space="0" w:color="auto"/>
              <w:right w:val="single" w:sz="8" w:space="0" w:color="auto"/>
            </w:tcBorders>
            <w:vAlign w:val="center"/>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26,77</w:t>
            </w:r>
          </w:p>
        </w:tc>
        <w:tc>
          <w:tcPr>
            <w:tcW w:w="709" w:type="dxa"/>
            <w:tcBorders>
              <w:top w:val="nil"/>
              <w:left w:val="nil"/>
              <w:bottom w:val="single" w:sz="8" w:space="0" w:color="auto"/>
              <w:right w:val="single" w:sz="8" w:space="0" w:color="auto"/>
            </w:tcBorders>
            <w:vAlign w:val="center"/>
          </w:tcPr>
          <w:p w:rsidR="00EF5744" w:rsidRPr="00557A89" w:rsidRDefault="00EF5744"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28,28</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4 461</w:t>
            </w: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B23384" w:rsidRDefault="00EF5744" w:rsidP="00EF5744">
            <w:pPr>
              <w:widowControl w:val="0"/>
              <w:autoSpaceDE w:val="0"/>
              <w:autoSpaceDN w:val="0"/>
              <w:spacing w:after="0" w:line="240" w:lineRule="auto"/>
              <w:ind w:left="-134"/>
              <w:jc w:val="right"/>
              <w:rPr>
                <w:rFonts w:ascii="Times New Roman" w:hAnsi="Times New Roman"/>
                <w:sz w:val="20"/>
              </w:rPr>
            </w:pPr>
            <w:r>
              <w:rPr>
                <w:rFonts w:ascii="Times New Roman" w:hAnsi="Times New Roman"/>
                <w:sz w:val="20"/>
              </w:rPr>
              <w:t>4 413</w:t>
            </w:r>
          </w:p>
        </w:tc>
        <w:tc>
          <w:tcPr>
            <w:tcW w:w="709" w:type="dxa"/>
            <w:tcBorders>
              <w:top w:val="single" w:sz="6" w:space="0" w:color="auto"/>
              <w:left w:val="single" w:sz="4" w:space="0" w:color="auto"/>
              <w:bottom w:val="single" w:sz="6" w:space="0" w:color="auto"/>
              <w:right w:val="single" w:sz="6" w:space="0" w:color="auto"/>
            </w:tcBorders>
            <w:vAlign w:val="center"/>
          </w:tcPr>
          <w:p w:rsidR="00EF5744" w:rsidRPr="00B23384" w:rsidRDefault="00EF5744" w:rsidP="00EF5744">
            <w:pPr>
              <w:widowControl w:val="0"/>
              <w:autoSpaceDE w:val="0"/>
              <w:autoSpaceDN w:val="0"/>
              <w:spacing w:after="0" w:line="240" w:lineRule="auto"/>
              <w:ind w:left="-133"/>
              <w:jc w:val="right"/>
              <w:rPr>
                <w:rFonts w:ascii="Times New Roman" w:hAnsi="Times New Roman"/>
                <w:sz w:val="20"/>
              </w:rPr>
            </w:pPr>
            <w:r>
              <w:rPr>
                <w:rFonts w:ascii="Times New Roman" w:hAnsi="Times New Roman"/>
                <w:sz w:val="20"/>
              </w:rPr>
              <w:t>11 052</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autoSpaceDE w:val="0"/>
              <w:autoSpaceDN w:val="0"/>
              <w:spacing w:after="0" w:line="240" w:lineRule="auto"/>
              <w:ind w:left="-133"/>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F3056C" w:rsidP="00EF5744">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419</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F3056C" w:rsidP="00EF5744">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789</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F3056C" w:rsidP="00EF5744">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1 087</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3056C"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F3056C" w:rsidRPr="000B671C" w:rsidRDefault="00F3056C" w:rsidP="00F3056C">
            <w:pPr>
              <w:widowControl w:val="0"/>
              <w:autoSpaceDE w:val="0"/>
              <w:autoSpaceDN w:val="0"/>
              <w:spacing w:after="0" w:line="240" w:lineRule="auto"/>
              <w:jc w:val="right"/>
              <w:rPr>
                <w:rFonts w:ascii="Times New Roman" w:hAnsi="Times New Roman"/>
                <w:b/>
                <w:color w:val="auto"/>
                <w:sz w:val="20"/>
              </w:rPr>
            </w:pPr>
            <w:r>
              <w:rPr>
                <w:rFonts w:ascii="Times New Roman" w:hAnsi="Times New Roman"/>
                <w:b/>
                <w:color w:val="auto"/>
                <w:sz w:val="20"/>
              </w:rPr>
              <w:t>9,18</w:t>
            </w:r>
          </w:p>
        </w:tc>
        <w:tc>
          <w:tcPr>
            <w:tcW w:w="708" w:type="dxa"/>
            <w:tcBorders>
              <w:top w:val="single" w:sz="6" w:space="0" w:color="auto"/>
              <w:left w:val="single" w:sz="4" w:space="0" w:color="auto"/>
              <w:bottom w:val="single" w:sz="6" w:space="0" w:color="auto"/>
              <w:right w:val="single" w:sz="4" w:space="0" w:color="auto"/>
            </w:tcBorders>
            <w:vAlign w:val="center"/>
          </w:tcPr>
          <w:p w:rsidR="00F3056C" w:rsidRPr="000B671C" w:rsidRDefault="00F3056C" w:rsidP="00F3056C">
            <w:pPr>
              <w:widowControl w:val="0"/>
              <w:autoSpaceDE w:val="0"/>
              <w:autoSpaceDN w:val="0"/>
              <w:spacing w:after="0" w:line="240" w:lineRule="auto"/>
              <w:jc w:val="right"/>
              <w:rPr>
                <w:rFonts w:ascii="Times New Roman" w:hAnsi="Times New Roman"/>
                <w:b/>
                <w:color w:val="auto"/>
                <w:sz w:val="20"/>
              </w:rPr>
            </w:pPr>
            <w:r w:rsidRPr="000B671C">
              <w:rPr>
                <w:rFonts w:ascii="Times New Roman" w:hAnsi="Times New Roman"/>
                <w:b/>
                <w:color w:val="auto"/>
                <w:sz w:val="20"/>
              </w:rPr>
              <w:t>9,41</w:t>
            </w:r>
          </w:p>
        </w:tc>
        <w:tc>
          <w:tcPr>
            <w:tcW w:w="709" w:type="dxa"/>
            <w:tcBorders>
              <w:top w:val="single" w:sz="6" w:space="0" w:color="auto"/>
              <w:left w:val="single" w:sz="4" w:space="0" w:color="auto"/>
              <w:bottom w:val="single" w:sz="6" w:space="0" w:color="auto"/>
              <w:right w:val="single" w:sz="6" w:space="0" w:color="auto"/>
            </w:tcBorders>
            <w:vAlign w:val="center"/>
          </w:tcPr>
          <w:p w:rsidR="00F3056C" w:rsidRPr="000B671C" w:rsidRDefault="00F3056C" w:rsidP="00F3056C">
            <w:pPr>
              <w:widowControl w:val="0"/>
              <w:autoSpaceDE w:val="0"/>
              <w:autoSpaceDN w:val="0"/>
              <w:spacing w:after="0" w:line="240" w:lineRule="auto"/>
              <w:jc w:val="center"/>
              <w:rPr>
                <w:rFonts w:ascii="Times New Roman" w:hAnsi="Times New Roman"/>
                <w:b/>
                <w:color w:val="auto"/>
                <w:sz w:val="20"/>
              </w:rPr>
            </w:pPr>
            <w:r w:rsidRPr="000B671C">
              <w:rPr>
                <w:rFonts w:ascii="Times New Roman" w:hAnsi="Times New Roman"/>
                <w:b/>
                <w:color w:val="auto"/>
                <w:sz w:val="20"/>
              </w:rPr>
              <w:t>9,62</w:t>
            </w:r>
          </w:p>
        </w:tc>
        <w:tc>
          <w:tcPr>
            <w:tcW w:w="709" w:type="dxa"/>
            <w:tcBorders>
              <w:top w:val="single" w:sz="6" w:space="0" w:color="auto"/>
              <w:left w:val="single" w:sz="4" w:space="0" w:color="auto"/>
              <w:bottom w:val="single" w:sz="6" w:space="0" w:color="auto"/>
              <w:right w:val="single" w:sz="6" w:space="0" w:color="auto"/>
            </w:tcBorders>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24,140</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23,280</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jc w:val="right"/>
              <w:rPr>
                <w:rFonts w:ascii="Times New Roman" w:hAnsi="Times New Roman"/>
                <w:b/>
                <w:color w:val="auto"/>
                <w:sz w:val="20"/>
                <w:highlight w:val="yellow"/>
              </w:rPr>
            </w:pPr>
            <w:r w:rsidRPr="00557A89">
              <w:rPr>
                <w:rFonts w:ascii="Times New Roman" w:hAnsi="Times New Roman"/>
                <w:b/>
                <w:color w:val="auto"/>
                <w:sz w:val="20"/>
                <w:highlight w:val="yellow"/>
              </w:rPr>
              <w:t>24,590</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right"/>
              <w:rPr>
                <w:rFonts w:ascii="Times New Roman" w:hAnsi="Times New Roman"/>
                <w:color w:val="auto"/>
                <w:sz w:val="20"/>
              </w:rPr>
            </w:pPr>
            <w:r>
              <w:rPr>
                <w:rFonts w:ascii="Times New Roman" w:hAnsi="Times New Roman"/>
                <w:color w:val="auto"/>
                <w:sz w:val="20"/>
              </w:rPr>
              <w:t>6,43</w:t>
            </w:r>
          </w:p>
        </w:tc>
        <w:tc>
          <w:tcPr>
            <w:tcW w:w="708" w:type="dxa"/>
            <w:tcBorders>
              <w:top w:val="single" w:sz="4" w:space="0" w:color="auto"/>
              <w:left w:val="nil"/>
              <w:bottom w:val="single" w:sz="4" w:space="0" w:color="auto"/>
              <w:right w:val="single" w:sz="4"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6,59</w:t>
            </w:r>
          </w:p>
        </w:tc>
        <w:tc>
          <w:tcPr>
            <w:tcW w:w="709" w:type="dxa"/>
            <w:tcBorders>
              <w:top w:val="single" w:sz="4" w:space="0" w:color="auto"/>
              <w:left w:val="nil"/>
              <w:bottom w:val="single" w:sz="4" w:space="0" w:color="auto"/>
              <w:right w:val="single" w:sz="8"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6,73</w:t>
            </w:r>
          </w:p>
        </w:tc>
        <w:tc>
          <w:tcPr>
            <w:tcW w:w="709" w:type="dxa"/>
            <w:tcBorders>
              <w:top w:val="single" w:sz="4" w:space="0" w:color="auto"/>
              <w:left w:val="nil"/>
              <w:bottom w:val="single" w:sz="4" w:space="0" w:color="auto"/>
              <w:right w:val="single" w:sz="8" w:space="0" w:color="auto"/>
            </w:tcBorders>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16,90</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16,30</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17,21</w:t>
            </w:r>
          </w:p>
        </w:tc>
      </w:tr>
      <w:tr w:rsidR="00F3056C" w:rsidRPr="009D6E7B" w:rsidTr="00EF574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right"/>
              <w:rPr>
                <w:rFonts w:ascii="Times New Roman" w:hAnsi="Times New Roman"/>
                <w:color w:val="auto"/>
                <w:sz w:val="20"/>
              </w:rPr>
            </w:pPr>
            <w:r>
              <w:rPr>
                <w:rFonts w:ascii="Times New Roman" w:hAnsi="Times New Roman"/>
                <w:color w:val="auto"/>
                <w:sz w:val="20"/>
              </w:rPr>
              <w:t>9,18</w:t>
            </w:r>
          </w:p>
        </w:tc>
        <w:tc>
          <w:tcPr>
            <w:tcW w:w="708" w:type="dxa"/>
            <w:tcBorders>
              <w:top w:val="nil"/>
              <w:left w:val="nil"/>
              <w:bottom w:val="single" w:sz="4" w:space="0" w:color="auto"/>
              <w:right w:val="nil"/>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9,41</w:t>
            </w:r>
          </w:p>
        </w:tc>
        <w:tc>
          <w:tcPr>
            <w:tcW w:w="709" w:type="dxa"/>
            <w:tcBorders>
              <w:top w:val="nil"/>
              <w:left w:val="single" w:sz="4" w:space="0" w:color="auto"/>
              <w:bottom w:val="single" w:sz="4" w:space="0" w:color="auto"/>
              <w:right w:val="single" w:sz="8"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9,62</w:t>
            </w:r>
          </w:p>
        </w:tc>
        <w:tc>
          <w:tcPr>
            <w:tcW w:w="709" w:type="dxa"/>
            <w:tcBorders>
              <w:top w:val="nil"/>
              <w:left w:val="single" w:sz="4" w:space="0" w:color="auto"/>
              <w:bottom w:val="single" w:sz="4" w:space="0" w:color="auto"/>
              <w:right w:val="single" w:sz="8" w:space="0" w:color="auto"/>
            </w:tcBorders>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24,14</w:t>
            </w:r>
          </w:p>
        </w:tc>
        <w:tc>
          <w:tcPr>
            <w:tcW w:w="709" w:type="dxa"/>
            <w:tcBorders>
              <w:top w:val="nil"/>
              <w:left w:val="single" w:sz="4" w:space="0" w:color="auto"/>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23,28</w:t>
            </w:r>
          </w:p>
        </w:tc>
        <w:tc>
          <w:tcPr>
            <w:tcW w:w="709" w:type="dxa"/>
            <w:tcBorders>
              <w:top w:val="nil"/>
              <w:left w:val="single" w:sz="4" w:space="0" w:color="auto"/>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24,59</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right"/>
              <w:rPr>
                <w:rFonts w:ascii="Times New Roman" w:hAnsi="Times New Roman"/>
                <w:color w:val="auto"/>
                <w:sz w:val="20"/>
              </w:rPr>
            </w:pPr>
            <w:r>
              <w:rPr>
                <w:rFonts w:ascii="Times New Roman" w:hAnsi="Times New Roman"/>
                <w:color w:val="auto"/>
                <w:sz w:val="20"/>
              </w:rPr>
              <w:t>11,48</w:t>
            </w:r>
          </w:p>
        </w:tc>
        <w:tc>
          <w:tcPr>
            <w:tcW w:w="708" w:type="dxa"/>
            <w:tcBorders>
              <w:top w:val="single" w:sz="4" w:space="0" w:color="auto"/>
              <w:left w:val="nil"/>
              <w:bottom w:val="single" w:sz="4" w:space="0" w:color="auto"/>
              <w:right w:val="single" w:sz="4"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11,76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12,03</w:t>
            </w:r>
          </w:p>
        </w:tc>
        <w:tc>
          <w:tcPr>
            <w:tcW w:w="709" w:type="dxa"/>
            <w:tcBorders>
              <w:top w:val="single" w:sz="4" w:space="0" w:color="auto"/>
              <w:left w:val="single" w:sz="4" w:space="0" w:color="auto"/>
              <w:bottom w:val="single" w:sz="4" w:space="0" w:color="auto"/>
              <w:right w:val="single" w:sz="8" w:space="0" w:color="auto"/>
            </w:tcBorders>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30,18</w:t>
            </w:r>
          </w:p>
        </w:tc>
        <w:tc>
          <w:tcPr>
            <w:tcW w:w="709" w:type="dxa"/>
            <w:tcBorders>
              <w:top w:val="single" w:sz="4" w:space="0" w:color="auto"/>
              <w:left w:val="single" w:sz="4" w:space="0" w:color="auto"/>
              <w:bottom w:val="single" w:sz="4" w:space="0" w:color="auto"/>
              <w:right w:val="single" w:sz="4"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29,10</w:t>
            </w:r>
          </w:p>
        </w:tc>
        <w:tc>
          <w:tcPr>
            <w:tcW w:w="709" w:type="dxa"/>
            <w:tcBorders>
              <w:top w:val="single" w:sz="4" w:space="0" w:color="auto"/>
              <w:left w:val="single" w:sz="4" w:space="0" w:color="auto"/>
              <w:bottom w:val="single" w:sz="4" w:space="0" w:color="auto"/>
              <w:right w:val="single" w:sz="4"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30,74</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6,43</w:t>
            </w:r>
          </w:p>
        </w:tc>
        <w:tc>
          <w:tcPr>
            <w:tcW w:w="708" w:type="dxa"/>
            <w:tcBorders>
              <w:top w:val="single" w:sz="4" w:space="0" w:color="auto"/>
              <w:left w:val="nil"/>
              <w:bottom w:val="single" w:sz="4" w:space="0" w:color="auto"/>
              <w:right w:val="single" w:sz="4"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6,59</w:t>
            </w:r>
          </w:p>
        </w:tc>
        <w:tc>
          <w:tcPr>
            <w:tcW w:w="709" w:type="dxa"/>
            <w:tcBorders>
              <w:top w:val="single" w:sz="4" w:space="0" w:color="auto"/>
              <w:left w:val="nil"/>
              <w:bottom w:val="single" w:sz="4" w:space="0" w:color="auto"/>
              <w:right w:val="single" w:sz="8"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6,73</w:t>
            </w:r>
          </w:p>
        </w:tc>
        <w:tc>
          <w:tcPr>
            <w:tcW w:w="709" w:type="dxa"/>
            <w:tcBorders>
              <w:top w:val="single" w:sz="4" w:space="0" w:color="auto"/>
              <w:left w:val="nil"/>
              <w:bottom w:val="single" w:sz="4" w:space="0" w:color="auto"/>
              <w:right w:val="single" w:sz="8" w:space="0" w:color="auto"/>
            </w:tcBorders>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16,90</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16,30</w:t>
            </w: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17,21</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8"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10,56</w:t>
            </w:r>
          </w:p>
        </w:tc>
        <w:tc>
          <w:tcPr>
            <w:tcW w:w="708" w:type="dxa"/>
            <w:tcBorders>
              <w:top w:val="nil"/>
              <w:left w:val="nil"/>
              <w:bottom w:val="single" w:sz="8" w:space="0" w:color="auto"/>
              <w:right w:val="single" w:sz="4"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10,82</w:t>
            </w:r>
          </w:p>
        </w:tc>
        <w:tc>
          <w:tcPr>
            <w:tcW w:w="709" w:type="dxa"/>
            <w:tcBorders>
              <w:top w:val="nil"/>
              <w:left w:val="nil"/>
              <w:bottom w:val="single" w:sz="8" w:space="0" w:color="auto"/>
              <w:right w:val="single" w:sz="8" w:space="0" w:color="auto"/>
            </w:tcBorders>
            <w:shd w:val="clear" w:color="auto" w:fill="auto"/>
            <w:vAlign w:val="bottom"/>
          </w:tcPr>
          <w:p w:rsidR="00F3056C" w:rsidRPr="00B23384" w:rsidRDefault="00F3056C" w:rsidP="00F3056C">
            <w:pPr>
              <w:widowControl w:val="0"/>
              <w:spacing w:after="0" w:line="240" w:lineRule="auto"/>
              <w:jc w:val="right"/>
              <w:rPr>
                <w:rFonts w:ascii="Times New Roman" w:hAnsi="Times New Roman"/>
                <w:bCs/>
                <w:sz w:val="20"/>
              </w:rPr>
            </w:pPr>
            <w:r w:rsidRPr="00B23384">
              <w:rPr>
                <w:rFonts w:ascii="Times New Roman" w:hAnsi="Times New Roman"/>
                <w:bCs/>
                <w:sz w:val="20"/>
              </w:rPr>
              <w:t>11,06</w:t>
            </w:r>
          </w:p>
        </w:tc>
        <w:tc>
          <w:tcPr>
            <w:tcW w:w="709" w:type="dxa"/>
            <w:tcBorders>
              <w:top w:val="nil"/>
              <w:left w:val="nil"/>
              <w:bottom w:val="single" w:sz="8" w:space="0" w:color="auto"/>
              <w:right w:val="single" w:sz="8" w:space="0" w:color="auto"/>
            </w:tcBorders>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vAlign w:val="center"/>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27,76</w:t>
            </w:r>
          </w:p>
        </w:tc>
        <w:tc>
          <w:tcPr>
            <w:tcW w:w="709" w:type="dxa"/>
            <w:tcBorders>
              <w:top w:val="nil"/>
              <w:left w:val="nil"/>
              <w:bottom w:val="single" w:sz="8" w:space="0" w:color="auto"/>
              <w:right w:val="single" w:sz="8" w:space="0" w:color="auto"/>
            </w:tcBorders>
            <w:vAlign w:val="center"/>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26,77</w:t>
            </w:r>
          </w:p>
        </w:tc>
        <w:tc>
          <w:tcPr>
            <w:tcW w:w="709" w:type="dxa"/>
            <w:tcBorders>
              <w:top w:val="nil"/>
              <w:left w:val="nil"/>
              <w:bottom w:val="single" w:sz="8" w:space="0" w:color="auto"/>
              <w:right w:val="single" w:sz="8" w:space="0" w:color="auto"/>
            </w:tcBorders>
            <w:vAlign w:val="center"/>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28,28</w:t>
            </w:r>
          </w:p>
        </w:tc>
      </w:tr>
      <w:tr w:rsidR="00F3056C"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0</w:t>
            </w:r>
          </w:p>
        </w:tc>
        <w:tc>
          <w:tcPr>
            <w:tcW w:w="708" w:type="dxa"/>
            <w:tcBorders>
              <w:top w:val="single" w:sz="6" w:space="0" w:color="auto"/>
              <w:left w:val="single" w:sz="4" w:space="0" w:color="auto"/>
              <w:bottom w:val="single" w:sz="6" w:space="0" w:color="auto"/>
              <w:right w:val="single" w:sz="4" w:space="0" w:color="auto"/>
            </w:tcBorders>
            <w:vAlign w:val="center"/>
          </w:tcPr>
          <w:p w:rsidR="00F3056C" w:rsidRPr="003102B0" w:rsidRDefault="00F3056C" w:rsidP="00F3056C">
            <w:pPr>
              <w:widowControl w:val="0"/>
              <w:autoSpaceDE w:val="0"/>
              <w:autoSpaceDN w:val="0"/>
              <w:spacing w:after="0" w:line="240" w:lineRule="auto"/>
              <w:ind w:left="-134"/>
              <w:jc w:val="right"/>
              <w:rPr>
                <w:rFonts w:ascii="Times New Roman" w:hAnsi="Times New Roman"/>
                <w:sz w:val="20"/>
              </w:rPr>
            </w:pPr>
            <w:r>
              <w:rPr>
                <w:rFonts w:ascii="Times New Roman" w:hAnsi="Times New Roman"/>
                <w:sz w:val="20"/>
              </w:rPr>
              <w:t>2 302</w:t>
            </w:r>
          </w:p>
        </w:tc>
        <w:tc>
          <w:tcPr>
            <w:tcW w:w="709" w:type="dxa"/>
            <w:tcBorders>
              <w:top w:val="single" w:sz="6" w:space="0" w:color="auto"/>
              <w:left w:val="single" w:sz="4" w:space="0" w:color="auto"/>
              <w:bottom w:val="single" w:sz="6" w:space="0" w:color="auto"/>
              <w:right w:val="single" w:sz="6" w:space="0" w:color="auto"/>
            </w:tcBorders>
            <w:vAlign w:val="center"/>
          </w:tcPr>
          <w:p w:rsidR="00F3056C" w:rsidRPr="003102B0" w:rsidRDefault="00F3056C" w:rsidP="00F3056C">
            <w:pPr>
              <w:widowControl w:val="0"/>
              <w:autoSpaceDE w:val="0"/>
              <w:autoSpaceDN w:val="0"/>
              <w:spacing w:after="0" w:line="240" w:lineRule="auto"/>
              <w:jc w:val="right"/>
              <w:rPr>
                <w:rFonts w:ascii="Times New Roman" w:hAnsi="Times New Roman"/>
                <w:sz w:val="20"/>
              </w:rPr>
            </w:pPr>
            <w:r>
              <w:rPr>
                <w:rFonts w:ascii="Times New Roman" w:hAnsi="Times New Roman"/>
                <w:sz w:val="20"/>
              </w:rPr>
              <w:t>309</w:t>
            </w:r>
          </w:p>
        </w:tc>
        <w:tc>
          <w:tcPr>
            <w:tcW w:w="709" w:type="dxa"/>
            <w:tcBorders>
              <w:top w:val="single" w:sz="6" w:space="0" w:color="auto"/>
              <w:left w:val="single" w:sz="4" w:space="0" w:color="auto"/>
              <w:bottom w:val="single" w:sz="6" w:space="0" w:color="auto"/>
              <w:right w:val="single" w:sz="6" w:space="0" w:color="auto"/>
            </w:tcBorders>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0</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2 159</w:t>
            </w: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ind w:left="-133"/>
              <w:jc w:val="right"/>
              <w:rPr>
                <w:rFonts w:ascii="Times New Roman" w:hAnsi="Times New Roman"/>
                <w:color w:val="auto"/>
                <w:sz w:val="20"/>
                <w:highlight w:val="yellow"/>
              </w:rPr>
            </w:pPr>
            <w:r w:rsidRPr="00557A89">
              <w:rPr>
                <w:rFonts w:ascii="Times New Roman" w:hAnsi="Times New Roman"/>
                <w:color w:val="auto"/>
                <w:sz w:val="20"/>
                <w:highlight w:val="yellow"/>
              </w:rPr>
              <w:t>77</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lastRenderedPageBreak/>
              <w:t>9.1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tcPr>
          <w:p w:rsidR="00EF5744" w:rsidRPr="0042675E" w:rsidRDefault="00EF5744" w:rsidP="00EF5744">
            <w:pPr>
              <w:widowControl w:val="0"/>
              <w:spacing w:after="0" w:line="240" w:lineRule="auto"/>
              <w:jc w:val="right"/>
              <w:rPr>
                <w:rFonts w:ascii="Times New Roman" w:hAnsi="Times New Roman"/>
                <w:b/>
                <w:sz w:val="20"/>
              </w:rPr>
            </w:pPr>
            <w:r w:rsidRPr="0042675E">
              <w:rPr>
                <w:rFonts w:ascii="Times New Roman" w:hAnsi="Times New Roman"/>
                <w:b/>
                <w:sz w:val="20"/>
              </w:rPr>
              <w:t>13,35</w:t>
            </w:r>
          </w:p>
        </w:tc>
        <w:tc>
          <w:tcPr>
            <w:tcW w:w="709" w:type="dxa"/>
            <w:tcBorders>
              <w:top w:val="single" w:sz="6" w:space="0" w:color="auto"/>
              <w:left w:val="single" w:sz="4" w:space="0" w:color="auto"/>
              <w:bottom w:val="single" w:sz="6" w:space="0" w:color="auto"/>
              <w:right w:val="single" w:sz="6" w:space="0" w:color="auto"/>
            </w:tcBorders>
          </w:tcPr>
          <w:p w:rsidR="00EF5744" w:rsidRPr="0042675E" w:rsidRDefault="00EF5744" w:rsidP="00EF5744">
            <w:pPr>
              <w:widowControl w:val="0"/>
              <w:spacing w:after="0" w:line="240" w:lineRule="auto"/>
              <w:jc w:val="right"/>
              <w:rPr>
                <w:rFonts w:ascii="Times New Roman" w:hAnsi="Times New Roman"/>
                <w:b/>
                <w:sz w:val="20"/>
              </w:rPr>
            </w:pPr>
            <w:r w:rsidRPr="0042675E">
              <w:rPr>
                <w:rFonts w:ascii="Times New Roman" w:hAnsi="Times New Roman"/>
                <w:b/>
                <w:sz w:val="20"/>
              </w:rPr>
              <w:t>13,53</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F3056C" w:rsidRDefault="00F3056C" w:rsidP="00EF5744">
            <w:pPr>
              <w:widowControl w:val="0"/>
              <w:spacing w:after="0" w:line="240" w:lineRule="auto"/>
              <w:jc w:val="right"/>
              <w:rPr>
                <w:rFonts w:ascii="Times New Roman" w:hAnsi="Times New Roman"/>
                <w:b/>
                <w:color w:val="auto"/>
                <w:sz w:val="20"/>
              </w:rPr>
            </w:pPr>
            <w:r w:rsidRPr="00557A89">
              <w:rPr>
                <w:rFonts w:ascii="Times New Roman" w:hAnsi="Times New Roman"/>
                <w:b/>
                <w:color w:val="auto"/>
                <w:sz w:val="20"/>
                <w:highlight w:val="yellow"/>
              </w:rPr>
              <w:t>31,37</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9,35</w:t>
            </w:r>
          </w:p>
        </w:tc>
        <w:tc>
          <w:tcPr>
            <w:tcW w:w="709" w:type="dxa"/>
            <w:tcBorders>
              <w:top w:val="single" w:sz="4" w:space="0" w:color="auto"/>
              <w:left w:val="nil"/>
              <w:bottom w:val="single" w:sz="4" w:space="0" w:color="auto"/>
              <w:right w:val="single" w:sz="8" w:space="0" w:color="auto"/>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9,47</w:t>
            </w:r>
          </w:p>
        </w:tc>
        <w:tc>
          <w:tcPr>
            <w:tcW w:w="709" w:type="dxa"/>
            <w:tcBorders>
              <w:top w:val="single" w:sz="4" w:space="0" w:color="auto"/>
              <w:left w:val="nil"/>
              <w:bottom w:val="single" w:sz="4" w:space="0" w:color="auto"/>
              <w:right w:val="single" w:sz="8" w:space="0" w:color="auto"/>
            </w:tcBorders>
            <w:vAlign w:val="center"/>
          </w:tcPr>
          <w:p w:rsidR="00EF5744" w:rsidRPr="009D6E7B" w:rsidRDefault="00EF5744" w:rsidP="008C73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vAlign w:val="bottom"/>
          </w:tcPr>
          <w:p w:rsidR="00EF5744" w:rsidRPr="009D6E7B" w:rsidRDefault="00EF5744" w:rsidP="008C73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EF5744" w:rsidRPr="00557A89" w:rsidRDefault="00F3056C"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21,96</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nil"/>
              <w:left w:val="nil"/>
              <w:bottom w:val="single" w:sz="4" w:space="0" w:color="auto"/>
              <w:right w:val="nil"/>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13,35</w:t>
            </w:r>
          </w:p>
        </w:tc>
        <w:tc>
          <w:tcPr>
            <w:tcW w:w="709" w:type="dxa"/>
            <w:tcBorders>
              <w:top w:val="nil"/>
              <w:left w:val="single" w:sz="4" w:space="0" w:color="auto"/>
              <w:bottom w:val="single" w:sz="4" w:space="0" w:color="auto"/>
              <w:right w:val="single" w:sz="8" w:space="0" w:color="auto"/>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13,53</w:t>
            </w:r>
          </w:p>
        </w:tc>
        <w:tc>
          <w:tcPr>
            <w:tcW w:w="709" w:type="dxa"/>
            <w:tcBorders>
              <w:top w:val="nil"/>
              <w:left w:val="single" w:sz="4" w:space="0" w:color="auto"/>
              <w:bottom w:val="single" w:sz="4" w:space="0" w:color="auto"/>
              <w:right w:val="single" w:sz="8" w:space="0" w:color="auto"/>
            </w:tcBorders>
            <w:vAlign w:val="center"/>
          </w:tcPr>
          <w:p w:rsidR="00EF5744" w:rsidRPr="009D6E7B" w:rsidRDefault="00EF5744" w:rsidP="008C73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vAlign w:val="bottom"/>
          </w:tcPr>
          <w:p w:rsidR="00EF5744" w:rsidRPr="009D6E7B" w:rsidRDefault="00EF5744" w:rsidP="008C73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tcPr>
          <w:p w:rsidR="00EF5744" w:rsidRPr="00557A89" w:rsidRDefault="00F3056C"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31,37</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nil"/>
              <w:left w:val="nil"/>
              <w:bottom w:val="single" w:sz="4" w:space="0" w:color="auto"/>
              <w:right w:val="nil"/>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16,69</w:t>
            </w:r>
          </w:p>
        </w:tc>
        <w:tc>
          <w:tcPr>
            <w:tcW w:w="709" w:type="dxa"/>
            <w:tcBorders>
              <w:top w:val="nil"/>
              <w:left w:val="single" w:sz="4" w:space="0" w:color="auto"/>
              <w:bottom w:val="nil"/>
              <w:right w:val="single" w:sz="8" w:space="0" w:color="auto"/>
            </w:tcBorders>
            <w:shd w:val="clear" w:color="auto" w:fill="auto"/>
            <w:vAlign w:val="bottom"/>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16,91</w:t>
            </w:r>
          </w:p>
        </w:tc>
        <w:tc>
          <w:tcPr>
            <w:tcW w:w="709" w:type="dxa"/>
            <w:tcBorders>
              <w:top w:val="nil"/>
              <w:left w:val="single" w:sz="4" w:space="0" w:color="auto"/>
              <w:bottom w:val="nil"/>
              <w:right w:val="single" w:sz="8" w:space="0" w:color="auto"/>
            </w:tcBorders>
            <w:vAlign w:val="center"/>
          </w:tcPr>
          <w:p w:rsidR="00EF5744" w:rsidRPr="009D6E7B" w:rsidRDefault="00EF5744" w:rsidP="008C73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vAlign w:val="bottom"/>
          </w:tcPr>
          <w:p w:rsidR="00EF5744" w:rsidRPr="009D6E7B" w:rsidRDefault="00EF5744" w:rsidP="008C73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tcPr>
          <w:p w:rsidR="00EF5744" w:rsidRPr="00557A89" w:rsidRDefault="00F3056C"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39,21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F305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9,35</w:t>
            </w:r>
          </w:p>
        </w:tc>
        <w:tc>
          <w:tcPr>
            <w:tcW w:w="709" w:type="dxa"/>
            <w:tcBorders>
              <w:top w:val="single" w:sz="4" w:space="0" w:color="auto"/>
              <w:left w:val="nil"/>
              <w:bottom w:val="single" w:sz="4" w:space="0" w:color="auto"/>
              <w:right w:val="single" w:sz="8" w:space="0" w:color="auto"/>
            </w:tcBorders>
            <w:shd w:val="clear" w:color="auto" w:fill="auto"/>
            <w:vAlign w:val="center"/>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9,47</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vAlign w:val="center"/>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vAlign w:val="center"/>
          </w:tcPr>
          <w:p w:rsidR="00EF5744" w:rsidRPr="00557A89" w:rsidRDefault="00F3056C"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21,96</w:t>
            </w:r>
          </w:p>
        </w:tc>
      </w:tr>
      <w:tr w:rsidR="00EF5744" w:rsidRPr="009D6E7B" w:rsidTr="00F305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8" w:space="0" w:color="auto"/>
              <w:right w:val="single" w:sz="4" w:space="0" w:color="auto"/>
            </w:tcBorders>
            <w:vAlign w:val="center"/>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nil"/>
              <w:left w:val="nil"/>
              <w:bottom w:val="single" w:sz="8" w:space="0" w:color="auto"/>
              <w:right w:val="single" w:sz="4" w:space="0" w:color="auto"/>
            </w:tcBorders>
            <w:shd w:val="clear" w:color="auto" w:fill="auto"/>
            <w:vAlign w:val="center"/>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15,35</w:t>
            </w:r>
          </w:p>
        </w:tc>
        <w:tc>
          <w:tcPr>
            <w:tcW w:w="709" w:type="dxa"/>
            <w:tcBorders>
              <w:top w:val="nil"/>
              <w:left w:val="nil"/>
              <w:bottom w:val="single" w:sz="8" w:space="0" w:color="auto"/>
              <w:right w:val="single" w:sz="8" w:space="0" w:color="auto"/>
            </w:tcBorders>
            <w:shd w:val="clear" w:color="auto" w:fill="auto"/>
            <w:vAlign w:val="center"/>
          </w:tcPr>
          <w:p w:rsidR="00EF5744" w:rsidRPr="0056374A" w:rsidRDefault="00EF5744" w:rsidP="00EF5744">
            <w:pPr>
              <w:widowControl w:val="0"/>
              <w:spacing w:after="0" w:line="240" w:lineRule="auto"/>
              <w:jc w:val="right"/>
              <w:rPr>
                <w:rFonts w:ascii="Times New Roman" w:hAnsi="Times New Roman"/>
                <w:bCs/>
                <w:sz w:val="20"/>
              </w:rPr>
            </w:pPr>
            <w:r w:rsidRPr="0056374A">
              <w:rPr>
                <w:rFonts w:ascii="Times New Roman" w:hAnsi="Times New Roman"/>
                <w:bCs/>
                <w:sz w:val="20"/>
              </w:rPr>
              <w:t>15,56</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8" w:space="0" w:color="auto"/>
              <w:right w:val="single" w:sz="4" w:space="0" w:color="auto"/>
            </w:tcBorders>
            <w:vAlign w:val="center"/>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vAlign w:val="center"/>
          </w:tcPr>
          <w:p w:rsidR="00EF5744" w:rsidRPr="009D6E7B" w:rsidRDefault="00F3056C" w:rsidP="00EF5744">
            <w:pPr>
              <w:widowControl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vAlign w:val="center"/>
          </w:tcPr>
          <w:p w:rsidR="00EF5744" w:rsidRPr="00557A89" w:rsidRDefault="00F3056C" w:rsidP="00EF5744">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36,08</w:t>
            </w:r>
          </w:p>
        </w:tc>
      </w:tr>
      <w:tr w:rsidR="00EF5744"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56374A" w:rsidRDefault="00EF5744" w:rsidP="00EF5744">
            <w:pPr>
              <w:widowControl w:val="0"/>
              <w:autoSpaceDE w:val="0"/>
              <w:autoSpaceDN w:val="0"/>
              <w:spacing w:after="0" w:line="240" w:lineRule="auto"/>
              <w:jc w:val="right"/>
              <w:rPr>
                <w:rFonts w:ascii="Times New Roman" w:hAnsi="Times New Roman"/>
                <w:sz w:val="20"/>
              </w:rPr>
            </w:pPr>
            <w:r w:rsidRPr="0056374A">
              <w:rPr>
                <w:rFonts w:ascii="Times New Roman" w:hAnsi="Times New Roman"/>
                <w:sz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EF5744" w:rsidRPr="0056374A" w:rsidRDefault="00EF5744" w:rsidP="00EF5744">
            <w:pPr>
              <w:widowControl w:val="0"/>
              <w:autoSpaceDE w:val="0"/>
              <w:autoSpaceDN w:val="0"/>
              <w:spacing w:after="0" w:line="240" w:lineRule="auto"/>
              <w:jc w:val="right"/>
              <w:rPr>
                <w:rFonts w:ascii="Times New Roman" w:hAnsi="Times New Roman"/>
                <w:sz w:val="20"/>
              </w:rPr>
            </w:pPr>
            <w:r w:rsidRPr="0056374A">
              <w:rPr>
                <w:rFonts w:ascii="Times New Roman" w:hAnsi="Times New Roman"/>
                <w:sz w:val="20"/>
              </w:rPr>
              <w:t>0</w:t>
            </w: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F3056C" w:rsidP="00EF5744">
            <w:pPr>
              <w:widowControl w:val="0"/>
              <w:autoSpaceDE w:val="0"/>
              <w:autoSpaceDN w:val="0"/>
              <w:spacing w:after="0" w:line="240" w:lineRule="auto"/>
              <w:jc w:val="right"/>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557A89" w:rsidRDefault="00F3056C" w:rsidP="00EF5744">
            <w:pPr>
              <w:widowControl w:val="0"/>
              <w:autoSpaceDE w:val="0"/>
              <w:autoSpaceDN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0</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tcPr>
          <w:p w:rsidR="00EF5744" w:rsidRPr="009D6E7B" w:rsidRDefault="00EF5744" w:rsidP="00EF5744">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EF5744" w:rsidRPr="0042675E" w:rsidRDefault="00EF5744" w:rsidP="00EF5744">
            <w:pPr>
              <w:widowControl w:val="0"/>
              <w:spacing w:after="0" w:line="240" w:lineRule="auto"/>
              <w:jc w:val="center"/>
              <w:rPr>
                <w:rFonts w:ascii="Times New Roman" w:hAnsi="Times New Roman"/>
                <w:b/>
                <w:color w:val="auto"/>
                <w:sz w:val="20"/>
              </w:rPr>
            </w:pPr>
            <w:r w:rsidRPr="0042675E">
              <w:rPr>
                <w:rFonts w:ascii="Times New Roman" w:hAnsi="Times New Roman"/>
                <w:b/>
                <w:color w:val="auto"/>
                <w:sz w:val="20"/>
              </w:rPr>
              <w:t>13,53</w:t>
            </w: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EF5744" w:rsidP="00EF5744">
            <w:pPr>
              <w:widowControl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F5744" w:rsidRPr="009D6E7B" w:rsidRDefault="00F3056C" w:rsidP="00EF5744">
            <w:pPr>
              <w:widowControl w:val="0"/>
              <w:spacing w:after="0" w:line="240" w:lineRule="auto"/>
              <w:jc w:val="right"/>
              <w:rPr>
                <w:rFonts w:ascii="Times New Roman" w:hAnsi="Times New Roman"/>
                <w:color w:val="auto"/>
                <w:sz w:val="20"/>
              </w:rPr>
            </w:pPr>
            <w:r w:rsidRPr="00557A89">
              <w:rPr>
                <w:rFonts w:ascii="Times New Roman" w:hAnsi="Times New Roman"/>
                <w:b/>
                <w:color w:val="auto"/>
                <w:sz w:val="20"/>
                <w:highlight w:val="yellow"/>
              </w:rPr>
              <w:t>31,37</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shd w:val="clear" w:color="auto" w:fill="auto"/>
            <w:vAlign w:val="bottom"/>
          </w:tcPr>
          <w:p w:rsidR="00F3056C" w:rsidRPr="0056374A" w:rsidRDefault="00F3056C" w:rsidP="00F3056C">
            <w:pPr>
              <w:widowControl w:val="0"/>
              <w:spacing w:after="0" w:line="240" w:lineRule="auto"/>
              <w:jc w:val="right"/>
              <w:rPr>
                <w:rFonts w:ascii="Times New Roman" w:hAnsi="Times New Roman"/>
                <w:bCs/>
                <w:sz w:val="20"/>
              </w:rPr>
            </w:pPr>
            <w:r w:rsidRPr="0056374A">
              <w:rPr>
                <w:rFonts w:ascii="Times New Roman" w:hAnsi="Times New Roman"/>
                <w:bCs/>
                <w:sz w:val="20"/>
              </w:rPr>
              <w:t>9,47</w:t>
            </w:r>
          </w:p>
        </w:tc>
        <w:tc>
          <w:tcPr>
            <w:tcW w:w="709" w:type="dxa"/>
            <w:tcBorders>
              <w:top w:val="single" w:sz="4" w:space="0" w:color="auto"/>
              <w:left w:val="nil"/>
              <w:bottom w:val="single" w:sz="4" w:space="0" w:color="auto"/>
              <w:right w:val="single" w:sz="8"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F3056C" w:rsidRPr="009D6E7B" w:rsidRDefault="00F3056C" w:rsidP="00F3056C">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21,96</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shd w:val="clear" w:color="auto" w:fill="auto"/>
            <w:vAlign w:val="bottom"/>
          </w:tcPr>
          <w:p w:rsidR="00F3056C" w:rsidRPr="0056374A" w:rsidRDefault="00F3056C" w:rsidP="00F3056C">
            <w:pPr>
              <w:widowControl w:val="0"/>
              <w:spacing w:after="0" w:line="240" w:lineRule="auto"/>
              <w:jc w:val="right"/>
              <w:rPr>
                <w:rFonts w:ascii="Times New Roman" w:hAnsi="Times New Roman"/>
                <w:bCs/>
                <w:sz w:val="20"/>
              </w:rPr>
            </w:pPr>
            <w:r w:rsidRPr="0056374A">
              <w:rPr>
                <w:rFonts w:ascii="Times New Roman" w:hAnsi="Times New Roman"/>
                <w:bCs/>
                <w:sz w:val="20"/>
              </w:rPr>
              <w:t>13,53</w:t>
            </w:r>
          </w:p>
        </w:tc>
        <w:tc>
          <w:tcPr>
            <w:tcW w:w="709" w:type="dxa"/>
            <w:tcBorders>
              <w:top w:val="nil"/>
              <w:left w:val="single" w:sz="4" w:space="0" w:color="auto"/>
              <w:bottom w:val="single" w:sz="4" w:space="0" w:color="auto"/>
              <w:right w:val="single" w:sz="8"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4" w:space="0" w:color="auto"/>
              <w:right w:val="single" w:sz="8" w:space="0" w:color="auto"/>
            </w:tcBorders>
          </w:tcPr>
          <w:p w:rsidR="00F3056C" w:rsidRPr="009D6E7B" w:rsidRDefault="00F3056C" w:rsidP="00F3056C">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31,37</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shd w:val="clear" w:color="auto" w:fill="auto"/>
            <w:vAlign w:val="bottom"/>
          </w:tcPr>
          <w:p w:rsidR="00F3056C" w:rsidRPr="0056374A" w:rsidRDefault="00F3056C" w:rsidP="00F3056C">
            <w:pPr>
              <w:widowControl w:val="0"/>
              <w:spacing w:after="0" w:line="240" w:lineRule="auto"/>
              <w:jc w:val="right"/>
              <w:rPr>
                <w:rFonts w:ascii="Times New Roman" w:hAnsi="Times New Roman"/>
                <w:bCs/>
                <w:sz w:val="20"/>
              </w:rPr>
            </w:pPr>
            <w:r w:rsidRPr="0056374A">
              <w:rPr>
                <w:rFonts w:ascii="Times New Roman" w:hAnsi="Times New Roman"/>
                <w:bCs/>
                <w:sz w:val="20"/>
              </w:rPr>
              <w:t>16,91</w:t>
            </w:r>
          </w:p>
        </w:tc>
        <w:tc>
          <w:tcPr>
            <w:tcW w:w="709" w:type="dxa"/>
            <w:tcBorders>
              <w:top w:val="nil"/>
              <w:left w:val="single" w:sz="4" w:space="0" w:color="auto"/>
              <w:bottom w:val="nil"/>
              <w:right w:val="single" w:sz="8"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nil"/>
              <w:right w:val="single" w:sz="8" w:space="0" w:color="auto"/>
            </w:tcBorders>
          </w:tcPr>
          <w:p w:rsidR="00F3056C" w:rsidRPr="009D6E7B" w:rsidRDefault="00F3056C" w:rsidP="00F3056C">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39,21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shd w:val="clear" w:color="auto" w:fill="auto"/>
            <w:vAlign w:val="bottom"/>
          </w:tcPr>
          <w:p w:rsidR="00F3056C" w:rsidRPr="0056374A" w:rsidRDefault="00F3056C" w:rsidP="00F3056C">
            <w:pPr>
              <w:widowControl w:val="0"/>
              <w:spacing w:after="0" w:line="240" w:lineRule="auto"/>
              <w:jc w:val="right"/>
              <w:rPr>
                <w:rFonts w:ascii="Times New Roman" w:hAnsi="Times New Roman"/>
                <w:bCs/>
                <w:sz w:val="20"/>
              </w:rPr>
            </w:pPr>
            <w:r w:rsidRPr="0056374A">
              <w:rPr>
                <w:rFonts w:ascii="Times New Roman" w:hAnsi="Times New Roman"/>
                <w:bCs/>
                <w:sz w:val="20"/>
              </w:rPr>
              <w:t>9,47</w:t>
            </w:r>
          </w:p>
        </w:tc>
        <w:tc>
          <w:tcPr>
            <w:tcW w:w="70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bottom"/>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nil"/>
              <w:bottom w:val="single" w:sz="4" w:space="0" w:color="auto"/>
              <w:right w:val="single" w:sz="8" w:space="0" w:color="auto"/>
            </w:tcBorders>
          </w:tcPr>
          <w:p w:rsidR="00F3056C" w:rsidRPr="009D6E7B" w:rsidRDefault="00F3056C" w:rsidP="00F3056C">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center"/>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21,96</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shd w:val="clear" w:color="auto" w:fill="auto"/>
            <w:vAlign w:val="bottom"/>
          </w:tcPr>
          <w:p w:rsidR="00F3056C" w:rsidRPr="0056374A" w:rsidRDefault="00F3056C" w:rsidP="00F3056C">
            <w:pPr>
              <w:widowControl w:val="0"/>
              <w:spacing w:after="0" w:line="240" w:lineRule="auto"/>
              <w:jc w:val="right"/>
              <w:rPr>
                <w:rFonts w:ascii="Times New Roman" w:hAnsi="Times New Roman"/>
                <w:bCs/>
                <w:sz w:val="20"/>
              </w:rPr>
            </w:pPr>
            <w:r w:rsidRPr="0056374A">
              <w:rPr>
                <w:rFonts w:ascii="Times New Roman" w:hAnsi="Times New Roman"/>
                <w:bCs/>
                <w:sz w:val="20"/>
              </w:rPr>
              <w:t>15,56</w:t>
            </w:r>
          </w:p>
        </w:tc>
        <w:tc>
          <w:tcPr>
            <w:tcW w:w="70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single" w:sz="4" w:space="0" w:color="auto"/>
              <w:bottom w:val="single" w:sz="8"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nil"/>
              <w:left w:val="nil"/>
              <w:bottom w:val="single" w:sz="8" w:space="0" w:color="auto"/>
              <w:right w:val="single" w:sz="8" w:space="0" w:color="auto"/>
            </w:tcBorders>
          </w:tcPr>
          <w:p w:rsidR="00F3056C" w:rsidRPr="009D6E7B" w:rsidRDefault="00F3056C" w:rsidP="00F3056C">
            <w:pPr>
              <w:widowControl w:val="0"/>
              <w:spacing w:after="0" w:line="240" w:lineRule="auto"/>
              <w:jc w:val="right"/>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F3056C" w:rsidRPr="00557A89" w:rsidRDefault="00F3056C" w:rsidP="00F3056C">
            <w:pPr>
              <w:widowControl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36,08</w:t>
            </w:r>
          </w:p>
        </w:tc>
      </w:tr>
      <w:tr w:rsidR="00F3056C" w:rsidRPr="009D6E7B" w:rsidTr="008C736C">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8" w:type="dxa"/>
            <w:tcBorders>
              <w:top w:val="single" w:sz="4" w:space="0" w:color="auto"/>
              <w:left w:val="nil"/>
              <w:bottom w:val="single" w:sz="4" w:space="0" w:color="auto"/>
              <w:right w:val="single" w:sz="4" w:space="0" w:color="auto"/>
            </w:tcBorders>
            <w:vAlign w:val="center"/>
          </w:tcPr>
          <w:p w:rsidR="00F3056C" w:rsidRPr="009D6E7B" w:rsidRDefault="00F3056C" w:rsidP="00F3056C">
            <w:pPr>
              <w:widowControl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3056C" w:rsidRPr="0056374A" w:rsidRDefault="00F3056C" w:rsidP="00F3056C">
            <w:pPr>
              <w:widowControl w:val="0"/>
              <w:autoSpaceDE w:val="0"/>
              <w:autoSpaceDN w:val="0"/>
              <w:spacing w:after="0" w:line="240" w:lineRule="auto"/>
              <w:jc w:val="right"/>
              <w:rPr>
                <w:rFonts w:ascii="Times New Roman" w:hAnsi="Times New Roman"/>
                <w:sz w:val="20"/>
              </w:rPr>
            </w:pPr>
            <w:r>
              <w:rPr>
                <w:rFonts w:ascii="Times New Roman" w:hAnsi="Times New Roman"/>
                <w:sz w:val="20"/>
              </w:rPr>
              <w:t>61</w:t>
            </w:r>
          </w:p>
        </w:tc>
        <w:tc>
          <w:tcPr>
            <w:tcW w:w="709" w:type="dxa"/>
            <w:tcBorders>
              <w:top w:val="single" w:sz="6" w:space="0" w:color="auto"/>
              <w:left w:val="single" w:sz="6"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F3056C" w:rsidRPr="009D6E7B" w:rsidRDefault="00F3056C" w:rsidP="00F3056C">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3056C" w:rsidRPr="009D6E7B" w:rsidRDefault="00F3056C" w:rsidP="00F3056C">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3056C" w:rsidRPr="00557A89" w:rsidRDefault="00F3056C" w:rsidP="00F3056C">
            <w:pPr>
              <w:widowControl w:val="0"/>
              <w:autoSpaceDE w:val="0"/>
              <w:autoSpaceDN w:val="0"/>
              <w:spacing w:after="0" w:line="240" w:lineRule="auto"/>
              <w:jc w:val="right"/>
              <w:rPr>
                <w:rFonts w:ascii="Times New Roman" w:hAnsi="Times New Roman"/>
                <w:color w:val="auto"/>
                <w:sz w:val="20"/>
                <w:highlight w:val="yellow"/>
              </w:rPr>
            </w:pPr>
            <w:r w:rsidRPr="00557A89">
              <w:rPr>
                <w:rFonts w:ascii="Times New Roman" w:hAnsi="Times New Roman"/>
                <w:color w:val="auto"/>
                <w:sz w:val="20"/>
                <w:highlight w:val="yellow"/>
              </w:rPr>
              <w:t>0</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both"/>
              <w:rPr>
                <w:rFonts w:ascii="Times New Roman" w:hAnsi="Times New Roman"/>
                <w:color w:val="auto"/>
                <w:sz w:val="20"/>
              </w:rPr>
            </w:pPr>
            <w:r w:rsidRPr="009D6E7B">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трем зонам суток</w:t>
            </w:r>
            <w:r w:rsidR="00E0558E">
              <w:rPr>
                <w:rFonts w:ascii="Times New Roman" w:hAnsi="Times New Roman"/>
                <w:color w:val="auto"/>
                <w:sz w:val="20"/>
                <w:vertAlign w:val="superscript"/>
              </w:rPr>
              <w:t>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bookmarkStart w:id="2" w:name="_GoBack"/>
            <w:bookmarkEnd w:id="2"/>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EF5744" w:rsidRPr="009D6E7B" w:rsidRDefault="00EF5744" w:rsidP="00E0558E">
            <w:pPr>
              <w:widowControl w:val="0"/>
              <w:autoSpaceDE w:val="0"/>
              <w:autoSpaceDN w:val="0"/>
              <w:spacing w:after="0" w:line="240" w:lineRule="auto"/>
              <w:rPr>
                <w:rFonts w:ascii="Times New Roman" w:hAnsi="Times New Roman"/>
                <w:color w:val="auto"/>
                <w:sz w:val="20"/>
              </w:rPr>
            </w:pPr>
            <w:proofErr w:type="spellStart"/>
            <w:r w:rsidRPr="009D6E7B">
              <w:rPr>
                <w:rFonts w:ascii="Times New Roman" w:hAnsi="Times New Roman"/>
                <w:color w:val="auto"/>
                <w:sz w:val="20"/>
              </w:rPr>
              <w:t>Одноставочные</w:t>
            </w:r>
            <w:proofErr w:type="spellEnd"/>
            <w:r w:rsidRPr="009D6E7B">
              <w:rPr>
                <w:rFonts w:ascii="Times New Roman" w:hAnsi="Times New Roman"/>
                <w:color w:val="auto"/>
                <w:sz w:val="20"/>
              </w:rPr>
              <w:t xml:space="preserve"> тарифы, дифференцированные по двум зонам суток</w:t>
            </w:r>
            <w:r w:rsidR="00E0558E">
              <w:rPr>
                <w:rFonts w:ascii="Times New Roman" w:hAnsi="Times New Roman"/>
                <w:color w:val="auto"/>
                <w:sz w:val="20"/>
                <w:vertAlign w:val="superscript"/>
              </w:rPr>
              <w:t>1</w:t>
            </w: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руб./</w:t>
            </w:r>
            <w:proofErr w:type="spellStart"/>
            <w:r w:rsidRPr="009D6E7B">
              <w:rPr>
                <w:rFonts w:ascii="Times New Roman" w:hAnsi="Times New Roman"/>
                <w:color w:val="auto"/>
                <w:sz w:val="20"/>
              </w:rPr>
              <w:t>кВт·ч</w:t>
            </w:r>
            <w:proofErr w:type="spellEnd"/>
            <w:r w:rsidRPr="009D6E7B">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r w:rsidR="00EF5744" w:rsidRPr="009D6E7B" w:rsidTr="00097D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r w:rsidRPr="009D6E7B">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rPr>
                <w:rFonts w:ascii="Times New Roman" w:hAnsi="Times New Roman"/>
                <w:color w:val="auto"/>
                <w:sz w:val="20"/>
              </w:rPr>
            </w:pPr>
            <w:r w:rsidRPr="009D6E7B">
              <w:rPr>
                <w:rFonts w:ascii="Times New Roman" w:hAnsi="Times New Roman"/>
                <w:color w:val="auto"/>
                <w:sz w:val="20"/>
              </w:rPr>
              <w:t>Сумма субсидий</w:t>
            </w:r>
            <w:r w:rsidR="00E0558E" w:rsidRPr="00E0558E">
              <w:rPr>
                <w:rFonts w:ascii="Times New Roman" w:hAnsi="Times New Roman"/>
                <w:color w:val="auto"/>
                <w:sz w:val="20"/>
                <w:vertAlign w:val="superscript"/>
              </w:rPr>
              <w:t>2</w:t>
            </w:r>
          </w:p>
        </w:tc>
        <w:tc>
          <w:tcPr>
            <w:tcW w:w="1134" w:type="dxa"/>
            <w:tcBorders>
              <w:top w:val="single" w:sz="6" w:space="0" w:color="auto"/>
              <w:left w:val="single" w:sz="6" w:space="0" w:color="auto"/>
              <w:bottom w:val="single" w:sz="6" w:space="0" w:color="auto"/>
              <w:right w:val="single" w:sz="6" w:space="0" w:color="auto"/>
            </w:tcBorders>
            <w:hideMark/>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roofErr w:type="spellStart"/>
            <w:r w:rsidRPr="009D6E7B">
              <w:rPr>
                <w:rFonts w:ascii="Times New Roman" w:hAnsi="Times New Roman"/>
                <w:color w:val="auto"/>
                <w:sz w:val="20"/>
              </w:rPr>
              <w:t>тыс.руб</w:t>
            </w:r>
            <w:proofErr w:type="spellEnd"/>
            <w:r w:rsidRPr="009D6E7B">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EF5744" w:rsidRPr="009D6E7B" w:rsidRDefault="00EF5744" w:rsidP="00EF5744">
            <w:pPr>
              <w:widowControl w:val="0"/>
              <w:autoSpaceDE w:val="0"/>
              <w:autoSpaceDN w:val="0"/>
              <w:spacing w:after="0" w:line="240" w:lineRule="auto"/>
              <w:jc w:val="center"/>
              <w:rPr>
                <w:rFonts w:ascii="Times New Roman" w:hAnsi="Times New Roman"/>
                <w:color w:val="auto"/>
                <w:sz w:val="20"/>
              </w:rPr>
            </w:pPr>
          </w:p>
        </w:tc>
      </w:tr>
    </w:tbl>
    <w:p w:rsidR="009D6E7B" w:rsidRPr="009D6E7B" w:rsidRDefault="009D6E7B" w:rsidP="009D6E7B">
      <w:pPr>
        <w:spacing w:after="0" w:line="240" w:lineRule="auto"/>
        <w:ind w:right="84" w:firstLine="284"/>
        <w:jc w:val="both"/>
        <w:rPr>
          <w:rFonts w:ascii="Times New Roman" w:hAnsi="Times New Roman"/>
          <w:color w:val="auto"/>
          <w:sz w:val="18"/>
          <w:szCs w:val="18"/>
        </w:rPr>
      </w:pPr>
    </w:p>
    <w:p w:rsidR="009D6E7B" w:rsidRPr="009D6E7B" w:rsidRDefault="009D6E7B" w:rsidP="009D6E7B">
      <w:pPr>
        <w:spacing w:after="0" w:line="240" w:lineRule="auto"/>
        <w:ind w:right="84" w:firstLine="284"/>
        <w:jc w:val="both"/>
        <w:rPr>
          <w:rFonts w:ascii="Times New Roman" w:hAnsi="Times New Roman"/>
          <w:bCs/>
          <w:color w:val="auto"/>
          <w:sz w:val="18"/>
          <w:szCs w:val="18"/>
          <w:lang w:val="x-none"/>
        </w:rPr>
      </w:pPr>
      <w:r w:rsidRPr="009D6E7B">
        <w:rPr>
          <w:rFonts w:ascii="Times New Roman" w:hAnsi="Times New Roman"/>
          <w:color w:val="auto"/>
          <w:sz w:val="18"/>
          <w:szCs w:val="18"/>
        </w:rPr>
        <w:t>Примечание:</w:t>
      </w:r>
      <w:r w:rsidRPr="009D6E7B">
        <w:rPr>
          <w:rFonts w:ascii="Times New Roman" w:hAnsi="Times New Roman"/>
          <w:bCs/>
          <w:color w:val="auto"/>
          <w:sz w:val="18"/>
          <w:szCs w:val="18"/>
          <w:lang w:val="x-none"/>
        </w:rPr>
        <w:t xml:space="preserve"> </w:t>
      </w:r>
    </w:p>
    <w:p w:rsidR="009D6E7B" w:rsidRPr="009D6E7B" w:rsidRDefault="009D6E7B" w:rsidP="009D6E7B">
      <w:pPr>
        <w:spacing w:after="0" w:line="259" w:lineRule="auto"/>
        <w:ind w:right="84" w:firstLine="284"/>
        <w:jc w:val="both"/>
        <w:rPr>
          <w:rFonts w:ascii="Times New Roman" w:hAnsi="Times New Roman"/>
          <w:color w:val="auto"/>
          <w:sz w:val="18"/>
          <w:szCs w:val="18"/>
        </w:rPr>
      </w:pPr>
      <w:r w:rsidRPr="009D6E7B">
        <w:rPr>
          <w:rFonts w:ascii="Times New Roman" w:hAnsi="Times New Roman"/>
          <w:color w:val="auto"/>
          <w:sz w:val="18"/>
          <w:szCs w:val="18"/>
        </w:rPr>
        <w:t>&lt;1&gt; Интервалы тарифных зон суток (по месяцам календарного года) утверждаются Федеральной антимонопольной службой</w:t>
      </w:r>
    </w:p>
    <w:p w:rsidR="009D6E7B" w:rsidRPr="009D6E7B" w:rsidRDefault="009D6E7B" w:rsidP="009D6E7B">
      <w:pPr>
        <w:spacing w:after="0" w:line="240" w:lineRule="auto"/>
        <w:ind w:right="84" w:firstLine="284"/>
        <w:jc w:val="both"/>
        <w:rPr>
          <w:rFonts w:ascii="Times New Roman" w:eastAsia="Calibri" w:hAnsi="Times New Roman"/>
          <w:color w:val="auto"/>
          <w:sz w:val="18"/>
          <w:szCs w:val="18"/>
          <w:lang w:eastAsia="en-US"/>
        </w:rPr>
      </w:pPr>
      <w:r w:rsidRPr="009D6E7B">
        <w:rPr>
          <w:rFonts w:ascii="Times New Roman" w:eastAsia="Calibri" w:hAnsi="Times New Roman"/>
          <w:color w:val="auto"/>
          <w:sz w:val="18"/>
          <w:szCs w:val="18"/>
          <w:lang w:eastAsia="en-US"/>
        </w:rPr>
        <w:t xml:space="preserve">&lt;2&gt; Величина необходимой валовой выручки гарантирующего поставщика от реализации электрической энергии (мощности) покупателям розничного рынка на 2024 год – </w:t>
      </w:r>
      <w:r w:rsidR="00F11F69" w:rsidRPr="003C60B2">
        <w:rPr>
          <w:rFonts w:ascii="Times New Roman" w:eastAsia="Calibri" w:hAnsi="Times New Roman"/>
          <w:color w:val="auto"/>
          <w:sz w:val="18"/>
          <w:szCs w:val="18"/>
          <w:lang w:eastAsia="en-US"/>
        </w:rPr>
        <w:t>935 042</w:t>
      </w:r>
      <w:r w:rsidR="00492D44" w:rsidRPr="003C60B2">
        <w:rPr>
          <w:rFonts w:ascii="Times New Roman" w:eastAsia="Calibri" w:hAnsi="Times New Roman"/>
          <w:color w:val="auto"/>
          <w:sz w:val="18"/>
          <w:szCs w:val="18"/>
          <w:lang w:eastAsia="en-US"/>
        </w:rPr>
        <w:t xml:space="preserve"> </w:t>
      </w:r>
      <w:r w:rsidRPr="003C60B2">
        <w:rPr>
          <w:rFonts w:ascii="Times New Roman" w:eastAsia="Calibri" w:hAnsi="Times New Roman"/>
          <w:color w:val="auto"/>
          <w:sz w:val="18"/>
          <w:szCs w:val="18"/>
          <w:lang w:eastAsia="en-US"/>
        </w:rPr>
        <w:t>тыс</w:t>
      </w:r>
      <w:r w:rsidRPr="009D6E7B">
        <w:rPr>
          <w:rFonts w:ascii="Times New Roman" w:eastAsia="Calibri" w:hAnsi="Times New Roman"/>
          <w:color w:val="auto"/>
          <w:sz w:val="18"/>
          <w:szCs w:val="18"/>
          <w:lang w:eastAsia="en-US"/>
        </w:rPr>
        <w:t>. руб.</w:t>
      </w:r>
    </w:p>
    <w:p w:rsidR="009D6E7B" w:rsidRPr="009D6E7B" w:rsidRDefault="009D6E7B" w:rsidP="009D6E7B">
      <w:pPr>
        <w:spacing w:after="0" w:line="240" w:lineRule="auto"/>
        <w:ind w:right="84" w:firstLine="284"/>
        <w:jc w:val="both"/>
        <w:rPr>
          <w:rFonts w:ascii="Times New Roman" w:eastAsia="Calibri" w:hAnsi="Times New Roman"/>
          <w:color w:val="auto"/>
          <w:sz w:val="18"/>
          <w:szCs w:val="18"/>
          <w:lang w:eastAsia="en-US"/>
        </w:rPr>
      </w:pPr>
      <w:r w:rsidRPr="009D6E7B">
        <w:rPr>
          <w:rFonts w:ascii="Times New Roman" w:eastAsia="Calibri" w:hAnsi="Times New Roman"/>
          <w:color w:val="auto"/>
          <w:sz w:val="18"/>
          <w:szCs w:val="18"/>
          <w:lang w:eastAsia="en-US"/>
        </w:rPr>
        <w:t>&lt;3&gt; 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w:t>
      </w:r>
      <w:r w:rsidR="00093F5F">
        <w:rPr>
          <w:rFonts w:ascii="Times New Roman" w:eastAsia="Calibri" w:hAnsi="Times New Roman"/>
          <w:color w:val="auto"/>
          <w:sz w:val="18"/>
          <w:szCs w:val="18"/>
          <w:lang w:eastAsia="en-US"/>
        </w:rPr>
        <w:t>24</w:t>
      </w:r>
      <w:r w:rsidRPr="009D6E7B">
        <w:rPr>
          <w:rFonts w:ascii="Times New Roman" w:eastAsia="Calibri" w:hAnsi="Times New Roman"/>
          <w:color w:val="auto"/>
          <w:sz w:val="18"/>
          <w:szCs w:val="18"/>
          <w:lang w:eastAsia="en-US"/>
        </w:rPr>
        <w:t xml:space="preserve"> год </w:t>
      </w:r>
      <w:r w:rsidRPr="006059EA">
        <w:rPr>
          <w:rFonts w:ascii="Times New Roman" w:eastAsia="Calibri" w:hAnsi="Times New Roman"/>
          <w:color w:val="auto"/>
          <w:sz w:val="18"/>
          <w:szCs w:val="18"/>
          <w:lang w:eastAsia="en-US"/>
        </w:rPr>
        <w:t xml:space="preserve">– </w:t>
      </w:r>
      <w:r w:rsidR="00E8141D" w:rsidRPr="004E4AA8">
        <w:rPr>
          <w:rFonts w:ascii="Times New Roman" w:eastAsia="Calibri" w:hAnsi="Times New Roman"/>
          <w:color w:val="auto"/>
          <w:sz w:val="18"/>
          <w:szCs w:val="18"/>
          <w:highlight w:val="yellow"/>
          <w:lang w:eastAsia="en-US"/>
        </w:rPr>
        <w:t>415 625,747</w:t>
      </w:r>
      <w:r w:rsidR="00492D44" w:rsidRPr="006059EA">
        <w:rPr>
          <w:rFonts w:ascii="Times New Roman" w:eastAsia="Calibri" w:hAnsi="Times New Roman"/>
          <w:color w:val="auto"/>
          <w:sz w:val="18"/>
          <w:szCs w:val="18"/>
          <w:lang w:eastAsia="en-US"/>
        </w:rPr>
        <w:t xml:space="preserve"> </w:t>
      </w:r>
      <w:r w:rsidRPr="006059EA">
        <w:rPr>
          <w:rFonts w:ascii="Times New Roman" w:eastAsia="Calibri" w:hAnsi="Times New Roman"/>
          <w:color w:val="auto"/>
          <w:sz w:val="18"/>
          <w:szCs w:val="18"/>
          <w:lang w:eastAsia="en-US"/>
        </w:rPr>
        <w:t>тыс</w:t>
      </w:r>
      <w:r w:rsidRPr="003C60B2">
        <w:rPr>
          <w:rFonts w:ascii="Times New Roman" w:eastAsia="Calibri" w:hAnsi="Times New Roman"/>
          <w:color w:val="auto"/>
          <w:sz w:val="18"/>
          <w:szCs w:val="18"/>
          <w:lang w:eastAsia="en-US"/>
        </w:rPr>
        <w:t>.</w:t>
      </w:r>
      <w:r w:rsidRPr="009D6E7B">
        <w:rPr>
          <w:rFonts w:ascii="Times New Roman" w:eastAsia="Calibri" w:hAnsi="Times New Roman"/>
          <w:color w:val="auto"/>
          <w:sz w:val="18"/>
          <w:szCs w:val="18"/>
          <w:lang w:eastAsia="en-US"/>
        </w:rPr>
        <w:t xml:space="preserve"> руб.</w:t>
      </w:r>
    </w:p>
    <w:p w:rsidR="009D6E7B" w:rsidRPr="009D6E7B" w:rsidRDefault="009D6E7B" w:rsidP="009D6E7B">
      <w:pPr>
        <w:spacing w:after="0"/>
        <w:ind w:firstLine="567"/>
        <w:contextualSpacing/>
        <w:jc w:val="right"/>
        <w:rPr>
          <w:rFonts w:ascii="Times New Roman" w:hAnsi="Times New Roman"/>
          <w:sz w:val="28"/>
          <w:szCs w:val="28"/>
        </w:rPr>
      </w:pPr>
      <w:r w:rsidRPr="009D6E7B">
        <w:rPr>
          <w:rFonts w:ascii="Times New Roman" w:hAnsi="Times New Roman"/>
          <w:sz w:val="28"/>
          <w:szCs w:val="28"/>
        </w:rPr>
        <w:t>».</w:t>
      </w:r>
    </w:p>
    <w:p w:rsidR="00492D44" w:rsidRDefault="00492D44">
      <w:pPr>
        <w:rPr>
          <w:rFonts w:ascii="Times New Roman" w:hAnsi="Times New Roman"/>
          <w:sz w:val="28"/>
        </w:rPr>
      </w:pPr>
      <w:r>
        <w:rPr>
          <w:rFonts w:ascii="Times New Roman" w:hAnsi="Times New Roman"/>
          <w:sz w:val="28"/>
        </w:rPr>
        <w:br w:type="page"/>
      </w:r>
    </w:p>
    <w:sectPr w:rsidR="00492D44" w:rsidSect="009D6E7B">
      <w:pgSz w:w="11908" w:h="16848"/>
      <w:pgMar w:top="851" w:right="567" w:bottom="692"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FC3FE9"/>
    <w:multiLevelType w:val="hybridMultilevel"/>
    <w:tmpl w:val="BEF65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1" w15:restartNumberingAfterBreak="0">
    <w:nsid w:val="21131DFB"/>
    <w:multiLevelType w:val="hybridMultilevel"/>
    <w:tmpl w:val="04B86D4C"/>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4"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7"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3D45F5"/>
    <w:multiLevelType w:val="multilevel"/>
    <w:tmpl w:val="042C6332"/>
    <w:lvl w:ilvl="0">
      <w:start w:val="1"/>
      <w:numFmt w:val="decimal"/>
      <w:lvlText w:val="%1."/>
      <w:lvlJc w:val="left"/>
      <w:pPr>
        <w:ind w:left="1069" w:hanging="36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russianLower"/>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5"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5"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8"/>
  </w:num>
  <w:num w:numId="3">
    <w:abstractNumId w:val="11"/>
  </w:num>
  <w:num w:numId="4">
    <w:abstractNumId w:val="28"/>
  </w:num>
  <w:num w:numId="5">
    <w:abstractNumId w:val="34"/>
  </w:num>
  <w:num w:numId="6">
    <w:abstractNumId w:val="30"/>
  </w:num>
  <w:num w:numId="7">
    <w:abstractNumId w:val="35"/>
  </w:num>
  <w:num w:numId="8">
    <w:abstractNumId w:val="0"/>
  </w:num>
  <w:num w:numId="9">
    <w:abstractNumId w:val="13"/>
  </w:num>
  <w:num w:numId="10">
    <w:abstractNumId w:val="1"/>
  </w:num>
  <w:num w:numId="11">
    <w:abstractNumId w:val="10"/>
  </w:num>
  <w:num w:numId="12">
    <w:abstractNumId w:val="26"/>
  </w:num>
  <w:num w:numId="13">
    <w:abstractNumId w:val="5"/>
  </w:num>
  <w:num w:numId="14">
    <w:abstractNumId w:val="27"/>
  </w:num>
  <w:num w:numId="15">
    <w:abstractNumId w:val="15"/>
  </w:num>
  <w:num w:numId="16">
    <w:abstractNumId w:val="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6"/>
  </w:num>
  <w:num w:numId="21">
    <w:abstractNumId w:val="33"/>
  </w:num>
  <w:num w:numId="22">
    <w:abstractNumId w:val="32"/>
  </w:num>
  <w:num w:numId="23">
    <w:abstractNumId w:val="9"/>
  </w:num>
  <w:num w:numId="24">
    <w:abstractNumId w:val="4"/>
  </w:num>
  <w:num w:numId="25">
    <w:abstractNumId w:val="16"/>
  </w:num>
  <w:num w:numId="26">
    <w:abstractNumId w:val="18"/>
  </w:num>
  <w:num w:numId="27">
    <w:abstractNumId w:val="12"/>
  </w:num>
  <w:num w:numId="28">
    <w:abstractNumId w:val="20"/>
  </w:num>
  <w:num w:numId="29">
    <w:abstractNumId w:val="14"/>
  </w:num>
  <w:num w:numId="30">
    <w:abstractNumId w:val="31"/>
  </w:num>
  <w:num w:numId="31">
    <w:abstractNumId w:val="23"/>
  </w:num>
  <w:num w:numId="32">
    <w:abstractNumId w:val="17"/>
  </w:num>
  <w:num w:numId="33">
    <w:abstractNumId w:val="29"/>
  </w:num>
  <w:num w:numId="34">
    <w:abstractNumId w:val="2"/>
  </w:num>
  <w:num w:numId="35">
    <w:abstractNumId w:val="25"/>
  </w:num>
  <w:num w:numId="36">
    <w:abstractNumId w:val="2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B8"/>
    <w:rsid w:val="00020B51"/>
    <w:rsid w:val="00046294"/>
    <w:rsid w:val="00061D08"/>
    <w:rsid w:val="00086AE2"/>
    <w:rsid w:val="00093F5F"/>
    <w:rsid w:val="00097DE2"/>
    <w:rsid w:val="000B671C"/>
    <w:rsid w:val="000F1C7B"/>
    <w:rsid w:val="00202680"/>
    <w:rsid w:val="00270BAE"/>
    <w:rsid w:val="002B371E"/>
    <w:rsid w:val="002B7478"/>
    <w:rsid w:val="003063AD"/>
    <w:rsid w:val="003102B0"/>
    <w:rsid w:val="003217F2"/>
    <w:rsid w:val="003223E7"/>
    <w:rsid w:val="00332A6F"/>
    <w:rsid w:val="00374CC9"/>
    <w:rsid w:val="00385855"/>
    <w:rsid w:val="003C60B2"/>
    <w:rsid w:val="00423305"/>
    <w:rsid w:val="0042675E"/>
    <w:rsid w:val="00492D44"/>
    <w:rsid w:val="004A3133"/>
    <w:rsid w:val="004D4F41"/>
    <w:rsid w:val="004E4AA8"/>
    <w:rsid w:val="00514281"/>
    <w:rsid w:val="005258D9"/>
    <w:rsid w:val="00557A89"/>
    <w:rsid w:val="0056374A"/>
    <w:rsid w:val="00566423"/>
    <w:rsid w:val="005D42B8"/>
    <w:rsid w:val="006059EA"/>
    <w:rsid w:val="00666284"/>
    <w:rsid w:val="00671512"/>
    <w:rsid w:val="006A41AF"/>
    <w:rsid w:val="006A444C"/>
    <w:rsid w:val="006A73D4"/>
    <w:rsid w:val="006D4352"/>
    <w:rsid w:val="007202DC"/>
    <w:rsid w:val="00750FDE"/>
    <w:rsid w:val="007524F0"/>
    <w:rsid w:val="00765E11"/>
    <w:rsid w:val="0078730B"/>
    <w:rsid w:val="007E5B62"/>
    <w:rsid w:val="007F5FEF"/>
    <w:rsid w:val="00861C1F"/>
    <w:rsid w:val="008C736C"/>
    <w:rsid w:val="008F2493"/>
    <w:rsid w:val="00937C02"/>
    <w:rsid w:val="009A3628"/>
    <w:rsid w:val="009D6E7B"/>
    <w:rsid w:val="00A60D1D"/>
    <w:rsid w:val="00B15575"/>
    <w:rsid w:val="00B23384"/>
    <w:rsid w:val="00C077A1"/>
    <w:rsid w:val="00C437BD"/>
    <w:rsid w:val="00D02C77"/>
    <w:rsid w:val="00D375CA"/>
    <w:rsid w:val="00D52015"/>
    <w:rsid w:val="00D60FC7"/>
    <w:rsid w:val="00D66B3B"/>
    <w:rsid w:val="00E0558E"/>
    <w:rsid w:val="00E8141D"/>
    <w:rsid w:val="00EE4792"/>
    <w:rsid w:val="00EF5744"/>
    <w:rsid w:val="00F11F69"/>
    <w:rsid w:val="00F3056C"/>
    <w:rsid w:val="00F65360"/>
    <w:rsid w:val="00F9107D"/>
    <w:rsid w:val="00F97783"/>
    <w:rsid w:val="00FD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B6554-1EEB-4B8C-AD89-445473A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footer"/>
    <w:basedOn w:val="a"/>
    <w:link w:val="a4"/>
    <w:uiPriority w:val="99"/>
    <w:pPr>
      <w:tabs>
        <w:tab w:val="center" w:pos="4677"/>
        <w:tab w:val="right" w:pos="9355"/>
      </w:tabs>
      <w:spacing w:after="0" w:line="240" w:lineRule="auto"/>
    </w:pPr>
    <w:rPr>
      <w:rFonts w:ascii="Times New Roman" w:hAnsi="Times New Roman"/>
      <w:sz w:val="28"/>
    </w:rPr>
  </w:style>
  <w:style w:type="character" w:customStyle="1" w:styleId="a4">
    <w:name w:val="Нижний колонтитул Знак"/>
    <w:basedOn w:val="1"/>
    <w:link w:val="a3"/>
    <w:uiPriority w:val="99"/>
    <w:rPr>
      <w:rFonts w:ascii="Times New Roman" w:hAnsi="Times New Roman"/>
      <w:sz w:val="28"/>
    </w:rPr>
  </w:style>
  <w:style w:type="paragraph" w:styleId="a5">
    <w:name w:val="List Paragraph"/>
    <w:basedOn w:val="a"/>
    <w:link w:val="a6"/>
    <w:uiPriority w:val="34"/>
    <w:qFormat/>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Гиперссылка1"/>
    <w:link w:val="a7"/>
    <w:rPr>
      <w:color w:val="0000FF"/>
      <w:u w:val="single"/>
    </w:rPr>
  </w:style>
  <w:style w:type="character" w:styleId="a7">
    <w:name w:val="Hyperlink"/>
    <w:link w:val="16"/>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19">
    <w:name w:val="Гиперссылка1"/>
    <w:basedOn w:val="1a"/>
    <w:link w:val="1b"/>
    <w:rPr>
      <w:color w:val="0563C1" w:themeColor="hyperlink"/>
      <w:u w:val="single"/>
    </w:rPr>
  </w:style>
  <w:style w:type="character" w:customStyle="1" w:styleId="1b">
    <w:name w:val="Гиперссылка1"/>
    <w:basedOn w:val="1c"/>
    <w:link w:val="19"/>
    <w:rPr>
      <w:color w:val="0563C1" w:themeColor="hyperlink"/>
      <w:u w:val="single"/>
    </w:rPr>
  </w:style>
  <w:style w:type="paragraph" w:styleId="a8">
    <w:name w:val="Balloon Text"/>
    <w:basedOn w:val="a"/>
    <w:link w:val="a9"/>
    <w:uiPriority w:val="99"/>
    <w:pPr>
      <w:spacing w:after="0" w:line="240" w:lineRule="auto"/>
    </w:pPr>
    <w:rPr>
      <w:rFonts w:ascii="Segoe UI" w:hAnsi="Segoe UI"/>
      <w:sz w:val="18"/>
    </w:rPr>
  </w:style>
  <w:style w:type="character" w:customStyle="1" w:styleId="a9">
    <w:name w:val="Текст выноски Знак"/>
    <w:basedOn w:val="1"/>
    <w:link w:val="a8"/>
    <w:uiPriority w:val="99"/>
    <w:rPr>
      <w:rFonts w:ascii="Segoe UI" w:hAnsi="Segoe UI"/>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header"/>
    <w:basedOn w:val="a"/>
    <w:link w:val="ab"/>
    <w:uiPriority w:val="99"/>
    <w:pPr>
      <w:tabs>
        <w:tab w:val="center" w:pos="4677"/>
        <w:tab w:val="right" w:pos="9355"/>
      </w:tabs>
      <w:spacing w:after="0" w:line="240" w:lineRule="auto"/>
    </w:pPr>
  </w:style>
  <w:style w:type="character" w:customStyle="1" w:styleId="ab">
    <w:name w:val="Верхний колонтитул Знак"/>
    <w:basedOn w:val="1"/>
    <w:link w:val="aa"/>
    <w:uiPriority w:val="99"/>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7">
    <w:name w:val="Основной шрифт абзаца2"/>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d">
    <w:name w:val="Обычный1"/>
    <w:link w:val="1e"/>
  </w:style>
  <w:style w:type="character" w:customStyle="1" w:styleId="1e">
    <w:name w:val="Обычный1"/>
    <w:link w:val="1d"/>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f">
    <w:name w:val="Обычный1"/>
    <w:link w:val="1f0"/>
  </w:style>
  <w:style w:type="character" w:customStyle="1" w:styleId="1f0">
    <w:name w:val="Обычный1"/>
    <w:link w:val="1f"/>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paragraph" w:customStyle="1" w:styleId="1a">
    <w:name w:val="Основной шрифт абзаца1"/>
    <w:link w:val="1c"/>
  </w:style>
  <w:style w:type="character" w:customStyle="1" w:styleId="1c">
    <w:name w:val="Основной шрифт абзаца1"/>
    <w:link w:val="1a"/>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0">
    <w:name w:val="Plain Text"/>
    <w:basedOn w:val="a"/>
    <w:link w:val="af1"/>
    <w:pPr>
      <w:spacing w:after="0" w:line="240" w:lineRule="auto"/>
    </w:pPr>
    <w:rPr>
      <w:rFonts w:ascii="Calibri" w:hAnsi="Calibri"/>
    </w:rPr>
  </w:style>
  <w:style w:type="character" w:customStyle="1" w:styleId="af1">
    <w:name w:val="Текст Знак"/>
    <w:basedOn w:val="1"/>
    <w:link w:val="af0"/>
    <w:rPr>
      <w:rFonts w:ascii="Calibri" w:hAnsi="Calibri"/>
    </w:rPr>
  </w:style>
  <w:style w:type="paragraph" w:customStyle="1" w:styleId="1f1">
    <w:name w:val="Обычный1"/>
    <w:link w:val="1f2"/>
  </w:style>
  <w:style w:type="character" w:customStyle="1" w:styleId="1f2">
    <w:name w:val="Обычный1"/>
    <w:link w:val="1f1"/>
  </w:style>
  <w:style w:type="table" w:customStyle="1" w:styleId="28">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2"/>
    <w:uiPriority w:val="39"/>
    <w:rsid w:val="00566423"/>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2"/>
    <w:uiPriority w:val="39"/>
    <w:rsid w:val="009D6E7B"/>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D6E7B"/>
    <w:pPr>
      <w:widowControl w:val="0"/>
      <w:autoSpaceDE w:val="0"/>
      <w:autoSpaceDN w:val="0"/>
      <w:adjustRightInd w:val="0"/>
      <w:spacing w:after="0" w:line="240" w:lineRule="auto"/>
      <w:ind w:firstLine="720"/>
    </w:pPr>
    <w:rPr>
      <w:rFonts w:ascii="Arial" w:hAnsi="Arial" w:cs="Arial"/>
      <w:color w:val="auto"/>
      <w:sz w:val="20"/>
    </w:rPr>
  </w:style>
  <w:style w:type="paragraph" w:customStyle="1" w:styleId="ConsPlusTitle">
    <w:name w:val="ConsPlusTitle"/>
    <w:rsid w:val="009D6E7B"/>
    <w:pPr>
      <w:widowControl w:val="0"/>
      <w:autoSpaceDE w:val="0"/>
      <w:autoSpaceDN w:val="0"/>
      <w:adjustRightInd w:val="0"/>
      <w:spacing w:after="0" w:line="240" w:lineRule="auto"/>
    </w:pPr>
    <w:rPr>
      <w:rFonts w:ascii="Arial" w:hAnsi="Arial" w:cs="Arial"/>
      <w:b/>
      <w:bCs/>
      <w:color w:val="auto"/>
      <w:sz w:val="20"/>
    </w:rPr>
  </w:style>
  <w:style w:type="character" w:customStyle="1" w:styleId="af3">
    <w:name w:val="Гипертекстовая ссылка"/>
    <w:uiPriority w:val="99"/>
    <w:rsid w:val="009D6E7B"/>
    <w:rPr>
      <w:b/>
      <w:bCs/>
      <w:color w:val="008000"/>
      <w:sz w:val="20"/>
      <w:szCs w:val="20"/>
      <w:u w:val="single"/>
    </w:rPr>
  </w:style>
  <w:style w:type="paragraph" w:customStyle="1" w:styleId="af4">
    <w:name w:val="Комментарий"/>
    <w:basedOn w:val="a"/>
    <w:next w:val="a"/>
    <w:rsid w:val="009D6E7B"/>
    <w:pPr>
      <w:autoSpaceDE w:val="0"/>
      <w:autoSpaceDN w:val="0"/>
      <w:adjustRightInd w:val="0"/>
      <w:spacing w:after="0" w:line="240" w:lineRule="auto"/>
      <w:ind w:left="170"/>
      <w:jc w:val="both"/>
    </w:pPr>
    <w:rPr>
      <w:rFonts w:ascii="Arial" w:hAnsi="Arial"/>
      <w:i/>
      <w:iCs/>
      <w:color w:val="800080"/>
      <w:sz w:val="20"/>
    </w:rPr>
  </w:style>
  <w:style w:type="paragraph" w:styleId="af5">
    <w:name w:val="endnote text"/>
    <w:basedOn w:val="a"/>
    <w:link w:val="af6"/>
    <w:uiPriority w:val="99"/>
    <w:rsid w:val="009D6E7B"/>
    <w:pPr>
      <w:spacing w:after="0" w:line="240" w:lineRule="auto"/>
    </w:pPr>
    <w:rPr>
      <w:rFonts w:ascii="Times New Roman" w:hAnsi="Times New Roman"/>
      <w:color w:val="auto"/>
      <w:sz w:val="20"/>
    </w:rPr>
  </w:style>
  <w:style w:type="character" w:customStyle="1" w:styleId="af6">
    <w:name w:val="Текст концевой сноски Знак"/>
    <w:basedOn w:val="a0"/>
    <w:link w:val="af5"/>
    <w:uiPriority w:val="99"/>
    <w:rsid w:val="009D6E7B"/>
    <w:rPr>
      <w:rFonts w:ascii="Times New Roman" w:hAnsi="Times New Roman"/>
      <w:color w:val="auto"/>
      <w:sz w:val="20"/>
    </w:rPr>
  </w:style>
  <w:style w:type="character" w:styleId="af7">
    <w:name w:val="endnote reference"/>
    <w:uiPriority w:val="99"/>
    <w:rsid w:val="009D6E7B"/>
    <w:rPr>
      <w:vertAlign w:val="superscript"/>
    </w:rPr>
  </w:style>
  <w:style w:type="paragraph" w:customStyle="1" w:styleId="ConsPlusNonformat">
    <w:name w:val="ConsPlusNonformat"/>
    <w:rsid w:val="009D6E7B"/>
    <w:pPr>
      <w:autoSpaceDE w:val="0"/>
      <w:autoSpaceDN w:val="0"/>
      <w:adjustRightInd w:val="0"/>
      <w:spacing w:after="0" w:line="240" w:lineRule="auto"/>
    </w:pPr>
    <w:rPr>
      <w:rFonts w:ascii="Courier New" w:hAnsi="Courier New" w:cs="Courier New"/>
      <w:color w:val="auto"/>
      <w:sz w:val="20"/>
    </w:rPr>
  </w:style>
  <w:style w:type="paragraph" w:styleId="af8">
    <w:name w:val="No Spacing"/>
    <w:qFormat/>
    <w:rsid w:val="009D6E7B"/>
    <w:pPr>
      <w:spacing w:after="0" w:line="240" w:lineRule="auto"/>
    </w:pPr>
    <w:rPr>
      <w:rFonts w:ascii="Calibri" w:eastAsia="Calibri" w:hAnsi="Calibri"/>
      <w:color w:val="auto"/>
      <w:szCs w:val="22"/>
      <w:lang w:eastAsia="en-US"/>
    </w:rPr>
  </w:style>
  <w:style w:type="paragraph" w:styleId="af9">
    <w:name w:val="Body Text"/>
    <w:basedOn w:val="a"/>
    <w:link w:val="afa"/>
    <w:rsid w:val="009D6E7B"/>
    <w:pPr>
      <w:spacing w:after="0" w:line="240" w:lineRule="auto"/>
      <w:jc w:val="both"/>
    </w:pPr>
    <w:rPr>
      <w:rFonts w:ascii="Times New Roman" w:hAnsi="Times New Roman"/>
      <w:b/>
      <w:bCs/>
      <w:color w:val="auto"/>
      <w:sz w:val="28"/>
      <w:szCs w:val="24"/>
      <w:lang w:val="x-none"/>
    </w:rPr>
  </w:style>
  <w:style w:type="character" w:customStyle="1" w:styleId="afa">
    <w:name w:val="Основной текст Знак"/>
    <w:basedOn w:val="a0"/>
    <w:link w:val="af9"/>
    <w:rsid w:val="009D6E7B"/>
    <w:rPr>
      <w:rFonts w:ascii="Times New Roman" w:hAnsi="Times New Roman"/>
      <w:b/>
      <w:bCs/>
      <w:color w:val="auto"/>
      <w:sz w:val="28"/>
      <w:szCs w:val="24"/>
      <w:lang w:val="x-none"/>
    </w:rPr>
  </w:style>
  <w:style w:type="paragraph" w:styleId="afb">
    <w:name w:val="Body Text Indent"/>
    <w:basedOn w:val="a"/>
    <w:link w:val="afc"/>
    <w:rsid w:val="009D6E7B"/>
    <w:pPr>
      <w:spacing w:after="120" w:line="240" w:lineRule="auto"/>
      <w:ind w:left="283"/>
    </w:pPr>
    <w:rPr>
      <w:rFonts w:ascii="Times New Roman" w:hAnsi="Times New Roman"/>
      <w:color w:val="auto"/>
      <w:sz w:val="24"/>
      <w:szCs w:val="24"/>
      <w:lang w:val="x-none"/>
    </w:rPr>
  </w:style>
  <w:style w:type="character" w:customStyle="1" w:styleId="afc">
    <w:name w:val="Основной текст с отступом Знак"/>
    <w:basedOn w:val="a0"/>
    <w:link w:val="afb"/>
    <w:rsid w:val="009D6E7B"/>
    <w:rPr>
      <w:rFonts w:ascii="Times New Roman" w:hAnsi="Times New Roman"/>
      <w:color w:val="auto"/>
      <w:sz w:val="24"/>
      <w:szCs w:val="24"/>
      <w:lang w:val="x-none"/>
    </w:rPr>
  </w:style>
  <w:style w:type="paragraph" w:customStyle="1" w:styleId="1f4">
    <w:name w:val="Знак1 Знак Знак Знак"/>
    <w:basedOn w:val="a"/>
    <w:rsid w:val="009D6E7B"/>
    <w:pPr>
      <w:spacing w:line="240" w:lineRule="exact"/>
    </w:pPr>
    <w:rPr>
      <w:rFonts w:ascii="Verdana" w:hAnsi="Verdana"/>
      <w:color w:val="auto"/>
      <w:sz w:val="20"/>
      <w:lang w:val="en-US" w:eastAsia="en-US"/>
    </w:rPr>
  </w:style>
  <w:style w:type="paragraph" w:styleId="33">
    <w:name w:val="Body Text 3"/>
    <w:basedOn w:val="a"/>
    <w:link w:val="34"/>
    <w:rsid w:val="009D6E7B"/>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9D6E7B"/>
    <w:rPr>
      <w:rFonts w:ascii="Times New Roman" w:hAnsi="Times New Roman"/>
      <w:color w:val="auto"/>
      <w:sz w:val="16"/>
      <w:szCs w:val="16"/>
      <w:lang w:val="x-none"/>
    </w:rPr>
  </w:style>
  <w:style w:type="paragraph" w:customStyle="1" w:styleId="Style6">
    <w:name w:val="Style6"/>
    <w:basedOn w:val="a"/>
    <w:uiPriority w:val="99"/>
    <w:rsid w:val="009D6E7B"/>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9D6E7B"/>
    <w:rPr>
      <w:rFonts w:ascii="Times New Roman" w:hAnsi="Times New Roman" w:cs="Times New Roman"/>
      <w:b/>
      <w:bCs/>
      <w:sz w:val="26"/>
      <w:szCs w:val="26"/>
    </w:rPr>
  </w:style>
  <w:style w:type="character" w:customStyle="1" w:styleId="FontStyle27">
    <w:name w:val="Font Style27"/>
    <w:uiPriority w:val="99"/>
    <w:rsid w:val="009D6E7B"/>
    <w:rPr>
      <w:rFonts w:ascii="Times New Roman" w:hAnsi="Times New Roman" w:cs="Times New Roman"/>
      <w:b/>
      <w:bCs/>
      <w:smallCaps/>
      <w:sz w:val="26"/>
      <w:szCs w:val="26"/>
    </w:rPr>
  </w:style>
  <w:style w:type="paragraph" w:customStyle="1" w:styleId="Style1">
    <w:name w:val="Style1"/>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9D6E7B"/>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9D6E7B"/>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9D6E7B"/>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9D6E7B"/>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9D6E7B"/>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9D6E7B"/>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9D6E7B"/>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9D6E7B"/>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9D6E7B"/>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9D6E7B"/>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9D6E7B"/>
    <w:rPr>
      <w:rFonts w:ascii="Times New Roman" w:hAnsi="Times New Roman" w:cs="Times New Roman"/>
      <w:sz w:val="26"/>
      <w:szCs w:val="26"/>
    </w:rPr>
  </w:style>
  <w:style w:type="character" w:customStyle="1" w:styleId="FontStyle30">
    <w:name w:val="Font Style30"/>
    <w:uiPriority w:val="99"/>
    <w:rsid w:val="009D6E7B"/>
    <w:rPr>
      <w:rFonts w:ascii="Times New Roman" w:hAnsi="Times New Roman" w:cs="Times New Roman"/>
      <w:b/>
      <w:bCs/>
      <w:sz w:val="18"/>
      <w:szCs w:val="18"/>
    </w:rPr>
  </w:style>
  <w:style w:type="character" w:customStyle="1" w:styleId="FontStyle33">
    <w:name w:val="Font Style33"/>
    <w:uiPriority w:val="99"/>
    <w:rsid w:val="009D6E7B"/>
    <w:rPr>
      <w:rFonts w:ascii="Times New Roman" w:hAnsi="Times New Roman" w:cs="Times New Roman"/>
      <w:sz w:val="18"/>
      <w:szCs w:val="18"/>
    </w:rPr>
  </w:style>
  <w:style w:type="character" w:customStyle="1" w:styleId="FontStyle37">
    <w:name w:val="Font Style37"/>
    <w:uiPriority w:val="99"/>
    <w:rsid w:val="009D6E7B"/>
    <w:rPr>
      <w:rFonts w:ascii="Times New Roman" w:hAnsi="Times New Roman" w:cs="Times New Roman"/>
      <w:b/>
      <w:bCs/>
      <w:sz w:val="16"/>
      <w:szCs w:val="16"/>
    </w:rPr>
  </w:style>
  <w:style w:type="character" w:customStyle="1" w:styleId="FontStyle38">
    <w:name w:val="Font Style38"/>
    <w:uiPriority w:val="99"/>
    <w:rsid w:val="009D6E7B"/>
    <w:rPr>
      <w:rFonts w:ascii="Georgia" w:hAnsi="Georgia" w:cs="Georgia"/>
      <w:sz w:val="22"/>
      <w:szCs w:val="22"/>
    </w:rPr>
  </w:style>
  <w:style w:type="character" w:customStyle="1" w:styleId="FontStyle39">
    <w:name w:val="Font Style39"/>
    <w:uiPriority w:val="99"/>
    <w:rsid w:val="009D6E7B"/>
    <w:rPr>
      <w:rFonts w:ascii="Times New Roman" w:hAnsi="Times New Roman" w:cs="Times New Roman"/>
      <w:b/>
      <w:bCs/>
      <w:sz w:val="20"/>
      <w:szCs w:val="20"/>
    </w:rPr>
  </w:style>
  <w:style w:type="character" w:customStyle="1" w:styleId="FontStyle40">
    <w:name w:val="Font Style40"/>
    <w:uiPriority w:val="99"/>
    <w:rsid w:val="009D6E7B"/>
    <w:rPr>
      <w:rFonts w:ascii="Times New Roman" w:hAnsi="Times New Roman" w:cs="Times New Roman"/>
      <w:b/>
      <w:bCs/>
      <w:sz w:val="16"/>
      <w:szCs w:val="16"/>
    </w:rPr>
  </w:style>
  <w:style w:type="character" w:customStyle="1" w:styleId="FontStyle41">
    <w:name w:val="Font Style41"/>
    <w:uiPriority w:val="99"/>
    <w:rsid w:val="009D6E7B"/>
    <w:rPr>
      <w:rFonts w:ascii="Times New Roman" w:hAnsi="Times New Roman" w:cs="Times New Roman"/>
      <w:b/>
      <w:bCs/>
      <w:sz w:val="22"/>
      <w:szCs w:val="22"/>
    </w:rPr>
  </w:style>
  <w:style w:type="character" w:customStyle="1" w:styleId="FontStyle42">
    <w:name w:val="Font Style42"/>
    <w:uiPriority w:val="99"/>
    <w:rsid w:val="009D6E7B"/>
    <w:rPr>
      <w:rFonts w:ascii="Times New Roman" w:hAnsi="Times New Roman" w:cs="Times New Roman"/>
      <w:b/>
      <w:bCs/>
      <w:sz w:val="16"/>
      <w:szCs w:val="16"/>
    </w:rPr>
  </w:style>
  <w:style w:type="character" w:customStyle="1" w:styleId="FontStyle14">
    <w:name w:val="Font Style14"/>
    <w:uiPriority w:val="99"/>
    <w:rsid w:val="009D6E7B"/>
    <w:rPr>
      <w:rFonts w:ascii="Times New Roman" w:hAnsi="Times New Roman" w:cs="Times New Roman"/>
      <w:b/>
      <w:bCs/>
      <w:sz w:val="18"/>
      <w:szCs w:val="18"/>
    </w:rPr>
  </w:style>
  <w:style w:type="character" w:customStyle="1" w:styleId="FontStyle15">
    <w:name w:val="Font Style15"/>
    <w:uiPriority w:val="99"/>
    <w:rsid w:val="009D6E7B"/>
    <w:rPr>
      <w:rFonts w:ascii="Times New Roman" w:hAnsi="Times New Roman" w:cs="Times New Roman"/>
      <w:sz w:val="18"/>
      <w:szCs w:val="18"/>
    </w:rPr>
  </w:style>
  <w:style w:type="character" w:customStyle="1" w:styleId="FontStyle16">
    <w:name w:val="Font Style16"/>
    <w:uiPriority w:val="99"/>
    <w:rsid w:val="009D6E7B"/>
    <w:rPr>
      <w:rFonts w:ascii="Georgia" w:hAnsi="Georgia" w:cs="Georgia"/>
      <w:sz w:val="22"/>
      <w:szCs w:val="22"/>
    </w:rPr>
  </w:style>
  <w:style w:type="character" w:customStyle="1" w:styleId="FontStyle17">
    <w:name w:val="Font Style17"/>
    <w:uiPriority w:val="99"/>
    <w:rsid w:val="009D6E7B"/>
    <w:rPr>
      <w:rFonts w:ascii="Times New Roman" w:hAnsi="Times New Roman" w:cs="Times New Roman"/>
      <w:b/>
      <w:bCs/>
      <w:sz w:val="16"/>
      <w:szCs w:val="16"/>
    </w:rPr>
  </w:style>
  <w:style w:type="character" w:customStyle="1" w:styleId="FontStyle18">
    <w:name w:val="Font Style18"/>
    <w:uiPriority w:val="99"/>
    <w:rsid w:val="009D6E7B"/>
    <w:rPr>
      <w:rFonts w:ascii="Georgia" w:hAnsi="Georgia" w:cs="Georgia"/>
      <w:sz w:val="14"/>
      <w:szCs w:val="14"/>
    </w:rPr>
  </w:style>
  <w:style w:type="character" w:customStyle="1" w:styleId="FontStyle19">
    <w:name w:val="Font Style19"/>
    <w:uiPriority w:val="99"/>
    <w:rsid w:val="009D6E7B"/>
    <w:rPr>
      <w:rFonts w:ascii="Times New Roman" w:hAnsi="Times New Roman" w:cs="Times New Roman"/>
      <w:b/>
      <w:bCs/>
      <w:sz w:val="14"/>
      <w:szCs w:val="14"/>
    </w:rPr>
  </w:style>
  <w:style w:type="paragraph" w:styleId="29">
    <w:name w:val="Body Text 2"/>
    <w:basedOn w:val="a"/>
    <w:link w:val="2a"/>
    <w:rsid w:val="009D6E7B"/>
    <w:pPr>
      <w:spacing w:after="120" w:line="480" w:lineRule="auto"/>
    </w:pPr>
    <w:rPr>
      <w:rFonts w:ascii="Times New Roman" w:hAnsi="Times New Roman"/>
      <w:color w:val="auto"/>
      <w:sz w:val="24"/>
      <w:szCs w:val="24"/>
      <w:lang w:val="x-none"/>
    </w:rPr>
  </w:style>
  <w:style w:type="character" w:customStyle="1" w:styleId="2a">
    <w:name w:val="Основной текст 2 Знак"/>
    <w:basedOn w:val="a0"/>
    <w:link w:val="29"/>
    <w:rsid w:val="009D6E7B"/>
    <w:rPr>
      <w:rFonts w:ascii="Times New Roman" w:hAnsi="Times New Roman"/>
      <w:color w:val="auto"/>
      <w:sz w:val="24"/>
      <w:szCs w:val="24"/>
      <w:lang w:val="x-none"/>
    </w:rPr>
  </w:style>
  <w:style w:type="paragraph" w:customStyle="1" w:styleId="afd">
    <w:name w:val="Таблицы (моноширинный)"/>
    <w:basedOn w:val="a"/>
    <w:next w:val="a"/>
    <w:rsid w:val="009D6E7B"/>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e">
    <w:name w:val="Emphasis"/>
    <w:qFormat/>
    <w:rsid w:val="009D6E7B"/>
    <w:rPr>
      <w:i/>
      <w:iCs/>
    </w:rPr>
  </w:style>
  <w:style w:type="character" w:customStyle="1" w:styleId="aff">
    <w:name w:val="Цветовое выделение"/>
    <w:uiPriority w:val="99"/>
    <w:rsid w:val="009D6E7B"/>
    <w:rPr>
      <w:b/>
      <w:color w:val="000080"/>
    </w:rPr>
  </w:style>
  <w:style w:type="paragraph" w:customStyle="1" w:styleId="aff0">
    <w:name w:val="Нормальный (таблица)"/>
    <w:basedOn w:val="a"/>
    <w:next w:val="a"/>
    <w:uiPriority w:val="99"/>
    <w:rsid w:val="009D6E7B"/>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1">
    <w:name w:val="Прижатый влево"/>
    <w:basedOn w:val="a"/>
    <w:next w:val="a"/>
    <w:uiPriority w:val="99"/>
    <w:rsid w:val="009D6E7B"/>
    <w:pPr>
      <w:widowControl w:val="0"/>
      <w:autoSpaceDE w:val="0"/>
      <w:autoSpaceDN w:val="0"/>
      <w:adjustRightInd w:val="0"/>
      <w:spacing w:after="0" w:line="240" w:lineRule="auto"/>
    </w:pPr>
    <w:rPr>
      <w:rFonts w:ascii="Arial" w:hAnsi="Arial" w:cs="Arial"/>
      <w:color w:val="auto"/>
      <w:sz w:val="24"/>
      <w:szCs w:val="24"/>
    </w:rPr>
  </w:style>
  <w:style w:type="paragraph" w:styleId="aff2">
    <w:name w:val="footnote text"/>
    <w:basedOn w:val="a"/>
    <w:link w:val="aff3"/>
    <w:uiPriority w:val="99"/>
    <w:unhideWhenUsed/>
    <w:rsid w:val="009D6E7B"/>
    <w:pPr>
      <w:spacing w:after="0" w:line="240" w:lineRule="auto"/>
    </w:pPr>
    <w:rPr>
      <w:rFonts w:ascii="Times New Roman" w:hAnsi="Times New Roman"/>
      <w:color w:val="auto"/>
      <w:sz w:val="20"/>
      <w:lang w:val="x-none" w:eastAsia="x-none"/>
    </w:rPr>
  </w:style>
  <w:style w:type="character" w:customStyle="1" w:styleId="aff3">
    <w:name w:val="Текст сноски Знак"/>
    <w:basedOn w:val="a0"/>
    <w:link w:val="aff2"/>
    <w:uiPriority w:val="99"/>
    <w:rsid w:val="009D6E7B"/>
    <w:rPr>
      <w:rFonts w:ascii="Times New Roman" w:hAnsi="Times New Roman"/>
      <w:color w:val="auto"/>
      <w:sz w:val="20"/>
      <w:lang w:val="x-none" w:eastAsia="x-none"/>
    </w:rPr>
  </w:style>
  <w:style w:type="character" w:styleId="aff4">
    <w:name w:val="footnote reference"/>
    <w:uiPriority w:val="99"/>
    <w:unhideWhenUsed/>
    <w:rsid w:val="009D6E7B"/>
    <w:rPr>
      <w:vertAlign w:val="superscript"/>
    </w:rPr>
  </w:style>
  <w:style w:type="paragraph" w:customStyle="1" w:styleId="ConsPlusCell">
    <w:name w:val="ConsPlusCell"/>
    <w:rsid w:val="009D6E7B"/>
    <w:pPr>
      <w:widowControl w:val="0"/>
      <w:autoSpaceDE w:val="0"/>
      <w:autoSpaceDN w:val="0"/>
      <w:adjustRightInd w:val="0"/>
      <w:spacing w:after="0" w:line="240" w:lineRule="auto"/>
    </w:pPr>
    <w:rPr>
      <w:rFonts w:ascii="Calibri" w:hAnsi="Calibri" w:cs="Calibri"/>
      <w:color w:val="auto"/>
      <w:szCs w:val="22"/>
    </w:rPr>
  </w:style>
  <w:style w:type="character" w:customStyle="1" w:styleId="1f5">
    <w:name w:val="Основной текст с отступом Знак1"/>
    <w:uiPriority w:val="99"/>
    <w:semiHidden/>
    <w:rsid w:val="009D6E7B"/>
    <w:rPr>
      <w:rFonts w:ascii="Times New Roman" w:eastAsia="Times New Roman" w:hAnsi="Times New Roman" w:cs="Times New Roman"/>
      <w:sz w:val="24"/>
      <w:szCs w:val="24"/>
      <w:lang w:eastAsia="ru-RU"/>
    </w:rPr>
  </w:style>
  <w:style w:type="paragraph" w:customStyle="1" w:styleId="ConsPlusTitlePage">
    <w:name w:val="ConsPlusTitlePage"/>
    <w:rsid w:val="009D6E7B"/>
    <w:pPr>
      <w:widowControl w:val="0"/>
      <w:autoSpaceDE w:val="0"/>
      <w:autoSpaceDN w:val="0"/>
      <w:spacing w:after="0" w:line="240" w:lineRule="auto"/>
    </w:pPr>
    <w:rPr>
      <w:rFonts w:ascii="Tahoma" w:hAnsi="Tahoma" w:cs="Tahoma"/>
      <w:color w:val="auto"/>
      <w:sz w:val="20"/>
    </w:rPr>
  </w:style>
  <w:style w:type="numbering" w:customStyle="1" w:styleId="1f6">
    <w:name w:val="Нет списка1"/>
    <w:next w:val="a2"/>
    <w:uiPriority w:val="99"/>
    <w:semiHidden/>
    <w:unhideWhenUsed/>
    <w:rsid w:val="009D6E7B"/>
  </w:style>
  <w:style w:type="paragraph" w:styleId="aff5">
    <w:name w:val="Normal (Web)"/>
    <w:basedOn w:val="a"/>
    <w:uiPriority w:val="99"/>
    <w:unhideWhenUsed/>
    <w:rsid w:val="009D6E7B"/>
    <w:pPr>
      <w:spacing w:before="100" w:beforeAutospacing="1" w:after="119" w:line="240" w:lineRule="auto"/>
    </w:pPr>
    <w:rPr>
      <w:rFonts w:ascii="Times New Roman" w:hAnsi="Times New Roman"/>
      <w:color w:val="auto"/>
      <w:sz w:val="24"/>
      <w:szCs w:val="24"/>
    </w:rPr>
  </w:style>
  <w:style w:type="character" w:styleId="aff6">
    <w:name w:val="Placeholder Text"/>
    <w:basedOn w:val="a0"/>
    <w:uiPriority w:val="99"/>
    <w:semiHidden/>
    <w:rsid w:val="009D6E7B"/>
    <w:rPr>
      <w:color w:val="808080"/>
    </w:rPr>
  </w:style>
  <w:style w:type="table" w:customStyle="1" w:styleId="35">
    <w:name w:val="Сетка таблицы3"/>
    <w:basedOn w:val="a1"/>
    <w:next w:val="af2"/>
    <w:uiPriority w:val="39"/>
    <w:rsid w:val="009D6E7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2"/>
    <w:uiPriority w:val="39"/>
    <w:rsid w:val="009D6E7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2"/>
    <w:uiPriority w:val="39"/>
    <w:rsid w:val="009D6E7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2"/>
    <w:uiPriority w:val="59"/>
    <w:rsid w:val="009D6E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0BC97-8EA0-4C0E-8E10-3FCD8DDC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5</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Яковлева Валентина Александровна</cp:lastModifiedBy>
  <cp:revision>51</cp:revision>
  <cp:lastPrinted>2023-12-17T23:41:00Z</cp:lastPrinted>
  <dcterms:created xsi:type="dcterms:W3CDTF">2023-09-11T04:48:00Z</dcterms:created>
  <dcterms:modified xsi:type="dcterms:W3CDTF">2024-04-03T04:34:00Z</dcterms:modified>
</cp:coreProperties>
</file>