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18" w:rsidRDefault="00340B18" w:rsidP="00340B18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1BB4055" wp14:editId="479FC70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B18" w:rsidRDefault="00340B18" w:rsidP="00340B18">
      <w:pPr>
        <w:spacing w:line="360" w:lineRule="auto"/>
        <w:rPr>
          <w:sz w:val="32"/>
        </w:rPr>
      </w:pPr>
    </w:p>
    <w:p w:rsidR="00340B18" w:rsidRDefault="00340B18" w:rsidP="00340B18">
      <w:pPr>
        <w:jc w:val="center"/>
        <w:rPr>
          <w:b/>
          <w:sz w:val="32"/>
        </w:rPr>
      </w:pPr>
    </w:p>
    <w:p w:rsidR="00340B18" w:rsidRDefault="00340B18" w:rsidP="00340B18">
      <w:pPr>
        <w:rPr>
          <w:b/>
          <w:sz w:val="32"/>
        </w:rPr>
      </w:pPr>
    </w:p>
    <w:p w:rsidR="00340B18" w:rsidRDefault="00340B18" w:rsidP="00340B18">
      <w:pPr>
        <w:jc w:val="center"/>
      </w:pPr>
      <w:r>
        <w:t>РЕГИОНАЛЬНАЯ СЛУЖБА</w:t>
      </w:r>
    </w:p>
    <w:p w:rsidR="00340B18" w:rsidRDefault="00340B18" w:rsidP="00340B18">
      <w:pPr>
        <w:jc w:val="center"/>
      </w:pPr>
      <w:r>
        <w:t>ПО ТАРИФАМ И ЦЕНАМ КАМЧАТСКОГО КРАЯ</w:t>
      </w:r>
    </w:p>
    <w:p w:rsidR="00340B18" w:rsidRDefault="00340B18" w:rsidP="00340B18">
      <w:pPr>
        <w:jc w:val="both"/>
      </w:pPr>
      <w:r>
        <w:t> </w:t>
      </w:r>
    </w:p>
    <w:p w:rsidR="00340B18" w:rsidRDefault="00340B18" w:rsidP="00340B18">
      <w:pPr>
        <w:jc w:val="center"/>
      </w:pPr>
      <w:r>
        <w:t>ПОСТАНОВЛЕНИЕ</w:t>
      </w:r>
    </w:p>
    <w:p w:rsidR="00340B18" w:rsidRDefault="00340B18" w:rsidP="00340B18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40B18" w:rsidTr="0084584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40B18" w:rsidRDefault="00340B18" w:rsidP="00845848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340B18" w:rsidTr="0084584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B18" w:rsidRDefault="00340B18" w:rsidP="00845848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340B18" w:rsidTr="0084584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40B18" w:rsidRDefault="00340B18" w:rsidP="00845848">
            <w:pPr>
              <w:jc w:val="both"/>
              <w:rPr>
                <w:sz w:val="20"/>
              </w:rPr>
            </w:pPr>
          </w:p>
        </w:tc>
      </w:tr>
    </w:tbl>
    <w:p w:rsidR="00340B18" w:rsidRDefault="00340B18" w:rsidP="00340B18">
      <w:pPr>
        <w:ind w:firstLine="709"/>
        <w:jc w:val="both"/>
      </w:pPr>
    </w:p>
    <w:tbl>
      <w:tblPr>
        <w:tblStyle w:val="a3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40B18" w:rsidTr="00845848">
        <w:trPr>
          <w:trHeight w:val="9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40B18" w:rsidRDefault="00340B18" w:rsidP="00340B18">
            <w:pPr>
              <w:spacing w:line="276" w:lineRule="auto"/>
              <w:ind w:left="30"/>
              <w:jc w:val="center"/>
              <w:rPr>
                <w:b/>
              </w:rPr>
            </w:pPr>
            <w:bookmarkStart w:id="1" w:name="_GoBack"/>
            <w:r w:rsidRPr="000F25D1">
              <w:rPr>
                <w:b/>
              </w:rPr>
              <w:t xml:space="preserve">Об установлении </w:t>
            </w:r>
            <w:r w:rsidRPr="00340B18">
              <w:rPr>
                <w:b/>
              </w:rPr>
              <w:t xml:space="preserve">требований к программе энергосбережения и повышения энергетической эффективности </w:t>
            </w:r>
            <w:r w:rsidR="00281F7D" w:rsidRPr="00281F7D">
              <w:rPr>
                <w:b/>
              </w:rPr>
              <w:t>ООО «Петропавловск-Камчатский морской торговый порт»</w:t>
            </w:r>
            <w:r w:rsidR="00B0009C">
              <w:rPr>
                <w:b/>
              </w:rPr>
              <w:t xml:space="preserve"> на 2025 -2027 годы</w:t>
            </w:r>
            <w:bookmarkEnd w:id="1"/>
          </w:p>
        </w:tc>
      </w:tr>
    </w:tbl>
    <w:p w:rsidR="00B60245" w:rsidRDefault="00B60245" w:rsidP="00340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0B18" w:rsidRPr="008D13CF" w:rsidRDefault="00340B18" w:rsidP="00340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0245" w:rsidRPr="008C7217" w:rsidRDefault="00F92CD6" w:rsidP="00340B18">
      <w:pPr>
        <w:suppressAutoHyphens/>
        <w:adjustRightInd w:val="0"/>
        <w:spacing w:line="276" w:lineRule="auto"/>
        <w:ind w:firstLine="720"/>
        <w:jc w:val="both"/>
        <w:rPr>
          <w:szCs w:val="28"/>
          <w:highlight w:val="yellow"/>
        </w:rPr>
      </w:pPr>
      <w:r w:rsidRPr="00F92CD6">
        <w:rPr>
          <w:szCs w:val="28"/>
        </w:rPr>
        <w:t>В соответствии с Федеральным законом от 23.11.2009 № 261-ФЗ</w:t>
      </w:r>
      <w:r w:rsidR="00C565B9">
        <w:rPr>
          <w:szCs w:val="28"/>
        </w:rPr>
        <w:br/>
      </w:r>
      <w:r w:rsidRPr="00F92CD6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 w:rsidR="00C565B9">
        <w:rPr>
          <w:szCs w:val="28"/>
        </w:rPr>
        <w:br/>
      </w:r>
      <w:r w:rsidRPr="00F92CD6">
        <w:rPr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340B18" w:rsidRPr="00340B18">
        <w:rPr>
          <w:szCs w:val="28"/>
          <w:highlight w:val="yellow"/>
        </w:rPr>
        <w:t>ХХ.ХХ.2024</w:t>
      </w:r>
      <w:r w:rsidRPr="00340B18">
        <w:rPr>
          <w:szCs w:val="28"/>
          <w:highlight w:val="yellow"/>
        </w:rPr>
        <w:t xml:space="preserve"> № </w:t>
      </w:r>
      <w:r w:rsidR="00340B18" w:rsidRPr="00340B18">
        <w:rPr>
          <w:szCs w:val="28"/>
          <w:highlight w:val="yellow"/>
        </w:rPr>
        <w:t>ХХ</w:t>
      </w:r>
    </w:p>
    <w:p w:rsidR="006E4B23" w:rsidRPr="008C7217" w:rsidRDefault="006E4B23" w:rsidP="00340B18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B60245" w:rsidRPr="00FC6AB9" w:rsidRDefault="000C0ABF" w:rsidP="00340B18">
      <w:pPr>
        <w:adjustRightInd w:val="0"/>
        <w:spacing w:line="276" w:lineRule="auto"/>
        <w:ind w:firstLine="720"/>
        <w:jc w:val="both"/>
        <w:rPr>
          <w:szCs w:val="28"/>
        </w:rPr>
      </w:pPr>
      <w:r w:rsidRPr="00FC6AB9">
        <w:rPr>
          <w:szCs w:val="28"/>
        </w:rPr>
        <w:t>ПОСТАНОВЛЯЮ</w:t>
      </w:r>
      <w:r w:rsidR="00B60245" w:rsidRPr="00FC6AB9">
        <w:rPr>
          <w:szCs w:val="28"/>
        </w:rPr>
        <w:t>:</w:t>
      </w:r>
    </w:p>
    <w:p w:rsidR="00B60245" w:rsidRPr="008C7217" w:rsidRDefault="00B60245" w:rsidP="00340B18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FC6AB9" w:rsidRDefault="003B4742" w:rsidP="00340B18">
      <w:pPr>
        <w:spacing w:line="276" w:lineRule="auto"/>
        <w:ind w:firstLine="709"/>
        <w:jc w:val="both"/>
      </w:pPr>
      <w:r>
        <w:rPr>
          <w:szCs w:val="28"/>
        </w:rPr>
        <w:t xml:space="preserve">1. </w:t>
      </w:r>
      <w:r w:rsidR="00340B18">
        <w:rPr>
          <w:szCs w:val="28"/>
        </w:rPr>
        <w:t>Установить</w:t>
      </w:r>
      <w:r w:rsidR="00F92CD6" w:rsidRPr="00F92CD6">
        <w:rPr>
          <w:szCs w:val="28"/>
        </w:rPr>
        <w:t xml:space="preserve"> требования к программе в области энергосбережения и повышения энергетической эффективности </w:t>
      </w:r>
      <w:r w:rsidR="00281F7D" w:rsidRPr="00281F7D">
        <w:rPr>
          <w:color w:val="252525"/>
          <w:szCs w:val="28"/>
          <w:shd w:val="clear" w:color="auto" w:fill="FFFFFF"/>
        </w:rPr>
        <w:t xml:space="preserve">ООО «Петропавловск-Камчатский морской торговый порт» </w:t>
      </w:r>
      <w:r w:rsidR="00F92CD6" w:rsidRPr="00F92CD6">
        <w:rPr>
          <w:szCs w:val="28"/>
        </w:rPr>
        <w:t>(далее – Требования) на 20</w:t>
      </w:r>
      <w:r w:rsidR="00340B18">
        <w:rPr>
          <w:szCs w:val="28"/>
        </w:rPr>
        <w:t>25</w:t>
      </w:r>
      <w:r w:rsidR="00F92CD6" w:rsidRPr="00F92CD6">
        <w:rPr>
          <w:szCs w:val="28"/>
        </w:rPr>
        <w:t xml:space="preserve"> – 202</w:t>
      </w:r>
      <w:r w:rsidR="00340B18">
        <w:rPr>
          <w:szCs w:val="28"/>
        </w:rPr>
        <w:t>7</w:t>
      </w:r>
      <w:r w:rsidR="00F92CD6" w:rsidRPr="00F92CD6">
        <w:rPr>
          <w:szCs w:val="28"/>
        </w:rPr>
        <w:t xml:space="preserve"> годы согласно приложению</w:t>
      </w:r>
      <w:r w:rsidR="00F92CD6">
        <w:rPr>
          <w:szCs w:val="28"/>
        </w:rPr>
        <w:t>.</w:t>
      </w:r>
    </w:p>
    <w:p w:rsidR="00FC6AB9" w:rsidRDefault="00A044A1" w:rsidP="00340B18">
      <w:pPr>
        <w:spacing w:line="276" w:lineRule="auto"/>
        <w:ind w:firstLine="709"/>
        <w:jc w:val="both"/>
      </w:pPr>
      <w:r>
        <w:t>2</w:t>
      </w:r>
      <w:r w:rsidR="00FC6AB9" w:rsidRPr="00E457B5">
        <w:t xml:space="preserve">. </w:t>
      </w:r>
      <w:r w:rsidR="00281F7D" w:rsidRPr="00281F7D">
        <w:t>ООО «Петропавловск-Камчатский морской торговый порт»</w:t>
      </w:r>
      <w:r w:rsidR="00F92CD6" w:rsidRPr="00F92CD6">
        <w:t xml:space="preserve">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 w:rsidR="00340B18">
        <w:t>24</w:t>
      </w:r>
      <w:r w:rsidR="00F92CD6" w:rsidRPr="00F92CD6">
        <w:t xml:space="preserve"> года</w:t>
      </w:r>
      <w:r w:rsidR="00FC6AB9">
        <w:t xml:space="preserve">. </w:t>
      </w:r>
    </w:p>
    <w:p w:rsidR="00340B18" w:rsidRDefault="00340B18" w:rsidP="00340B18">
      <w:pPr>
        <w:spacing w:line="276" w:lineRule="auto"/>
        <w:ind w:firstLine="709"/>
        <w:jc w:val="both"/>
      </w:pPr>
    </w:p>
    <w:p w:rsidR="00F92CD6" w:rsidRDefault="00F92CD6" w:rsidP="00340B18">
      <w:pPr>
        <w:spacing w:line="276" w:lineRule="auto"/>
        <w:ind w:firstLine="709"/>
        <w:jc w:val="both"/>
        <w:rPr>
          <w:szCs w:val="28"/>
        </w:rPr>
      </w:pPr>
      <w:r>
        <w:t xml:space="preserve">3. </w:t>
      </w:r>
      <w:r w:rsidRPr="00F92CD6">
        <w:rPr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pPr w:leftFromText="180" w:rightFromText="180" w:vertAnchor="text" w:horzAnchor="margin" w:tblpY="79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3560"/>
        <w:gridCol w:w="2847"/>
      </w:tblGrid>
      <w:tr w:rsidR="00340B18" w:rsidTr="00340B18">
        <w:trPr>
          <w:trHeight w:val="725"/>
        </w:trPr>
        <w:tc>
          <w:tcPr>
            <w:tcW w:w="3594" w:type="dxa"/>
            <w:shd w:val="clear" w:color="auto" w:fill="auto"/>
            <w:tcMar>
              <w:left w:w="0" w:type="dxa"/>
              <w:right w:w="0" w:type="dxa"/>
            </w:tcMar>
          </w:tcPr>
          <w:p w:rsidR="00340B18" w:rsidRDefault="00340B18" w:rsidP="00340B18">
            <w:pPr>
              <w:spacing w:line="276" w:lineRule="auto"/>
              <w:ind w:left="30" w:right="27"/>
            </w:pPr>
            <w:r>
              <w:t>Ру</w:t>
            </w:r>
            <w:r>
              <w:rPr>
                <w:rStyle w:val="12"/>
              </w:rPr>
              <w:t>ководитель</w:t>
            </w:r>
          </w:p>
        </w:tc>
        <w:tc>
          <w:tcPr>
            <w:tcW w:w="3560" w:type="dxa"/>
            <w:shd w:val="clear" w:color="auto" w:fill="auto"/>
            <w:tcMar>
              <w:left w:w="0" w:type="dxa"/>
              <w:right w:w="0" w:type="dxa"/>
            </w:tcMar>
          </w:tcPr>
          <w:p w:rsidR="00340B18" w:rsidRDefault="00340B18" w:rsidP="00340B18">
            <w:pPr>
              <w:spacing w:line="276" w:lineRule="auto"/>
              <w:ind w:left="3" w:hanging="3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40B18" w:rsidRDefault="00340B18" w:rsidP="00340B18">
            <w:pPr>
              <w:spacing w:line="276" w:lineRule="auto"/>
              <w:ind w:left="142" w:hanging="142"/>
              <w:rPr>
                <w:sz w:val="24"/>
              </w:rPr>
            </w:pPr>
          </w:p>
        </w:tc>
        <w:tc>
          <w:tcPr>
            <w:tcW w:w="2847" w:type="dxa"/>
            <w:shd w:val="clear" w:color="auto" w:fill="auto"/>
            <w:tcMar>
              <w:left w:w="0" w:type="dxa"/>
              <w:right w:w="0" w:type="dxa"/>
            </w:tcMar>
          </w:tcPr>
          <w:p w:rsidR="00340B18" w:rsidRDefault="00340B18" w:rsidP="00340B18">
            <w:pPr>
              <w:spacing w:line="276" w:lineRule="auto"/>
              <w:jc w:val="right"/>
            </w:pPr>
            <w:r>
              <w:t>М.В. Лопатникова</w:t>
            </w:r>
          </w:p>
        </w:tc>
      </w:tr>
    </w:tbl>
    <w:p w:rsidR="000D1014" w:rsidRDefault="000D1014" w:rsidP="000D1014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340B18">
        <w:tab/>
      </w:r>
      <w:r w:rsidRPr="00340B18">
        <w:tab/>
      </w:r>
      <w:r>
        <w:tab/>
      </w:r>
    </w:p>
    <w:p w:rsidR="00C565B9" w:rsidRDefault="00C565B9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340B18" w:rsidRDefault="00340B18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340B18" w:rsidRDefault="00340B18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340B18" w:rsidRDefault="00340B18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340B18" w:rsidRDefault="00340B18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  <w:sectPr w:rsidR="00340B18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3F2D65" w:rsidRPr="003F2D65">
        <w:rPr>
          <w:b w:val="0"/>
          <w:sz w:val="28"/>
          <w:szCs w:val="28"/>
          <w:highlight w:val="yellow"/>
        </w:rPr>
        <w:t>ХХ.ХХ.2024</w:t>
      </w:r>
      <w:r w:rsidRPr="003F2D65">
        <w:rPr>
          <w:b w:val="0"/>
          <w:sz w:val="28"/>
          <w:szCs w:val="28"/>
          <w:highlight w:val="yellow"/>
        </w:rPr>
        <w:t xml:space="preserve"> № </w:t>
      </w:r>
      <w:r w:rsidR="003F2D65" w:rsidRPr="003F2D65">
        <w:rPr>
          <w:b w:val="0"/>
          <w:sz w:val="28"/>
          <w:szCs w:val="28"/>
          <w:highlight w:val="yellow"/>
        </w:rPr>
        <w:t>ХХ</w:t>
      </w:r>
    </w:p>
    <w:p w:rsidR="0065289D" w:rsidRPr="00AE4B80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</w:p>
    <w:p w:rsidR="003F2D65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281F7D" w:rsidRPr="00281F7D">
        <w:rPr>
          <w:color w:val="252525"/>
          <w:sz w:val="28"/>
          <w:szCs w:val="28"/>
          <w:shd w:val="clear" w:color="auto" w:fill="FFFFFF"/>
        </w:rPr>
        <w:t>ООО «Петропавловск-Камчатский морской торговый порт»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1.</w:t>
      </w:r>
      <w:r w:rsidRPr="00CC0306">
        <w:rPr>
          <w:b w:val="0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2.</w:t>
      </w:r>
      <w:r w:rsidRPr="00CC0306">
        <w:rPr>
          <w:b w:val="0"/>
          <w:sz w:val="28"/>
          <w:szCs w:val="28"/>
        </w:rPr>
        <w:tab/>
        <w:t>Программа должна состоять из паспор</w:t>
      </w:r>
      <w:r w:rsidR="003F2D65">
        <w:rPr>
          <w:b w:val="0"/>
          <w:sz w:val="28"/>
          <w:szCs w:val="28"/>
        </w:rPr>
        <w:t xml:space="preserve">та по форме согласно </w:t>
      </w:r>
      <w:r w:rsidR="003F2D65">
        <w:rPr>
          <w:b w:val="0"/>
          <w:sz w:val="28"/>
          <w:szCs w:val="28"/>
        </w:rPr>
        <w:br/>
        <w:t>приложению № 1</w:t>
      </w:r>
      <w:r w:rsidRPr="00CC0306">
        <w:rPr>
          <w:b w:val="0"/>
          <w:sz w:val="28"/>
          <w:szCs w:val="28"/>
        </w:rPr>
        <w:t xml:space="preserve"> к Требованиям к программе в области энергосбережения и повышения энергетической эффективности </w:t>
      </w:r>
      <w:r w:rsidR="00281F7D" w:rsidRPr="00281F7D">
        <w:rPr>
          <w:b w:val="0"/>
          <w:sz w:val="28"/>
          <w:szCs w:val="28"/>
        </w:rPr>
        <w:t xml:space="preserve">ООО «Петропавловск-Камчатский морской торговый порт» </w:t>
      </w:r>
      <w:r w:rsidRPr="00CC0306">
        <w:rPr>
          <w:b w:val="0"/>
          <w:sz w:val="28"/>
          <w:szCs w:val="28"/>
        </w:rPr>
        <w:t>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ab/>
        <w:t xml:space="preserve">В </w:t>
      </w:r>
      <w:r w:rsidRPr="00CC0306">
        <w:rPr>
          <w:b w:val="0"/>
          <w:sz w:val="28"/>
          <w:szCs w:val="28"/>
        </w:rPr>
        <w:t>пояснительной записке указывается: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1) полное наименование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4) информация об организации: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основные виды деятельности организации;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наличии автотранспорта и спецтехники;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="0065289D" w:rsidRPr="00CC0306">
        <w:rPr>
          <w:b w:val="0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8) экономические показатели программы организации, включающие в себя: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натуральном выражении;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16) механизм мониторинга и контроля за исполнением КПР;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>17) механизм мониторинга и контроля за исполнением целевых показателей программы;</w:t>
      </w:r>
    </w:p>
    <w:p w:rsidR="0065289D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18) иная информация.</w:t>
      </w:r>
      <w:r>
        <w:rPr>
          <w:b w:val="0"/>
          <w:sz w:val="28"/>
          <w:szCs w:val="28"/>
        </w:rPr>
        <w:br w:type="page"/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1</w:t>
      </w:r>
    </w:p>
    <w:p w:rsidR="006B309D" w:rsidRDefault="006B30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281F7D" w:rsidRPr="00281F7D">
        <w:rPr>
          <w:b w:val="0"/>
          <w:sz w:val="28"/>
          <w:szCs w:val="28"/>
        </w:rPr>
        <w:t>ООО «Петропавловск-Камчатский морской торговый порт»</w:t>
      </w:r>
    </w:p>
    <w:p w:rsidR="006B309D" w:rsidRDefault="00D3462B" w:rsidP="003F2D65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="006B309D">
        <w:rPr>
          <w:b w:val="0"/>
          <w:sz w:val="28"/>
          <w:szCs w:val="28"/>
        </w:rPr>
        <w:t>«Руководитель организации</w:t>
      </w:r>
    </w:p>
    <w:p w:rsidR="006B309D" w:rsidRPr="004F7F22" w:rsidRDefault="00D3462B" w:rsidP="003F2D65">
      <w:pPr>
        <w:contextualSpacing/>
        <w:rPr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3F2D65">
      <w:pPr>
        <w:pStyle w:val="1"/>
        <w:spacing w:before="0" w:beforeAutospacing="0" w:after="0" w:afterAutospacing="0"/>
        <w:ind w:left="3402"/>
        <w:contextualSpacing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(должность)</w:t>
      </w:r>
    </w:p>
    <w:p w:rsidR="006B309D" w:rsidRPr="004F7F22" w:rsidRDefault="00D3462B" w:rsidP="003F2D65">
      <w:pPr>
        <w:contextualSpacing/>
        <w:rPr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3F2D65">
      <w:pPr>
        <w:pStyle w:val="1"/>
        <w:spacing w:before="0" w:beforeAutospacing="0" w:after="0" w:afterAutospacing="0"/>
        <w:ind w:left="3402"/>
        <w:contextualSpacing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Ф.И.О.</w:t>
      </w:r>
      <w:r w:rsidRPr="006B309D">
        <w:rPr>
          <w:b w:val="0"/>
          <w:sz w:val="18"/>
          <w:szCs w:val="18"/>
        </w:rPr>
        <w:t>)</w:t>
      </w:r>
    </w:p>
    <w:p w:rsidR="006B309D" w:rsidRPr="006B309D" w:rsidRDefault="00D3462B" w:rsidP="003F2D65">
      <w:pPr>
        <w:contextualSpacing/>
        <w:jc w:val="center"/>
        <w:rPr>
          <w:bCs/>
          <w:kern w:val="36"/>
          <w:sz w:val="48"/>
          <w:szCs w:val="48"/>
        </w:rPr>
      </w:pPr>
      <w:r>
        <w:rPr>
          <w:szCs w:val="28"/>
        </w:rPr>
        <w:t xml:space="preserve">                                          </w:t>
      </w:r>
      <w:r w:rsidR="006B309D" w:rsidRPr="006B309D">
        <w:rPr>
          <w:szCs w:val="28"/>
        </w:rPr>
        <w:t>«___»______</w:t>
      </w:r>
      <w:r w:rsidR="006B309D">
        <w:rPr>
          <w:szCs w:val="28"/>
        </w:rPr>
        <w:t>___</w:t>
      </w:r>
      <w:r w:rsidR="006B309D" w:rsidRPr="006B309D">
        <w:rPr>
          <w:szCs w:val="28"/>
        </w:rPr>
        <w:t>__________ 20__г.</w:t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D3462B" w:rsidRDefault="00D3462B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B309D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536FD1" w:rsidRDefault="00536FD1" w:rsidP="00536FD1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>____________________________________________________</w:t>
      </w:r>
    </w:p>
    <w:p w:rsidR="00536FD1" w:rsidRP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организации)</w:t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AA1ED8" w:rsidTr="00AB4D38">
        <w:trPr>
          <w:trHeight w:val="549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 xml:space="preserve">Федеральный закон от 23.11.2009 № 261-ФЗ </w:t>
            </w:r>
            <w:r>
              <w:rPr>
                <w:b w:val="0"/>
                <w:sz w:val="18"/>
                <w:szCs w:val="18"/>
              </w:rPr>
              <w:t>«</w:t>
            </w:r>
            <w:r w:rsidRPr="0092377E">
              <w:rPr>
                <w:b w:val="0"/>
                <w:sz w:val="18"/>
                <w:szCs w:val="1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</w:tr>
      <w:tr w:rsidR="00AA1ED8" w:rsidTr="00AB4D38">
        <w:trPr>
          <w:trHeight w:val="20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68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415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B4D38" w:rsidTr="00AB4D38">
        <w:trPr>
          <w:trHeight w:val="280"/>
        </w:trPr>
        <w:tc>
          <w:tcPr>
            <w:tcW w:w="876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Затраты на реализацию программы, млн. руб.</w:t>
            </w:r>
            <w:r>
              <w:rPr>
                <w:b w:val="0"/>
                <w:sz w:val="18"/>
                <w:szCs w:val="18"/>
              </w:rPr>
              <w:t>,</w:t>
            </w:r>
            <w:r w:rsidRPr="0092377E">
              <w:rPr>
                <w:b w:val="0"/>
                <w:sz w:val="18"/>
                <w:szCs w:val="18"/>
              </w:rPr>
              <w:t xml:space="preserve"> без НДС</w:t>
            </w:r>
          </w:p>
        </w:tc>
        <w:tc>
          <w:tcPr>
            <w:tcW w:w="1625" w:type="dxa"/>
            <w:vMerge w:val="restart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B4D38" w:rsidTr="00AB4D38"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AB4D38" w:rsidRPr="00A5373C" w:rsidRDefault="00AB4D38" w:rsidP="00AB4D38">
            <w:pPr>
              <w:pStyle w:val="1"/>
              <w:spacing w:before="0" w:beforeAutospacing="0" w:after="0" w:afterAutospacing="0"/>
              <w:ind w:left="-65"/>
              <w:jc w:val="center"/>
            </w:pPr>
            <w:r w:rsidRPr="00A5373C">
              <w:rPr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AB4D38" w:rsidTr="00AB4D38">
        <w:trPr>
          <w:trHeight w:val="539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B4D38" w:rsidTr="00AB4D38">
        <w:trPr>
          <w:trHeight w:val="848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8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  <w:r w:rsidRPr="00AB4D38">
        <w:rPr>
          <w:b w:val="0"/>
          <w:sz w:val="28"/>
          <w:szCs w:val="28"/>
        </w:rPr>
        <w:t>СОГЛАСОВАНО: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B4D38">
        <w:rPr>
          <w:sz w:val="18"/>
          <w:szCs w:val="18"/>
        </w:rPr>
        <w:t>на обороте документа</w:t>
      </w: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536FD1" w:rsidRDefault="00536FD1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Pr="002954F8" w:rsidRDefault="00AB4D38" w:rsidP="002954F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  <w:r w:rsidR="002954F8">
        <w:rPr>
          <w:b w:val="0"/>
          <w:sz w:val="18"/>
          <w:szCs w:val="18"/>
        </w:rPr>
        <w:t>»</w:t>
      </w:r>
    </w:p>
    <w:p w:rsidR="00281F7D" w:rsidRDefault="00281F7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2 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281F7D" w:rsidRPr="00281F7D">
        <w:rPr>
          <w:b w:val="0"/>
          <w:sz w:val="28"/>
          <w:szCs w:val="28"/>
        </w:rPr>
        <w:t>ООО «Петропавловск-Камчатский морской торговый порт»</w:t>
      </w:r>
    </w:p>
    <w:p w:rsidR="0065289D" w:rsidRPr="00CC0306" w:rsidRDefault="0065289D" w:rsidP="0065289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Default="0065289D" w:rsidP="006528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0718A">
        <w:rPr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65289D" w:rsidRPr="00E72152" w:rsidRDefault="0065289D" w:rsidP="00E72152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81F7D" w:rsidRPr="00281F7D" w:rsidRDefault="00281F7D" w:rsidP="00281F7D">
      <w:pPr>
        <w:numPr>
          <w:ilvl w:val="0"/>
          <w:numId w:val="1"/>
        </w:numPr>
        <w:spacing w:line="360" w:lineRule="auto"/>
        <w:ind w:left="0" w:firstLine="567"/>
        <w:jc w:val="both"/>
        <w:rPr>
          <w:szCs w:val="28"/>
        </w:rPr>
      </w:pPr>
      <w:r w:rsidRPr="00281F7D">
        <w:rPr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6"/>
        <w:gridCol w:w="1725"/>
        <w:gridCol w:w="1446"/>
        <w:gridCol w:w="1446"/>
        <w:gridCol w:w="1446"/>
      </w:tblGrid>
      <w:tr w:rsidR="00281F7D" w:rsidRPr="005E65B0" w:rsidTr="00BB2689">
        <w:tc>
          <w:tcPr>
            <w:tcW w:w="396" w:type="pct"/>
            <w:shd w:val="clear" w:color="auto" w:fill="auto"/>
          </w:tcPr>
          <w:p w:rsidR="00281F7D" w:rsidRPr="005E65B0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5E65B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31" w:type="pct"/>
            <w:shd w:val="clear" w:color="auto" w:fill="auto"/>
          </w:tcPr>
          <w:p w:rsidR="00281F7D" w:rsidRPr="005E65B0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5E65B0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46" w:type="pct"/>
            <w:shd w:val="clear" w:color="auto" w:fill="auto"/>
          </w:tcPr>
          <w:p w:rsidR="00281F7D" w:rsidRPr="005E65B0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5E65B0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pct"/>
            <w:shd w:val="clear" w:color="auto" w:fill="auto"/>
          </w:tcPr>
          <w:p w:rsidR="00281F7D" w:rsidRPr="005E65B0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5E65B0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  <w:lang w:val="en-US"/>
              </w:rPr>
              <w:t>25</w:t>
            </w:r>
            <w:r w:rsidRPr="005E65B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281F7D" w:rsidRPr="005E65B0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5E65B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281F7D" w:rsidRPr="005E65B0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5E65B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65B0">
              <w:rPr>
                <w:b/>
                <w:sz w:val="20"/>
                <w:szCs w:val="20"/>
              </w:rPr>
              <w:t>год</w:t>
            </w:r>
          </w:p>
        </w:tc>
      </w:tr>
      <w:tr w:rsidR="00281F7D" w:rsidRPr="005E65B0" w:rsidTr="00BB2689">
        <w:trPr>
          <w:trHeight w:val="291"/>
        </w:trPr>
        <w:tc>
          <w:tcPr>
            <w:tcW w:w="396" w:type="pc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>1.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281F7D" w:rsidRPr="005E65B0" w:rsidRDefault="00281F7D" w:rsidP="00BB26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</w:t>
            </w:r>
            <w:r w:rsidRPr="005E65B0">
              <w:rPr>
                <w:sz w:val="20"/>
                <w:szCs w:val="20"/>
              </w:rPr>
              <w:t>относительной величины потерь электрической энергии при передаче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>% от отпуска в сеть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934584" w:rsidRDefault="00281F7D" w:rsidP="00BB26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934584" w:rsidRDefault="00281F7D" w:rsidP="00BB26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934584" w:rsidRDefault="00281F7D" w:rsidP="00BB26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81F7D" w:rsidRPr="005E65B0" w:rsidTr="00BB2689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>2.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281F7D" w:rsidRPr="005E65B0" w:rsidRDefault="00281F7D" w:rsidP="00BB2689">
            <w:pPr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281F7D" w:rsidRPr="004E27E4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281F7D" w:rsidRPr="004E27E4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281F7D" w:rsidRPr="004E27E4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</w:tr>
      <w:tr w:rsidR="00281F7D" w:rsidRPr="005E65B0" w:rsidTr="00BB2689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281F7D" w:rsidRPr="005E65B0" w:rsidRDefault="00281F7D" w:rsidP="00BB2689">
            <w:pPr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281F7D" w:rsidRPr="005E65B0" w:rsidTr="00BB2689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281F7D" w:rsidRPr="005E65B0" w:rsidRDefault="00281F7D" w:rsidP="00BB2689">
            <w:pPr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>Изменение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1F7D" w:rsidRPr="005E65B0" w:rsidTr="00BB2689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281F7D" w:rsidRPr="005E65B0" w:rsidRDefault="00281F7D" w:rsidP="00BB2689">
            <w:pPr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</w:tr>
      <w:tr w:rsidR="00281F7D" w:rsidRPr="005E65B0" w:rsidTr="00BB2689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281F7D" w:rsidRPr="005B711D" w:rsidRDefault="00281F7D" w:rsidP="00BB26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1F7D" w:rsidRPr="005E65B0" w:rsidTr="00BB2689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281F7D" w:rsidRPr="005E65B0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281F7D" w:rsidRPr="005E65B0" w:rsidRDefault="00281F7D" w:rsidP="00BB2689">
            <w:pPr>
              <w:rPr>
                <w:sz w:val="20"/>
                <w:szCs w:val="20"/>
              </w:rPr>
            </w:pPr>
            <w:r w:rsidRPr="005E65B0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81F7D" w:rsidRPr="005B711D" w:rsidRDefault="00281F7D" w:rsidP="00BB2689">
            <w:pPr>
              <w:jc w:val="center"/>
              <w:rPr>
                <w:sz w:val="20"/>
                <w:szCs w:val="20"/>
              </w:rPr>
            </w:pPr>
            <w:r w:rsidRPr="005B711D">
              <w:rPr>
                <w:rFonts w:eastAsia="Calibri"/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281F7D">
              <w:rPr>
                <w:sz w:val="20"/>
                <w:szCs w:val="20"/>
                <w:highlight w:val="yellow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281F7D">
              <w:rPr>
                <w:sz w:val="20"/>
                <w:szCs w:val="20"/>
                <w:highlight w:val="yellow"/>
              </w:rPr>
              <w:t>75</w:t>
            </w:r>
          </w:p>
        </w:tc>
      </w:tr>
    </w:tbl>
    <w:p w:rsidR="00281F7D" w:rsidRPr="00E72152" w:rsidRDefault="00281F7D" w:rsidP="00E72152">
      <w:pPr>
        <w:spacing w:line="360" w:lineRule="auto"/>
        <w:jc w:val="both"/>
        <w:rPr>
          <w:szCs w:val="28"/>
        </w:rPr>
      </w:pPr>
    </w:p>
    <w:p w:rsidR="005344CE" w:rsidRPr="00281F7D" w:rsidRDefault="005344CE" w:rsidP="00281F7D">
      <w:pPr>
        <w:pStyle w:val="af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281F7D" w:rsidRPr="00281F7D">
        <w:rPr>
          <w:szCs w:val="28"/>
        </w:rPr>
        <w:t>Целевые показатели энергосбережения и повышения энергетической эффективности в сфере теплоснабжения:</w:t>
      </w:r>
    </w:p>
    <w:p w:rsidR="00281F7D" w:rsidRDefault="00281F7D" w:rsidP="0041731D">
      <w:pPr>
        <w:pStyle w:val="af"/>
        <w:ind w:left="709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281F7D" w:rsidRPr="005E65B0" w:rsidTr="00BB2689">
        <w:tc>
          <w:tcPr>
            <w:tcW w:w="395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281F7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281F7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281F7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281F7D">
              <w:rPr>
                <w:b/>
                <w:sz w:val="20"/>
                <w:szCs w:val="20"/>
              </w:rPr>
              <w:t>20</w:t>
            </w:r>
            <w:r w:rsidRPr="00281F7D">
              <w:rPr>
                <w:b/>
                <w:sz w:val="20"/>
                <w:szCs w:val="20"/>
                <w:lang w:val="en-US"/>
              </w:rPr>
              <w:t>25</w:t>
            </w:r>
            <w:r w:rsidRPr="00281F7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281F7D">
              <w:rPr>
                <w:b/>
                <w:sz w:val="20"/>
                <w:szCs w:val="20"/>
              </w:rPr>
              <w:t>202</w:t>
            </w:r>
            <w:r w:rsidRPr="00281F7D">
              <w:rPr>
                <w:b/>
                <w:sz w:val="20"/>
                <w:szCs w:val="20"/>
                <w:lang w:val="en-US"/>
              </w:rPr>
              <w:t>6</w:t>
            </w:r>
            <w:r w:rsidRPr="00281F7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b/>
                <w:sz w:val="20"/>
                <w:szCs w:val="20"/>
              </w:rPr>
            </w:pPr>
            <w:r w:rsidRPr="00281F7D">
              <w:rPr>
                <w:b/>
                <w:sz w:val="20"/>
                <w:szCs w:val="20"/>
              </w:rPr>
              <w:t>202</w:t>
            </w:r>
            <w:r w:rsidRPr="00281F7D">
              <w:rPr>
                <w:b/>
                <w:sz w:val="20"/>
                <w:szCs w:val="20"/>
                <w:lang w:val="en-US"/>
              </w:rPr>
              <w:t>7</w:t>
            </w:r>
            <w:r w:rsidRPr="00281F7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81F7D" w:rsidRPr="005E65B0" w:rsidTr="00BB2689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1.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7D" w:rsidRPr="00281F7D" w:rsidRDefault="00281F7D" w:rsidP="00BB2689">
            <w:pPr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Снижение относительной величины потерь тепловой энергии при передаче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% от отпуска в сеть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</w:tr>
      <w:tr w:rsidR="00281F7D" w:rsidRPr="005E65B0" w:rsidTr="00BB2689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2.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81F7D" w:rsidRPr="00281F7D" w:rsidRDefault="00281F7D" w:rsidP="00BB2689">
            <w:pPr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 xml:space="preserve">Снижение удельного расхода электроэнергии, используемой на выработку тепловой энергии (к предыдущему периоду)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</w:tr>
      <w:tr w:rsidR="00281F7D" w:rsidRPr="005E65B0" w:rsidTr="00BB2689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81F7D" w:rsidRPr="00281F7D" w:rsidRDefault="00281F7D" w:rsidP="00BB2689">
            <w:pPr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" w:type="pct"/>
            <w:shd w:val="clear" w:color="auto" w:fill="auto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1F7D" w:rsidRPr="005E65B0" w:rsidTr="00BB2689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281F7D" w:rsidRPr="00281F7D" w:rsidRDefault="00281F7D" w:rsidP="00BB2689">
            <w:pPr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281F7D" w:rsidRPr="005E65B0" w:rsidTr="00BB2689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4.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81F7D" w:rsidRPr="00281F7D" w:rsidRDefault="00281F7D" w:rsidP="00BB2689">
            <w:pPr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1F7D" w:rsidRPr="005E65B0" w:rsidTr="00BB2689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281F7D" w:rsidRPr="00281F7D" w:rsidRDefault="00281F7D" w:rsidP="00BB2689">
            <w:pPr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0,1</w:t>
            </w:r>
          </w:p>
        </w:tc>
      </w:tr>
      <w:tr w:rsidR="00281F7D" w:rsidRPr="005E65B0" w:rsidTr="00BB2689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5.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81F7D" w:rsidRPr="00281F7D" w:rsidRDefault="00281F7D" w:rsidP="00BB26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81F7D">
              <w:rPr>
                <w:rFonts w:eastAsia="Calibri"/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1F7D" w:rsidRPr="005E65B0" w:rsidTr="00BB2689">
        <w:trPr>
          <w:trHeight w:val="720"/>
        </w:trPr>
        <w:tc>
          <w:tcPr>
            <w:tcW w:w="395" w:type="pct"/>
            <w:vMerge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281F7D" w:rsidRPr="00281F7D" w:rsidRDefault="00281F7D" w:rsidP="00BB2689">
            <w:pPr>
              <w:rPr>
                <w:sz w:val="20"/>
                <w:szCs w:val="20"/>
              </w:rPr>
            </w:pPr>
            <w:r w:rsidRPr="00281F7D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</w:rPr>
            </w:pPr>
            <w:r w:rsidRPr="00281F7D">
              <w:rPr>
                <w:rFonts w:eastAsia="Calibri"/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281F7D">
              <w:rPr>
                <w:sz w:val="20"/>
                <w:szCs w:val="20"/>
                <w:highlight w:val="yellow"/>
              </w:rPr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</w:rPr>
            </w:pPr>
            <w:r w:rsidRPr="00281F7D">
              <w:rPr>
                <w:sz w:val="20"/>
                <w:szCs w:val="20"/>
                <w:highlight w:val="yellow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81F7D" w:rsidRPr="00281F7D" w:rsidRDefault="00281F7D" w:rsidP="00BB268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281F7D">
              <w:rPr>
                <w:sz w:val="20"/>
                <w:szCs w:val="20"/>
                <w:highlight w:val="yellow"/>
              </w:rPr>
              <w:t>75</w:t>
            </w:r>
          </w:p>
        </w:tc>
      </w:tr>
    </w:tbl>
    <w:p w:rsidR="00C74541" w:rsidRDefault="00C74541" w:rsidP="00AE57C9">
      <w:pPr>
        <w:rPr>
          <w:szCs w:val="28"/>
        </w:rPr>
        <w:sectPr w:rsidR="00C74541" w:rsidSect="00281F7D">
          <w:pgSz w:w="11906" w:h="16838"/>
          <w:pgMar w:top="1134" w:right="567" w:bottom="993" w:left="1134" w:header="709" w:footer="709" w:gutter="0"/>
          <w:cols w:space="708"/>
          <w:docGrid w:linePitch="381"/>
        </w:sectPr>
      </w:pPr>
    </w:p>
    <w:p w:rsidR="0065289D" w:rsidRPr="006036BA" w:rsidRDefault="0065289D" w:rsidP="00AE57C9">
      <w:pPr>
        <w:ind w:left="4394"/>
        <w:contextualSpacing/>
        <w:rPr>
          <w:szCs w:val="28"/>
        </w:rPr>
      </w:pPr>
      <w:r w:rsidRPr="006036BA">
        <w:rPr>
          <w:szCs w:val="28"/>
        </w:rPr>
        <w:lastRenderedPageBreak/>
        <w:t xml:space="preserve">Приложение № 3 </w:t>
      </w:r>
    </w:p>
    <w:p w:rsidR="0065289D" w:rsidRDefault="0065289D" w:rsidP="00281F7D">
      <w:pPr>
        <w:pStyle w:val="1"/>
        <w:spacing w:before="0" w:beforeAutospacing="0" w:after="0" w:afterAutospacing="0"/>
        <w:ind w:left="4394"/>
        <w:contextualSpacing/>
        <w:rPr>
          <w:b w:val="0"/>
          <w:sz w:val="28"/>
          <w:szCs w:val="28"/>
        </w:rPr>
      </w:pPr>
      <w:r w:rsidRPr="006036BA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281F7D" w:rsidRPr="00281F7D">
        <w:rPr>
          <w:b w:val="0"/>
          <w:sz w:val="28"/>
          <w:szCs w:val="28"/>
        </w:rPr>
        <w:t>ООО «Петропавловск-Камчатский морской торговый порт»</w:t>
      </w:r>
    </w:p>
    <w:p w:rsidR="00281F7D" w:rsidRDefault="00281F7D" w:rsidP="00281F7D">
      <w:pPr>
        <w:pStyle w:val="1"/>
        <w:spacing w:before="0" w:beforeAutospacing="0" w:after="0" w:afterAutospacing="0"/>
        <w:ind w:left="4394"/>
        <w:contextualSpacing/>
        <w:rPr>
          <w:b w:val="0"/>
          <w:sz w:val="28"/>
          <w:szCs w:val="28"/>
        </w:rPr>
      </w:pPr>
    </w:p>
    <w:p w:rsidR="00281F7D" w:rsidRPr="00CC0306" w:rsidRDefault="00281F7D" w:rsidP="00281F7D">
      <w:pPr>
        <w:pStyle w:val="1"/>
        <w:spacing w:before="0" w:beforeAutospacing="0" w:after="0" w:afterAutospacing="0"/>
        <w:ind w:left="4394"/>
        <w:contextualSpacing/>
        <w:rPr>
          <w:b w:val="0"/>
          <w:sz w:val="28"/>
          <w:szCs w:val="28"/>
        </w:rPr>
      </w:pPr>
    </w:p>
    <w:p w:rsidR="0065289D" w:rsidRDefault="0065289D" w:rsidP="00AE57C9">
      <w:pPr>
        <w:pStyle w:val="1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  <w:r w:rsidRPr="00ED7587">
        <w:rPr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AE57C9" w:rsidRPr="00AE57C9" w:rsidRDefault="00AE57C9" w:rsidP="00AE57C9">
      <w:pPr>
        <w:pStyle w:val="1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</w:p>
    <w:p w:rsidR="00281F7D" w:rsidRPr="00F05E8F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281F7D" w:rsidRPr="00F05E8F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1)</w:t>
      </w:r>
      <w:r w:rsidRPr="00F05E8F">
        <w:rPr>
          <w:b w:val="0"/>
          <w:sz w:val="28"/>
          <w:szCs w:val="28"/>
        </w:rPr>
        <w:tab/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281F7D" w:rsidRPr="00F05E8F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2)</w:t>
      </w:r>
      <w:r w:rsidRPr="00F05E8F">
        <w:rPr>
          <w:b w:val="0"/>
          <w:sz w:val="28"/>
          <w:szCs w:val="28"/>
        </w:rPr>
        <w:tab/>
        <w:t>по модернизации оборудования, используемого для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281F7D" w:rsidRPr="00F05E8F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3)</w:t>
      </w:r>
      <w:r w:rsidRPr="00F05E8F">
        <w:rPr>
          <w:b w:val="0"/>
          <w:sz w:val="28"/>
          <w:szCs w:val="28"/>
        </w:rPr>
        <w:tab/>
        <w:t>по внедрению энергосберегающих технологий;</w:t>
      </w:r>
    </w:p>
    <w:p w:rsidR="00281F7D" w:rsidRPr="00F05E8F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4)</w:t>
      </w:r>
      <w:r w:rsidRPr="00F05E8F">
        <w:rPr>
          <w:b w:val="0"/>
          <w:sz w:val="28"/>
          <w:szCs w:val="28"/>
        </w:rPr>
        <w:tab/>
        <w:t>по сокращению потерь электрической энергии при ее передаче;</w:t>
      </w:r>
    </w:p>
    <w:p w:rsidR="00281F7D" w:rsidRPr="00F05E8F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5)</w:t>
      </w:r>
      <w:r w:rsidRPr="00F05E8F">
        <w:rPr>
          <w:b w:val="0"/>
          <w:sz w:val="28"/>
          <w:szCs w:val="28"/>
        </w:rPr>
        <w:tab/>
        <w:t>по сокращению потерь тепловой энергии при ее передаче;</w:t>
      </w:r>
    </w:p>
    <w:p w:rsidR="00281F7D" w:rsidRPr="00F05E8F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6)</w:t>
      </w:r>
      <w:r w:rsidRPr="00F05E8F">
        <w:rPr>
          <w:b w:val="0"/>
          <w:sz w:val="28"/>
          <w:szCs w:val="28"/>
        </w:rPr>
        <w:tab/>
        <w:t>по модернизации оборудования, в том числе внедрение инновационных решений и технологий;</w:t>
      </w:r>
    </w:p>
    <w:p w:rsidR="00281F7D" w:rsidRPr="00F05E8F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7)</w:t>
      </w:r>
      <w:r w:rsidRPr="00F05E8F">
        <w:rPr>
          <w:b w:val="0"/>
          <w:sz w:val="28"/>
          <w:szCs w:val="28"/>
        </w:rPr>
        <w:tab/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281F7D" w:rsidRPr="00F05E8F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8)</w:t>
      </w:r>
      <w:r w:rsidRPr="00F05E8F">
        <w:rPr>
          <w:b w:val="0"/>
          <w:sz w:val="28"/>
          <w:szCs w:val="28"/>
        </w:rPr>
        <w:tab/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281F7D" w:rsidRPr="00CC0306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5E8F">
        <w:rPr>
          <w:b w:val="0"/>
          <w:sz w:val="28"/>
          <w:szCs w:val="28"/>
        </w:rPr>
        <w:t>9)</w:t>
      </w:r>
      <w:r w:rsidRPr="00F05E8F">
        <w:rPr>
          <w:b w:val="0"/>
          <w:sz w:val="28"/>
          <w:szCs w:val="28"/>
        </w:rPr>
        <w:tab/>
        <w:t>по демонтажу, замене, модернизации, реконструкции объектов, имеющих низкую энергетическую эффективность;</w:t>
      </w:r>
    </w:p>
    <w:p w:rsidR="00281F7D" w:rsidRPr="000F11E9" w:rsidRDefault="00281F7D" w:rsidP="00281F7D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</w:t>
      </w:r>
      <w:r w:rsidRPr="000F11E9">
        <w:rPr>
          <w:b w:val="0"/>
          <w:sz w:val="28"/>
          <w:szCs w:val="28"/>
        </w:rPr>
        <w:t>деятельности.</w:t>
      </w:r>
    </w:p>
    <w:p w:rsidR="00A044A1" w:rsidRPr="00E07A7E" w:rsidRDefault="00A044A1" w:rsidP="00281F7D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</w:p>
    <w:sectPr w:rsidR="00A044A1" w:rsidRPr="00E07A7E" w:rsidSect="00C565B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E5" w:rsidRDefault="00C61FE5" w:rsidP="00342D13">
      <w:r>
        <w:separator/>
      </w:r>
    </w:p>
  </w:endnote>
  <w:endnote w:type="continuationSeparator" w:id="0">
    <w:p w:rsidR="00C61FE5" w:rsidRDefault="00C61FE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E5" w:rsidRDefault="00C61FE5" w:rsidP="00342D13">
      <w:r>
        <w:separator/>
      </w:r>
    </w:p>
  </w:footnote>
  <w:footnote w:type="continuationSeparator" w:id="0">
    <w:p w:rsidR="00C61FE5" w:rsidRDefault="00C61FE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312C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0F5F77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1E4B5B"/>
    <w:multiLevelType w:val="hybridMultilevel"/>
    <w:tmpl w:val="24E4C7D2"/>
    <w:lvl w:ilvl="0" w:tplc="1768495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822"/>
    <w:rsid w:val="000545B3"/>
    <w:rsid w:val="00072D84"/>
    <w:rsid w:val="000811A9"/>
    <w:rsid w:val="000846DE"/>
    <w:rsid w:val="00092A7E"/>
    <w:rsid w:val="000C0ABF"/>
    <w:rsid w:val="000C1841"/>
    <w:rsid w:val="000C6954"/>
    <w:rsid w:val="000D1014"/>
    <w:rsid w:val="00101844"/>
    <w:rsid w:val="0010596D"/>
    <w:rsid w:val="00105E3E"/>
    <w:rsid w:val="001723D0"/>
    <w:rsid w:val="00177142"/>
    <w:rsid w:val="00184C6B"/>
    <w:rsid w:val="00191854"/>
    <w:rsid w:val="00196836"/>
    <w:rsid w:val="001B4705"/>
    <w:rsid w:val="001B5371"/>
    <w:rsid w:val="001E0B39"/>
    <w:rsid w:val="001E32C7"/>
    <w:rsid w:val="001E62AB"/>
    <w:rsid w:val="001E6FE1"/>
    <w:rsid w:val="00200564"/>
    <w:rsid w:val="00223D68"/>
    <w:rsid w:val="00230F4D"/>
    <w:rsid w:val="00232A85"/>
    <w:rsid w:val="002722F0"/>
    <w:rsid w:val="00281F7D"/>
    <w:rsid w:val="002954F8"/>
    <w:rsid w:val="00296585"/>
    <w:rsid w:val="002A71B0"/>
    <w:rsid w:val="002A7650"/>
    <w:rsid w:val="002B334D"/>
    <w:rsid w:val="002C0338"/>
    <w:rsid w:val="002D43BE"/>
    <w:rsid w:val="002F3FDE"/>
    <w:rsid w:val="00321E7D"/>
    <w:rsid w:val="00340B18"/>
    <w:rsid w:val="00342D13"/>
    <w:rsid w:val="00362299"/>
    <w:rsid w:val="003832CF"/>
    <w:rsid w:val="003926A3"/>
    <w:rsid w:val="003A5BEF"/>
    <w:rsid w:val="003A7E60"/>
    <w:rsid w:val="003A7F52"/>
    <w:rsid w:val="003B4742"/>
    <w:rsid w:val="003C2A43"/>
    <w:rsid w:val="003D6F0D"/>
    <w:rsid w:val="003E38BA"/>
    <w:rsid w:val="003F2D65"/>
    <w:rsid w:val="003F33A2"/>
    <w:rsid w:val="00405A54"/>
    <w:rsid w:val="0041731D"/>
    <w:rsid w:val="00424DF8"/>
    <w:rsid w:val="004261BD"/>
    <w:rsid w:val="00441A91"/>
    <w:rsid w:val="004428D0"/>
    <w:rsid w:val="00460247"/>
    <w:rsid w:val="0046790E"/>
    <w:rsid w:val="00474BE7"/>
    <w:rsid w:val="0048068C"/>
    <w:rsid w:val="0048261B"/>
    <w:rsid w:val="004A61AE"/>
    <w:rsid w:val="004D492F"/>
    <w:rsid w:val="004D79DB"/>
    <w:rsid w:val="004F0472"/>
    <w:rsid w:val="004F7F22"/>
    <w:rsid w:val="00500002"/>
    <w:rsid w:val="005012D2"/>
    <w:rsid w:val="00511A74"/>
    <w:rsid w:val="00512C6C"/>
    <w:rsid w:val="005344CE"/>
    <w:rsid w:val="00536FD1"/>
    <w:rsid w:val="005413F0"/>
    <w:rsid w:val="0054446A"/>
    <w:rsid w:val="005709CE"/>
    <w:rsid w:val="00576897"/>
    <w:rsid w:val="005A187A"/>
    <w:rsid w:val="005E22DD"/>
    <w:rsid w:val="005E7797"/>
    <w:rsid w:val="005F0B57"/>
    <w:rsid w:val="005F2BC6"/>
    <w:rsid w:val="005F7F0E"/>
    <w:rsid w:val="006317BF"/>
    <w:rsid w:val="0065289D"/>
    <w:rsid w:val="006563C6"/>
    <w:rsid w:val="006604E4"/>
    <w:rsid w:val="006650EC"/>
    <w:rsid w:val="00681D64"/>
    <w:rsid w:val="006979FB"/>
    <w:rsid w:val="006A5AB2"/>
    <w:rsid w:val="006B309D"/>
    <w:rsid w:val="006C69E3"/>
    <w:rsid w:val="006D30B3"/>
    <w:rsid w:val="006D4BF2"/>
    <w:rsid w:val="006E4B23"/>
    <w:rsid w:val="007120E9"/>
    <w:rsid w:val="0072115F"/>
    <w:rsid w:val="00733DC4"/>
    <w:rsid w:val="00740A9B"/>
    <w:rsid w:val="00747197"/>
    <w:rsid w:val="00760202"/>
    <w:rsid w:val="007722CB"/>
    <w:rsid w:val="00793645"/>
    <w:rsid w:val="007A764E"/>
    <w:rsid w:val="007C6DC9"/>
    <w:rsid w:val="007E17B7"/>
    <w:rsid w:val="007F3290"/>
    <w:rsid w:val="007F49CA"/>
    <w:rsid w:val="007F4C58"/>
    <w:rsid w:val="00815D96"/>
    <w:rsid w:val="0083039A"/>
    <w:rsid w:val="00832E23"/>
    <w:rsid w:val="008434A6"/>
    <w:rsid w:val="00856C9C"/>
    <w:rsid w:val="00863EEF"/>
    <w:rsid w:val="008711C2"/>
    <w:rsid w:val="008B7954"/>
    <w:rsid w:val="008C5061"/>
    <w:rsid w:val="008C7217"/>
    <w:rsid w:val="008D13CF"/>
    <w:rsid w:val="008E624B"/>
    <w:rsid w:val="008F114E"/>
    <w:rsid w:val="008F586A"/>
    <w:rsid w:val="00905B59"/>
    <w:rsid w:val="0092377E"/>
    <w:rsid w:val="009244DB"/>
    <w:rsid w:val="00941118"/>
    <w:rsid w:val="00941FB5"/>
    <w:rsid w:val="00955A68"/>
    <w:rsid w:val="00963743"/>
    <w:rsid w:val="00970B2B"/>
    <w:rsid w:val="00971322"/>
    <w:rsid w:val="009841BE"/>
    <w:rsid w:val="00987C2F"/>
    <w:rsid w:val="009A5446"/>
    <w:rsid w:val="009B185D"/>
    <w:rsid w:val="009B1C1D"/>
    <w:rsid w:val="009B6B79"/>
    <w:rsid w:val="009D27F0"/>
    <w:rsid w:val="009E0C88"/>
    <w:rsid w:val="009E5EC5"/>
    <w:rsid w:val="009F2212"/>
    <w:rsid w:val="00A044A1"/>
    <w:rsid w:val="00A16406"/>
    <w:rsid w:val="00A17511"/>
    <w:rsid w:val="00A52C9A"/>
    <w:rsid w:val="00A5373C"/>
    <w:rsid w:val="00A540B6"/>
    <w:rsid w:val="00A5593D"/>
    <w:rsid w:val="00A62100"/>
    <w:rsid w:val="00A63668"/>
    <w:rsid w:val="00A7789B"/>
    <w:rsid w:val="00A96A62"/>
    <w:rsid w:val="00AA1ED8"/>
    <w:rsid w:val="00AA3CED"/>
    <w:rsid w:val="00AB08DC"/>
    <w:rsid w:val="00AB3503"/>
    <w:rsid w:val="00AB4D38"/>
    <w:rsid w:val="00AC284F"/>
    <w:rsid w:val="00AC6BC7"/>
    <w:rsid w:val="00AE57C9"/>
    <w:rsid w:val="00AE6285"/>
    <w:rsid w:val="00AE7CE5"/>
    <w:rsid w:val="00AE7E80"/>
    <w:rsid w:val="00AF0A37"/>
    <w:rsid w:val="00B0009C"/>
    <w:rsid w:val="00B0143F"/>
    <w:rsid w:val="00B047CC"/>
    <w:rsid w:val="00B053A9"/>
    <w:rsid w:val="00B054D6"/>
    <w:rsid w:val="00B05805"/>
    <w:rsid w:val="00B07FDB"/>
    <w:rsid w:val="00B12DD0"/>
    <w:rsid w:val="00B219C6"/>
    <w:rsid w:val="00B440AB"/>
    <w:rsid w:val="00B45FAE"/>
    <w:rsid w:val="00B46DE6"/>
    <w:rsid w:val="00B524A1"/>
    <w:rsid w:val="00B539F9"/>
    <w:rsid w:val="00B540BB"/>
    <w:rsid w:val="00B60245"/>
    <w:rsid w:val="00B731C5"/>
    <w:rsid w:val="00B74965"/>
    <w:rsid w:val="00BA2CFB"/>
    <w:rsid w:val="00BA2D9F"/>
    <w:rsid w:val="00BD3083"/>
    <w:rsid w:val="00BE1134"/>
    <w:rsid w:val="00BF3927"/>
    <w:rsid w:val="00BF5293"/>
    <w:rsid w:val="00C00871"/>
    <w:rsid w:val="00C565B9"/>
    <w:rsid w:val="00C61FE5"/>
    <w:rsid w:val="00C62544"/>
    <w:rsid w:val="00C71869"/>
    <w:rsid w:val="00C742A6"/>
    <w:rsid w:val="00C74541"/>
    <w:rsid w:val="00C82E2A"/>
    <w:rsid w:val="00C87DDD"/>
    <w:rsid w:val="00C93614"/>
    <w:rsid w:val="00C942BC"/>
    <w:rsid w:val="00C966C3"/>
    <w:rsid w:val="00CA193F"/>
    <w:rsid w:val="00CA2E6F"/>
    <w:rsid w:val="00CB13D3"/>
    <w:rsid w:val="00CB67A4"/>
    <w:rsid w:val="00CD4A09"/>
    <w:rsid w:val="00CE5360"/>
    <w:rsid w:val="00CF027D"/>
    <w:rsid w:val="00CF2125"/>
    <w:rsid w:val="00D04C82"/>
    <w:rsid w:val="00D23436"/>
    <w:rsid w:val="00D24612"/>
    <w:rsid w:val="00D32E93"/>
    <w:rsid w:val="00D3462B"/>
    <w:rsid w:val="00D53B20"/>
    <w:rsid w:val="00D605CF"/>
    <w:rsid w:val="00D61EDE"/>
    <w:rsid w:val="00D840CE"/>
    <w:rsid w:val="00D871DE"/>
    <w:rsid w:val="00D91591"/>
    <w:rsid w:val="00DA3A2D"/>
    <w:rsid w:val="00DC17A4"/>
    <w:rsid w:val="00DC34F7"/>
    <w:rsid w:val="00DD3F53"/>
    <w:rsid w:val="00DD5601"/>
    <w:rsid w:val="00E0636D"/>
    <w:rsid w:val="00E07A7E"/>
    <w:rsid w:val="00E24ECE"/>
    <w:rsid w:val="00E34935"/>
    <w:rsid w:val="00E3601E"/>
    <w:rsid w:val="00E371B1"/>
    <w:rsid w:val="00E43D52"/>
    <w:rsid w:val="00E50355"/>
    <w:rsid w:val="00E704ED"/>
    <w:rsid w:val="00E72152"/>
    <w:rsid w:val="00E872A5"/>
    <w:rsid w:val="00E94805"/>
    <w:rsid w:val="00EA41C6"/>
    <w:rsid w:val="00EB2C07"/>
    <w:rsid w:val="00EB3439"/>
    <w:rsid w:val="00EB566A"/>
    <w:rsid w:val="00EC3902"/>
    <w:rsid w:val="00EC4A73"/>
    <w:rsid w:val="00EE0DFD"/>
    <w:rsid w:val="00EE60C2"/>
    <w:rsid w:val="00EE6F1E"/>
    <w:rsid w:val="00F25C61"/>
    <w:rsid w:val="00F35D89"/>
    <w:rsid w:val="00F44B0A"/>
    <w:rsid w:val="00F73B10"/>
    <w:rsid w:val="00F74A59"/>
    <w:rsid w:val="00F92CD6"/>
    <w:rsid w:val="00FA06A4"/>
    <w:rsid w:val="00FA11B3"/>
    <w:rsid w:val="00FA3223"/>
    <w:rsid w:val="00FA6327"/>
    <w:rsid w:val="00FB6E5E"/>
    <w:rsid w:val="00FC6AB9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E47E3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65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C742A6"/>
    <w:rPr>
      <w:b/>
      <w:bCs/>
      <w:sz w:val="28"/>
      <w:szCs w:val="24"/>
    </w:rPr>
  </w:style>
  <w:style w:type="paragraph" w:styleId="ad">
    <w:name w:val="Body Text"/>
    <w:basedOn w:val="a"/>
    <w:link w:val="ac"/>
    <w:rsid w:val="00C742A6"/>
    <w:pPr>
      <w:jc w:val="both"/>
    </w:pPr>
    <w:rPr>
      <w:b/>
      <w:bCs/>
    </w:rPr>
  </w:style>
  <w:style w:type="character" w:customStyle="1" w:styleId="11">
    <w:name w:val="Основной текст Знак1"/>
    <w:basedOn w:val="a0"/>
    <w:rsid w:val="00C742A6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742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rsid w:val="00DC17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5289D"/>
    <w:rPr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5344CE"/>
    <w:pPr>
      <w:ind w:left="720"/>
      <w:contextualSpacing/>
    </w:pPr>
  </w:style>
  <w:style w:type="character" w:customStyle="1" w:styleId="12">
    <w:name w:val="Обычный1"/>
    <w:rsid w:val="0034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92E8-4FF4-47CF-BDAE-683BD153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13211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Окольчишина Валерия Леонидовна</cp:lastModifiedBy>
  <cp:revision>8</cp:revision>
  <cp:lastPrinted>2021-04-01T04:13:00Z</cp:lastPrinted>
  <dcterms:created xsi:type="dcterms:W3CDTF">2021-04-01T01:27:00Z</dcterms:created>
  <dcterms:modified xsi:type="dcterms:W3CDTF">2024-03-05T22:43:00Z</dcterms:modified>
</cp:coreProperties>
</file>