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664" w:rsidRDefault="00DC2664" w:rsidP="00DC2664">
      <w:pPr>
        <w:spacing w:line="276" w:lineRule="auto"/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6D8F0381" wp14:editId="22865F1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664" w:rsidRDefault="00DC2664" w:rsidP="00DC2664">
      <w:pPr>
        <w:spacing w:line="360" w:lineRule="auto"/>
        <w:jc w:val="center"/>
        <w:rPr>
          <w:sz w:val="32"/>
        </w:rPr>
      </w:pPr>
    </w:p>
    <w:p w:rsidR="00DC2664" w:rsidRDefault="00DC2664" w:rsidP="00DC2664">
      <w:pPr>
        <w:jc w:val="center"/>
        <w:rPr>
          <w:b/>
          <w:sz w:val="32"/>
        </w:rPr>
      </w:pPr>
    </w:p>
    <w:p w:rsidR="00DC2664" w:rsidRDefault="00DC2664" w:rsidP="00DC2664">
      <w:pPr>
        <w:rPr>
          <w:b/>
          <w:sz w:val="32"/>
        </w:rPr>
      </w:pPr>
    </w:p>
    <w:p w:rsidR="00DC2664" w:rsidRDefault="00DC2664" w:rsidP="00DC2664">
      <w:pPr>
        <w:jc w:val="center"/>
      </w:pPr>
      <w:r>
        <w:t>РЕГИОНАЛЬНАЯ СЛУЖБА</w:t>
      </w:r>
    </w:p>
    <w:p w:rsidR="00DC2664" w:rsidRDefault="00DC2664" w:rsidP="00DC2664">
      <w:pPr>
        <w:jc w:val="center"/>
      </w:pPr>
      <w:r>
        <w:t>ПО ТАРИФАМ И ЦЕНАМ КАМЧАТСКОГО КРАЯ</w:t>
      </w:r>
    </w:p>
    <w:p w:rsidR="00DC2664" w:rsidRDefault="00DC2664" w:rsidP="00DC2664">
      <w:pPr>
        <w:jc w:val="both"/>
      </w:pPr>
      <w:r>
        <w:t> </w:t>
      </w:r>
    </w:p>
    <w:p w:rsidR="00DC2664" w:rsidRDefault="00DC2664" w:rsidP="00DC2664">
      <w:pPr>
        <w:jc w:val="center"/>
      </w:pPr>
      <w:r>
        <w:t>ПОСТАНОВЛЕНИЕ</w:t>
      </w:r>
    </w:p>
    <w:p w:rsidR="00DC2664" w:rsidRDefault="00DC2664" w:rsidP="00DC2664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C2664" w:rsidTr="00DF2D09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C2664" w:rsidRDefault="00DC2664" w:rsidP="00DF2D09">
            <w:pPr>
              <w:ind w:left="142" w:hanging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 w:rsidR="00DC2664" w:rsidTr="00DF2D09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2664" w:rsidRDefault="00DC2664" w:rsidP="00DF2D09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DC2664" w:rsidTr="00DF2D0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C2664" w:rsidRDefault="00DC2664" w:rsidP="00DF2D09">
            <w:pPr>
              <w:jc w:val="both"/>
              <w:rPr>
                <w:sz w:val="20"/>
              </w:rPr>
            </w:pPr>
          </w:p>
        </w:tc>
      </w:tr>
    </w:tbl>
    <w:p w:rsidR="00DC2664" w:rsidRDefault="00DC2664" w:rsidP="00DC2664">
      <w:pPr>
        <w:ind w:firstLine="709"/>
        <w:jc w:val="both"/>
      </w:pPr>
    </w:p>
    <w:tbl>
      <w:tblPr>
        <w:tblStyle w:val="a3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C2664" w:rsidTr="00DF2D09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C2664" w:rsidRDefault="00DC2664" w:rsidP="00FA6ACE">
            <w:pPr>
              <w:ind w:left="30"/>
              <w:jc w:val="center"/>
              <w:rPr>
                <w:b/>
              </w:rPr>
            </w:pPr>
            <w:r w:rsidRPr="00DC2664">
              <w:rPr>
                <w:b/>
              </w:rPr>
              <w:t xml:space="preserve">Об утверждении экономически обоснованных тарифов </w:t>
            </w:r>
            <w:r w:rsidR="00FA6ACE">
              <w:rPr>
                <w:b/>
              </w:rPr>
              <w:t>ООО АК «Витязь</w:t>
            </w:r>
            <w:r w:rsidR="00FA6ACE">
              <w:rPr>
                <w:b/>
              </w:rPr>
              <w:noBreakHyphen/>
            </w:r>
            <w:r w:rsidR="00FA6ACE" w:rsidRPr="00FA6ACE">
              <w:rPr>
                <w:b/>
              </w:rPr>
              <w:t>Аэро</w:t>
            </w:r>
            <w:r w:rsidR="00FA6ACE">
              <w:rPr>
                <w:b/>
              </w:rPr>
              <w:t>»</w:t>
            </w:r>
            <w:r w:rsidRPr="00DC2664">
              <w:rPr>
                <w:b/>
              </w:rPr>
              <w:t xml:space="preserve"> на перевозку пассажиров воздушным транспортом в межмуниципальном сообщении на территории Камчатского края на 202</w:t>
            </w:r>
            <w:r>
              <w:rPr>
                <w:b/>
              </w:rPr>
              <w:t>4</w:t>
            </w:r>
            <w:r w:rsidRPr="00DC2664">
              <w:rPr>
                <w:b/>
              </w:rPr>
              <w:t xml:space="preserve"> год</w:t>
            </w:r>
          </w:p>
        </w:tc>
      </w:tr>
    </w:tbl>
    <w:p w:rsidR="00DC2664" w:rsidRDefault="00DC2664" w:rsidP="00DC2664">
      <w:pPr>
        <w:ind w:firstLine="709"/>
        <w:jc w:val="both"/>
      </w:pPr>
    </w:p>
    <w:p w:rsidR="00DC2664" w:rsidRDefault="00DC2664" w:rsidP="00DC2664">
      <w:pPr>
        <w:ind w:firstLine="709"/>
        <w:jc w:val="both"/>
      </w:pPr>
    </w:p>
    <w:p w:rsidR="00DC2664" w:rsidRPr="008D13CF" w:rsidRDefault="00DC2664" w:rsidP="00F212FD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FD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07.03.1995 № 239 «О мерах по упорядочению государственного регулирования цен (тарифов)», постановлениями Правительства Камчатского края от 30.03.2018 № 133-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7AFD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государственного регулирования цен (тарифов) в транспортном комплексе в Камчатском крае», от 19.12.2008 № 424-П «Об утверждении Положения о Региональной службе по тарифам и ценам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», приказом Региональной службы по тарифам и ценам Камчатского края от 22.06.2022 № 90.01-03/186, </w:t>
      </w:r>
      <w:r w:rsidRPr="00047AFD">
        <w:rPr>
          <w:rFonts w:ascii="Times New Roman" w:hAnsi="Times New Roman" w:cs="Times New Roman"/>
          <w:sz w:val="28"/>
          <w:szCs w:val="28"/>
        </w:rPr>
        <w:t xml:space="preserve">протоколом Правления Региональной службы по тарифам и ценам Камчатского края от </w:t>
      </w:r>
      <w:r w:rsidRPr="00DC2695">
        <w:rPr>
          <w:rFonts w:ascii="Times New Roman" w:hAnsi="Times New Roman" w:cs="Times New Roman"/>
          <w:sz w:val="28"/>
          <w:szCs w:val="28"/>
          <w:highlight w:val="yellow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.12.2023 </w:t>
      </w:r>
      <w:r w:rsidRPr="00047AFD">
        <w:rPr>
          <w:rFonts w:ascii="Times New Roman" w:hAnsi="Times New Roman" w:cs="Times New Roman"/>
          <w:sz w:val="28"/>
          <w:szCs w:val="28"/>
        </w:rPr>
        <w:t xml:space="preserve">№ </w:t>
      </w:r>
      <w:r w:rsidRPr="00DC2695">
        <w:rPr>
          <w:rFonts w:ascii="Times New Roman" w:hAnsi="Times New Roman" w:cs="Times New Roman"/>
          <w:sz w:val="28"/>
          <w:szCs w:val="28"/>
          <w:highlight w:val="yellow"/>
        </w:rPr>
        <w:t>ХХ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C2664" w:rsidRDefault="00DC2664" w:rsidP="00F212FD">
      <w:pPr>
        <w:spacing w:line="360" w:lineRule="auto"/>
        <w:ind w:firstLine="709"/>
        <w:jc w:val="both"/>
      </w:pPr>
    </w:p>
    <w:p w:rsidR="00DC2664" w:rsidRDefault="00DC2664" w:rsidP="00F212FD">
      <w:pPr>
        <w:spacing w:line="360" w:lineRule="auto"/>
        <w:ind w:firstLine="709"/>
        <w:jc w:val="both"/>
      </w:pPr>
      <w:r>
        <w:t>ПОСТАНОВЛЯЮ:</w:t>
      </w:r>
    </w:p>
    <w:p w:rsidR="00DC2664" w:rsidRDefault="00DC2664" w:rsidP="00F212FD">
      <w:pPr>
        <w:spacing w:line="360" w:lineRule="auto"/>
        <w:ind w:firstLine="709"/>
        <w:jc w:val="both"/>
      </w:pPr>
    </w:p>
    <w:p w:rsidR="00DC2664" w:rsidRDefault="00DC2664" w:rsidP="00F212FD">
      <w:pPr>
        <w:spacing w:line="360" w:lineRule="auto"/>
        <w:ind w:firstLine="709"/>
        <w:jc w:val="both"/>
      </w:pPr>
      <w:r>
        <w:t xml:space="preserve">1. Утвердить и ввести в действие экономически обоснованные тарифы </w:t>
      </w:r>
      <w:r w:rsidR="00FA6ACE" w:rsidRPr="00FA6ACE">
        <w:t>ООО АК «Витязь-Аэро»</w:t>
      </w:r>
      <w:r>
        <w:t xml:space="preserve"> на перевозку пассажиров воздушным транспортом в межмуниципальном сообщении на территории Камчатского края согласно приложению.</w:t>
      </w:r>
    </w:p>
    <w:p w:rsidR="00DC2664" w:rsidRDefault="00DC2664" w:rsidP="00F212FD">
      <w:pPr>
        <w:spacing w:line="360" w:lineRule="auto"/>
        <w:ind w:firstLine="709"/>
        <w:jc w:val="both"/>
      </w:pPr>
      <w:r>
        <w:lastRenderedPageBreak/>
        <w:t>2. Настоящее постановление вступает в силу с 1 января 2024 года.</w:t>
      </w:r>
    </w:p>
    <w:p w:rsidR="00DC2664" w:rsidRDefault="00DC2664" w:rsidP="00DC2664">
      <w:pPr>
        <w:spacing w:line="276" w:lineRule="auto"/>
        <w:ind w:firstLine="709"/>
        <w:jc w:val="both"/>
      </w:pPr>
    </w:p>
    <w:p w:rsidR="00DC2664" w:rsidRDefault="00DC2664" w:rsidP="00DC2664">
      <w:pPr>
        <w:spacing w:line="276" w:lineRule="auto"/>
        <w:ind w:firstLine="709"/>
        <w:jc w:val="both"/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DC2664" w:rsidTr="00DF2D09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DC2664" w:rsidRDefault="00DC2664" w:rsidP="00DF2D09">
            <w:pPr>
              <w:ind w:left="30" w:right="27"/>
            </w:pPr>
            <w: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DC2664" w:rsidRDefault="00DC2664" w:rsidP="00DF2D09">
            <w:pPr>
              <w:ind w:left="3" w:hanging="3"/>
              <w:rPr>
                <w:color w:val="FFFFFF"/>
                <w:sz w:val="24"/>
              </w:rPr>
            </w:pPr>
            <w:bookmarkStart w:id="1" w:name="SIGNERSTAMP1"/>
            <w:r>
              <w:rPr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DC2664" w:rsidRDefault="00DC2664" w:rsidP="00DF2D09">
            <w:pPr>
              <w:ind w:left="142" w:hanging="142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DC2664" w:rsidRDefault="00DC2664" w:rsidP="00DF2D09">
            <w:pPr>
              <w:jc w:val="right"/>
            </w:pPr>
            <w:r>
              <w:t>М.В. Лопатникова</w:t>
            </w:r>
          </w:p>
        </w:tc>
      </w:tr>
    </w:tbl>
    <w:p w:rsidR="00DC2664" w:rsidRDefault="00DC2664" w:rsidP="00DC2664">
      <w:pPr>
        <w:spacing w:line="276" w:lineRule="auto"/>
        <w:ind w:firstLine="709"/>
        <w:jc w:val="both"/>
      </w:pPr>
    </w:p>
    <w:p w:rsidR="00DC2664" w:rsidRDefault="00DC2664" w:rsidP="00DC2664">
      <w:r>
        <w:br w:type="page"/>
      </w:r>
    </w:p>
    <w:p w:rsidR="00FB6D93" w:rsidRDefault="00FB6D93" w:rsidP="00047AFD">
      <w:pPr>
        <w:adjustRightInd w:val="0"/>
        <w:ind w:firstLine="567"/>
        <w:jc w:val="both"/>
        <w:rPr>
          <w:szCs w:val="28"/>
        </w:rPr>
        <w:sectPr w:rsidR="00FB6D93" w:rsidSect="006604E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B6D93" w:rsidRPr="000D1992" w:rsidRDefault="00FB6D93" w:rsidP="00DC2664">
      <w:pPr>
        <w:ind w:left="4394"/>
      </w:pPr>
      <w:r>
        <w:t xml:space="preserve">Приложение </w:t>
      </w:r>
    </w:p>
    <w:p w:rsidR="00FB6D93" w:rsidRPr="001F76C5" w:rsidRDefault="00FB6D93" w:rsidP="00DC2664">
      <w:pPr>
        <w:widowControl w:val="0"/>
        <w:ind w:left="4394"/>
      </w:pPr>
      <w:r w:rsidRPr="001F76C5">
        <w:t>к по</w:t>
      </w:r>
      <w:r>
        <w:t>становлению Региональной службы</w:t>
      </w:r>
    </w:p>
    <w:p w:rsidR="00FB6D93" w:rsidRPr="001F76C5" w:rsidRDefault="00FB6D93" w:rsidP="00DC2664">
      <w:pPr>
        <w:widowControl w:val="0"/>
        <w:ind w:left="4394"/>
      </w:pPr>
      <w:r w:rsidRPr="001F76C5">
        <w:t xml:space="preserve">по тарифам и ценам Камчатского края </w:t>
      </w:r>
    </w:p>
    <w:p w:rsidR="00FB6D93" w:rsidRDefault="00FB6D93" w:rsidP="00DC2664">
      <w:pPr>
        <w:widowControl w:val="0"/>
        <w:ind w:left="4394"/>
      </w:pPr>
      <w:r>
        <w:t xml:space="preserve">от </w:t>
      </w:r>
      <w:r w:rsidR="00DC2695" w:rsidRPr="00DC2695">
        <w:rPr>
          <w:highlight w:val="yellow"/>
        </w:rPr>
        <w:t>ХХ</w:t>
      </w:r>
      <w:r>
        <w:t>.12.</w:t>
      </w:r>
      <w:r w:rsidRPr="001F76C5">
        <w:t>20</w:t>
      </w:r>
      <w:r w:rsidR="00DC2695">
        <w:t>2</w:t>
      </w:r>
      <w:r w:rsidR="00DC2664">
        <w:t>3</w:t>
      </w:r>
      <w:r w:rsidRPr="001F76C5">
        <w:t xml:space="preserve"> № </w:t>
      </w:r>
      <w:r w:rsidR="00DC2695" w:rsidRPr="00DC2695">
        <w:rPr>
          <w:highlight w:val="yellow"/>
        </w:rPr>
        <w:t>ХХ</w:t>
      </w:r>
    </w:p>
    <w:p w:rsidR="00FB6D93" w:rsidRDefault="00FB6D93" w:rsidP="00FB6D93">
      <w:pPr>
        <w:widowControl w:val="0"/>
      </w:pPr>
    </w:p>
    <w:p w:rsidR="00FA6ACE" w:rsidRDefault="00FA6ACE" w:rsidP="00FA6ACE">
      <w:pPr>
        <w:widowControl w:val="0"/>
        <w:ind w:left="-142" w:firstLine="142"/>
        <w:jc w:val="center"/>
        <w:rPr>
          <w:bCs/>
          <w:szCs w:val="28"/>
        </w:rPr>
      </w:pPr>
      <w:r>
        <w:t>Э</w:t>
      </w:r>
      <w:r w:rsidRPr="00890BB2">
        <w:t xml:space="preserve">кономически обоснованные тарифы на перевозку пассажиров воздушным транспортом в межмуниципальном сообщении на территории </w:t>
      </w:r>
      <w:r>
        <w:t>К</w:t>
      </w:r>
      <w:r w:rsidRPr="00890BB2">
        <w:t xml:space="preserve">амчатского края </w:t>
      </w:r>
      <w:r>
        <w:t xml:space="preserve">ООО </w:t>
      </w:r>
      <w:r w:rsidRPr="00890BB2">
        <w:t>А</w:t>
      </w:r>
      <w:r>
        <w:t>К</w:t>
      </w:r>
      <w:r w:rsidRPr="00890BB2">
        <w:t xml:space="preserve"> «</w:t>
      </w:r>
      <w:r>
        <w:t>Витязь-Аэро</w:t>
      </w:r>
      <w:r w:rsidRPr="00890BB2">
        <w:t>»</w:t>
      </w:r>
      <w:r w:rsidRPr="00334E9C">
        <w:rPr>
          <w:bCs/>
          <w:szCs w:val="28"/>
        </w:rPr>
        <w:t xml:space="preserve"> </w:t>
      </w:r>
      <w:r>
        <w:rPr>
          <w:bCs/>
          <w:szCs w:val="28"/>
        </w:rPr>
        <w:t>на 202</w:t>
      </w:r>
      <w:r w:rsidR="00EC3B7C">
        <w:rPr>
          <w:bCs/>
          <w:szCs w:val="28"/>
        </w:rPr>
        <w:t>4</w:t>
      </w:r>
      <w:r>
        <w:rPr>
          <w:bCs/>
          <w:szCs w:val="28"/>
        </w:rPr>
        <w:t xml:space="preserve"> год</w:t>
      </w:r>
    </w:p>
    <w:tbl>
      <w:tblPr>
        <w:tblpPr w:leftFromText="180" w:rightFromText="180" w:vertAnchor="text" w:tblpX="-8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093"/>
        <w:gridCol w:w="2897"/>
      </w:tblGrid>
      <w:tr w:rsidR="00FA6ACE" w:rsidRPr="008E0F65" w:rsidTr="00DF2D09">
        <w:trPr>
          <w:trHeight w:val="20"/>
        </w:trPr>
        <w:tc>
          <w:tcPr>
            <w:tcW w:w="395" w:type="pct"/>
            <w:vAlign w:val="center"/>
          </w:tcPr>
          <w:p w:rsidR="00FA6ACE" w:rsidRPr="008E0F65" w:rsidRDefault="00FA6ACE" w:rsidP="00DF2D09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3121" w:type="pct"/>
            <w:vAlign w:val="center"/>
          </w:tcPr>
          <w:p w:rsidR="00FA6ACE" w:rsidRPr="008E0F65" w:rsidRDefault="00FA6ACE" w:rsidP="00DF2D09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маршрута</w:t>
            </w:r>
          </w:p>
        </w:tc>
        <w:tc>
          <w:tcPr>
            <w:tcW w:w="1484" w:type="pct"/>
            <w:vAlign w:val="center"/>
          </w:tcPr>
          <w:p w:rsidR="00FA6ACE" w:rsidRPr="008E0F65" w:rsidRDefault="00FA6ACE" w:rsidP="00DF2D09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Экономически обоснованный тариф, руб./чел. (с НДС)*</w:t>
            </w:r>
          </w:p>
        </w:tc>
      </w:tr>
      <w:tr w:rsidR="00FA6ACE" w:rsidRPr="008E0F65" w:rsidTr="00DF2D09">
        <w:trPr>
          <w:trHeight w:val="20"/>
        </w:trPr>
        <w:tc>
          <w:tcPr>
            <w:tcW w:w="395" w:type="pct"/>
            <w:vAlign w:val="center"/>
          </w:tcPr>
          <w:p w:rsidR="00FA6ACE" w:rsidRDefault="00FA6ACE" w:rsidP="00DF2D09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605" w:type="pct"/>
            <w:gridSpan w:val="2"/>
            <w:vAlign w:val="center"/>
          </w:tcPr>
          <w:p w:rsidR="00FA6ACE" w:rsidRPr="0067721A" w:rsidRDefault="00FA6ACE" w:rsidP="00DF2D09">
            <w:pPr>
              <w:contextualSpacing/>
              <w:jc w:val="center"/>
              <w:rPr>
                <w:szCs w:val="28"/>
              </w:rPr>
            </w:pPr>
            <w:r w:rsidRPr="0067721A">
              <w:rPr>
                <w:szCs w:val="28"/>
              </w:rPr>
              <w:t>Перевозка пассажиров воздушными судами</w:t>
            </w:r>
          </w:p>
          <w:p w:rsidR="00FA6ACE" w:rsidRPr="008E0F65" w:rsidRDefault="00FA6ACE" w:rsidP="00DF2D09">
            <w:pPr>
              <w:contextualSpacing/>
              <w:jc w:val="center"/>
              <w:rPr>
                <w:szCs w:val="28"/>
              </w:rPr>
            </w:pPr>
            <w:r w:rsidRPr="0067721A">
              <w:rPr>
                <w:szCs w:val="28"/>
              </w:rPr>
              <w:t xml:space="preserve">видами </w:t>
            </w:r>
            <w:r>
              <w:rPr>
                <w:szCs w:val="28"/>
              </w:rPr>
              <w:t>в</w:t>
            </w:r>
            <w:r w:rsidRPr="008E0F65">
              <w:rPr>
                <w:szCs w:val="28"/>
              </w:rPr>
              <w:t>ертолеты</w:t>
            </w:r>
            <w:r w:rsidRPr="0067721A">
              <w:rPr>
                <w:szCs w:val="28"/>
              </w:rPr>
              <w:t xml:space="preserve"> типа </w:t>
            </w:r>
            <w:r w:rsidRPr="008E0F65">
              <w:rPr>
                <w:szCs w:val="28"/>
              </w:rPr>
              <w:t>Ми-8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1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Апука – Ачайваям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A6ACE" w:rsidRPr="008E21B3" w:rsidRDefault="00D0542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9 992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2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Ильпырское  –  Вывенка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3" w:rsidRPr="008E21B3" w:rsidRDefault="00D05423" w:rsidP="00D05423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12 139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3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Ильпырское  –  Тымлат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D0542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15 478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4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Каменское  –  Аянка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D0542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16 280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5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Каменское  –  Манилы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A6ACE" w:rsidRPr="008E21B3" w:rsidRDefault="00D0542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9 266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6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Каменское  –  Слаутное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D0542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14 687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7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Козыревск  –  Ивашка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D0542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28 877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8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Козыревск  –  Оссора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D0542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57 981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9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Крутогорово  –  Ича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D0542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11 976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10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Манилы  –  Аянка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D0542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24 868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11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Манилы  –  Слаутное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D0542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23 377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12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Николаевка  –  Козыревск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3" w:rsidRPr="008E21B3" w:rsidRDefault="00D05423" w:rsidP="00D05423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53 715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13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Николаевка  –  Паужетка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D0542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27 730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14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Оссора  –  Ивашка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D0542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13 662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15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Оссора  –  Палана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D0542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24 437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16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Оссора  –  Тымлат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D0542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8 582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17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Палана  –  Воямполка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D0542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17 267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18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Палана  –  Лесная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FA6ACE" w:rsidP="008E21B3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1</w:t>
            </w:r>
            <w:r w:rsidR="008E21B3" w:rsidRPr="008E21B3">
              <w:rPr>
                <w:szCs w:val="28"/>
              </w:rPr>
              <w:t>6 467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19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Палана  –  Тигиль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22 032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20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Палана  –  Усть-Хайрюзово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35 994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21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Паужетка  –  Озерная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63 972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22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Пахачи  –  Апука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8 392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23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Пахачи  –  Ачайваям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12 623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24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Николаевка  –  Озерная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22 457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25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Николаевка  –  Соболево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25 485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26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Николаевка  –  Эссо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53 097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27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Седанка  –  Усть-Хайрюзово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26 787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28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Слаутное  –  Аянка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10 215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29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Соболево  –  Крутогорово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18 553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30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Средние Пахачи  –  Апука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8 328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31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Средние Пахачи  –  Ачайваям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14 205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32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Средние Пахачи  –  Пахачи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7 656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33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Таловка – Аянка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20 650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34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Таловка  –  Каменское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8 034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35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Таловка  –  Манилы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14 434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36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Таловка  –  Слаутное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14 687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37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Тигиль  –  Седанка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8 205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38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Тигиль  –  Усть-Хайрюзово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30 407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39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Тигиль  –  Эссо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31 062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40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Тиличики  –  Апука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21 892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41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Тиличики  –  Ачайваям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31 700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42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Тиличики  –  Аянка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40 751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43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Тиличики  –  Вывенка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11 668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44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Тиличики  –  Ильпырское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18 818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45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Тиличики  –  Каменское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29 364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46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Тиличики  –  Манилы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32 091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47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Тиличики  –  Оссора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25 896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48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Тиличики  –  Палана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48 975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49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Тиличики  –  Пахачи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24 822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50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Тиличики  –  Слаутное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41 057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51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Тиличики  –  Средние Пахачи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26 015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52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Тиличики  –  Таловка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21 632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53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Тиличики  –  Тымлат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24 761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54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Тиличики  –  Хаилино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13 421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55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Хаилино  –  Ачайваям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26 875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56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Хаилино  –  Пахачи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17 664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57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Хаилино  –  Средние Пахачи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16 304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58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Эссо  –  Воямполка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31 970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59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Эссо  –  Палана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42 846</w:t>
            </w:r>
          </w:p>
        </w:tc>
      </w:tr>
      <w:tr w:rsidR="00FA6ACE" w:rsidRPr="00281218" w:rsidTr="00DF2D09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60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Эссо  –  Седанка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33 581</w:t>
            </w:r>
          </w:p>
        </w:tc>
      </w:tr>
      <w:tr w:rsidR="00FA6ACE" w:rsidRPr="00281218" w:rsidTr="00FA6ACE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61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 w:rsidRPr="00F57E63">
              <w:rPr>
                <w:color w:val="000000"/>
                <w:szCs w:val="28"/>
              </w:rPr>
              <w:t>Эссо  –  Усть-Хайрюзово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30 320</w:t>
            </w:r>
          </w:p>
        </w:tc>
      </w:tr>
      <w:tr w:rsidR="00FA6ACE" w:rsidRPr="00281218" w:rsidTr="00FA6ACE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62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Николаевка – Никольское 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53 955</w:t>
            </w:r>
          </w:p>
        </w:tc>
      </w:tr>
      <w:tr w:rsidR="00FA6ACE" w:rsidRPr="00281218" w:rsidTr="00FA6ACE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63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CE" w:rsidRPr="00F57E63" w:rsidRDefault="00FA6ACE" w:rsidP="00DF2D09">
            <w:pPr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Козыревск – Никольское 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CE" w:rsidRPr="008E21B3" w:rsidRDefault="008E21B3" w:rsidP="00DF2D09">
            <w:pPr>
              <w:jc w:val="center"/>
              <w:rPr>
                <w:szCs w:val="28"/>
              </w:rPr>
            </w:pPr>
            <w:r w:rsidRPr="008E21B3">
              <w:rPr>
                <w:szCs w:val="28"/>
              </w:rPr>
              <w:t>34 138</w:t>
            </w:r>
          </w:p>
        </w:tc>
      </w:tr>
    </w:tbl>
    <w:p w:rsidR="00FA6ACE" w:rsidRDefault="00FA6ACE" w:rsidP="00FA6ACE">
      <w:pPr>
        <w:widowControl w:val="0"/>
        <w:jc w:val="both"/>
        <w:rPr>
          <w:bCs/>
          <w:szCs w:val="28"/>
        </w:rPr>
      </w:pPr>
    </w:p>
    <w:p w:rsidR="00FA6ACE" w:rsidRPr="005C6674" w:rsidRDefault="00FA6ACE" w:rsidP="00FA6ACE">
      <w:pPr>
        <w:widowControl w:val="0"/>
        <w:ind w:left="-142" w:firstLine="142"/>
        <w:jc w:val="both"/>
        <w:rPr>
          <w:bCs/>
        </w:rPr>
      </w:pPr>
      <w:r w:rsidRPr="005C6674">
        <w:rPr>
          <w:bCs/>
        </w:rPr>
        <w:t xml:space="preserve">* Налогообложение ООО АК «Витязь-Аэро» производится в соответствии с подпунктом 4.2. пункта 1 статьи 164 Налогового кодекса Российской Федерации по налоговой ставке 0 процентов. </w:t>
      </w:r>
    </w:p>
    <w:p w:rsidR="00FA6ACE" w:rsidRPr="005C6674" w:rsidRDefault="00FA6ACE" w:rsidP="00FA6ACE">
      <w:pPr>
        <w:widowControl w:val="0"/>
        <w:ind w:left="-142" w:firstLine="142"/>
        <w:jc w:val="both"/>
        <w:rPr>
          <w:bCs/>
        </w:rPr>
      </w:pPr>
      <w:r w:rsidRPr="005C6674">
        <w:rPr>
          <w:bCs/>
        </w:rPr>
        <w:t xml:space="preserve"> </w:t>
      </w:r>
    </w:p>
    <w:p w:rsidR="00FA6ACE" w:rsidRDefault="00FA6ACE" w:rsidP="00FA6ACE">
      <w:pPr>
        <w:widowControl w:val="0"/>
        <w:ind w:left="-142"/>
        <w:jc w:val="both"/>
        <w:rPr>
          <w:bCs/>
          <w:szCs w:val="28"/>
        </w:rPr>
      </w:pPr>
      <w:r w:rsidRPr="005C6674">
        <w:rPr>
          <w:bCs/>
        </w:rPr>
        <w:t xml:space="preserve">Примечание: перевозка багажа, превышающего норму бесплатной перевозки, производится по багажным тарифам, исчисленным в размере одного процента от пассажирского тарифа на каждый килограмм веса багажа, превышающего установленную норму. </w:t>
      </w:r>
      <w:bookmarkStart w:id="2" w:name="_GoBack"/>
      <w:bookmarkEnd w:id="2"/>
    </w:p>
    <w:p w:rsidR="00FB6D93" w:rsidRPr="00047AFD" w:rsidRDefault="00FB6D93" w:rsidP="00FA6ACE">
      <w:pPr>
        <w:widowControl w:val="0"/>
        <w:ind w:left="-142" w:firstLine="142"/>
        <w:jc w:val="center"/>
        <w:rPr>
          <w:szCs w:val="28"/>
        </w:rPr>
      </w:pPr>
    </w:p>
    <w:sectPr w:rsidR="00FB6D93" w:rsidRPr="00047AFD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C19" w:rsidRDefault="00532C19" w:rsidP="00342D13">
      <w:r>
        <w:separator/>
      </w:r>
    </w:p>
  </w:endnote>
  <w:endnote w:type="continuationSeparator" w:id="0">
    <w:p w:rsidR="00532C19" w:rsidRDefault="00532C1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C19" w:rsidRDefault="00532C19" w:rsidP="00342D13">
      <w:r>
        <w:separator/>
      </w:r>
    </w:p>
  </w:footnote>
  <w:footnote w:type="continuationSeparator" w:id="0">
    <w:p w:rsidR="00532C19" w:rsidRDefault="00532C19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796F"/>
    <w:multiLevelType w:val="hybridMultilevel"/>
    <w:tmpl w:val="A20AF632"/>
    <w:lvl w:ilvl="0" w:tplc="1F74F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FA26AF"/>
    <w:multiLevelType w:val="hybridMultilevel"/>
    <w:tmpl w:val="19E0E55E"/>
    <w:lvl w:ilvl="0" w:tplc="B20CE94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61B"/>
    <w:rsid w:val="000021A5"/>
    <w:rsid w:val="00013733"/>
    <w:rsid w:val="00020B4B"/>
    <w:rsid w:val="0003329F"/>
    <w:rsid w:val="00035C9A"/>
    <w:rsid w:val="00041171"/>
    <w:rsid w:val="00044126"/>
    <w:rsid w:val="00047AFD"/>
    <w:rsid w:val="000545B3"/>
    <w:rsid w:val="000C0ABF"/>
    <w:rsid w:val="000C1841"/>
    <w:rsid w:val="000D4CF4"/>
    <w:rsid w:val="0010596D"/>
    <w:rsid w:val="001723D0"/>
    <w:rsid w:val="00184C6B"/>
    <w:rsid w:val="00191854"/>
    <w:rsid w:val="00196836"/>
    <w:rsid w:val="001B00E5"/>
    <w:rsid w:val="001B5371"/>
    <w:rsid w:val="001C19FE"/>
    <w:rsid w:val="001E0B39"/>
    <w:rsid w:val="001E62AB"/>
    <w:rsid w:val="001E6FE1"/>
    <w:rsid w:val="00200564"/>
    <w:rsid w:val="00223D68"/>
    <w:rsid w:val="00227D9E"/>
    <w:rsid w:val="00230F4D"/>
    <w:rsid w:val="00232A85"/>
    <w:rsid w:val="002722F0"/>
    <w:rsid w:val="00296585"/>
    <w:rsid w:val="002A71B0"/>
    <w:rsid w:val="002B334D"/>
    <w:rsid w:val="002D43BE"/>
    <w:rsid w:val="003069D3"/>
    <w:rsid w:val="00321E7D"/>
    <w:rsid w:val="00342D13"/>
    <w:rsid w:val="00362299"/>
    <w:rsid w:val="003832CF"/>
    <w:rsid w:val="003926A3"/>
    <w:rsid w:val="003A5BEF"/>
    <w:rsid w:val="003A7F52"/>
    <w:rsid w:val="003C2A43"/>
    <w:rsid w:val="003C7B17"/>
    <w:rsid w:val="003D6F0D"/>
    <w:rsid w:val="003E38BA"/>
    <w:rsid w:val="00441A91"/>
    <w:rsid w:val="00460247"/>
    <w:rsid w:val="0046790E"/>
    <w:rsid w:val="0047022B"/>
    <w:rsid w:val="00471AD6"/>
    <w:rsid w:val="0048068C"/>
    <w:rsid w:val="0048261B"/>
    <w:rsid w:val="004D492F"/>
    <w:rsid w:val="004D79DB"/>
    <w:rsid w:val="004F0472"/>
    <w:rsid w:val="005119DB"/>
    <w:rsid w:val="00511A74"/>
    <w:rsid w:val="00512C6C"/>
    <w:rsid w:val="00532C19"/>
    <w:rsid w:val="0054303C"/>
    <w:rsid w:val="0054446A"/>
    <w:rsid w:val="005709CE"/>
    <w:rsid w:val="005C4538"/>
    <w:rsid w:val="005E22DD"/>
    <w:rsid w:val="005F0B57"/>
    <w:rsid w:val="005F2BC6"/>
    <w:rsid w:val="00605AF2"/>
    <w:rsid w:val="006317BF"/>
    <w:rsid w:val="006604E4"/>
    <w:rsid w:val="006650EC"/>
    <w:rsid w:val="006979FB"/>
    <w:rsid w:val="006A5AB2"/>
    <w:rsid w:val="006B214A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E2A3F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E21B3"/>
    <w:rsid w:val="008F114E"/>
    <w:rsid w:val="008F586A"/>
    <w:rsid w:val="00905B59"/>
    <w:rsid w:val="009201E6"/>
    <w:rsid w:val="009244DB"/>
    <w:rsid w:val="00941FB5"/>
    <w:rsid w:val="00970191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57A3D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CE7180"/>
    <w:rsid w:val="00D04C82"/>
    <w:rsid w:val="00D05423"/>
    <w:rsid w:val="00D23436"/>
    <w:rsid w:val="00D42794"/>
    <w:rsid w:val="00D4437A"/>
    <w:rsid w:val="00D605CF"/>
    <w:rsid w:val="00D840CE"/>
    <w:rsid w:val="00D871DE"/>
    <w:rsid w:val="00DA3A2D"/>
    <w:rsid w:val="00DC2664"/>
    <w:rsid w:val="00DC2695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C3B7C"/>
    <w:rsid w:val="00EE0DFD"/>
    <w:rsid w:val="00EE60C2"/>
    <w:rsid w:val="00EE6F1E"/>
    <w:rsid w:val="00F212FD"/>
    <w:rsid w:val="00F35D89"/>
    <w:rsid w:val="00F70CA2"/>
    <w:rsid w:val="00F73B10"/>
    <w:rsid w:val="00F74A59"/>
    <w:rsid w:val="00F9111E"/>
    <w:rsid w:val="00FA06A4"/>
    <w:rsid w:val="00FA11B3"/>
    <w:rsid w:val="00FA6ACE"/>
    <w:rsid w:val="00FB6D93"/>
    <w:rsid w:val="00FB6E5E"/>
    <w:rsid w:val="00FD372D"/>
    <w:rsid w:val="00FD68ED"/>
    <w:rsid w:val="00FE0E23"/>
    <w:rsid w:val="00FE56A0"/>
    <w:rsid w:val="00FE7897"/>
    <w:rsid w:val="00FF517E"/>
    <w:rsid w:val="00FF6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AA3D8"/>
  <w15:docId w15:val="{2259B9B1-EC39-45A3-A268-65F03314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C2664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C039-EB4B-499D-8DC0-272A7B49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4213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Брагин Кирилл Валерьевич</cp:lastModifiedBy>
  <cp:revision>14</cp:revision>
  <cp:lastPrinted>2021-12-27T21:08:00Z</cp:lastPrinted>
  <dcterms:created xsi:type="dcterms:W3CDTF">2021-12-27T21:08:00Z</dcterms:created>
  <dcterms:modified xsi:type="dcterms:W3CDTF">2023-12-15T01:41:00Z</dcterms:modified>
</cp:coreProperties>
</file>