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AF3A9F" w:rsidRDefault="0054446A" w:rsidP="007D584A">
      <w:pPr>
        <w:widowControl w:val="0"/>
        <w:jc w:val="center"/>
        <w:rPr>
          <w:sz w:val="32"/>
          <w:szCs w:val="32"/>
          <w:highlight w:val="yellow"/>
        </w:rPr>
      </w:pPr>
      <w:r w:rsidRPr="00AF3A9F">
        <w:rPr>
          <w:noProof/>
          <w:sz w:val="32"/>
          <w:szCs w:val="32"/>
          <w:highlight w:val="yellow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055" w:rsidRPr="00AF3A9F" w:rsidRDefault="00181055" w:rsidP="007D584A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AF3A9F">
        <w:rPr>
          <w:rFonts w:ascii="Times New Roman" w:hAnsi="Times New Roman" w:cs="Times New Roman"/>
          <w:sz w:val="28"/>
          <w:szCs w:val="28"/>
          <w:highlight w:val="yellow"/>
        </w:rPr>
        <w:t xml:space="preserve">РЕГИОНАЛЬНАЯ СЛУЖБА </w:t>
      </w:r>
    </w:p>
    <w:p w:rsidR="00181055" w:rsidRPr="00AF3A9F" w:rsidRDefault="00181055" w:rsidP="007D584A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AF3A9F">
        <w:rPr>
          <w:rFonts w:ascii="Times New Roman" w:hAnsi="Times New Roman" w:cs="Times New Roman"/>
          <w:sz w:val="28"/>
          <w:szCs w:val="28"/>
          <w:highlight w:val="yellow"/>
        </w:rPr>
        <w:t>ПО ТАРИФАМ И ЦЕНАМ КАМЧАТСКОГО КРАЯ</w:t>
      </w:r>
    </w:p>
    <w:p w:rsidR="00181055" w:rsidRPr="00AF3A9F" w:rsidRDefault="00181055" w:rsidP="007D584A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1055" w:rsidRPr="00AF3A9F" w:rsidRDefault="00181055" w:rsidP="007D584A">
      <w:pPr>
        <w:pStyle w:val="ConsPlusTitle"/>
        <w:jc w:val="center"/>
        <w:rPr>
          <w:rFonts w:ascii="Times New Roman" w:hAnsi="Times New Roman" w:cs="Times New Roman"/>
          <w:sz w:val="28"/>
          <w:szCs w:val="32"/>
          <w:highlight w:val="yellow"/>
        </w:rPr>
      </w:pPr>
      <w:r w:rsidRPr="00AF3A9F">
        <w:rPr>
          <w:rFonts w:ascii="Times New Roman" w:hAnsi="Times New Roman" w:cs="Times New Roman"/>
          <w:sz w:val="28"/>
          <w:szCs w:val="32"/>
          <w:highlight w:val="yellow"/>
        </w:rPr>
        <w:t>ПОСТАНОВЛЕНИ</w:t>
      </w:r>
      <w:r w:rsidR="00EC38F0" w:rsidRPr="00AF3A9F">
        <w:rPr>
          <w:rFonts w:ascii="Times New Roman" w:hAnsi="Times New Roman" w:cs="Times New Roman"/>
          <w:sz w:val="28"/>
          <w:szCs w:val="32"/>
          <w:highlight w:val="yellow"/>
        </w:rPr>
        <w:t>Е</w:t>
      </w:r>
    </w:p>
    <w:p w:rsidR="00B60245" w:rsidRPr="00AF3A9F" w:rsidRDefault="00B60245" w:rsidP="007D584A">
      <w:pPr>
        <w:widowControl w:val="0"/>
        <w:jc w:val="center"/>
        <w:rPr>
          <w:sz w:val="16"/>
          <w:szCs w:val="16"/>
          <w:highlight w:val="yellow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AF3A9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AF3A9F" w:rsidRDefault="00EB3439" w:rsidP="007D584A">
            <w:pPr>
              <w:widowControl w:val="0"/>
              <w:jc w:val="center"/>
              <w:rPr>
                <w:highlight w:val="yellow"/>
              </w:rPr>
            </w:pPr>
            <w:r w:rsidRPr="00AF3A9F">
              <w:rPr>
                <w:highlight w:val="yellow"/>
                <w:lang w:val="en-US"/>
              </w:rPr>
              <w:t>[</w:t>
            </w:r>
            <w:r w:rsidRPr="00AF3A9F">
              <w:rPr>
                <w:color w:val="E7E6E6"/>
                <w:highlight w:val="yellow"/>
              </w:rPr>
              <w:t>Дата регистрации</w:t>
            </w:r>
            <w:r w:rsidRPr="00AF3A9F">
              <w:rPr>
                <w:highlight w:val="yellow"/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AF3A9F" w:rsidRDefault="00EB3439" w:rsidP="007D584A">
            <w:pPr>
              <w:widowControl w:val="0"/>
              <w:jc w:val="both"/>
              <w:rPr>
                <w:highlight w:val="yellow"/>
              </w:rPr>
            </w:pPr>
            <w:r w:rsidRPr="00AF3A9F">
              <w:rPr>
                <w:highlight w:val="yellow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AF3A9F" w:rsidRDefault="00EB3439" w:rsidP="007D584A">
            <w:pPr>
              <w:widowControl w:val="0"/>
              <w:jc w:val="center"/>
              <w:rPr>
                <w:b/>
                <w:highlight w:val="yellow"/>
              </w:rPr>
            </w:pPr>
            <w:r w:rsidRPr="00AF3A9F">
              <w:rPr>
                <w:highlight w:val="yellow"/>
                <w:lang w:val="en-US"/>
              </w:rPr>
              <w:t>[</w:t>
            </w:r>
            <w:r w:rsidRPr="00AF3A9F">
              <w:rPr>
                <w:color w:val="E7E6E6"/>
                <w:highlight w:val="yellow"/>
              </w:rPr>
              <w:t>Номер</w:t>
            </w:r>
            <w:r w:rsidRPr="00AF3A9F">
              <w:rPr>
                <w:color w:val="E7E6E6"/>
                <w:sz w:val="20"/>
                <w:szCs w:val="20"/>
                <w:highlight w:val="yellow"/>
              </w:rPr>
              <w:t xml:space="preserve"> документа</w:t>
            </w:r>
            <w:r w:rsidRPr="00AF3A9F">
              <w:rPr>
                <w:highlight w:val="yellow"/>
                <w:lang w:val="en-US"/>
              </w:rPr>
              <w:t>]</w:t>
            </w:r>
          </w:p>
        </w:tc>
      </w:tr>
    </w:tbl>
    <w:p w:rsidR="00B60245" w:rsidRPr="00AF3A9F" w:rsidRDefault="00B60245" w:rsidP="007D584A">
      <w:pPr>
        <w:widowControl w:val="0"/>
        <w:ind w:right="4251"/>
        <w:jc w:val="center"/>
        <w:rPr>
          <w:sz w:val="36"/>
          <w:highlight w:val="yellow"/>
          <w:vertAlign w:val="superscript"/>
        </w:rPr>
      </w:pPr>
      <w:r w:rsidRPr="00AF3A9F">
        <w:rPr>
          <w:sz w:val="36"/>
          <w:highlight w:val="yellow"/>
          <w:vertAlign w:val="superscript"/>
        </w:rPr>
        <w:t>г. Петропавловск-Камчатский</w:t>
      </w:r>
    </w:p>
    <w:p w:rsidR="00B60245" w:rsidRPr="00AF3A9F" w:rsidRDefault="00B60245" w:rsidP="007D584A">
      <w:pPr>
        <w:pStyle w:val="ConsPlusNormal"/>
        <w:ind w:firstLine="0"/>
        <w:jc w:val="center"/>
        <w:rPr>
          <w:highlight w:val="yellow"/>
        </w:rPr>
      </w:pPr>
    </w:p>
    <w:p w:rsidR="00B60245" w:rsidRPr="00AF3A9F" w:rsidRDefault="007D584A" w:rsidP="007D584A">
      <w:pPr>
        <w:pStyle w:val="ConsPlusNormal"/>
        <w:ind w:right="4251" w:firstLine="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AF3A9F">
        <w:rPr>
          <w:rFonts w:ascii="Times New Roman" w:hAnsi="Times New Roman" w:cs="Times New Roman"/>
          <w:bCs/>
          <w:sz w:val="28"/>
          <w:szCs w:val="28"/>
          <w:highlight w:val="yellow"/>
        </w:rPr>
        <w:t>О внесении изменений в постановление Региональной службы по тарифам и ценам Камчатского края от 19.10.2022 № 162</w:t>
      </w:r>
      <w:r w:rsidRPr="00AF3A9F">
        <w:rPr>
          <w:rFonts w:ascii="Times New Roman" w:hAnsi="Times New Roman" w:cs="Times New Roman"/>
          <w:bCs/>
          <w:sz w:val="28"/>
          <w:szCs w:val="28"/>
          <w:highlight w:val="yellow"/>
        </w:rPr>
        <w:br/>
        <w:t>«Об утверждении тарифов на услуги по передаче электрической энергии по сетям АО «Петропавловск-Камчатский морской торговый порт» на 2023-2027 годы»</w:t>
      </w:r>
    </w:p>
    <w:p w:rsidR="007D584A" w:rsidRPr="00AF3A9F" w:rsidRDefault="007D584A" w:rsidP="007D584A">
      <w:pPr>
        <w:pStyle w:val="ConsPlusNormal"/>
        <w:ind w:right="4251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87AB4" w:rsidRPr="00AF3A9F" w:rsidRDefault="00A87AB4" w:rsidP="002A626C">
      <w:pPr>
        <w:widowControl w:val="0"/>
        <w:spacing w:line="360" w:lineRule="auto"/>
        <w:ind w:firstLine="709"/>
        <w:jc w:val="both"/>
        <w:rPr>
          <w:rFonts w:eastAsia="Calibri"/>
          <w:bCs/>
          <w:szCs w:val="28"/>
          <w:highlight w:val="yellow"/>
        </w:rPr>
      </w:pPr>
      <w:r w:rsidRPr="00AF3A9F">
        <w:rPr>
          <w:szCs w:val="28"/>
          <w:highlight w:val="yellow"/>
        </w:rPr>
        <w:t xml:space="preserve">В соответствии с Федеральным законом от 26.03.2003 № 35-ФЗ </w:t>
      </w:r>
      <w:r w:rsidRPr="00AF3A9F">
        <w:rPr>
          <w:szCs w:val="28"/>
          <w:highlight w:val="yellow"/>
        </w:rPr>
        <w:br/>
        <w:t xml:space="preserve">«Об электроэнергетике», постановлениями Правительства Российской Федерации от 29.12.2011 № 1178 «О ценообразовании в области регулируемых цен (тарифов) в электроэнергетике», от 14.11.2022 № 2053 «Об особенностях индексации регулируемых цен (тарифов) с 1 декабря 2022 по 31 декабря 2023 и о внесении изменений в некоторые акты Правительства Российской Федерации», постановлением Правительства Камчатского края от 19.12.2008 № 424-П </w:t>
      </w:r>
      <w:r w:rsidRPr="00AF3A9F">
        <w:rPr>
          <w:szCs w:val="28"/>
          <w:highlight w:val="yellow"/>
        </w:rPr>
        <w:br/>
        <w:t>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</w:t>
      </w:r>
      <w:r w:rsidRPr="00AF3A9F">
        <w:rPr>
          <w:rFonts w:eastAsia="Calibri"/>
          <w:bCs/>
          <w:szCs w:val="28"/>
          <w:highlight w:val="yellow"/>
        </w:rPr>
        <w:t xml:space="preserve"> от </w:t>
      </w:r>
      <w:r w:rsidR="00AF3A9F" w:rsidRPr="00AF3A9F">
        <w:rPr>
          <w:rFonts w:eastAsia="Calibri"/>
          <w:bCs/>
          <w:szCs w:val="28"/>
          <w:highlight w:val="yellow"/>
        </w:rPr>
        <w:t>ХХ</w:t>
      </w:r>
      <w:r w:rsidRPr="00AF3A9F">
        <w:rPr>
          <w:rFonts w:eastAsia="Calibri"/>
          <w:bCs/>
          <w:szCs w:val="28"/>
          <w:highlight w:val="yellow"/>
        </w:rPr>
        <w:t>.</w:t>
      </w:r>
      <w:r w:rsidR="00AF3A9F" w:rsidRPr="00AF3A9F">
        <w:rPr>
          <w:rFonts w:eastAsia="Calibri"/>
          <w:bCs/>
          <w:szCs w:val="28"/>
          <w:highlight w:val="yellow"/>
        </w:rPr>
        <w:t>ХХ</w:t>
      </w:r>
      <w:r w:rsidRPr="00AF3A9F">
        <w:rPr>
          <w:rFonts w:eastAsia="Calibri"/>
          <w:bCs/>
          <w:szCs w:val="28"/>
          <w:highlight w:val="yellow"/>
        </w:rPr>
        <w:t>.202</w:t>
      </w:r>
      <w:r w:rsidR="00AF3A9F" w:rsidRPr="00AF3A9F">
        <w:rPr>
          <w:rFonts w:eastAsia="Calibri"/>
          <w:bCs/>
          <w:szCs w:val="28"/>
          <w:highlight w:val="yellow"/>
        </w:rPr>
        <w:t>3</w:t>
      </w:r>
      <w:r w:rsidRPr="00AF3A9F">
        <w:rPr>
          <w:rFonts w:eastAsia="Calibri"/>
          <w:bCs/>
          <w:szCs w:val="28"/>
          <w:highlight w:val="yellow"/>
        </w:rPr>
        <w:t xml:space="preserve"> № </w:t>
      </w:r>
      <w:r w:rsidR="00AF3A9F" w:rsidRPr="00AF3A9F">
        <w:rPr>
          <w:rFonts w:eastAsia="Calibri"/>
          <w:bCs/>
          <w:szCs w:val="28"/>
          <w:highlight w:val="yellow"/>
        </w:rPr>
        <w:t>ХХ</w:t>
      </w:r>
    </w:p>
    <w:p w:rsidR="002B05C6" w:rsidRPr="00AF3A9F" w:rsidRDefault="002B05C6" w:rsidP="002A626C">
      <w:pPr>
        <w:widowControl w:val="0"/>
        <w:spacing w:line="360" w:lineRule="auto"/>
        <w:ind w:firstLine="709"/>
        <w:jc w:val="both"/>
        <w:rPr>
          <w:rFonts w:eastAsia="Calibri"/>
          <w:bCs/>
          <w:szCs w:val="28"/>
          <w:highlight w:val="yellow"/>
        </w:rPr>
      </w:pPr>
    </w:p>
    <w:p w:rsidR="000E4B66" w:rsidRPr="00AF3A9F" w:rsidRDefault="000E4B66" w:rsidP="002A62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highlight w:val="yellow"/>
        </w:rPr>
      </w:pPr>
      <w:r w:rsidRPr="00AF3A9F">
        <w:rPr>
          <w:rFonts w:eastAsia="Calibri"/>
          <w:szCs w:val="28"/>
          <w:highlight w:val="yellow"/>
        </w:rPr>
        <w:t>ПОСТАНОВЛЯЮ:</w:t>
      </w:r>
    </w:p>
    <w:p w:rsidR="00023E6A" w:rsidRPr="00AF3A9F" w:rsidRDefault="00023E6A" w:rsidP="002A62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highlight w:val="yellow"/>
        </w:rPr>
      </w:pPr>
    </w:p>
    <w:p w:rsidR="00A87AB4" w:rsidRPr="00AF3A9F" w:rsidRDefault="00C215B1" w:rsidP="002A626C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eastAsia="Calibri"/>
          <w:szCs w:val="28"/>
          <w:highlight w:val="yellow"/>
        </w:rPr>
      </w:pPr>
      <w:r w:rsidRPr="00AF3A9F">
        <w:rPr>
          <w:rFonts w:eastAsia="Calibri"/>
          <w:szCs w:val="28"/>
          <w:highlight w:val="yellow"/>
        </w:rPr>
        <w:t xml:space="preserve">Внести в приложение 3 к постановлению </w:t>
      </w:r>
      <w:r w:rsidR="00A87AB4" w:rsidRPr="00AF3A9F">
        <w:rPr>
          <w:rFonts w:eastAsia="Calibri"/>
          <w:szCs w:val="28"/>
          <w:highlight w:val="yellow"/>
        </w:rPr>
        <w:t xml:space="preserve">Региональной службы по тарифам и ценам Камчатского края от </w:t>
      </w:r>
      <w:r w:rsidR="00A87AB4" w:rsidRPr="00AF3A9F">
        <w:rPr>
          <w:rFonts w:eastAsia="Calibri"/>
          <w:bCs/>
          <w:szCs w:val="28"/>
          <w:highlight w:val="yellow"/>
        </w:rPr>
        <w:t>19.10.2022 № 162 «Об утверждении тарифов на услуги по передаче электрической энергии по сетям</w:t>
      </w:r>
      <w:r w:rsidR="007D584A" w:rsidRPr="00AF3A9F">
        <w:rPr>
          <w:rFonts w:eastAsia="Calibri"/>
          <w:bCs/>
          <w:szCs w:val="28"/>
          <w:highlight w:val="yellow"/>
        </w:rPr>
        <w:br/>
      </w:r>
      <w:r w:rsidR="00A87AB4" w:rsidRPr="00AF3A9F">
        <w:rPr>
          <w:rFonts w:eastAsia="Calibri"/>
          <w:bCs/>
          <w:szCs w:val="28"/>
          <w:highlight w:val="yellow"/>
        </w:rPr>
        <w:t xml:space="preserve">АО «Петропавловск-Камчатский морской торговый порт» на 2023-2027 годы» </w:t>
      </w:r>
      <w:r w:rsidRPr="00AF3A9F">
        <w:rPr>
          <w:rFonts w:eastAsia="Calibri"/>
          <w:szCs w:val="28"/>
          <w:highlight w:val="yellow"/>
        </w:rPr>
        <w:lastRenderedPageBreak/>
        <w:t>изменения, изложив его в редакции, согласно приложению к настоящему постановлению.</w:t>
      </w:r>
    </w:p>
    <w:p w:rsidR="00A87AB4" w:rsidRPr="00AF3A9F" w:rsidRDefault="00C215B1" w:rsidP="002A626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Cs w:val="28"/>
          <w:highlight w:val="yellow"/>
        </w:rPr>
      </w:pPr>
      <w:r w:rsidRPr="00AF3A9F">
        <w:rPr>
          <w:rFonts w:eastAsia="Calibri"/>
          <w:szCs w:val="28"/>
          <w:highlight w:val="yellow"/>
        </w:rPr>
        <w:t>2</w:t>
      </w:r>
      <w:r w:rsidR="00A87AB4" w:rsidRPr="00AF3A9F">
        <w:rPr>
          <w:rFonts w:eastAsia="Calibri"/>
          <w:szCs w:val="28"/>
          <w:highlight w:val="yellow"/>
        </w:rPr>
        <w:t xml:space="preserve">. Настоящее постановление вступает в силу </w:t>
      </w:r>
      <w:r w:rsidRPr="00AF3A9F">
        <w:rPr>
          <w:rFonts w:eastAsia="Calibri"/>
          <w:szCs w:val="28"/>
          <w:highlight w:val="yellow"/>
        </w:rPr>
        <w:t>после дня его официального опубликования.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828"/>
        <w:gridCol w:w="3354"/>
        <w:gridCol w:w="2599"/>
      </w:tblGrid>
      <w:tr w:rsidR="00A87AB4" w:rsidRPr="00AF3A9F" w:rsidTr="007D584A">
        <w:trPr>
          <w:trHeight w:val="1284"/>
        </w:trPr>
        <w:tc>
          <w:tcPr>
            <w:tcW w:w="3828" w:type="dxa"/>
            <w:shd w:val="clear" w:color="auto" w:fill="auto"/>
            <w:vAlign w:val="center"/>
          </w:tcPr>
          <w:p w:rsidR="00A87AB4" w:rsidRPr="00AF3A9F" w:rsidRDefault="00AF3A9F" w:rsidP="00AF3A9F">
            <w:pPr>
              <w:widowControl w:val="0"/>
              <w:spacing w:line="360" w:lineRule="auto"/>
              <w:ind w:firstLine="30"/>
              <w:rPr>
                <w:szCs w:val="28"/>
                <w:highlight w:val="yellow"/>
              </w:rPr>
            </w:pPr>
            <w:r w:rsidRPr="00AF3A9F">
              <w:rPr>
                <w:szCs w:val="28"/>
                <w:highlight w:val="yellow"/>
              </w:rPr>
              <w:t>Р</w:t>
            </w:r>
            <w:r w:rsidR="00A87AB4" w:rsidRPr="00AF3A9F">
              <w:rPr>
                <w:szCs w:val="28"/>
                <w:highlight w:val="yellow"/>
              </w:rPr>
              <w:t>уководител</w:t>
            </w:r>
            <w:r w:rsidRPr="00AF3A9F">
              <w:rPr>
                <w:szCs w:val="28"/>
                <w:highlight w:val="yellow"/>
              </w:rPr>
              <w:t>ь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A87AB4" w:rsidRPr="00AF3A9F" w:rsidRDefault="00A87AB4" w:rsidP="002A626C">
            <w:pPr>
              <w:widowControl w:val="0"/>
              <w:spacing w:line="360" w:lineRule="auto"/>
              <w:ind w:right="-116"/>
              <w:jc w:val="center"/>
              <w:rPr>
                <w:color w:val="D9D9D9"/>
                <w:szCs w:val="28"/>
                <w:highlight w:val="yellow"/>
              </w:rPr>
            </w:pPr>
            <w:r w:rsidRPr="00AF3A9F">
              <w:rPr>
                <w:color w:val="D9D9D9"/>
                <w:szCs w:val="28"/>
                <w:highlight w:val="yellow"/>
              </w:rPr>
              <w:t>[горизонтальный штамп подписи 1]</w:t>
            </w:r>
          </w:p>
          <w:p w:rsidR="00A87AB4" w:rsidRPr="00AF3A9F" w:rsidRDefault="00A87AB4" w:rsidP="002A626C">
            <w:pPr>
              <w:widowControl w:val="0"/>
              <w:spacing w:line="360" w:lineRule="auto"/>
              <w:ind w:firstLine="709"/>
              <w:jc w:val="right"/>
              <w:rPr>
                <w:szCs w:val="28"/>
                <w:highlight w:val="yellow"/>
              </w:rPr>
            </w:pPr>
          </w:p>
        </w:tc>
        <w:tc>
          <w:tcPr>
            <w:tcW w:w="2599" w:type="dxa"/>
            <w:shd w:val="clear" w:color="auto" w:fill="auto"/>
            <w:vAlign w:val="center"/>
          </w:tcPr>
          <w:p w:rsidR="00A87AB4" w:rsidRPr="00AF3A9F" w:rsidRDefault="00A87AB4" w:rsidP="002A626C">
            <w:pPr>
              <w:widowControl w:val="0"/>
              <w:spacing w:line="360" w:lineRule="auto"/>
              <w:ind w:firstLine="709"/>
              <w:jc w:val="center"/>
              <w:rPr>
                <w:szCs w:val="28"/>
                <w:highlight w:val="yellow"/>
              </w:rPr>
            </w:pPr>
          </w:p>
          <w:p w:rsidR="00A87AB4" w:rsidRPr="00AF3A9F" w:rsidRDefault="00AF3A9F" w:rsidP="002A626C">
            <w:pPr>
              <w:widowControl w:val="0"/>
              <w:spacing w:line="360" w:lineRule="auto"/>
              <w:jc w:val="right"/>
              <w:rPr>
                <w:szCs w:val="28"/>
                <w:highlight w:val="yellow"/>
              </w:rPr>
            </w:pPr>
            <w:r w:rsidRPr="00AF3A9F">
              <w:rPr>
                <w:szCs w:val="28"/>
                <w:highlight w:val="yellow"/>
              </w:rPr>
              <w:t>М.В. Лопатникова</w:t>
            </w:r>
            <w:r w:rsidR="00A87AB4" w:rsidRPr="00AF3A9F">
              <w:rPr>
                <w:szCs w:val="28"/>
                <w:highlight w:val="yellow"/>
              </w:rPr>
              <w:t xml:space="preserve"> </w:t>
            </w:r>
          </w:p>
        </w:tc>
      </w:tr>
    </w:tbl>
    <w:p w:rsidR="000E4B66" w:rsidRPr="00AF3A9F" w:rsidRDefault="000E4B66" w:rsidP="007D584A">
      <w:pPr>
        <w:widowControl w:val="0"/>
        <w:ind w:left="4678"/>
        <w:rPr>
          <w:rFonts w:eastAsia="Calibri"/>
          <w:highlight w:val="yellow"/>
        </w:rPr>
        <w:sectPr w:rsidR="000E4B66" w:rsidRPr="00AF3A9F" w:rsidSect="00940029">
          <w:headerReference w:type="default" r:id="rId9"/>
          <w:headerReference w:type="first" r:id="rId10"/>
          <w:pgSz w:w="11906" w:h="16838"/>
          <w:pgMar w:top="1134" w:right="567" w:bottom="1134" w:left="1701" w:header="567" w:footer="709" w:gutter="0"/>
          <w:cols w:space="708"/>
          <w:titlePg/>
          <w:docGrid w:linePitch="381"/>
        </w:sectPr>
      </w:pPr>
    </w:p>
    <w:p w:rsidR="00A87AB4" w:rsidRPr="00AF3A9F" w:rsidRDefault="00A87AB4" w:rsidP="007D584A">
      <w:pPr>
        <w:widowControl w:val="0"/>
        <w:ind w:left="4536"/>
        <w:rPr>
          <w:rFonts w:eastAsia="Calibri"/>
          <w:szCs w:val="28"/>
          <w:highlight w:val="yellow"/>
        </w:rPr>
      </w:pPr>
      <w:r w:rsidRPr="00AF3A9F">
        <w:rPr>
          <w:rFonts w:eastAsia="Calibri"/>
          <w:szCs w:val="28"/>
          <w:highlight w:val="yellow"/>
        </w:rPr>
        <w:lastRenderedPageBreak/>
        <w:t>Приложение</w:t>
      </w:r>
      <w:r w:rsidR="00AF3A9F" w:rsidRPr="00AF3A9F">
        <w:rPr>
          <w:rFonts w:eastAsia="Calibri"/>
          <w:szCs w:val="28"/>
          <w:highlight w:val="yellow"/>
        </w:rPr>
        <w:t xml:space="preserve"> 1</w:t>
      </w:r>
    </w:p>
    <w:p w:rsidR="00A87AB4" w:rsidRPr="00AF3A9F" w:rsidRDefault="00A87AB4" w:rsidP="007D584A">
      <w:pPr>
        <w:widowControl w:val="0"/>
        <w:ind w:left="4536"/>
        <w:rPr>
          <w:rFonts w:eastAsia="Calibri"/>
          <w:szCs w:val="28"/>
          <w:highlight w:val="yellow"/>
        </w:rPr>
      </w:pPr>
      <w:r w:rsidRPr="00AF3A9F">
        <w:rPr>
          <w:rFonts w:eastAsia="Calibri"/>
          <w:szCs w:val="28"/>
          <w:highlight w:val="yellow"/>
        </w:rPr>
        <w:t xml:space="preserve">к постановлению Региональной службы </w:t>
      </w:r>
    </w:p>
    <w:p w:rsidR="00A87AB4" w:rsidRPr="00AF3A9F" w:rsidRDefault="00A87AB4" w:rsidP="007D584A">
      <w:pPr>
        <w:widowControl w:val="0"/>
        <w:ind w:left="4536"/>
        <w:rPr>
          <w:rFonts w:eastAsia="Calibri"/>
          <w:szCs w:val="28"/>
          <w:highlight w:val="yellow"/>
        </w:rPr>
      </w:pPr>
      <w:r w:rsidRPr="00AF3A9F">
        <w:rPr>
          <w:rFonts w:eastAsia="Calibri"/>
          <w:szCs w:val="28"/>
          <w:highlight w:val="yellow"/>
        </w:rPr>
        <w:t xml:space="preserve">по тарифам и ценам Камчатского края </w:t>
      </w:r>
    </w:p>
    <w:p w:rsidR="00A87AB4" w:rsidRPr="00AF3A9F" w:rsidRDefault="00A87AB4" w:rsidP="007D584A">
      <w:pPr>
        <w:widowControl w:val="0"/>
        <w:ind w:left="4536"/>
        <w:rPr>
          <w:rFonts w:eastAsia="Calibri"/>
          <w:szCs w:val="28"/>
          <w:highlight w:val="yellow"/>
        </w:rPr>
      </w:pPr>
      <w:r w:rsidRPr="00AF3A9F">
        <w:rPr>
          <w:rFonts w:eastAsia="Calibri"/>
          <w:szCs w:val="28"/>
          <w:highlight w:val="yellow"/>
        </w:rPr>
        <w:t xml:space="preserve">от </w:t>
      </w:r>
      <w:r w:rsidR="00AF3A9F" w:rsidRPr="00AF3A9F">
        <w:rPr>
          <w:rFonts w:eastAsia="Calibri"/>
          <w:szCs w:val="28"/>
          <w:highlight w:val="yellow"/>
        </w:rPr>
        <w:t>ХХ.ХХ</w:t>
      </w:r>
      <w:r w:rsidRPr="00AF3A9F">
        <w:rPr>
          <w:rFonts w:eastAsia="Calibri"/>
          <w:szCs w:val="28"/>
          <w:highlight w:val="yellow"/>
        </w:rPr>
        <w:t>.202</w:t>
      </w:r>
      <w:r w:rsidR="00AF3A9F" w:rsidRPr="00AF3A9F">
        <w:rPr>
          <w:rFonts w:eastAsia="Calibri"/>
          <w:szCs w:val="28"/>
          <w:highlight w:val="yellow"/>
        </w:rPr>
        <w:t>3</w:t>
      </w:r>
      <w:r w:rsidRPr="00AF3A9F">
        <w:rPr>
          <w:rFonts w:eastAsia="Calibri"/>
          <w:szCs w:val="28"/>
          <w:highlight w:val="yellow"/>
        </w:rPr>
        <w:t xml:space="preserve"> № </w:t>
      </w:r>
      <w:r w:rsidR="00AF3A9F" w:rsidRPr="00AF3A9F">
        <w:rPr>
          <w:rFonts w:eastAsia="Calibri"/>
          <w:szCs w:val="28"/>
          <w:highlight w:val="yellow"/>
        </w:rPr>
        <w:t>ХХ</w:t>
      </w:r>
    </w:p>
    <w:p w:rsidR="00A87AB4" w:rsidRPr="00AF3A9F" w:rsidRDefault="00A87AB4" w:rsidP="007D584A">
      <w:pPr>
        <w:widowControl w:val="0"/>
        <w:ind w:left="4536"/>
        <w:rPr>
          <w:rFonts w:eastAsia="Calibri"/>
          <w:szCs w:val="28"/>
          <w:highlight w:val="yellow"/>
        </w:rPr>
      </w:pPr>
    </w:p>
    <w:p w:rsidR="00AF3A9F" w:rsidRPr="00AF3A9F" w:rsidRDefault="00AF3A9F" w:rsidP="00AF3A9F">
      <w:pPr>
        <w:widowControl w:val="0"/>
        <w:ind w:left="4536"/>
        <w:rPr>
          <w:rFonts w:eastAsia="Calibri"/>
          <w:szCs w:val="28"/>
          <w:highlight w:val="yellow"/>
        </w:rPr>
      </w:pPr>
      <w:r w:rsidRPr="00AF3A9F">
        <w:rPr>
          <w:rFonts w:eastAsia="Calibri"/>
          <w:szCs w:val="28"/>
          <w:highlight w:val="yellow"/>
        </w:rPr>
        <w:t>Приложение 2</w:t>
      </w:r>
    </w:p>
    <w:p w:rsidR="00AF3A9F" w:rsidRPr="00AF3A9F" w:rsidRDefault="00AF3A9F" w:rsidP="00AF3A9F">
      <w:pPr>
        <w:widowControl w:val="0"/>
        <w:ind w:left="4536"/>
        <w:rPr>
          <w:rFonts w:eastAsia="Calibri"/>
          <w:szCs w:val="28"/>
          <w:highlight w:val="yellow"/>
        </w:rPr>
      </w:pPr>
      <w:r w:rsidRPr="00AF3A9F">
        <w:rPr>
          <w:rFonts w:eastAsia="Calibri"/>
          <w:szCs w:val="28"/>
          <w:highlight w:val="yellow"/>
        </w:rPr>
        <w:t xml:space="preserve">к постановлению Региональной службы </w:t>
      </w:r>
    </w:p>
    <w:p w:rsidR="00AF3A9F" w:rsidRPr="00AF3A9F" w:rsidRDefault="00AF3A9F" w:rsidP="00AF3A9F">
      <w:pPr>
        <w:widowControl w:val="0"/>
        <w:ind w:left="4536"/>
        <w:rPr>
          <w:rFonts w:eastAsia="Calibri"/>
          <w:szCs w:val="28"/>
          <w:highlight w:val="yellow"/>
        </w:rPr>
      </w:pPr>
      <w:r w:rsidRPr="00AF3A9F">
        <w:rPr>
          <w:rFonts w:eastAsia="Calibri"/>
          <w:szCs w:val="28"/>
          <w:highlight w:val="yellow"/>
        </w:rPr>
        <w:t xml:space="preserve">по тарифам и ценам Камчатского края </w:t>
      </w:r>
    </w:p>
    <w:p w:rsidR="00AF3A9F" w:rsidRPr="00AF3A9F" w:rsidRDefault="00AF3A9F" w:rsidP="00AF3A9F">
      <w:pPr>
        <w:widowControl w:val="0"/>
        <w:ind w:left="4536"/>
        <w:rPr>
          <w:rFonts w:eastAsia="Calibri"/>
          <w:szCs w:val="28"/>
          <w:highlight w:val="yellow"/>
        </w:rPr>
      </w:pPr>
      <w:r w:rsidRPr="00AF3A9F">
        <w:rPr>
          <w:rFonts w:eastAsia="Calibri"/>
          <w:szCs w:val="28"/>
          <w:highlight w:val="yellow"/>
        </w:rPr>
        <w:t>от 19.10.2022 № 162</w:t>
      </w:r>
    </w:p>
    <w:p w:rsidR="00AF3A9F" w:rsidRPr="00AF3A9F" w:rsidRDefault="00AF3A9F" w:rsidP="00AF3A9F">
      <w:pPr>
        <w:autoSpaceDE w:val="0"/>
        <w:autoSpaceDN w:val="0"/>
        <w:adjustRightInd w:val="0"/>
        <w:jc w:val="center"/>
        <w:rPr>
          <w:rFonts w:eastAsia="Calibri"/>
          <w:szCs w:val="28"/>
          <w:highlight w:val="yellow"/>
        </w:rPr>
      </w:pPr>
    </w:p>
    <w:p w:rsidR="00AF3A9F" w:rsidRPr="00AF3A9F" w:rsidRDefault="00AF3A9F" w:rsidP="00AF3A9F">
      <w:pPr>
        <w:autoSpaceDE w:val="0"/>
        <w:autoSpaceDN w:val="0"/>
        <w:adjustRightInd w:val="0"/>
        <w:jc w:val="center"/>
        <w:rPr>
          <w:rFonts w:eastAsia="Calibri"/>
          <w:szCs w:val="28"/>
          <w:highlight w:val="yellow"/>
        </w:rPr>
      </w:pPr>
      <w:r w:rsidRPr="00AF3A9F">
        <w:rPr>
          <w:rFonts w:eastAsia="Calibri"/>
          <w:szCs w:val="28"/>
          <w:highlight w:val="yellow"/>
        </w:rPr>
        <w:t xml:space="preserve">НВВ </w:t>
      </w:r>
      <w:r w:rsidRPr="00AF3A9F">
        <w:rPr>
          <w:bCs/>
          <w:szCs w:val="28"/>
          <w:highlight w:val="yellow"/>
        </w:rPr>
        <w:t>АО «Петропавловск-Камчатский морской торговый порт»</w:t>
      </w:r>
    </w:p>
    <w:p w:rsidR="00AF3A9F" w:rsidRPr="00AF3A9F" w:rsidRDefault="00AF3A9F" w:rsidP="00AF3A9F">
      <w:pPr>
        <w:autoSpaceDE w:val="0"/>
        <w:autoSpaceDN w:val="0"/>
        <w:adjustRightInd w:val="0"/>
        <w:jc w:val="center"/>
        <w:rPr>
          <w:rFonts w:eastAsia="Calibri"/>
          <w:szCs w:val="28"/>
          <w:highlight w:val="yellow"/>
        </w:rPr>
      </w:pPr>
      <w:r w:rsidRPr="00AF3A9F">
        <w:rPr>
          <w:rFonts w:eastAsia="Calibri"/>
          <w:szCs w:val="28"/>
          <w:highlight w:val="yellow"/>
        </w:rPr>
        <w:t xml:space="preserve">на долгосрочный период регулирования (без учета оплаты потерь) </w:t>
      </w:r>
    </w:p>
    <w:p w:rsidR="00AF3A9F" w:rsidRPr="00AF3A9F" w:rsidRDefault="00AF3A9F" w:rsidP="00AF3A9F">
      <w:pPr>
        <w:autoSpaceDE w:val="0"/>
        <w:autoSpaceDN w:val="0"/>
        <w:adjustRightInd w:val="0"/>
        <w:jc w:val="center"/>
        <w:rPr>
          <w:rFonts w:eastAsia="Calibri"/>
          <w:szCs w:val="28"/>
          <w:highlight w:val="yellow"/>
        </w:rPr>
      </w:pPr>
      <w:r w:rsidRPr="00AF3A9F">
        <w:rPr>
          <w:rFonts w:eastAsia="Calibri"/>
          <w:szCs w:val="28"/>
          <w:highlight w:val="yellow"/>
        </w:rPr>
        <w:t>на 2023 – 2027 годы</w:t>
      </w:r>
    </w:p>
    <w:p w:rsidR="00AF3A9F" w:rsidRPr="00AF3A9F" w:rsidRDefault="00AF3A9F" w:rsidP="00AF3A9F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highlight w:val="yellow"/>
        </w:rPr>
      </w:pPr>
    </w:p>
    <w:tbl>
      <w:tblPr>
        <w:tblW w:w="92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369"/>
        <w:gridCol w:w="1634"/>
        <w:gridCol w:w="3545"/>
      </w:tblGrid>
      <w:tr w:rsidR="00AF3A9F" w:rsidRPr="00AF3A9F" w:rsidTr="002F3191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9F" w:rsidRPr="00AF3A9F" w:rsidRDefault="00AF3A9F" w:rsidP="002F31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highlight w:val="yellow"/>
              </w:rPr>
            </w:pPr>
            <w:r w:rsidRPr="00AF3A9F">
              <w:rPr>
                <w:rFonts w:eastAsia="Calibri"/>
                <w:sz w:val="24"/>
                <w:highlight w:val="yellow"/>
              </w:rPr>
              <w:t>№ 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9F" w:rsidRPr="00AF3A9F" w:rsidRDefault="00AF3A9F" w:rsidP="002F31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highlight w:val="yellow"/>
              </w:rPr>
            </w:pPr>
            <w:r w:rsidRPr="00AF3A9F">
              <w:rPr>
                <w:rFonts w:eastAsia="Calibri"/>
                <w:sz w:val="24"/>
                <w:highlight w:val="yellow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9F" w:rsidRPr="00AF3A9F" w:rsidRDefault="00AF3A9F" w:rsidP="002F31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highlight w:val="yellow"/>
              </w:rPr>
            </w:pPr>
            <w:r w:rsidRPr="00AF3A9F">
              <w:rPr>
                <w:rFonts w:eastAsia="Calibri"/>
                <w:sz w:val="24"/>
                <w:highlight w:val="yellow"/>
              </w:rPr>
              <w:t>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9F" w:rsidRPr="00AF3A9F" w:rsidRDefault="00AF3A9F" w:rsidP="002F31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highlight w:val="yellow"/>
              </w:rPr>
            </w:pPr>
            <w:r w:rsidRPr="00AF3A9F">
              <w:rPr>
                <w:rFonts w:eastAsia="Calibri"/>
                <w:sz w:val="24"/>
                <w:highlight w:val="yellow"/>
              </w:rPr>
              <w:t xml:space="preserve">НВВ </w:t>
            </w:r>
            <w:r w:rsidRPr="00AF3A9F">
              <w:rPr>
                <w:bCs/>
                <w:sz w:val="24"/>
                <w:highlight w:val="yellow"/>
              </w:rPr>
              <w:t xml:space="preserve">АО «Петропавловск-Камчатский морской торговый порт» </w:t>
            </w:r>
            <w:r w:rsidRPr="00AF3A9F">
              <w:rPr>
                <w:rFonts w:eastAsia="Calibri"/>
                <w:sz w:val="24"/>
                <w:highlight w:val="yellow"/>
              </w:rPr>
              <w:t>без учета оплаты потерь</w:t>
            </w:r>
          </w:p>
        </w:tc>
      </w:tr>
      <w:tr w:rsidR="00AF3A9F" w:rsidRPr="00AF3A9F" w:rsidTr="002F3191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9F" w:rsidRPr="00AF3A9F" w:rsidRDefault="00AF3A9F" w:rsidP="002F319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highlight w:val="yellow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9F" w:rsidRPr="00AF3A9F" w:rsidRDefault="00AF3A9F" w:rsidP="002F31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highlight w:val="yellow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9F" w:rsidRPr="00AF3A9F" w:rsidRDefault="00AF3A9F" w:rsidP="002F31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highlight w:val="yellow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9F" w:rsidRPr="00AF3A9F" w:rsidRDefault="00AF3A9F" w:rsidP="002F31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highlight w:val="yellow"/>
              </w:rPr>
            </w:pPr>
            <w:r w:rsidRPr="00AF3A9F">
              <w:rPr>
                <w:rFonts w:eastAsia="Calibri"/>
                <w:sz w:val="24"/>
                <w:highlight w:val="yellow"/>
              </w:rPr>
              <w:t>тыс. руб.</w:t>
            </w:r>
          </w:p>
        </w:tc>
      </w:tr>
      <w:tr w:rsidR="00AF3A9F" w:rsidRPr="00AF3A9F" w:rsidTr="002F3191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A9F" w:rsidRPr="00AF3A9F" w:rsidRDefault="00AF3A9F" w:rsidP="002F31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highlight w:val="yellow"/>
              </w:rPr>
            </w:pPr>
            <w:r w:rsidRPr="00AF3A9F">
              <w:rPr>
                <w:rFonts w:eastAsia="Calibri"/>
                <w:sz w:val="24"/>
                <w:highlight w:val="yellow"/>
              </w:rPr>
              <w:t>1.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A9F" w:rsidRPr="00AF3A9F" w:rsidRDefault="00AF3A9F" w:rsidP="002F319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highlight w:val="yellow"/>
              </w:rPr>
            </w:pPr>
            <w:r w:rsidRPr="00AF3A9F">
              <w:rPr>
                <w:rFonts w:eastAsia="Calibri"/>
                <w:bCs/>
                <w:sz w:val="24"/>
                <w:highlight w:val="yellow"/>
              </w:rPr>
              <w:t>АО «Петропавловск-Камчатский морской торговый порт»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AF3A9F" w:rsidRPr="00AF3A9F" w:rsidRDefault="00AF3A9F" w:rsidP="002F31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highlight w:val="yellow"/>
              </w:rPr>
            </w:pPr>
            <w:r w:rsidRPr="00AF3A9F">
              <w:rPr>
                <w:rFonts w:eastAsia="Calibri"/>
                <w:sz w:val="24"/>
                <w:highlight w:val="yellow"/>
              </w:rPr>
              <w:t>2023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9F" w:rsidRPr="00AF3A9F" w:rsidRDefault="00AF3A9F" w:rsidP="002F3191">
            <w:pPr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  <w:r w:rsidRPr="00AF3A9F">
              <w:rPr>
                <w:sz w:val="24"/>
                <w:highlight w:val="yellow"/>
              </w:rPr>
              <w:t>169</w:t>
            </w:r>
          </w:p>
        </w:tc>
      </w:tr>
      <w:tr w:rsidR="00AF3A9F" w:rsidRPr="00AF3A9F" w:rsidTr="002F3191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A9F" w:rsidRPr="00AF3A9F" w:rsidRDefault="00AF3A9F" w:rsidP="002F31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highlight w:val="yellow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A9F" w:rsidRPr="00AF3A9F" w:rsidRDefault="00AF3A9F" w:rsidP="002F319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highlight w:val="yellow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AF3A9F" w:rsidRPr="00AF3A9F" w:rsidRDefault="00AF3A9F" w:rsidP="002F31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highlight w:val="yellow"/>
              </w:rPr>
            </w:pPr>
            <w:r w:rsidRPr="00AF3A9F">
              <w:rPr>
                <w:rFonts w:eastAsia="Calibri"/>
                <w:sz w:val="24"/>
                <w:highlight w:val="yellow"/>
              </w:rPr>
              <w:t>2024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9F" w:rsidRPr="00AF3A9F" w:rsidRDefault="00AF3A9F" w:rsidP="002F3191">
            <w:pPr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  <w:r w:rsidRPr="00AF3A9F">
              <w:rPr>
                <w:sz w:val="24"/>
                <w:highlight w:val="yellow"/>
              </w:rPr>
              <w:t>5 225</w:t>
            </w:r>
          </w:p>
        </w:tc>
      </w:tr>
      <w:tr w:rsidR="00AF3A9F" w:rsidRPr="00AF3A9F" w:rsidTr="002F3191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A9F" w:rsidRPr="00AF3A9F" w:rsidRDefault="00AF3A9F" w:rsidP="002F31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highlight w:val="yellow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A9F" w:rsidRPr="00AF3A9F" w:rsidRDefault="00AF3A9F" w:rsidP="002F31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highlight w:val="yellow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AF3A9F" w:rsidRPr="00AF3A9F" w:rsidRDefault="00AF3A9F" w:rsidP="002F31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highlight w:val="yellow"/>
              </w:rPr>
            </w:pPr>
            <w:r w:rsidRPr="00AF3A9F">
              <w:rPr>
                <w:rFonts w:eastAsia="Calibri"/>
                <w:sz w:val="24"/>
                <w:highlight w:val="yellow"/>
              </w:rPr>
              <w:t>2025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9F" w:rsidRPr="00AF3A9F" w:rsidRDefault="00AF3A9F" w:rsidP="002F3191">
            <w:pPr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  <w:r w:rsidRPr="00AF3A9F">
              <w:rPr>
                <w:sz w:val="24"/>
                <w:highlight w:val="yellow"/>
              </w:rPr>
              <w:t>4 598</w:t>
            </w:r>
          </w:p>
        </w:tc>
      </w:tr>
      <w:tr w:rsidR="00AF3A9F" w:rsidRPr="00AF3A9F" w:rsidTr="002F3191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A9F" w:rsidRPr="00AF3A9F" w:rsidRDefault="00AF3A9F" w:rsidP="002F319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highlight w:val="yellow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A9F" w:rsidRPr="00AF3A9F" w:rsidRDefault="00AF3A9F" w:rsidP="002F319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highlight w:val="yellow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AF3A9F" w:rsidRPr="00AF3A9F" w:rsidRDefault="00AF3A9F" w:rsidP="002F31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highlight w:val="yellow"/>
              </w:rPr>
            </w:pPr>
            <w:r w:rsidRPr="00AF3A9F">
              <w:rPr>
                <w:rFonts w:eastAsia="Calibri"/>
                <w:sz w:val="24"/>
                <w:highlight w:val="yellow"/>
              </w:rPr>
              <w:t>2026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9F" w:rsidRPr="00AF3A9F" w:rsidRDefault="00AF3A9F" w:rsidP="002F3191">
            <w:pPr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  <w:r w:rsidRPr="00AF3A9F">
              <w:rPr>
                <w:sz w:val="24"/>
                <w:highlight w:val="yellow"/>
              </w:rPr>
              <w:t>4 748</w:t>
            </w:r>
          </w:p>
        </w:tc>
      </w:tr>
      <w:tr w:rsidR="00AF3A9F" w:rsidRPr="00AF3A9F" w:rsidTr="002F3191"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9F" w:rsidRPr="00AF3A9F" w:rsidRDefault="00AF3A9F" w:rsidP="002F319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highlight w:val="yellow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9F" w:rsidRPr="00AF3A9F" w:rsidRDefault="00AF3A9F" w:rsidP="002F319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highlight w:val="yellow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AF3A9F" w:rsidRPr="00AF3A9F" w:rsidRDefault="00AF3A9F" w:rsidP="002F31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highlight w:val="yellow"/>
              </w:rPr>
            </w:pPr>
            <w:r w:rsidRPr="00AF3A9F">
              <w:rPr>
                <w:rFonts w:eastAsia="Calibri"/>
                <w:sz w:val="24"/>
                <w:highlight w:val="yellow"/>
              </w:rPr>
              <w:t>2027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9F" w:rsidRPr="00AF3A9F" w:rsidRDefault="00AF3A9F" w:rsidP="002F3191">
            <w:pPr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  <w:r w:rsidRPr="00AF3A9F">
              <w:rPr>
                <w:sz w:val="24"/>
                <w:highlight w:val="yellow"/>
              </w:rPr>
              <w:t>4 904</w:t>
            </w:r>
          </w:p>
        </w:tc>
      </w:tr>
    </w:tbl>
    <w:p w:rsidR="00AF3A9F" w:rsidRPr="00AF3A9F" w:rsidRDefault="00AF3A9F" w:rsidP="007D584A">
      <w:pPr>
        <w:widowControl w:val="0"/>
        <w:ind w:left="4536"/>
        <w:rPr>
          <w:rFonts w:eastAsia="Calibri"/>
          <w:szCs w:val="28"/>
          <w:highlight w:val="yellow"/>
        </w:rPr>
      </w:pPr>
    </w:p>
    <w:p w:rsidR="00AF3A9F" w:rsidRPr="00AF3A9F" w:rsidRDefault="00AF3A9F" w:rsidP="007D584A">
      <w:pPr>
        <w:widowControl w:val="0"/>
        <w:ind w:left="4536"/>
        <w:rPr>
          <w:rFonts w:eastAsia="Calibri"/>
          <w:szCs w:val="28"/>
          <w:highlight w:val="yellow"/>
        </w:rPr>
      </w:pPr>
    </w:p>
    <w:p w:rsidR="00AF3A9F" w:rsidRPr="00AF3A9F" w:rsidRDefault="00AF3A9F" w:rsidP="007D584A">
      <w:pPr>
        <w:widowControl w:val="0"/>
        <w:ind w:left="4536"/>
        <w:rPr>
          <w:rFonts w:eastAsia="Calibri"/>
          <w:szCs w:val="28"/>
          <w:highlight w:val="yellow"/>
        </w:rPr>
      </w:pPr>
    </w:p>
    <w:p w:rsidR="00AF3A9F" w:rsidRPr="00AF3A9F" w:rsidRDefault="00AF3A9F" w:rsidP="007D584A">
      <w:pPr>
        <w:widowControl w:val="0"/>
        <w:ind w:left="4536"/>
        <w:rPr>
          <w:rFonts w:eastAsia="Calibri"/>
          <w:szCs w:val="28"/>
          <w:highlight w:val="yellow"/>
        </w:rPr>
      </w:pPr>
    </w:p>
    <w:p w:rsidR="00AF3A9F" w:rsidRPr="00AF3A9F" w:rsidRDefault="00AF3A9F" w:rsidP="007D584A">
      <w:pPr>
        <w:widowControl w:val="0"/>
        <w:ind w:left="4536"/>
        <w:rPr>
          <w:rFonts w:eastAsia="Calibri"/>
          <w:szCs w:val="28"/>
          <w:highlight w:val="yellow"/>
        </w:rPr>
      </w:pPr>
    </w:p>
    <w:p w:rsidR="00AF3A9F" w:rsidRPr="00AF3A9F" w:rsidRDefault="00AF3A9F">
      <w:pPr>
        <w:rPr>
          <w:rFonts w:eastAsia="Calibri"/>
          <w:szCs w:val="28"/>
          <w:highlight w:val="yellow"/>
        </w:rPr>
      </w:pPr>
      <w:r w:rsidRPr="00AF3A9F">
        <w:rPr>
          <w:rFonts w:eastAsia="Calibri"/>
          <w:szCs w:val="28"/>
          <w:highlight w:val="yellow"/>
        </w:rPr>
        <w:br w:type="page"/>
      </w:r>
    </w:p>
    <w:p w:rsidR="000E4B66" w:rsidRPr="00AF3A9F" w:rsidRDefault="00A87AB4" w:rsidP="007D584A">
      <w:pPr>
        <w:widowControl w:val="0"/>
        <w:ind w:left="4536"/>
        <w:rPr>
          <w:rFonts w:eastAsia="Calibri"/>
          <w:szCs w:val="28"/>
          <w:highlight w:val="yellow"/>
        </w:rPr>
      </w:pPr>
      <w:r w:rsidRPr="00AF3A9F">
        <w:rPr>
          <w:rFonts w:eastAsia="Calibri"/>
          <w:szCs w:val="28"/>
          <w:highlight w:val="yellow"/>
        </w:rPr>
        <w:lastRenderedPageBreak/>
        <w:t>«</w:t>
      </w:r>
      <w:r w:rsidR="000E4B66" w:rsidRPr="00AF3A9F">
        <w:rPr>
          <w:rFonts w:eastAsia="Calibri"/>
          <w:szCs w:val="28"/>
          <w:highlight w:val="yellow"/>
        </w:rPr>
        <w:t>Приложение 3</w:t>
      </w:r>
    </w:p>
    <w:p w:rsidR="000E4B66" w:rsidRPr="00AF3A9F" w:rsidRDefault="000E4B66" w:rsidP="007D584A">
      <w:pPr>
        <w:widowControl w:val="0"/>
        <w:ind w:left="4536"/>
        <w:rPr>
          <w:rFonts w:eastAsia="Calibri"/>
          <w:szCs w:val="28"/>
          <w:highlight w:val="yellow"/>
        </w:rPr>
      </w:pPr>
      <w:r w:rsidRPr="00AF3A9F">
        <w:rPr>
          <w:rFonts w:eastAsia="Calibri"/>
          <w:szCs w:val="28"/>
          <w:highlight w:val="yellow"/>
        </w:rPr>
        <w:t xml:space="preserve">к постановлению Региональной службы </w:t>
      </w:r>
    </w:p>
    <w:p w:rsidR="000E4B66" w:rsidRPr="00AF3A9F" w:rsidRDefault="000E4B66" w:rsidP="007D584A">
      <w:pPr>
        <w:widowControl w:val="0"/>
        <w:ind w:left="4536"/>
        <w:rPr>
          <w:rFonts w:eastAsia="Calibri"/>
          <w:szCs w:val="28"/>
          <w:highlight w:val="yellow"/>
        </w:rPr>
      </w:pPr>
      <w:r w:rsidRPr="00AF3A9F">
        <w:rPr>
          <w:rFonts w:eastAsia="Calibri"/>
          <w:szCs w:val="28"/>
          <w:highlight w:val="yellow"/>
        </w:rPr>
        <w:t xml:space="preserve">по тарифам и ценам Камчатского края </w:t>
      </w:r>
    </w:p>
    <w:p w:rsidR="000E4B66" w:rsidRPr="00AF3A9F" w:rsidRDefault="000E4B66" w:rsidP="007D584A">
      <w:pPr>
        <w:widowControl w:val="0"/>
        <w:ind w:left="4536"/>
        <w:rPr>
          <w:rFonts w:eastAsia="Calibri"/>
          <w:szCs w:val="28"/>
          <w:highlight w:val="yellow"/>
        </w:rPr>
      </w:pPr>
      <w:r w:rsidRPr="00AF3A9F">
        <w:rPr>
          <w:rFonts w:eastAsia="Calibri"/>
          <w:szCs w:val="28"/>
          <w:highlight w:val="yellow"/>
        </w:rPr>
        <w:t xml:space="preserve">от </w:t>
      </w:r>
      <w:r w:rsidR="00A73C53" w:rsidRPr="00AF3A9F">
        <w:rPr>
          <w:rFonts w:eastAsia="Calibri"/>
          <w:szCs w:val="28"/>
          <w:highlight w:val="yellow"/>
        </w:rPr>
        <w:t>19</w:t>
      </w:r>
      <w:r w:rsidRPr="00AF3A9F">
        <w:rPr>
          <w:rFonts w:eastAsia="Calibri"/>
          <w:szCs w:val="28"/>
          <w:highlight w:val="yellow"/>
        </w:rPr>
        <w:t>.10.20</w:t>
      </w:r>
      <w:r w:rsidR="00553ED4" w:rsidRPr="00AF3A9F">
        <w:rPr>
          <w:rFonts w:eastAsia="Calibri"/>
          <w:szCs w:val="28"/>
          <w:highlight w:val="yellow"/>
        </w:rPr>
        <w:t>22</w:t>
      </w:r>
      <w:r w:rsidRPr="00AF3A9F">
        <w:rPr>
          <w:rFonts w:eastAsia="Calibri"/>
          <w:szCs w:val="28"/>
          <w:highlight w:val="yellow"/>
        </w:rPr>
        <w:t xml:space="preserve"> № </w:t>
      </w:r>
      <w:r w:rsidR="00A73C53" w:rsidRPr="00AF3A9F">
        <w:rPr>
          <w:rFonts w:eastAsia="Calibri"/>
          <w:szCs w:val="28"/>
          <w:highlight w:val="yellow"/>
        </w:rPr>
        <w:t>162</w:t>
      </w:r>
    </w:p>
    <w:p w:rsidR="000E4B66" w:rsidRPr="00AF3A9F" w:rsidRDefault="000E4B66" w:rsidP="007D584A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highlight w:val="yellow"/>
          <w:lang w:eastAsia="en-US"/>
        </w:rPr>
      </w:pPr>
    </w:p>
    <w:p w:rsidR="000E4B66" w:rsidRPr="00AF3A9F" w:rsidRDefault="000E4B66" w:rsidP="007D584A">
      <w:pPr>
        <w:widowControl w:val="0"/>
        <w:jc w:val="center"/>
        <w:outlineLvl w:val="2"/>
        <w:rPr>
          <w:rFonts w:eastAsia="Calibri"/>
          <w:bCs/>
          <w:szCs w:val="28"/>
          <w:highlight w:val="yellow"/>
          <w:lang w:val="x-none"/>
        </w:rPr>
      </w:pPr>
      <w:r w:rsidRPr="00AF3A9F">
        <w:rPr>
          <w:rFonts w:eastAsia="Calibri"/>
          <w:bCs/>
          <w:szCs w:val="28"/>
          <w:highlight w:val="yellow"/>
          <w:lang w:val="x-none"/>
        </w:rPr>
        <w:t xml:space="preserve">Индивидуальные тарифы </w:t>
      </w:r>
    </w:p>
    <w:p w:rsidR="000E4B66" w:rsidRPr="00AF3A9F" w:rsidRDefault="000E4B66" w:rsidP="007D584A">
      <w:pPr>
        <w:widowControl w:val="0"/>
        <w:jc w:val="center"/>
        <w:outlineLvl w:val="2"/>
        <w:rPr>
          <w:rFonts w:eastAsia="Calibri"/>
          <w:bCs/>
          <w:szCs w:val="28"/>
          <w:highlight w:val="yellow"/>
          <w:lang w:val="x-none"/>
        </w:rPr>
      </w:pPr>
      <w:r w:rsidRPr="00AF3A9F">
        <w:rPr>
          <w:rFonts w:eastAsia="Calibri"/>
          <w:bCs/>
          <w:szCs w:val="28"/>
          <w:highlight w:val="yellow"/>
          <w:lang w:val="x-none"/>
        </w:rPr>
        <w:t xml:space="preserve">на услуги по передаче электрической энергии для взаиморасчетов между </w:t>
      </w:r>
    </w:p>
    <w:p w:rsidR="000E4B66" w:rsidRPr="00AF3A9F" w:rsidRDefault="000E4B66" w:rsidP="007D584A">
      <w:pPr>
        <w:widowControl w:val="0"/>
        <w:jc w:val="center"/>
        <w:outlineLvl w:val="2"/>
        <w:rPr>
          <w:rFonts w:eastAsia="Calibri"/>
          <w:bCs/>
          <w:szCs w:val="28"/>
          <w:highlight w:val="yellow"/>
          <w:lang w:val="x-none"/>
        </w:rPr>
      </w:pPr>
      <w:r w:rsidRPr="00AF3A9F">
        <w:rPr>
          <w:rFonts w:eastAsia="Calibri"/>
          <w:bCs/>
          <w:szCs w:val="28"/>
          <w:highlight w:val="yellow"/>
        </w:rPr>
        <w:t>П</w:t>
      </w:r>
      <w:r w:rsidRPr="00AF3A9F">
        <w:rPr>
          <w:rFonts w:eastAsia="Calibri"/>
          <w:bCs/>
          <w:szCs w:val="28"/>
          <w:highlight w:val="yellow"/>
          <w:lang w:val="x-none"/>
        </w:rPr>
        <w:t>АО «</w:t>
      </w:r>
      <w:r w:rsidRPr="00AF3A9F">
        <w:rPr>
          <w:rFonts w:eastAsia="Calibri"/>
          <w:bCs/>
          <w:szCs w:val="28"/>
          <w:highlight w:val="yellow"/>
        </w:rPr>
        <w:t>Камчатскэнерго</w:t>
      </w:r>
      <w:r w:rsidRPr="00AF3A9F">
        <w:rPr>
          <w:rFonts w:eastAsia="Calibri"/>
          <w:bCs/>
          <w:szCs w:val="28"/>
          <w:highlight w:val="yellow"/>
          <w:lang w:val="x-none"/>
        </w:rPr>
        <w:t xml:space="preserve">» </w:t>
      </w:r>
      <w:r w:rsidRPr="00AF3A9F">
        <w:rPr>
          <w:rFonts w:eastAsia="Calibri"/>
          <w:bCs/>
          <w:szCs w:val="28"/>
          <w:highlight w:val="yellow"/>
        </w:rPr>
        <w:t xml:space="preserve">и </w:t>
      </w:r>
      <w:r w:rsidR="009745DB" w:rsidRPr="00AF3A9F">
        <w:rPr>
          <w:bCs/>
          <w:szCs w:val="28"/>
          <w:highlight w:val="yellow"/>
        </w:rPr>
        <w:t>АО «Петропавловск-Камчатский морской торговый порт»</w:t>
      </w:r>
      <w:r w:rsidRPr="00AF3A9F">
        <w:rPr>
          <w:rFonts w:eastAsia="Calibri"/>
          <w:bCs/>
          <w:szCs w:val="28"/>
          <w:highlight w:val="yellow"/>
          <w:lang w:val="x-none"/>
        </w:rPr>
        <w:t xml:space="preserve"> </w:t>
      </w:r>
      <w:r w:rsidRPr="00AF3A9F">
        <w:rPr>
          <w:rFonts w:eastAsia="Calibri"/>
          <w:szCs w:val="28"/>
          <w:highlight w:val="yellow"/>
        </w:rPr>
        <w:t>на 202</w:t>
      </w:r>
      <w:r w:rsidR="00553ED4" w:rsidRPr="00AF3A9F">
        <w:rPr>
          <w:rFonts w:eastAsia="Calibri"/>
          <w:szCs w:val="28"/>
          <w:highlight w:val="yellow"/>
        </w:rPr>
        <w:t>3</w:t>
      </w:r>
      <w:r w:rsidRPr="00AF3A9F">
        <w:rPr>
          <w:rFonts w:eastAsia="Calibri"/>
          <w:szCs w:val="28"/>
          <w:highlight w:val="yellow"/>
        </w:rPr>
        <w:t xml:space="preserve"> - 202</w:t>
      </w:r>
      <w:r w:rsidR="00553ED4" w:rsidRPr="00AF3A9F">
        <w:rPr>
          <w:rFonts w:eastAsia="Calibri"/>
          <w:szCs w:val="28"/>
          <w:highlight w:val="yellow"/>
        </w:rPr>
        <w:t>7</w:t>
      </w:r>
      <w:r w:rsidRPr="00AF3A9F">
        <w:rPr>
          <w:rFonts w:eastAsia="Calibri"/>
          <w:szCs w:val="28"/>
          <w:highlight w:val="yellow"/>
        </w:rPr>
        <w:t xml:space="preserve"> годы</w:t>
      </w:r>
    </w:p>
    <w:p w:rsidR="000E4B66" w:rsidRPr="00AF3A9F" w:rsidRDefault="000E4B66" w:rsidP="007D584A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Cs/>
          <w:szCs w:val="28"/>
          <w:highlight w:val="yellow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3"/>
        <w:gridCol w:w="819"/>
        <w:gridCol w:w="1136"/>
        <w:gridCol w:w="1417"/>
        <w:gridCol w:w="961"/>
        <w:gridCol w:w="1177"/>
        <w:gridCol w:w="1408"/>
        <w:gridCol w:w="1267"/>
      </w:tblGrid>
      <w:tr w:rsidR="00553ED4" w:rsidRPr="00AF3A9F" w:rsidTr="0021084D">
        <w:trPr>
          <w:trHeight w:val="320"/>
          <w:tblCellSpacing w:w="5" w:type="nil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D4" w:rsidRPr="00AF3A9F" w:rsidRDefault="00553ED4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highlight w:val="yellow"/>
              </w:rPr>
            </w:pPr>
            <w:r w:rsidRPr="00AF3A9F">
              <w:rPr>
                <w:rFonts w:eastAsia="Calibri"/>
                <w:sz w:val="24"/>
                <w:highlight w:val="yellow"/>
              </w:rPr>
              <w:t>Наименование сетевых</w:t>
            </w:r>
            <w:r w:rsidRPr="00AF3A9F">
              <w:rPr>
                <w:rFonts w:eastAsia="Calibri"/>
                <w:sz w:val="24"/>
                <w:highlight w:val="yellow"/>
              </w:rPr>
              <w:br/>
              <w:t>организаций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ED4" w:rsidRPr="00AF3A9F" w:rsidRDefault="00553ED4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highlight w:val="yellow"/>
              </w:rPr>
            </w:pPr>
            <w:r w:rsidRPr="00AF3A9F">
              <w:rPr>
                <w:rFonts w:eastAsia="Calibri"/>
                <w:sz w:val="24"/>
                <w:highlight w:val="yellow"/>
              </w:rPr>
              <w:t>Год</w:t>
            </w:r>
          </w:p>
        </w:tc>
        <w:tc>
          <w:tcPr>
            <w:tcW w:w="1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D4" w:rsidRPr="00AF3A9F" w:rsidRDefault="00553ED4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highlight w:val="yellow"/>
              </w:rPr>
            </w:pPr>
            <w:r w:rsidRPr="00AF3A9F">
              <w:rPr>
                <w:rFonts w:eastAsia="Calibri"/>
                <w:sz w:val="24"/>
                <w:highlight w:val="yellow"/>
              </w:rPr>
              <w:t>1 полугодие</w:t>
            </w:r>
            <w:bookmarkStart w:id="0" w:name="_GoBack"/>
            <w:bookmarkEnd w:id="0"/>
          </w:p>
        </w:tc>
        <w:tc>
          <w:tcPr>
            <w:tcW w:w="2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D4" w:rsidRPr="00AF3A9F" w:rsidRDefault="00553ED4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highlight w:val="yellow"/>
              </w:rPr>
            </w:pPr>
            <w:r w:rsidRPr="00AF3A9F">
              <w:rPr>
                <w:rFonts w:eastAsia="Calibri"/>
                <w:sz w:val="24"/>
                <w:highlight w:val="yellow"/>
              </w:rPr>
              <w:t>2</w:t>
            </w:r>
            <w:r w:rsidR="00A73C53" w:rsidRPr="00AF3A9F">
              <w:rPr>
                <w:rFonts w:eastAsia="Calibri"/>
                <w:sz w:val="24"/>
                <w:highlight w:val="yellow"/>
              </w:rPr>
              <w:t xml:space="preserve"> полугодие</w:t>
            </w:r>
          </w:p>
        </w:tc>
      </w:tr>
      <w:tr w:rsidR="00A73C53" w:rsidRPr="00AF3A9F" w:rsidTr="0021084D">
        <w:trPr>
          <w:trHeight w:val="320"/>
          <w:tblCellSpacing w:w="5" w:type="nil"/>
        </w:trPr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53" w:rsidRPr="00AF3A9F" w:rsidRDefault="00A73C53" w:rsidP="007D58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highlight w:val="yellow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C53" w:rsidRPr="00AF3A9F" w:rsidRDefault="00A73C53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highlight w:val="yellow"/>
              </w:rPr>
            </w:pPr>
          </w:p>
        </w:tc>
        <w:tc>
          <w:tcPr>
            <w:tcW w:w="1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53" w:rsidRPr="00AF3A9F" w:rsidRDefault="00A73C53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highlight w:val="yellow"/>
              </w:rPr>
            </w:pPr>
            <w:proofErr w:type="spellStart"/>
            <w:r w:rsidRPr="00AF3A9F">
              <w:rPr>
                <w:rFonts w:eastAsia="Calibri"/>
                <w:sz w:val="24"/>
                <w:highlight w:val="yellow"/>
              </w:rPr>
              <w:t>Двухставочный</w:t>
            </w:r>
            <w:proofErr w:type="spellEnd"/>
            <w:r w:rsidRPr="00AF3A9F">
              <w:rPr>
                <w:rFonts w:eastAsia="Calibri"/>
                <w:sz w:val="24"/>
                <w:highlight w:val="yellow"/>
              </w:rPr>
              <w:t xml:space="preserve"> тариф</w:t>
            </w:r>
          </w:p>
        </w:tc>
        <w:tc>
          <w:tcPr>
            <w:tcW w:w="49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53" w:rsidRPr="00AF3A9F" w:rsidRDefault="00A73C53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highlight w:val="yellow"/>
              </w:rPr>
            </w:pPr>
            <w:proofErr w:type="spellStart"/>
            <w:r w:rsidRPr="00AF3A9F">
              <w:rPr>
                <w:rFonts w:eastAsia="Calibri"/>
                <w:sz w:val="24"/>
                <w:highlight w:val="yellow"/>
              </w:rPr>
              <w:t>Одноставочный</w:t>
            </w:r>
            <w:proofErr w:type="spellEnd"/>
            <w:r w:rsidRPr="00AF3A9F">
              <w:rPr>
                <w:rFonts w:eastAsia="Calibri"/>
                <w:sz w:val="24"/>
                <w:highlight w:val="yellow"/>
              </w:rPr>
              <w:t xml:space="preserve"> тариф</w:t>
            </w:r>
          </w:p>
        </w:tc>
        <w:tc>
          <w:tcPr>
            <w:tcW w:w="13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53" w:rsidRPr="00AF3A9F" w:rsidRDefault="00A73C53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highlight w:val="yellow"/>
              </w:rPr>
            </w:pPr>
            <w:proofErr w:type="spellStart"/>
            <w:r w:rsidRPr="00AF3A9F">
              <w:rPr>
                <w:rFonts w:eastAsia="Calibri"/>
                <w:sz w:val="24"/>
                <w:highlight w:val="yellow"/>
              </w:rPr>
              <w:t>Двухставочный</w:t>
            </w:r>
            <w:proofErr w:type="spellEnd"/>
            <w:r w:rsidRPr="00AF3A9F">
              <w:rPr>
                <w:rFonts w:eastAsia="Calibri"/>
                <w:sz w:val="24"/>
                <w:highlight w:val="yellow"/>
              </w:rPr>
              <w:t xml:space="preserve"> тариф</w:t>
            </w:r>
          </w:p>
        </w:tc>
        <w:tc>
          <w:tcPr>
            <w:tcW w:w="6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C53" w:rsidRPr="00AF3A9F" w:rsidRDefault="00A73C53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highlight w:val="yellow"/>
              </w:rPr>
            </w:pPr>
            <w:proofErr w:type="spellStart"/>
            <w:r w:rsidRPr="00AF3A9F">
              <w:rPr>
                <w:rFonts w:eastAsia="Calibri"/>
                <w:sz w:val="24"/>
                <w:highlight w:val="yellow"/>
              </w:rPr>
              <w:t>Одноставочный</w:t>
            </w:r>
            <w:proofErr w:type="spellEnd"/>
            <w:r w:rsidRPr="00AF3A9F">
              <w:rPr>
                <w:rFonts w:eastAsia="Calibri"/>
                <w:sz w:val="24"/>
                <w:highlight w:val="yellow"/>
              </w:rPr>
              <w:t xml:space="preserve"> тариф</w:t>
            </w:r>
          </w:p>
        </w:tc>
      </w:tr>
      <w:tr w:rsidR="00A73C53" w:rsidRPr="00AF3A9F" w:rsidTr="0021084D">
        <w:trPr>
          <w:trHeight w:val="1120"/>
          <w:tblCellSpacing w:w="5" w:type="nil"/>
        </w:trPr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53" w:rsidRPr="00AF3A9F" w:rsidRDefault="00A73C53" w:rsidP="007D58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highlight w:val="yellow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C53" w:rsidRPr="00AF3A9F" w:rsidRDefault="00A73C53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highlight w:val="yellow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53" w:rsidRPr="00AF3A9F" w:rsidRDefault="00A73C53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highlight w:val="yellow"/>
              </w:rPr>
            </w:pPr>
            <w:r w:rsidRPr="00AF3A9F">
              <w:rPr>
                <w:rFonts w:eastAsia="Calibri"/>
                <w:sz w:val="24"/>
                <w:highlight w:val="yellow"/>
              </w:rPr>
              <w:t>ставка за содержание электрических сетей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53" w:rsidRPr="00AF3A9F" w:rsidRDefault="00A73C53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highlight w:val="yellow"/>
              </w:rPr>
            </w:pPr>
            <w:r w:rsidRPr="00AF3A9F">
              <w:rPr>
                <w:rFonts w:eastAsia="Calibri"/>
                <w:sz w:val="24"/>
                <w:highlight w:val="yellow"/>
              </w:rPr>
              <w:t>ставка на оплату технологического расхода (потерь)</w:t>
            </w: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53" w:rsidRPr="00AF3A9F" w:rsidRDefault="00A73C53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highlight w:val="yellow"/>
              </w:rPr>
            </w:pP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53" w:rsidRPr="00AF3A9F" w:rsidRDefault="00A73C53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highlight w:val="yellow"/>
              </w:rPr>
            </w:pPr>
            <w:r w:rsidRPr="00AF3A9F">
              <w:rPr>
                <w:rFonts w:eastAsia="Calibri"/>
                <w:sz w:val="24"/>
                <w:highlight w:val="yellow"/>
              </w:rPr>
              <w:t>ставка за содержание электрических сетей</w:t>
            </w:r>
          </w:p>
        </w:tc>
        <w:tc>
          <w:tcPr>
            <w:tcW w:w="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53" w:rsidRPr="00AF3A9F" w:rsidRDefault="00A73C53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highlight w:val="yellow"/>
              </w:rPr>
            </w:pPr>
            <w:r w:rsidRPr="00AF3A9F">
              <w:rPr>
                <w:rFonts w:eastAsia="Calibri"/>
                <w:sz w:val="24"/>
                <w:highlight w:val="yellow"/>
              </w:rPr>
              <w:t>ставка на оплату технологического расхода(потерь)</w:t>
            </w: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53" w:rsidRPr="00AF3A9F" w:rsidRDefault="00A73C53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highlight w:val="yellow"/>
              </w:rPr>
            </w:pPr>
          </w:p>
        </w:tc>
      </w:tr>
      <w:tr w:rsidR="00553ED4" w:rsidRPr="00AF3A9F" w:rsidTr="0021084D">
        <w:trPr>
          <w:trHeight w:val="320"/>
          <w:tblCellSpacing w:w="5" w:type="nil"/>
        </w:trPr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D4" w:rsidRPr="00AF3A9F" w:rsidRDefault="00553ED4" w:rsidP="007D58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highlight w:val="yellow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D4" w:rsidRPr="00AF3A9F" w:rsidRDefault="00553ED4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D4" w:rsidRPr="00AF3A9F" w:rsidRDefault="00553ED4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AF3A9F">
              <w:rPr>
                <w:rFonts w:eastAsia="Calibri"/>
                <w:sz w:val="20"/>
                <w:szCs w:val="20"/>
                <w:highlight w:val="yellow"/>
              </w:rPr>
              <w:t>руб./</w:t>
            </w:r>
            <w:proofErr w:type="spellStart"/>
            <w:r w:rsidRPr="00AF3A9F">
              <w:rPr>
                <w:rFonts w:eastAsia="Calibri"/>
                <w:sz w:val="20"/>
                <w:szCs w:val="20"/>
                <w:highlight w:val="yellow"/>
              </w:rPr>
              <w:t>МВт·мес</w:t>
            </w:r>
            <w:proofErr w:type="spellEnd"/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D4" w:rsidRPr="00AF3A9F" w:rsidRDefault="00553ED4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AF3A9F">
              <w:rPr>
                <w:rFonts w:eastAsia="Calibri"/>
                <w:sz w:val="20"/>
                <w:szCs w:val="20"/>
                <w:highlight w:val="yellow"/>
              </w:rPr>
              <w:t>руб./</w:t>
            </w:r>
            <w:proofErr w:type="spellStart"/>
            <w:r w:rsidRPr="00AF3A9F">
              <w:rPr>
                <w:rFonts w:eastAsia="Calibri"/>
                <w:sz w:val="20"/>
                <w:szCs w:val="20"/>
                <w:highlight w:val="yellow"/>
              </w:rPr>
              <w:t>МВт·ч</w:t>
            </w:r>
            <w:proofErr w:type="spellEnd"/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D4" w:rsidRPr="00AF3A9F" w:rsidRDefault="00553ED4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AF3A9F">
              <w:rPr>
                <w:rFonts w:eastAsia="Calibri"/>
                <w:sz w:val="20"/>
                <w:szCs w:val="20"/>
                <w:highlight w:val="yellow"/>
              </w:rPr>
              <w:t>руб./</w:t>
            </w:r>
            <w:proofErr w:type="spellStart"/>
            <w:r w:rsidRPr="00AF3A9F">
              <w:rPr>
                <w:rFonts w:eastAsia="Calibri"/>
                <w:sz w:val="20"/>
                <w:szCs w:val="20"/>
                <w:highlight w:val="yellow"/>
              </w:rPr>
              <w:t>кВт·ч</w:t>
            </w:r>
            <w:proofErr w:type="spellEnd"/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D4" w:rsidRPr="00AF3A9F" w:rsidRDefault="00553ED4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AF3A9F">
              <w:rPr>
                <w:rFonts w:eastAsia="Calibri"/>
                <w:sz w:val="20"/>
                <w:szCs w:val="20"/>
                <w:highlight w:val="yellow"/>
              </w:rPr>
              <w:t>руб./</w:t>
            </w:r>
            <w:proofErr w:type="spellStart"/>
            <w:r w:rsidRPr="00AF3A9F">
              <w:rPr>
                <w:rFonts w:eastAsia="Calibri"/>
                <w:sz w:val="20"/>
                <w:szCs w:val="20"/>
                <w:highlight w:val="yellow"/>
              </w:rPr>
              <w:t>МВт·мес</w:t>
            </w:r>
            <w:proofErr w:type="spellEnd"/>
          </w:p>
        </w:tc>
        <w:tc>
          <w:tcPr>
            <w:tcW w:w="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D4" w:rsidRPr="00AF3A9F" w:rsidRDefault="00553ED4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AF3A9F">
              <w:rPr>
                <w:rFonts w:eastAsia="Calibri"/>
                <w:sz w:val="20"/>
                <w:szCs w:val="20"/>
                <w:highlight w:val="yellow"/>
              </w:rPr>
              <w:t>руб./</w:t>
            </w:r>
            <w:proofErr w:type="spellStart"/>
            <w:r w:rsidRPr="00AF3A9F">
              <w:rPr>
                <w:rFonts w:eastAsia="Calibri"/>
                <w:sz w:val="20"/>
                <w:szCs w:val="20"/>
                <w:highlight w:val="yellow"/>
              </w:rPr>
              <w:t>МВт·ч</w:t>
            </w:r>
            <w:proofErr w:type="spellEnd"/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D4" w:rsidRPr="00AF3A9F" w:rsidRDefault="00553ED4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AF3A9F">
              <w:rPr>
                <w:rFonts w:eastAsia="Calibri"/>
                <w:sz w:val="20"/>
                <w:szCs w:val="20"/>
                <w:highlight w:val="yellow"/>
              </w:rPr>
              <w:t>руб./</w:t>
            </w:r>
            <w:proofErr w:type="spellStart"/>
            <w:r w:rsidRPr="00AF3A9F">
              <w:rPr>
                <w:rFonts w:eastAsia="Calibri"/>
                <w:sz w:val="20"/>
                <w:szCs w:val="20"/>
                <w:highlight w:val="yellow"/>
              </w:rPr>
              <w:t>кВт·ч</w:t>
            </w:r>
            <w:proofErr w:type="spellEnd"/>
          </w:p>
        </w:tc>
      </w:tr>
      <w:tr w:rsidR="002B05C6" w:rsidRPr="00AF3A9F" w:rsidTr="0021084D">
        <w:trPr>
          <w:trHeight w:val="804"/>
          <w:tblCellSpacing w:w="5" w:type="nil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5C6" w:rsidRPr="00AF3A9F" w:rsidRDefault="002B05C6" w:rsidP="007D58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highlight w:val="yellow"/>
                <w:lang w:val="x-none"/>
              </w:rPr>
            </w:pPr>
            <w:r w:rsidRPr="00AF3A9F">
              <w:rPr>
                <w:rFonts w:eastAsia="Calibri"/>
                <w:bCs/>
                <w:sz w:val="24"/>
                <w:highlight w:val="yellow"/>
                <w:lang w:val="x-none"/>
              </w:rPr>
              <w:t>ПАО «Камчатскэнерго» и АО «Петропавловск-Камчатский морской торговый порт»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C6" w:rsidRPr="00AF3A9F" w:rsidRDefault="002B05C6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highlight w:val="yellow"/>
                <w:lang w:val="x-none"/>
              </w:rPr>
            </w:pPr>
            <w:r w:rsidRPr="00AF3A9F">
              <w:rPr>
                <w:rFonts w:eastAsia="Calibri"/>
                <w:bCs/>
                <w:sz w:val="24"/>
                <w:highlight w:val="yellow"/>
                <w:lang w:val="x-none"/>
              </w:rPr>
              <w:t>2023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C6" w:rsidRPr="00AF3A9F" w:rsidRDefault="00FE532D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</w:rPr>
            </w:pPr>
            <w:r w:rsidRPr="00AF3A9F">
              <w:rPr>
                <w:sz w:val="22"/>
                <w:highlight w:val="yellow"/>
              </w:rPr>
              <w:t>8 628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C6" w:rsidRPr="00AF3A9F" w:rsidRDefault="00C215B1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</w:rPr>
            </w:pPr>
            <w:r w:rsidRPr="00AF3A9F">
              <w:rPr>
                <w:sz w:val="22"/>
                <w:highlight w:val="yellow"/>
              </w:rPr>
              <w:t>7</w:t>
            </w:r>
            <w:r w:rsidR="00FE532D" w:rsidRPr="00AF3A9F">
              <w:rPr>
                <w:sz w:val="22"/>
                <w:highlight w:val="yellow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C6" w:rsidRPr="00AF3A9F" w:rsidRDefault="002B05C6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  <w:lang w:val="en-US"/>
              </w:rPr>
            </w:pPr>
            <w:r w:rsidRPr="00AF3A9F">
              <w:rPr>
                <w:sz w:val="22"/>
                <w:highlight w:val="yellow"/>
              </w:rPr>
              <w:t>0,</w:t>
            </w:r>
            <w:r w:rsidR="00FC5BAC" w:rsidRPr="00AF3A9F">
              <w:rPr>
                <w:sz w:val="22"/>
                <w:highlight w:val="yellow"/>
              </w:rPr>
              <w:t>0</w:t>
            </w:r>
            <w:r w:rsidR="00C215B1" w:rsidRPr="00AF3A9F">
              <w:rPr>
                <w:sz w:val="22"/>
                <w:highlight w:val="yellow"/>
              </w:rPr>
              <w:t>90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C6" w:rsidRPr="00AF3A9F" w:rsidRDefault="00FE532D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</w:rPr>
            </w:pPr>
            <w:r w:rsidRPr="00AF3A9F">
              <w:rPr>
                <w:sz w:val="22"/>
                <w:highlight w:val="yellow"/>
              </w:rPr>
              <w:t>8 628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C6" w:rsidRPr="00AF3A9F" w:rsidRDefault="00FE532D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</w:rPr>
            </w:pPr>
            <w:r w:rsidRPr="00AF3A9F">
              <w:rPr>
                <w:sz w:val="22"/>
                <w:highlight w:val="yellow"/>
              </w:rPr>
              <w:t>72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C6" w:rsidRPr="00AF3A9F" w:rsidRDefault="00FC5BAC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  <w:lang w:val="en-US"/>
              </w:rPr>
            </w:pPr>
            <w:r w:rsidRPr="00AF3A9F">
              <w:rPr>
                <w:sz w:val="22"/>
                <w:highlight w:val="yellow"/>
              </w:rPr>
              <w:t>0,09</w:t>
            </w:r>
            <w:r w:rsidR="00C215B1" w:rsidRPr="00AF3A9F">
              <w:rPr>
                <w:sz w:val="22"/>
                <w:highlight w:val="yellow"/>
              </w:rPr>
              <w:t>0</w:t>
            </w:r>
          </w:p>
        </w:tc>
      </w:tr>
      <w:tr w:rsidR="002B05C6" w:rsidRPr="00AF3A9F" w:rsidTr="0021084D">
        <w:trPr>
          <w:trHeight w:val="804"/>
          <w:tblCellSpacing w:w="5" w:type="nil"/>
        </w:trPr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5C6" w:rsidRPr="00AF3A9F" w:rsidRDefault="002B05C6" w:rsidP="007D58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highlight w:val="yellow"/>
                <w:lang w:val="x-none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C6" w:rsidRPr="00AF3A9F" w:rsidRDefault="002B05C6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highlight w:val="yellow"/>
                <w:lang w:val="x-none"/>
              </w:rPr>
            </w:pPr>
            <w:r w:rsidRPr="00AF3A9F">
              <w:rPr>
                <w:rFonts w:eastAsia="Calibri"/>
                <w:bCs/>
                <w:sz w:val="24"/>
                <w:highlight w:val="yellow"/>
                <w:lang w:val="x-none"/>
              </w:rPr>
              <w:t>2024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C6" w:rsidRPr="00AF3A9F" w:rsidRDefault="00AF3A9F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</w:rPr>
            </w:pPr>
            <w:r w:rsidRPr="00AF3A9F">
              <w:rPr>
                <w:sz w:val="22"/>
                <w:highlight w:val="yellow"/>
              </w:rPr>
              <w:t>972 377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C6" w:rsidRPr="00AF3A9F" w:rsidRDefault="00AF3A9F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</w:rPr>
            </w:pPr>
            <w:r w:rsidRPr="00AF3A9F">
              <w:rPr>
                <w:sz w:val="22"/>
                <w:highlight w:val="yellow"/>
              </w:rPr>
              <w:t>70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C6" w:rsidRPr="00AF3A9F" w:rsidRDefault="00AF3A9F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</w:rPr>
            </w:pPr>
            <w:r w:rsidRPr="00AF3A9F">
              <w:rPr>
                <w:sz w:val="22"/>
                <w:highlight w:val="yellow"/>
              </w:rPr>
              <w:t>2,100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C6" w:rsidRPr="00AF3A9F" w:rsidRDefault="00AF3A9F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</w:rPr>
            </w:pPr>
            <w:r w:rsidRPr="00AF3A9F">
              <w:rPr>
                <w:sz w:val="22"/>
                <w:highlight w:val="yellow"/>
              </w:rPr>
              <w:t>991 356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C6" w:rsidRPr="00AF3A9F" w:rsidRDefault="00AF3A9F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</w:rPr>
            </w:pPr>
            <w:r w:rsidRPr="00AF3A9F">
              <w:rPr>
                <w:sz w:val="22"/>
                <w:highlight w:val="yellow"/>
              </w:rPr>
              <w:t>79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C6" w:rsidRPr="00AF3A9F" w:rsidRDefault="00AF3A9F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</w:rPr>
            </w:pPr>
            <w:r w:rsidRPr="00AF3A9F">
              <w:rPr>
                <w:sz w:val="22"/>
                <w:highlight w:val="yellow"/>
              </w:rPr>
              <w:t>2,148</w:t>
            </w:r>
          </w:p>
        </w:tc>
      </w:tr>
      <w:tr w:rsidR="002B05C6" w:rsidRPr="00AF3A9F" w:rsidTr="0021084D">
        <w:trPr>
          <w:trHeight w:val="804"/>
          <w:tblCellSpacing w:w="5" w:type="nil"/>
        </w:trPr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5C6" w:rsidRPr="00AF3A9F" w:rsidRDefault="002B05C6" w:rsidP="007D58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highlight w:val="yellow"/>
                <w:lang w:val="x-none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C6" w:rsidRPr="00AF3A9F" w:rsidRDefault="002B05C6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highlight w:val="yellow"/>
                <w:lang w:val="x-none"/>
              </w:rPr>
            </w:pPr>
            <w:r w:rsidRPr="00AF3A9F">
              <w:rPr>
                <w:rFonts w:eastAsia="Calibri"/>
                <w:bCs/>
                <w:sz w:val="24"/>
                <w:highlight w:val="yellow"/>
                <w:lang w:val="x-none"/>
              </w:rPr>
              <w:t>2025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C6" w:rsidRPr="00AF3A9F" w:rsidRDefault="00FE532D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</w:rPr>
            </w:pPr>
            <w:r w:rsidRPr="00AF3A9F">
              <w:rPr>
                <w:sz w:val="22"/>
                <w:highlight w:val="yellow"/>
              </w:rPr>
              <w:t>154 659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C6" w:rsidRPr="00AF3A9F" w:rsidRDefault="00AF3A9F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</w:rPr>
            </w:pPr>
            <w:r w:rsidRPr="00AF3A9F">
              <w:rPr>
                <w:sz w:val="22"/>
                <w:highlight w:val="yellow"/>
              </w:rPr>
              <w:t>79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C6" w:rsidRPr="00AF3A9F" w:rsidRDefault="00AF3A9F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</w:rPr>
            </w:pPr>
            <w:r w:rsidRPr="00AF3A9F">
              <w:rPr>
                <w:sz w:val="22"/>
                <w:highlight w:val="yellow"/>
              </w:rPr>
              <w:t>2,148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C6" w:rsidRPr="00AF3A9F" w:rsidRDefault="007E166D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</w:rPr>
            </w:pPr>
            <w:r w:rsidRPr="00AF3A9F">
              <w:rPr>
                <w:sz w:val="22"/>
                <w:highlight w:val="yellow"/>
              </w:rPr>
              <w:t>159 88</w:t>
            </w:r>
            <w:r w:rsidR="00FE532D" w:rsidRPr="00AF3A9F">
              <w:rPr>
                <w:sz w:val="22"/>
                <w:highlight w:val="yellow"/>
              </w:rPr>
              <w:t>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C6" w:rsidRPr="00AF3A9F" w:rsidRDefault="00FE532D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</w:rPr>
            </w:pPr>
            <w:r w:rsidRPr="00AF3A9F">
              <w:rPr>
                <w:sz w:val="22"/>
                <w:highlight w:val="yellow"/>
              </w:rPr>
              <w:t>78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C6" w:rsidRPr="00AF3A9F" w:rsidRDefault="002B05C6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</w:rPr>
            </w:pPr>
            <w:r w:rsidRPr="00AF3A9F">
              <w:rPr>
                <w:sz w:val="22"/>
                <w:highlight w:val="yellow"/>
              </w:rPr>
              <w:t>0,4</w:t>
            </w:r>
            <w:r w:rsidR="00C215B1" w:rsidRPr="00AF3A9F">
              <w:rPr>
                <w:sz w:val="22"/>
                <w:highlight w:val="yellow"/>
              </w:rPr>
              <w:t>18</w:t>
            </w:r>
          </w:p>
        </w:tc>
      </w:tr>
      <w:tr w:rsidR="00FE532D" w:rsidRPr="00AF3A9F" w:rsidTr="0021084D">
        <w:trPr>
          <w:trHeight w:val="804"/>
          <w:tblCellSpacing w:w="5" w:type="nil"/>
        </w:trPr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2D" w:rsidRPr="00AF3A9F" w:rsidRDefault="00FE532D" w:rsidP="007D58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highlight w:val="yellow"/>
                <w:lang w:val="x-none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2D" w:rsidRPr="00AF3A9F" w:rsidRDefault="00FE532D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highlight w:val="yellow"/>
                <w:lang w:val="x-none"/>
              </w:rPr>
            </w:pPr>
            <w:r w:rsidRPr="00AF3A9F">
              <w:rPr>
                <w:rFonts w:eastAsia="Calibri"/>
                <w:bCs/>
                <w:sz w:val="24"/>
                <w:highlight w:val="yellow"/>
                <w:lang w:val="x-none"/>
              </w:rPr>
              <w:t>2026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2D" w:rsidRPr="00AF3A9F" w:rsidRDefault="00FE532D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</w:rPr>
            </w:pPr>
            <w:r w:rsidRPr="00AF3A9F">
              <w:rPr>
                <w:sz w:val="22"/>
                <w:highlight w:val="yellow"/>
              </w:rPr>
              <w:t>159 887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2D" w:rsidRPr="00AF3A9F" w:rsidRDefault="00FE532D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</w:rPr>
            </w:pPr>
            <w:r w:rsidRPr="00AF3A9F">
              <w:rPr>
                <w:sz w:val="22"/>
                <w:highlight w:val="yellow"/>
              </w:rPr>
              <w:t>78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2D" w:rsidRPr="00AF3A9F" w:rsidRDefault="00FE532D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</w:rPr>
            </w:pPr>
            <w:r w:rsidRPr="00AF3A9F">
              <w:rPr>
                <w:sz w:val="22"/>
                <w:highlight w:val="yellow"/>
              </w:rPr>
              <w:t>0,418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2D" w:rsidRPr="00AF3A9F" w:rsidRDefault="00FE532D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</w:rPr>
            </w:pPr>
            <w:r w:rsidRPr="00AF3A9F">
              <w:rPr>
                <w:sz w:val="22"/>
                <w:highlight w:val="yellow"/>
              </w:rPr>
              <w:t>165 117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2D" w:rsidRPr="00AF3A9F" w:rsidRDefault="00FE532D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</w:rPr>
            </w:pPr>
            <w:r w:rsidRPr="00AF3A9F">
              <w:rPr>
                <w:sz w:val="22"/>
                <w:highlight w:val="yellow"/>
              </w:rPr>
              <w:t>82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2D" w:rsidRPr="00AF3A9F" w:rsidRDefault="00FE532D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</w:rPr>
            </w:pPr>
            <w:r w:rsidRPr="00AF3A9F">
              <w:rPr>
                <w:sz w:val="22"/>
                <w:highlight w:val="yellow"/>
              </w:rPr>
              <w:t>0,433</w:t>
            </w:r>
          </w:p>
        </w:tc>
      </w:tr>
      <w:tr w:rsidR="00FE532D" w:rsidRPr="00AF3A9F" w:rsidTr="0021084D">
        <w:trPr>
          <w:trHeight w:val="804"/>
          <w:tblCellSpacing w:w="5" w:type="nil"/>
        </w:trPr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D" w:rsidRPr="00AF3A9F" w:rsidRDefault="00FE532D" w:rsidP="007D58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2D" w:rsidRPr="00AF3A9F" w:rsidRDefault="00FE532D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highlight w:val="yellow"/>
              </w:rPr>
            </w:pPr>
            <w:r w:rsidRPr="00AF3A9F">
              <w:rPr>
                <w:rFonts w:eastAsia="Calibri"/>
                <w:sz w:val="24"/>
                <w:highlight w:val="yellow"/>
              </w:rPr>
              <w:t>2027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2D" w:rsidRPr="00AF3A9F" w:rsidRDefault="00FE532D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</w:rPr>
            </w:pPr>
            <w:r w:rsidRPr="00AF3A9F">
              <w:rPr>
                <w:sz w:val="22"/>
                <w:highlight w:val="yellow"/>
              </w:rPr>
              <w:t>165 117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2D" w:rsidRPr="00AF3A9F" w:rsidRDefault="00FE532D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</w:rPr>
            </w:pPr>
            <w:r w:rsidRPr="00AF3A9F">
              <w:rPr>
                <w:sz w:val="22"/>
                <w:highlight w:val="yellow"/>
              </w:rPr>
              <w:t>82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2D" w:rsidRPr="00AF3A9F" w:rsidRDefault="00FE532D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</w:rPr>
            </w:pPr>
            <w:r w:rsidRPr="00AF3A9F">
              <w:rPr>
                <w:sz w:val="22"/>
                <w:highlight w:val="yellow"/>
              </w:rPr>
              <w:t>0,433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2D" w:rsidRPr="00AF3A9F" w:rsidRDefault="00FE532D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</w:rPr>
            </w:pPr>
            <w:r w:rsidRPr="00AF3A9F">
              <w:rPr>
                <w:sz w:val="22"/>
                <w:highlight w:val="yellow"/>
              </w:rPr>
              <w:t>170 521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2D" w:rsidRPr="00AF3A9F" w:rsidRDefault="00FE532D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</w:rPr>
            </w:pPr>
            <w:r w:rsidRPr="00AF3A9F">
              <w:rPr>
                <w:sz w:val="22"/>
                <w:highlight w:val="yellow"/>
              </w:rPr>
              <w:t>85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2D" w:rsidRPr="00AF3A9F" w:rsidRDefault="00FE532D" w:rsidP="007D58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</w:rPr>
            </w:pPr>
            <w:r w:rsidRPr="00AF3A9F">
              <w:rPr>
                <w:sz w:val="22"/>
                <w:highlight w:val="yellow"/>
              </w:rPr>
              <w:t>0,447</w:t>
            </w:r>
          </w:p>
        </w:tc>
      </w:tr>
    </w:tbl>
    <w:p w:rsidR="001E62AB" w:rsidRPr="00553ED4" w:rsidRDefault="00A87AB4" w:rsidP="007D584A">
      <w:pPr>
        <w:widowControl w:val="0"/>
        <w:jc w:val="right"/>
        <w:rPr>
          <w:rFonts w:eastAsia="Calibri"/>
          <w:szCs w:val="28"/>
        </w:rPr>
      </w:pPr>
      <w:r w:rsidRPr="00AF3A9F">
        <w:rPr>
          <w:rFonts w:eastAsia="Calibri"/>
          <w:szCs w:val="28"/>
          <w:highlight w:val="yellow"/>
        </w:rPr>
        <w:t>»</w:t>
      </w:r>
      <w:r w:rsidR="007D584A" w:rsidRPr="00AF3A9F">
        <w:rPr>
          <w:rFonts w:eastAsia="Calibri"/>
          <w:szCs w:val="28"/>
          <w:highlight w:val="yellow"/>
        </w:rPr>
        <w:t>.</w:t>
      </w:r>
    </w:p>
    <w:sectPr w:rsidR="001E62AB" w:rsidRPr="00553ED4" w:rsidSect="00940029">
      <w:pgSz w:w="11906" w:h="16838"/>
      <w:pgMar w:top="1134" w:right="567" w:bottom="1134" w:left="1701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C6B" w:rsidRDefault="00184C6B" w:rsidP="00342D13">
      <w:r>
        <w:separator/>
      </w:r>
    </w:p>
  </w:endnote>
  <w:endnote w:type="continuationSeparator" w:id="0">
    <w:p w:rsidR="00184C6B" w:rsidRDefault="00184C6B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C6B" w:rsidRDefault="00184C6B" w:rsidP="00342D13">
      <w:r>
        <w:separator/>
      </w:r>
    </w:p>
  </w:footnote>
  <w:footnote w:type="continuationSeparator" w:id="0">
    <w:p w:rsidR="00184C6B" w:rsidRDefault="00184C6B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746742"/>
      <w:docPartObj>
        <w:docPartGallery w:val="Page Numbers (Top of Page)"/>
        <w:docPartUnique/>
      </w:docPartObj>
    </w:sdtPr>
    <w:sdtEndPr/>
    <w:sdtContent>
      <w:p w:rsidR="00712389" w:rsidRPr="00940029" w:rsidRDefault="00940029" w:rsidP="0094002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A9F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029" w:rsidRDefault="00940029" w:rsidP="00940029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2EB3"/>
    <w:multiLevelType w:val="hybridMultilevel"/>
    <w:tmpl w:val="0E3C6EA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14F6E1C"/>
    <w:multiLevelType w:val="hybridMultilevel"/>
    <w:tmpl w:val="19F4F164"/>
    <w:lvl w:ilvl="0" w:tplc="575CDE0C">
      <w:start w:val="1"/>
      <w:numFmt w:val="decimal"/>
      <w:lvlText w:val="%1."/>
      <w:lvlJc w:val="left"/>
      <w:pPr>
        <w:ind w:left="114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77734E56"/>
    <w:multiLevelType w:val="hybridMultilevel"/>
    <w:tmpl w:val="C2A27BAC"/>
    <w:lvl w:ilvl="0" w:tplc="7DB4E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23E6A"/>
    <w:rsid w:val="0003329F"/>
    <w:rsid w:val="00035C9A"/>
    <w:rsid w:val="00044126"/>
    <w:rsid w:val="00050381"/>
    <w:rsid w:val="000545B3"/>
    <w:rsid w:val="00056566"/>
    <w:rsid w:val="00085836"/>
    <w:rsid w:val="000A2D1B"/>
    <w:rsid w:val="000C0ABF"/>
    <w:rsid w:val="000C1841"/>
    <w:rsid w:val="000E4B66"/>
    <w:rsid w:val="0010596D"/>
    <w:rsid w:val="001723D0"/>
    <w:rsid w:val="00176665"/>
    <w:rsid w:val="00181055"/>
    <w:rsid w:val="00184C6B"/>
    <w:rsid w:val="00191854"/>
    <w:rsid w:val="00195139"/>
    <w:rsid w:val="00196836"/>
    <w:rsid w:val="001B5371"/>
    <w:rsid w:val="001E0B39"/>
    <w:rsid w:val="001E62AB"/>
    <w:rsid w:val="001E6FE1"/>
    <w:rsid w:val="00200564"/>
    <w:rsid w:val="00204C8D"/>
    <w:rsid w:val="0021084D"/>
    <w:rsid w:val="00223D68"/>
    <w:rsid w:val="00230F4D"/>
    <w:rsid w:val="00232A85"/>
    <w:rsid w:val="002722F0"/>
    <w:rsid w:val="0029209A"/>
    <w:rsid w:val="00296585"/>
    <w:rsid w:val="002A626C"/>
    <w:rsid w:val="002A71B0"/>
    <w:rsid w:val="002B05C6"/>
    <w:rsid w:val="002B334D"/>
    <w:rsid w:val="002D43BE"/>
    <w:rsid w:val="00302902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216D6"/>
    <w:rsid w:val="00441A91"/>
    <w:rsid w:val="00460247"/>
    <w:rsid w:val="0046790E"/>
    <w:rsid w:val="0048068C"/>
    <w:rsid w:val="00482328"/>
    <w:rsid w:val="0048261B"/>
    <w:rsid w:val="004902C0"/>
    <w:rsid w:val="00492556"/>
    <w:rsid w:val="004A2603"/>
    <w:rsid w:val="004D492F"/>
    <w:rsid w:val="004D79DB"/>
    <w:rsid w:val="004F0472"/>
    <w:rsid w:val="00511A74"/>
    <w:rsid w:val="00512C6C"/>
    <w:rsid w:val="00527E95"/>
    <w:rsid w:val="0054446A"/>
    <w:rsid w:val="00553ED4"/>
    <w:rsid w:val="005709CE"/>
    <w:rsid w:val="005B7850"/>
    <w:rsid w:val="005E22DD"/>
    <w:rsid w:val="005F0B57"/>
    <w:rsid w:val="005F2BC6"/>
    <w:rsid w:val="006004F0"/>
    <w:rsid w:val="006317BF"/>
    <w:rsid w:val="00653A84"/>
    <w:rsid w:val="006604E4"/>
    <w:rsid w:val="006650EC"/>
    <w:rsid w:val="006979FB"/>
    <w:rsid w:val="006A5AB2"/>
    <w:rsid w:val="006D4BF2"/>
    <w:rsid w:val="006E3B32"/>
    <w:rsid w:val="006E4B23"/>
    <w:rsid w:val="007120E9"/>
    <w:rsid w:val="00712389"/>
    <w:rsid w:val="007210D9"/>
    <w:rsid w:val="0072115F"/>
    <w:rsid w:val="00733CE9"/>
    <w:rsid w:val="00733DC4"/>
    <w:rsid w:val="00747197"/>
    <w:rsid w:val="00760202"/>
    <w:rsid w:val="00793645"/>
    <w:rsid w:val="007A764E"/>
    <w:rsid w:val="007B73EF"/>
    <w:rsid w:val="007C6DC9"/>
    <w:rsid w:val="007D4490"/>
    <w:rsid w:val="007D584A"/>
    <w:rsid w:val="007E0943"/>
    <w:rsid w:val="007E166D"/>
    <w:rsid w:val="007E17B7"/>
    <w:rsid w:val="007E264C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4F7A"/>
    <w:rsid w:val="008F586A"/>
    <w:rsid w:val="00905B59"/>
    <w:rsid w:val="009244DB"/>
    <w:rsid w:val="0093450B"/>
    <w:rsid w:val="00940029"/>
    <w:rsid w:val="00941FB5"/>
    <w:rsid w:val="00970B2B"/>
    <w:rsid w:val="009745D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3C53"/>
    <w:rsid w:val="00A7789B"/>
    <w:rsid w:val="00A87AB4"/>
    <w:rsid w:val="00A96A62"/>
    <w:rsid w:val="00AA3CED"/>
    <w:rsid w:val="00AB08DC"/>
    <w:rsid w:val="00AB3503"/>
    <w:rsid w:val="00AC284F"/>
    <w:rsid w:val="00AC6BC7"/>
    <w:rsid w:val="00AE6285"/>
    <w:rsid w:val="00AE7CE5"/>
    <w:rsid w:val="00AF3A9F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A3E5D"/>
    <w:rsid w:val="00BB4089"/>
    <w:rsid w:val="00BD3083"/>
    <w:rsid w:val="00BF3927"/>
    <w:rsid w:val="00BF5293"/>
    <w:rsid w:val="00C00871"/>
    <w:rsid w:val="00C215B1"/>
    <w:rsid w:val="00C436A7"/>
    <w:rsid w:val="00C747F0"/>
    <w:rsid w:val="00C87DDD"/>
    <w:rsid w:val="00C93614"/>
    <w:rsid w:val="00C942BC"/>
    <w:rsid w:val="00C966C3"/>
    <w:rsid w:val="00CA02ED"/>
    <w:rsid w:val="00CA2E6F"/>
    <w:rsid w:val="00CA48C8"/>
    <w:rsid w:val="00CA7697"/>
    <w:rsid w:val="00CB67A4"/>
    <w:rsid w:val="00CD4A09"/>
    <w:rsid w:val="00CE3333"/>
    <w:rsid w:val="00CE5360"/>
    <w:rsid w:val="00D04C82"/>
    <w:rsid w:val="00D23436"/>
    <w:rsid w:val="00D605CF"/>
    <w:rsid w:val="00D840CE"/>
    <w:rsid w:val="00D871DE"/>
    <w:rsid w:val="00DA0AE9"/>
    <w:rsid w:val="00DA3A2D"/>
    <w:rsid w:val="00DC34F7"/>
    <w:rsid w:val="00DD3F53"/>
    <w:rsid w:val="00E0636D"/>
    <w:rsid w:val="00E21F25"/>
    <w:rsid w:val="00E24E58"/>
    <w:rsid w:val="00E24ECE"/>
    <w:rsid w:val="00E34935"/>
    <w:rsid w:val="00E3601E"/>
    <w:rsid w:val="00E371B1"/>
    <w:rsid w:val="00E43D52"/>
    <w:rsid w:val="00E50355"/>
    <w:rsid w:val="00E6127D"/>
    <w:rsid w:val="00E704ED"/>
    <w:rsid w:val="00E872A5"/>
    <w:rsid w:val="00E94805"/>
    <w:rsid w:val="00EB3439"/>
    <w:rsid w:val="00EC38F0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C48A7"/>
    <w:rsid w:val="00FC5BAC"/>
    <w:rsid w:val="00FD68ED"/>
    <w:rsid w:val="00FE532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2C6A8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rsid w:val="00176665"/>
    <w:pPr>
      <w:jc w:val="both"/>
    </w:pPr>
    <w:rPr>
      <w:rFonts w:eastAsia="Calibri"/>
      <w:b/>
      <w:bCs/>
      <w:sz w:val="24"/>
      <w:lang w:val="x-none"/>
    </w:rPr>
  </w:style>
  <w:style w:type="character" w:customStyle="1" w:styleId="ad">
    <w:name w:val="Основной текст Знак"/>
    <w:basedOn w:val="a0"/>
    <w:link w:val="ac"/>
    <w:uiPriority w:val="99"/>
    <w:rsid w:val="00176665"/>
    <w:rPr>
      <w:rFonts w:eastAsia="Calibri"/>
      <w:b/>
      <w:bCs/>
      <w:sz w:val="24"/>
      <w:szCs w:val="24"/>
      <w:lang w:val="x-none"/>
    </w:rPr>
  </w:style>
  <w:style w:type="paragraph" w:styleId="ae">
    <w:name w:val="List Paragraph"/>
    <w:basedOn w:val="a"/>
    <w:uiPriority w:val="34"/>
    <w:qFormat/>
    <w:rsid w:val="00204C8D"/>
    <w:pPr>
      <w:ind w:left="720"/>
      <w:contextualSpacing/>
    </w:pPr>
  </w:style>
  <w:style w:type="paragraph" w:styleId="af">
    <w:name w:val="header"/>
    <w:basedOn w:val="a"/>
    <w:link w:val="af0"/>
    <w:uiPriority w:val="99"/>
    <w:rsid w:val="0071238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12389"/>
    <w:rPr>
      <w:sz w:val="28"/>
      <w:szCs w:val="24"/>
    </w:rPr>
  </w:style>
  <w:style w:type="paragraph" w:styleId="af1">
    <w:name w:val="footer"/>
    <w:basedOn w:val="a"/>
    <w:link w:val="af2"/>
    <w:rsid w:val="0071238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71238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AFAD5-8575-4B05-ACFC-69CF351E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443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3243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Кулик Альбина Федоровна</cp:lastModifiedBy>
  <cp:revision>23</cp:revision>
  <cp:lastPrinted>2022-10-12T04:41:00Z</cp:lastPrinted>
  <dcterms:created xsi:type="dcterms:W3CDTF">2022-10-03T07:18:00Z</dcterms:created>
  <dcterms:modified xsi:type="dcterms:W3CDTF">2023-10-18T11:52:00Z</dcterms:modified>
</cp:coreProperties>
</file>