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49" w:rsidRDefault="002C5A6D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149" w:rsidRDefault="00D24149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D24149" w:rsidRDefault="00D241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24149" w:rsidRDefault="00D24149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D24149" w:rsidRDefault="002C5A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D24149" w:rsidRDefault="00D2414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24149" w:rsidRDefault="002C5A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РЕГИОНАЛЬНОЙ СЛУЖБЫ ПО ТАРИФАМ И ЦЕНАМ</w:t>
      </w:r>
    </w:p>
    <w:p w:rsidR="00D24149" w:rsidRDefault="002C5A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24149" w:rsidRDefault="00D2414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D24149" w:rsidRDefault="002C5A6D">
      <w:pPr>
        <w:widowControl w:val="0"/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D24149" w:rsidRDefault="002C5A6D">
      <w:pPr>
        <w:widowControl w:val="0"/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D24149" w:rsidRDefault="00D24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4149" w:rsidRDefault="002C5A6D">
      <w:pPr>
        <w:widowControl w:val="0"/>
        <w:spacing w:after="0" w:line="240" w:lineRule="auto"/>
        <w:ind w:right="496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Региональной службы по тарифам и ценам Камчатского края от </w:t>
      </w:r>
      <w:r w:rsidR="009A5A68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>.1</w:t>
      </w:r>
      <w:r w:rsidR="009A5A6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.202</w:t>
      </w:r>
      <w:r w:rsidR="009A5A68">
        <w:rPr>
          <w:rFonts w:ascii="Times New Roman" w:hAnsi="Times New Roman"/>
          <w:sz w:val="28"/>
        </w:rPr>
        <w:t xml:space="preserve">2 № 171 </w:t>
      </w:r>
      <w:r>
        <w:rPr>
          <w:rFonts w:ascii="Times New Roman" w:hAnsi="Times New Roman"/>
          <w:sz w:val="28"/>
        </w:rPr>
        <w:t>«</w:t>
      </w:r>
      <w:r w:rsidR="009A5A68" w:rsidRPr="009A5A68">
        <w:rPr>
          <w:rFonts w:ascii="Times New Roman" w:hAnsi="Times New Roman"/>
          <w:sz w:val="28"/>
        </w:rPr>
        <w:t>Об установлении тарифов на услуги по передаче электрической энергии по сетям</w:t>
      </w:r>
      <w:r w:rsidR="009A5A68">
        <w:rPr>
          <w:rFonts w:ascii="Times New Roman" w:hAnsi="Times New Roman"/>
          <w:sz w:val="28"/>
        </w:rPr>
        <w:t xml:space="preserve"> </w:t>
      </w:r>
      <w:r w:rsidR="009A5A68" w:rsidRPr="009A5A68">
        <w:rPr>
          <w:rFonts w:ascii="Times New Roman" w:hAnsi="Times New Roman"/>
          <w:sz w:val="28"/>
        </w:rPr>
        <w:t>ООО</w:t>
      </w:r>
      <w:r w:rsidR="009A5A68">
        <w:rPr>
          <w:rFonts w:ascii="Times New Roman" w:hAnsi="Times New Roman"/>
          <w:sz w:val="28"/>
        </w:rPr>
        <w:t> </w:t>
      </w:r>
      <w:r w:rsidR="009A5A68" w:rsidRPr="009A5A68">
        <w:rPr>
          <w:rFonts w:ascii="Times New Roman" w:hAnsi="Times New Roman"/>
          <w:sz w:val="28"/>
        </w:rPr>
        <w:t>«41 Электрическая сеть» на 2023 -2027 годы</w:t>
      </w:r>
      <w:r>
        <w:rPr>
          <w:rFonts w:ascii="Times New Roman" w:hAnsi="Times New Roman"/>
          <w:sz w:val="28"/>
        </w:rPr>
        <w:t>»</w:t>
      </w:r>
    </w:p>
    <w:p w:rsidR="00D24149" w:rsidRDefault="00D241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5A68" w:rsidRPr="009A5A68" w:rsidRDefault="009A5A68" w:rsidP="009A5A68">
      <w:pPr>
        <w:ind w:firstLine="709"/>
        <w:jc w:val="both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 w:rsidRPr="009A5A68">
        <w:rPr>
          <w:rFonts w:ascii="Times New Roman" w:hAnsi="Times New Roman"/>
          <w:sz w:val="28"/>
        </w:rPr>
        <w:br/>
        <w:t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приказами Федеральной службы по тарифам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от 18.03.2015 № 421-э «Об утверждении Методических указаний 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и индекса эффективности операционных, подконтрольных расходов с применением метода сравнения аналогов и внесении изменений в приказы ФСТ России от 17.02.2012 № 98-э и от 30.03.2012 № 228-э», от 26.10.2010 № 254-э/1 «Об утверждении Методических указаний по расчету и применению понижающих (повышающих) коэффициентов, позволяющих обеспечить соответствие уровня тарифов, установленных для организаций, осуществляющих регулируемую деятельность, уровню надежности и качества поставляемых товаров и оказываемых услуг», приказами ФАС России от 29.05.2019 № 686/19 «Об утверждении Методических указаний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 (мощности), производимой на квалифицированных генерирующих объектах», от 1</w:t>
      </w:r>
      <w:r>
        <w:rPr>
          <w:rFonts w:ascii="Times New Roman" w:hAnsi="Times New Roman"/>
          <w:sz w:val="28"/>
        </w:rPr>
        <w:t>0</w:t>
      </w:r>
      <w:r w:rsidRPr="009A5A68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3</w:t>
      </w:r>
      <w:r w:rsidRPr="009A5A68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22</w:t>
      </w:r>
      <w:r w:rsidRPr="009A5A68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196/22</w:t>
      </w:r>
      <w:r w:rsidRPr="009A5A68">
        <w:rPr>
          <w:rFonts w:ascii="Times New Roman" w:hAnsi="Times New Roman"/>
          <w:sz w:val="28"/>
        </w:rPr>
        <w:t xml:space="preserve">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тарифов», приказом Минэнерго России от 29.11.2016 № 1256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организаций», </w:t>
      </w:r>
      <w:r>
        <w:rPr>
          <w:rFonts w:ascii="Times New Roman" w:hAnsi="Times New Roman"/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rFonts w:ascii="Times New Roman" w:hAnsi="Times New Roman"/>
          <w:sz w:val="28"/>
        </w:rPr>
        <w:t xml:space="preserve">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ХХ</w:t>
      </w:r>
      <w:r w:rsidRPr="009A5A6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ХХ</w:t>
      </w:r>
      <w:r w:rsidRPr="009A5A68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9A5A68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</w:t>
      </w:r>
    </w:p>
    <w:p w:rsidR="009A5A68" w:rsidRDefault="009A5A68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24149" w:rsidRDefault="002C5A6D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24149" w:rsidRDefault="00D24149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9A5A68" w:rsidRPr="009A5A68" w:rsidRDefault="009A5A68" w:rsidP="009A5A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>1. Внести в приложения 2, 3 к постановлению Региональной службы по тарифам и ценам Камчатского края от 2</w:t>
      </w:r>
      <w:r>
        <w:rPr>
          <w:rFonts w:ascii="Times New Roman" w:hAnsi="Times New Roman"/>
          <w:sz w:val="28"/>
        </w:rPr>
        <w:t>1</w:t>
      </w:r>
      <w:r w:rsidRPr="009A5A68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0</w:t>
      </w:r>
      <w:r w:rsidRPr="009A5A68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2</w:t>
      </w:r>
      <w:r w:rsidRPr="009A5A68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171</w:t>
      </w:r>
      <w:r w:rsidRPr="009A5A68">
        <w:rPr>
          <w:rFonts w:ascii="Times New Roman" w:hAnsi="Times New Roman"/>
          <w:sz w:val="28"/>
        </w:rPr>
        <w:t xml:space="preserve"> «Об установлении тарифов на услуги по передаче электрической энергии по сетям</w:t>
      </w:r>
      <w:r>
        <w:rPr>
          <w:rFonts w:ascii="Times New Roman" w:hAnsi="Times New Roman"/>
          <w:sz w:val="28"/>
        </w:rPr>
        <w:t xml:space="preserve"> </w:t>
      </w:r>
      <w:r w:rsidRPr="009A5A68">
        <w:rPr>
          <w:rFonts w:ascii="Times New Roman" w:hAnsi="Times New Roman"/>
          <w:sz w:val="28"/>
        </w:rPr>
        <w:t>ООО</w:t>
      </w:r>
      <w:r>
        <w:rPr>
          <w:rFonts w:ascii="Times New Roman" w:hAnsi="Times New Roman"/>
          <w:sz w:val="28"/>
        </w:rPr>
        <w:t> </w:t>
      </w:r>
      <w:r w:rsidRPr="009A5A68">
        <w:rPr>
          <w:rFonts w:ascii="Times New Roman" w:hAnsi="Times New Roman"/>
          <w:sz w:val="28"/>
        </w:rPr>
        <w:t>«41 Электрическая сеть» на 2023-2027 годы» изменения, изложив их в редакции, согласно приложениям 1, 2 к настоящему постановлению.</w:t>
      </w:r>
    </w:p>
    <w:p w:rsidR="009A5A68" w:rsidRPr="009A5A68" w:rsidRDefault="009A5A68" w:rsidP="009A5A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D24149" w:rsidRDefault="00D24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4149" w:rsidRDefault="00D24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4149" w:rsidRDefault="00D2414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D24149">
        <w:trPr>
          <w:trHeight w:val="1232"/>
        </w:trPr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:rsidR="00D24149" w:rsidRDefault="002C5A6D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исполняющая</w:t>
            </w:r>
          </w:p>
          <w:p w:rsidR="00D24149" w:rsidRDefault="002C5A6D">
            <w:pPr>
              <w:widowControl w:val="0"/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бязанности руководителя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:rsidR="00D24149" w:rsidRDefault="00D24149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shd w:val="clear" w:color="auto" w:fill="auto"/>
            <w:tcMar>
              <w:left w:w="0" w:type="dxa"/>
              <w:right w:w="0" w:type="dxa"/>
            </w:tcMar>
          </w:tcPr>
          <w:p w:rsidR="00D24149" w:rsidRDefault="00D24149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D24149" w:rsidRDefault="002C5A6D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D24149" w:rsidRDefault="002C5A6D">
      <w:pPr>
        <w:widowControl w:val="0"/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bookmarkStart w:id="1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1"/>
    </w:p>
    <w:p w:rsidR="00D24149" w:rsidRDefault="00D24149">
      <w:pPr>
        <w:sectPr w:rsidR="00D24149">
          <w:pgSz w:w="11906" w:h="16838"/>
          <w:pgMar w:top="1134" w:right="567" w:bottom="1134" w:left="1701" w:header="709" w:footer="709" w:gutter="0"/>
          <w:cols w:space="720"/>
        </w:sectPr>
      </w:pPr>
    </w:p>
    <w:p w:rsidR="00D24149" w:rsidRDefault="002C5A6D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D24149" w:rsidRDefault="002C5A6D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D24149" w:rsidRDefault="002C5A6D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D24149" w:rsidRDefault="002C5A6D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A5A6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>.</w:t>
      </w:r>
      <w:r w:rsidR="009A5A68">
        <w:rPr>
          <w:rFonts w:ascii="Times New Roman" w:hAnsi="Times New Roman"/>
          <w:sz w:val="28"/>
        </w:rPr>
        <w:t>ХХ</w:t>
      </w:r>
      <w:r>
        <w:rPr>
          <w:rFonts w:ascii="Times New Roman" w:hAnsi="Times New Roman"/>
          <w:sz w:val="28"/>
        </w:rPr>
        <w:t xml:space="preserve">.2023 № </w:t>
      </w:r>
      <w:r w:rsidR="009A5A68">
        <w:rPr>
          <w:rFonts w:ascii="Times New Roman" w:hAnsi="Times New Roman"/>
          <w:sz w:val="28"/>
        </w:rPr>
        <w:t>ХХ</w:t>
      </w:r>
    </w:p>
    <w:p w:rsidR="009A5A68" w:rsidRPr="009A5A68" w:rsidRDefault="009A5A68" w:rsidP="009A5A68">
      <w:pPr>
        <w:widowControl w:val="0"/>
        <w:spacing w:line="240" w:lineRule="auto"/>
        <w:ind w:left="4536"/>
        <w:rPr>
          <w:rFonts w:ascii="Times New Roman" w:hAnsi="Times New Roman"/>
          <w:sz w:val="28"/>
        </w:rPr>
      </w:pP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>«Приложение 2</w:t>
      </w: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9A5A68" w:rsidRPr="009A5A68" w:rsidRDefault="009A5A68" w:rsidP="009A5A68">
      <w:pPr>
        <w:widowControl w:val="0"/>
        <w:spacing w:line="240" w:lineRule="auto"/>
        <w:ind w:left="4536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>от 2</w:t>
      </w:r>
      <w:r>
        <w:rPr>
          <w:rFonts w:ascii="Times New Roman" w:hAnsi="Times New Roman"/>
          <w:sz w:val="28"/>
        </w:rPr>
        <w:t>1</w:t>
      </w:r>
      <w:r w:rsidRPr="009A5A68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0</w:t>
      </w:r>
      <w:r w:rsidRPr="009A5A68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2</w:t>
      </w:r>
      <w:r w:rsidRPr="009A5A68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171</w:t>
      </w:r>
    </w:p>
    <w:p w:rsidR="009A5A68" w:rsidRPr="009A5A68" w:rsidRDefault="009A5A68" w:rsidP="009A5A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:rsidR="009A5A68" w:rsidRPr="009A5A68" w:rsidRDefault="009A5A68" w:rsidP="009A5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9A5A68">
        <w:rPr>
          <w:rFonts w:ascii="Times New Roman" w:eastAsia="Calibri" w:hAnsi="Times New Roman"/>
          <w:color w:val="auto"/>
          <w:sz w:val="28"/>
          <w:szCs w:val="28"/>
        </w:rPr>
        <w:t xml:space="preserve">Необходимая валовая выручка 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</w:rPr>
        <w:t>ООО «41 Электрическая сеть»</w:t>
      </w:r>
    </w:p>
    <w:p w:rsidR="009A5A68" w:rsidRPr="009A5A68" w:rsidRDefault="009A5A68" w:rsidP="009A5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9A5A68">
        <w:rPr>
          <w:rFonts w:ascii="Times New Roman" w:eastAsia="Calibri" w:hAnsi="Times New Roman"/>
          <w:color w:val="auto"/>
          <w:sz w:val="28"/>
          <w:szCs w:val="28"/>
        </w:rPr>
        <w:t xml:space="preserve"> на долгосрочный период регулирования (без учета оплаты потерь) </w:t>
      </w:r>
    </w:p>
    <w:p w:rsidR="009A5A68" w:rsidRPr="009A5A68" w:rsidRDefault="009A5A68" w:rsidP="009A5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9A5A68">
        <w:rPr>
          <w:rFonts w:ascii="Times New Roman" w:eastAsia="Calibri" w:hAnsi="Times New Roman"/>
          <w:color w:val="auto"/>
          <w:sz w:val="28"/>
          <w:szCs w:val="28"/>
        </w:rPr>
        <w:t>на 2023 – 2027 годы</w:t>
      </w:r>
    </w:p>
    <w:p w:rsidR="009A5A68" w:rsidRPr="009A5A68" w:rsidRDefault="009A5A68" w:rsidP="009A5A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9A5A68" w:rsidRPr="009A5A68" w:rsidTr="009F779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НВВ </w:t>
            </w:r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ООО «41 Электрическая сеть»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без учета оплаты потерь</w:t>
            </w:r>
          </w:p>
        </w:tc>
      </w:tr>
      <w:tr w:rsidR="009A5A68" w:rsidRPr="009A5A68" w:rsidTr="009F779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9A5A68" w:rsidRPr="009A5A68" w:rsidTr="009F779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ООО «41 Электрическая сеть»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50 685</w:t>
            </w:r>
          </w:p>
        </w:tc>
      </w:tr>
      <w:tr w:rsidR="009A5A68" w:rsidRPr="009A5A68" w:rsidTr="009F7797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51 261</w:t>
            </w:r>
          </w:p>
        </w:tc>
      </w:tr>
      <w:tr w:rsidR="009A5A68" w:rsidRPr="009A5A68" w:rsidTr="009F7797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52 307</w:t>
            </w:r>
          </w:p>
        </w:tc>
      </w:tr>
      <w:tr w:rsidR="009A5A68" w:rsidRPr="009A5A68" w:rsidTr="009F7797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53 383</w:t>
            </w:r>
          </w:p>
        </w:tc>
      </w:tr>
      <w:tr w:rsidR="009A5A68" w:rsidRPr="009A5A68" w:rsidTr="009F7797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54 491</w:t>
            </w:r>
          </w:p>
        </w:tc>
      </w:tr>
    </w:tbl>
    <w:p w:rsidR="009A5A68" w:rsidRPr="009A5A68" w:rsidRDefault="009A5A68" w:rsidP="009A5A68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9A5A68" w:rsidRPr="009A5A68" w:rsidRDefault="009A5A68" w:rsidP="009A5A68">
      <w:pPr>
        <w:tabs>
          <w:tab w:val="left" w:pos="525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bCs/>
          <w:color w:val="auto"/>
          <w:sz w:val="24"/>
          <w:szCs w:val="28"/>
        </w:rPr>
      </w:pPr>
      <w:r w:rsidRPr="009A5A68">
        <w:rPr>
          <w:rFonts w:ascii="Times New Roman" w:eastAsia="Calibri" w:hAnsi="Times New Roman"/>
          <w:bCs/>
          <w:color w:val="auto"/>
          <w:sz w:val="24"/>
          <w:szCs w:val="28"/>
        </w:rPr>
        <w:t xml:space="preserve">Примечание: </w:t>
      </w:r>
    </w:p>
    <w:p w:rsidR="009A5A68" w:rsidRPr="009A5A68" w:rsidRDefault="009A5A68" w:rsidP="009A5A68">
      <w:pPr>
        <w:numPr>
          <w:ilvl w:val="0"/>
          <w:numId w:val="1"/>
        </w:numPr>
        <w:tabs>
          <w:tab w:val="left" w:pos="525"/>
          <w:tab w:val="righ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bCs/>
          <w:color w:val="auto"/>
          <w:sz w:val="24"/>
          <w:szCs w:val="28"/>
        </w:rPr>
      </w:pPr>
      <w:r w:rsidRPr="009A5A68">
        <w:rPr>
          <w:rFonts w:ascii="Times New Roman" w:eastAsia="Calibri" w:hAnsi="Times New Roman"/>
          <w:bCs/>
          <w:color w:val="auto"/>
          <w:sz w:val="24"/>
          <w:szCs w:val="28"/>
        </w:rPr>
        <w:t>Товары (работы и услуги) ООО «41 Электрическая сеть», в связи с работой по упрощенной системе налогообложения, НДС не облагаются.</w:t>
      </w:r>
    </w:p>
    <w:p w:rsidR="009A5A68" w:rsidRPr="009A5A68" w:rsidRDefault="009A5A68" w:rsidP="009A5A68">
      <w:pPr>
        <w:widowControl w:val="0"/>
        <w:jc w:val="right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t>».</w:t>
      </w:r>
    </w:p>
    <w:p w:rsidR="009A5A68" w:rsidRPr="009A5A68" w:rsidRDefault="009A5A68" w:rsidP="009A5A68">
      <w:pPr>
        <w:widowControl w:val="0"/>
        <w:ind w:left="4536"/>
        <w:rPr>
          <w:rFonts w:ascii="Times New Roman" w:hAnsi="Times New Roman"/>
          <w:sz w:val="28"/>
        </w:rPr>
      </w:pPr>
      <w:r w:rsidRPr="009A5A68">
        <w:rPr>
          <w:rFonts w:ascii="Times New Roman" w:hAnsi="Times New Roman"/>
          <w:sz w:val="28"/>
        </w:rPr>
        <w:br w:type="page"/>
      </w:r>
    </w:p>
    <w:p w:rsid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Региональной службы </w:t>
      </w:r>
    </w:p>
    <w:p w:rsid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тарифам и ценам Камчатского края </w:t>
      </w:r>
    </w:p>
    <w:p w:rsidR="009A5A68" w:rsidRDefault="009A5A68" w:rsidP="009A5A68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ХХ.ХХ.2023 № ХХ</w:t>
      </w:r>
    </w:p>
    <w:p w:rsidR="00D24149" w:rsidRDefault="00D24149">
      <w:pPr>
        <w:widowControl w:val="0"/>
        <w:spacing w:after="0" w:line="240" w:lineRule="auto"/>
        <w:ind w:left="4536"/>
        <w:rPr>
          <w:rFonts w:ascii="Times New Roman" w:hAnsi="Times New Roman"/>
          <w:sz w:val="28"/>
        </w:rPr>
      </w:pP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«</w:t>
      </w:r>
      <w:r w:rsidRPr="009A5A68">
        <w:rPr>
          <w:rFonts w:ascii="Times New Roman" w:eastAsia="Calibri" w:hAnsi="Times New Roman"/>
          <w:color w:val="auto"/>
          <w:sz w:val="28"/>
          <w:szCs w:val="28"/>
        </w:rPr>
        <w:t>Приложение 3</w:t>
      </w: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  <w:r w:rsidRPr="009A5A68">
        <w:rPr>
          <w:rFonts w:ascii="Times New Roman" w:eastAsia="Calibri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  <w:r w:rsidRPr="009A5A68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</w:t>
      </w:r>
    </w:p>
    <w:p w:rsidR="009A5A68" w:rsidRPr="009A5A68" w:rsidRDefault="009A5A68" w:rsidP="009A5A68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  <w:r w:rsidRPr="009A5A68">
        <w:rPr>
          <w:rFonts w:ascii="Times New Roman" w:eastAsia="Calibri" w:hAnsi="Times New Roman"/>
          <w:color w:val="auto"/>
          <w:sz w:val="28"/>
          <w:szCs w:val="28"/>
        </w:rPr>
        <w:t>от 21.10.2022 № 171</w:t>
      </w:r>
    </w:p>
    <w:p w:rsidR="009A5A68" w:rsidRPr="009A5A68" w:rsidRDefault="009A5A68" w:rsidP="009A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A5A68" w:rsidRPr="009A5A68" w:rsidRDefault="009A5A68" w:rsidP="009A5A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9A5A68" w:rsidRPr="009A5A68" w:rsidRDefault="009A5A68" w:rsidP="009A5A6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9A5A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Индивидуальные тарифы </w:t>
      </w:r>
    </w:p>
    <w:p w:rsidR="009A5A68" w:rsidRPr="009A5A68" w:rsidRDefault="009A5A68" w:rsidP="009A5A6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9A5A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на услуги по передаче электрической энергии для взаиморасчетов между </w:t>
      </w:r>
    </w:p>
    <w:p w:rsidR="009A5A68" w:rsidRPr="009A5A68" w:rsidRDefault="009A5A68" w:rsidP="009A5A6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9A5A68">
        <w:rPr>
          <w:rFonts w:ascii="Times New Roman" w:eastAsia="Calibri" w:hAnsi="Times New Roman"/>
          <w:bCs/>
          <w:color w:val="auto"/>
          <w:sz w:val="28"/>
          <w:szCs w:val="28"/>
        </w:rPr>
        <w:t>П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АО «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</w:rPr>
        <w:t>Камчатскэнерго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» 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</w:rPr>
        <w:t>и ООО «41 Электрическая сеть»</w:t>
      </w:r>
      <w:r w:rsidRPr="009A5A68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 </w:t>
      </w:r>
    </w:p>
    <w:p w:rsidR="009A5A68" w:rsidRPr="009A5A68" w:rsidRDefault="009A5A68" w:rsidP="009A5A68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color w:val="auto"/>
          <w:sz w:val="28"/>
          <w:szCs w:val="28"/>
        </w:rPr>
      </w:pPr>
      <w:r w:rsidRPr="009A5A68">
        <w:rPr>
          <w:rFonts w:ascii="Times New Roman" w:eastAsia="Calibri" w:hAnsi="Times New Roman"/>
          <w:color w:val="auto"/>
          <w:sz w:val="28"/>
          <w:szCs w:val="28"/>
        </w:rPr>
        <w:t>на 2023 - 2027 годы</w:t>
      </w:r>
    </w:p>
    <w:p w:rsidR="009A5A68" w:rsidRPr="009A5A68" w:rsidRDefault="009A5A68" w:rsidP="009A5A6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highlight w:val="yellow"/>
        </w:rPr>
      </w:pPr>
    </w:p>
    <w:tbl>
      <w:tblPr>
        <w:tblW w:w="97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1135"/>
        <w:gridCol w:w="1134"/>
        <w:gridCol w:w="993"/>
      </w:tblGrid>
      <w:tr w:rsidR="009A5A68" w:rsidRPr="009A5A68" w:rsidTr="009F7797">
        <w:trPr>
          <w:trHeight w:val="320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Наименование сетевых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1 полугодие 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2 полугодие </w:t>
            </w:r>
          </w:p>
        </w:tc>
      </w:tr>
      <w:tr w:rsidR="009A5A68" w:rsidRPr="009A5A68" w:rsidTr="009F7797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Односта</w:t>
            </w:r>
            <w:proofErr w:type="spellEnd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-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вочный</w:t>
            </w:r>
            <w:proofErr w:type="spellEnd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тариф*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Двухставочный</w:t>
            </w:r>
            <w:proofErr w:type="spellEnd"/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 тариф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Одноставочный тариф*</w:t>
            </w:r>
          </w:p>
        </w:tc>
      </w:tr>
      <w:tr w:rsidR="009A5A68" w:rsidRPr="009A5A68" w:rsidTr="009F7797">
        <w:trPr>
          <w:trHeight w:val="11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на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оплату 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за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содержание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электрических 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ставка 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на оплату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технологического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 xml:space="preserve">расхода    </w:t>
            </w: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br/>
              <w:t>(потерь)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</w:tr>
      <w:tr w:rsidR="009A5A68" w:rsidRPr="009A5A68" w:rsidTr="009F7797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кВт·ч</w:t>
            </w:r>
            <w:proofErr w:type="spellEnd"/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МВт·ч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руб./</w:t>
            </w:r>
            <w:proofErr w:type="spellStart"/>
            <w:r w:rsidRPr="009A5A68">
              <w:rPr>
                <w:rFonts w:ascii="Times New Roman" w:eastAsia="Calibri" w:hAnsi="Times New Roman"/>
                <w:color w:val="auto"/>
                <w:sz w:val="20"/>
              </w:rPr>
              <w:t>кВт·ч</w:t>
            </w:r>
            <w:proofErr w:type="spellEnd"/>
          </w:p>
        </w:tc>
      </w:tr>
      <w:tr w:rsidR="009A5A68" w:rsidRPr="009A5A68" w:rsidTr="009F7797">
        <w:trPr>
          <w:tblCellSpacing w:w="5" w:type="nil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9A5A68" w:rsidRPr="009A5A68" w:rsidTr="009F7797">
        <w:trPr>
          <w:trHeight w:val="515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П</w:t>
            </w:r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val="x-none"/>
              </w:rPr>
              <w:t>АО «Камчатскэнерго»</w:t>
            </w:r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 xml:space="preserve"> и ООО «</w:t>
            </w:r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8"/>
              </w:rPr>
              <w:t>41 Электрическая сеть</w:t>
            </w:r>
            <w:r w:rsidRPr="009A5A68">
              <w:rPr>
                <w:rFonts w:ascii="Times New Roman" w:eastAsia="Calibri" w:hAnsi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en-US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967 478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2,574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en-US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967 478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2,574</w:t>
            </w:r>
          </w:p>
        </w:tc>
      </w:tr>
      <w:tr w:rsidR="009A5A68" w:rsidRPr="009A5A68" w:rsidTr="009F7797">
        <w:trPr>
          <w:trHeight w:val="651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en-US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967 478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2,574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en-US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978 486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581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2,623</w:t>
            </w:r>
          </w:p>
        </w:tc>
      </w:tr>
      <w:tr w:rsidR="009A5A68" w:rsidRPr="009A5A68" w:rsidTr="009F7797">
        <w:trPr>
          <w:trHeight w:val="549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en-US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978 486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2,623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en-US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998 438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2,688</w:t>
            </w:r>
          </w:p>
        </w:tc>
      </w:tr>
      <w:tr w:rsidR="009A5A68" w:rsidRPr="009A5A68" w:rsidTr="009F7797">
        <w:trPr>
          <w:trHeight w:val="569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en-US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998 438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2,688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en-US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1 018 981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2,755</w:t>
            </w:r>
          </w:p>
        </w:tc>
      </w:tr>
      <w:tr w:rsidR="009A5A68" w:rsidRPr="009A5A68" w:rsidTr="009F7797">
        <w:trPr>
          <w:trHeight w:val="549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9A5A68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en-US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1 018 981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2,755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en-US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1 040 131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A68" w:rsidRPr="009A5A68" w:rsidRDefault="009A5A68" w:rsidP="009A5A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4"/>
                <w:highlight w:val="yellow"/>
              </w:rPr>
            </w:pPr>
            <w:r w:rsidRPr="009A5A68">
              <w:rPr>
                <w:rFonts w:ascii="Times New Roman" w:hAnsi="Times New Roman"/>
                <w:color w:val="auto"/>
                <w:szCs w:val="24"/>
                <w:highlight w:val="yellow"/>
              </w:rPr>
              <w:t>2,824</w:t>
            </w:r>
            <w:bookmarkStart w:id="2" w:name="_GoBack"/>
            <w:bookmarkEnd w:id="2"/>
          </w:p>
        </w:tc>
      </w:tr>
    </w:tbl>
    <w:p w:rsidR="009A5A68" w:rsidRPr="009A5A68" w:rsidRDefault="009A5A68" w:rsidP="009A5A68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</w:p>
    <w:p w:rsidR="009A5A68" w:rsidRPr="009A5A68" w:rsidRDefault="009A5A68" w:rsidP="009A5A68">
      <w:pPr>
        <w:tabs>
          <w:tab w:val="left" w:pos="525"/>
          <w:tab w:val="righ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4"/>
          <w:szCs w:val="28"/>
        </w:rPr>
      </w:pPr>
      <w:r w:rsidRPr="009A5A68">
        <w:rPr>
          <w:rFonts w:ascii="Times New Roman" w:eastAsia="Calibri" w:hAnsi="Times New Roman"/>
          <w:bCs/>
          <w:color w:val="auto"/>
          <w:sz w:val="24"/>
          <w:szCs w:val="28"/>
        </w:rPr>
        <w:t>*Товары (работы и услуги) ООО «41 Электрическая сеть», в связи с работой по упрощенной системе налогообложения, НДС не облагаются.</w:t>
      </w:r>
    </w:p>
    <w:p w:rsidR="009A5A68" w:rsidRDefault="009A5A68" w:rsidP="009A5A68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 w:rsidR="009A5A68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49"/>
    <w:rsid w:val="002C5A6D"/>
    <w:rsid w:val="009A5A68"/>
    <w:rsid w:val="00D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6FCA"/>
  <w15:docId w15:val="{18FFB90B-53A0-49D8-A912-A21720A2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customStyle="1" w:styleId="ConsDTNormal">
    <w:name w:val="ConsDTNormal"/>
    <w:link w:val="ConsDTNormal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onsDTNormal0">
    <w:name w:val="ConsDTNormal"/>
    <w:link w:val="ConsDTNormal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24">
    <w:name w:val="Основной шрифт абзаца2"/>
    <w:link w:val="af2"/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"/>
    <w:basedOn w:val="a"/>
    <w:link w:val="af6"/>
    <w:uiPriority w:val="99"/>
    <w:semiHidden/>
    <w:unhideWhenUsed/>
    <w:rsid w:val="009A5A6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9A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2</cp:revision>
  <dcterms:created xsi:type="dcterms:W3CDTF">2023-06-09T06:05:00Z</dcterms:created>
  <dcterms:modified xsi:type="dcterms:W3CDTF">2023-06-09T06:15:00Z</dcterms:modified>
</cp:coreProperties>
</file>