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2D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 за период декабрь 2020 года – январь 2021 года</w:t>
      </w:r>
    </w:p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Федеральной службы государственной статистики средние потребительские цены на продовольственные товары по Камчатскому краю за период декабрь 2020 года – январь 2021 года изменились следующим образом (таблица 1).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Средние потребительские цены по Камчатскому краю за период декабрь 2020 года - январь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1418"/>
        <w:gridCol w:w="2120"/>
      </w:tblGrid>
      <w:tr w:rsidR="007C5D64" w:rsidRPr="007A7625" w:rsidTr="00A7472B">
        <w:trPr>
          <w:tblHeader/>
        </w:trPr>
        <w:tc>
          <w:tcPr>
            <w:tcW w:w="562" w:type="dxa"/>
            <w:vMerge w:val="restart"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2835" w:type="dxa"/>
            <w:gridSpan w:val="2"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Розничные цены (в руб.) по состоянию на</w:t>
            </w:r>
          </w:p>
        </w:tc>
        <w:tc>
          <w:tcPr>
            <w:tcW w:w="2120" w:type="dxa"/>
            <w:vMerge w:val="restart"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(в %) в январе 2021 года по отношению к декабрю 2020 года</w:t>
            </w:r>
          </w:p>
        </w:tc>
      </w:tr>
      <w:tr w:rsidR="007C5D64" w:rsidRPr="007A7625" w:rsidTr="00A7472B">
        <w:tc>
          <w:tcPr>
            <w:tcW w:w="562" w:type="dxa"/>
            <w:vMerge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  <w:tc>
          <w:tcPr>
            <w:tcW w:w="1418" w:type="dxa"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2120" w:type="dxa"/>
            <w:vMerge/>
          </w:tcPr>
          <w:p w:rsidR="007C5D64" w:rsidRPr="007A7625" w:rsidRDefault="007C5D64" w:rsidP="007C5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A7625" w:rsidRPr="007A7625" w:rsidRDefault="007A7625" w:rsidP="007A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A27FB0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564,31</w:t>
            </w: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D29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416,63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100,72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779,05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102,91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221,87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CD2942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100,61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Колбаса вареная,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730,53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100,24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CD2942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780,27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Масло подсолнечное,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CD2942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101,32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1417" w:type="dxa"/>
          </w:tcPr>
          <w:p w:rsidR="00A7472B" w:rsidRPr="00A7472B" w:rsidRDefault="00A7472B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CD2942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Творог жирный,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528,48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100,94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811,36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98,14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Яйца куриные, 10 шт.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107,03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Сахар-песок,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99,61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Чай черный байховый,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970,86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103,34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31,18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Мука пшеничная,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60,41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1417" w:type="dxa"/>
          </w:tcPr>
          <w:p w:rsidR="00A7472B" w:rsidRPr="00A7472B" w:rsidRDefault="00A7472B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100,72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1417" w:type="dxa"/>
          </w:tcPr>
          <w:p w:rsidR="00A7472B" w:rsidRPr="00A7472B" w:rsidRDefault="00A7472B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77,34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Рис шлифованный,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84,76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100,81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Пшено,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93,34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CD2942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100,51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Вермишель,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140,64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CD2942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97,18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100,12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Лук репчатый,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99,11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Свёкла столовая,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95,26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Морковь,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68,66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98,24</w:t>
            </w:r>
          </w:p>
        </w:tc>
      </w:tr>
      <w:tr w:rsidR="007A7625" w:rsidRPr="007A7625" w:rsidTr="00A7472B">
        <w:tc>
          <w:tcPr>
            <w:tcW w:w="562" w:type="dxa"/>
            <w:shd w:val="clear" w:color="auto" w:fill="auto"/>
            <w:vAlign w:val="center"/>
          </w:tcPr>
          <w:p w:rsidR="007A7625" w:rsidRPr="007A7625" w:rsidRDefault="007A7625" w:rsidP="007A7625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7A7625" w:rsidRPr="007A7625" w:rsidRDefault="007A7625" w:rsidP="007A76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bCs/>
                <w:sz w:val="24"/>
                <w:szCs w:val="24"/>
              </w:rPr>
              <w:t>Яблоки, кг</w:t>
            </w:r>
          </w:p>
        </w:tc>
        <w:tc>
          <w:tcPr>
            <w:tcW w:w="1417" w:type="dxa"/>
          </w:tcPr>
          <w:p w:rsidR="007A7625" w:rsidRPr="007A7625" w:rsidRDefault="007A7625" w:rsidP="00111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224,21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A7625" w:rsidRPr="007A7625" w:rsidRDefault="007A7625" w:rsidP="0011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6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34D3F" w:rsidRDefault="00234D3F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27BA" w:rsidRPr="002D27BA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декабрь 2020 года – январь 2021 года в Камчатском крае средние потребительские цены выросли на </w:t>
      </w:r>
      <w:r w:rsidR="00465D8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продовольственных товаров, подлежащих обследованию. </w:t>
      </w:r>
    </w:p>
    <w:p w:rsidR="002D27BA" w:rsidRPr="002D27BA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отмечается повышение среднего уровня цен на </w:t>
      </w:r>
      <w:r w:rsidR="00465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 черный байховый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5D8E">
        <w:rPr>
          <w:rFonts w:ascii="Times New Roman" w:eastAsia="Times New Roman" w:hAnsi="Times New Roman" w:cs="Times New Roman"/>
          <w:sz w:val="28"/>
          <w:szCs w:val="28"/>
          <w:lang w:eastAsia="ru-RU"/>
        </w:rPr>
        <w:t>3,34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F45D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</w:t>
      </w:r>
      <w:r w:rsidR="00F45DF9" w:rsidRPr="00F4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нину (кроме бескостного мяса) 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5C08">
        <w:rPr>
          <w:rFonts w:ascii="Times New Roman" w:eastAsia="Times New Roman" w:hAnsi="Times New Roman" w:cs="Times New Roman"/>
          <w:sz w:val="28"/>
          <w:szCs w:val="28"/>
          <w:lang w:eastAsia="ru-RU"/>
        </w:rPr>
        <w:t>2,91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75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 подсолнечное</w:t>
      </w:r>
      <w:r w:rsidRPr="002D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5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1,32</w:t>
      </w:r>
      <w:r w:rsidRPr="002D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126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творог жирный (0,94 %), </w:t>
      </w:r>
      <w:r w:rsidR="0075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 шлифованный</w:t>
      </w:r>
      <w:r w:rsidRPr="002D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5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0,81</w:t>
      </w:r>
      <w:r w:rsidRPr="002D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75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7572E6" w:rsidRPr="0075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 из ржаной муки и из смеси муки ржаной и пшеничной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72E6">
        <w:rPr>
          <w:rFonts w:ascii="Times New Roman" w:eastAsia="Times New Roman" w:hAnsi="Times New Roman" w:cs="Times New Roman"/>
          <w:sz w:val="28"/>
          <w:szCs w:val="28"/>
          <w:lang w:eastAsia="ru-RU"/>
        </w:rPr>
        <w:t>0,72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757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</w:t>
      </w:r>
      <w:r w:rsidR="007572E6" w:rsidRPr="0075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нину (кроме бескостного мяса) 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3429C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2D27BA" w:rsidRPr="002D27BA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10 наименований продовольственных товаров из числа обследуемых. Снижены средние потребительские цены на </w:t>
      </w:r>
      <w:r w:rsidR="00BE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 столовую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</w:t>
      </w:r>
      <w:r w:rsidR="00BE02F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BE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картофель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02F8">
        <w:rPr>
          <w:rFonts w:ascii="Times New Roman" w:eastAsia="Times New Roman" w:hAnsi="Times New Roman" w:cs="Times New Roman"/>
          <w:sz w:val="28"/>
          <w:szCs w:val="28"/>
          <w:lang w:eastAsia="ru-RU"/>
        </w:rPr>
        <w:t>2,82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2,43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морковь (</w:t>
      </w:r>
      <w:r w:rsid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1,76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3BB4" w:rsidRP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3BB4" w:rsidRP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</w:t>
      </w:r>
      <w:r w:rsid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E3BB4" w:rsidRP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неразделанн</w:t>
      </w:r>
      <w:r w:rsid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E3BB4" w:rsidRP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3BB4">
        <w:rPr>
          <w:rFonts w:ascii="Times New Roman" w:eastAsia="Times New Roman" w:hAnsi="Times New Roman" w:cs="Times New Roman"/>
          <w:sz w:val="28"/>
          <w:szCs w:val="28"/>
          <w:lang w:eastAsia="ru-RU"/>
        </w:rPr>
        <w:t>1,62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D27BA" w:rsidRPr="002D27BA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на прежнем уровне средние потребительские цены на </w:t>
      </w:r>
      <w:r w:rsidR="00EE40F7" w:rsidRPr="002D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говядину (кроме бескостного мяса)</w:t>
      </w:r>
      <w:r w:rsidR="00EE4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молоко питьевое цельное стерилизованное 2,5-3,2 % жирности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соль поваренную пищевую, </w:t>
      </w:r>
      <w:r w:rsidR="00EE40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40F7" w:rsidRPr="00EE4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и булочные изделия из пшеничной муки 1 и 2 сортов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вермишель</w:t>
      </w:r>
      <w:r w:rsidR="00EE4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яблоки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27BA" w:rsidRPr="00E84837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данным, поступившим из муниципальных районов Камчатского края, за период декабрь 2020 года – январь 2021 года зафиксирован рост средних потребительских цен на 13 наименований продовольственных товаров, подлежащих обследованию (таблица 2).</w:t>
      </w:r>
    </w:p>
    <w:p w:rsidR="002D27BA" w:rsidRPr="00E84837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средний уровень цен на свинину (кроме бескостного мяса) (9,1 %), морковь (6,0 %), масло подсолнечное (3,3 %), картофель (3,0 %), мука пшеничная (1,6 %), пшено (1,5 %).</w:t>
      </w:r>
    </w:p>
    <w:p w:rsidR="002D27BA" w:rsidRPr="00E84837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 муниципальных районах Камчатского края снизились </w:t>
      </w: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средние потребительские цены на 10 наименований продовольственных товаров, подлежащих обследованию. Снизился средний уровень цен на рыбу мороженую неразделанную (13,1 %), вермишель (2,6 %), капусту белокочанную свежую (1,5 %), сахар-песок (1,1 %), </w:t>
      </w:r>
      <w:r w:rsidRPr="00E84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говядину (кроме бескостного мяса)</w:t>
      </w: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(1,0 %).</w:t>
      </w:r>
    </w:p>
    <w:p w:rsidR="002D27BA" w:rsidRPr="00E84837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2D27BA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январь 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24"/>
        <w:gridCol w:w="1985"/>
        <w:gridCol w:w="2410"/>
      </w:tblGrid>
      <w:tr w:rsidR="002D27BA" w:rsidRPr="002D27BA" w:rsidTr="002F1687">
        <w:trPr>
          <w:trHeight w:val="1167"/>
        </w:trPr>
        <w:tc>
          <w:tcPr>
            <w:tcW w:w="65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985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 по состоянию на 31.01.2021, руб.</w:t>
            </w:r>
          </w:p>
        </w:tc>
        <w:tc>
          <w:tcPr>
            <w:tcW w:w="2410" w:type="dxa"/>
            <w:shd w:val="clear" w:color="auto" w:fill="auto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(в %) в январе 2021 года по отношению к декабрю 2020 года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624,30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D27BA" w:rsidRPr="002D27BA" w:rsidTr="002F1687">
        <w:trPr>
          <w:trHeight w:val="191"/>
        </w:trPr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579,84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2D27BA" w:rsidRPr="002D27BA" w:rsidTr="002F1687">
        <w:trPr>
          <w:trHeight w:val="271"/>
        </w:trPr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749,93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куриные, 10 </w:t>
            </w:r>
            <w:proofErr w:type="spellStart"/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1062,13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2D27BA" w:rsidRPr="002D27BA" w:rsidTr="002F1687">
        <w:trPr>
          <w:trHeight w:val="264"/>
        </w:trPr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2D27BA" w:rsidRPr="002D27BA" w:rsidTr="002F1687">
        <w:tc>
          <w:tcPr>
            <w:tcW w:w="654" w:type="dxa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24" w:type="dxa"/>
            <w:vAlign w:val="center"/>
          </w:tcPr>
          <w:p w:rsidR="002D27BA" w:rsidRPr="002D27BA" w:rsidRDefault="002D27BA" w:rsidP="002D27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7BA" w:rsidRPr="002D27BA" w:rsidRDefault="002D27BA" w:rsidP="002D27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</w:tbl>
    <w:p w:rsidR="007C5D64" w:rsidRPr="007C5D64" w:rsidRDefault="007C5D64" w:rsidP="007C5D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C6" w:rsidRDefault="00EC35C6"/>
    <w:sectPr w:rsidR="00EC35C6" w:rsidSect="007C5D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111D24"/>
    <w:rsid w:val="00126F5E"/>
    <w:rsid w:val="00146284"/>
    <w:rsid w:val="00234D3F"/>
    <w:rsid w:val="002C560C"/>
    <w:rsid w:val="002D27BA"/>
    <w:rsid w:val="003429C3"/>
    <w:rsid w:val="003F5C08"/>
    <w:rsid w:val="00465D8E"/>
    <w:rsid w:val="004B4AB1"/>
    <w:rsid w:val="00643723"/>
    <w:rsid w:val="006B2091"/>
    <w:rsid w:val="007572E6"/>
    <w:rsid w:val="007A7625"/>
    <w:rsid w:val="007C5D64"/>
    <w:rsid w:val="00A27FB0"/>
    <w:rsid w:val="00A7472B"/>
    <w:rsid w:val="00A915E9"/>
    <w:rsid w:val="00BE02F8"/>
    <w:rsid w:val="00C206B0"/>
    <w:rsid w:val="00C4533B"/>
    <w:rsid w:val="00CD2942"/>
    <w:rsid w:val="00DE3BB4"/>
    <w:rsid w:val="00E84837"/>
    <w:rsid w:val="00EC35C6"/>
    <w:rsid w:val="00EE40F7"/>
    <w:rsid w:val="00F4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Ковалевская Галина Викторовна</cp:lastModifiedBy>
  <cp:revision>44</cp:revision>
  <cp:lastPrinted>2021-02-11T23:49:00Z</cp:lastPrinted>
  <dcterms:created xsi:type="dcterms:W3CDTF">2021-02-11T23:25:00Z</dcterms:created>
  <dcterms:modified xsi:type="dcterms:W3CDTF">2021-02-28T21:51:00Z</dcterms:modified>
</cp:coreProperties>
</file>