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ind/>
        <w:jc w:val="center"/>
        <w:rPr>
          <w:color w:themeColor="background1" w:val="FFFFFF"/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СЛУЖБА ОХРАНЫ ОБЪЕКТОВ КУЛЬТУРНОГО НАСЛЕДИЯ КАМЧАТСКОГО КРАЯ</w:t>
      </w:r>
    </w:p>
    <w:p w14:paraId="0B000000">
      <w:pPr>
        <w:ind/>
        <w:jc w:val="center"/>
        <w:rPr>
          <w:sz w:val="24"/>
        </w:rPr>
      </w:pPr>
    </w:p>
    <w:p w14:paraId="0C000000">
      <w:pPr>
        <w:ind/>
        <w:jc w:val="center"/>
        <w:rPr>
          <w:sz w:val="28"/>
        </w:rPr>
      </w:pPr>
      <w:r>
        <w:rPr>
          <w:sz w:val="28"/>
        </w:rPr>
        <w:t>ПРИКАЗ</w:t>
      </w: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tbl>
      <w:tblPr>
        <w:tblStyle w:val="Style_2"/>
        <w:tblInd w:type="dxa" w:w="567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804"/>
        <w:gridCol w:w="4834"/>
      </w:tblGrid>
      <w:tr>
        <w:tc>
          <w:tcPr>
            <w:tcW w:type="dxa" w:w="480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  <w:shd w:fill="auto" w:val="clear"/>
          </w:tcPr>
          <w:p w14:paraId="0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г</w:t>
            </w:r>
            <w:r>
              <w:rPr>
                <w:sz w:val="28"/>
                <w:u w:val="single"/>
              </w:rPr>
              <w:t>.</w:t>
            </w:r>
          </w:p>
        </w:tc>
        <w:tc>
          <w:tcPr>
            <w:tcW w:type="dxa" w:w="483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0000000">
            <w:pPr>
              <w:ind w:firstLine="0" w:left="1325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</w:p>
        </w:tc>
      </w:tr>
    </w:tbl>
    <w:p w14:paraId="11000000">
      <w:pPr>
        <w:ind w:firstLine="993" w:left="0"/>
        <w:rPr>
          <w:sz w:val="28"/>
        </w:rPr>
      </w:pPr>
      <w:r>
        <w:rPr>
          <w:sz w:val="28"/>
        </w:rPr>
        <w:tab/>
      </w:r>
    </w:p>
    <w:p w14:paraId="12000000">
      <w:pPr>
        <w:ind w:firstLine="993" w:left="0"/>
        <w:rPr>
          <w:b w:val="1"/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Камчатский край</w:t>
      </w:r>
      <w:r>
        <w:rPr>
          <w:sz w:val="28"/>
        </w:rPr>
        <w:t xml:space="preserve"> </w:t>
      </w:r>
    </w:p>
    <w:p w14:paraId="14000000">
      <w:pPr>
        <w:ind/>
        <w:jc w:val="center"/>
        <w:rPr>
          <w:b w:val="1"/>
          <w:sz w:val="28"/>
        </w:rPr>
      </w:pPr>
    </w:p>
    <w:p w14:paraId="1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утверждении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регламента</w:t>
      </w:r>
    </w:p>
    <w:p w14:paraId="1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Службы охраны объектов культурного наследия Камчатского края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br/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>
        <w:rPr>
          <w:b w:val="1"/>
          <w:sz w:val="28"/>
        </w:rPr>
        <w:t>»</w:t>
      </w:r>
    </w:p>
    <w:p w14:paraId="17000000">
      <w:pPr>
        <w:ind w:firstLine="709" w:left="0"/>
        <w:rPr>
          <w:sz w:val="28"/>
        </w:rPr>
      </w:pP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25.06.2002 № 73-ФЗ «Об объектах культурного наследия (памятниках истории и культуры) народов Российской Федерации», постановлением Правительства Камчатского края от 14.12.2018 № 528-П «О разработке и утверждении административных регламентов предоставления государственных услуг исполнительными органами государственной власти Камчатского края»</w:t>
      </w:r>
    </w:p>
    <w:p w14:paraId="19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Утвердить </w:t>
      </w:r>
      <w:r>
        <w:rPr>
          <w:sz w:val="28"/>
        </w:rPr>
        <w:t xml:space="preserve">прилагаемый </w:t>
      </w:r>
      <w:r>
        <w:rPr>
          <w:sz w:val="28"/>
        </w:rPr>
        <w:t>А</w:t>
      </w:r>
      <w:r>
        <w:rPr>
          <w:sz w:val="28"/>
        </w:rPr>
        <w:t xml:space="preserve">дминистративный </w:t>
      </w:r>
      <w:r>
        <w:rPr>
          <w:sz w:val="28"/>
        </w:rPr>
        <w:fldChar w:fldCharType="begin"/>
      </w:r>
      <w:r>
        <w:rPr>
          <w:sz w:val="28"/>
        </w:rPr>
        <w:instrText>HYPERLINK "https://login.consultant.ru/link/?rnd=4F76CFA3B754175EE6B7A4131CD947A5&amp;req=doc&amp;base=LAW&amp;n=314549&amp;dst=100017&amp;fld=134&amp;date=22.01.2020"</w:instrText>
      </w:r>
      <w:r>
        <w:rPr>
          <w:sz w:val="28"/>
        </w:rPr>
        <w:fldChar w:fldCharType="separate"/>
      </w:r>
      <w:r>
        <w:rPr>
          <w:sz w:val="28"/>
        </w:rPr>
        <w:t>регламент</w:t>
      </w:r>
      <w:r>
        <w:rPr>
          <w:sz w:val="28"/>
        </w:rPr>
        <w:fldChar w:fldCharType="end"/>
      </w:r>
      <w:r>
        <w:rPr>
          <w:sz w:val="28"/>
        </w:rPr>
        <w:t xml:space="preserve"> </w:t>
      </w:r>
      <w:r>
        <w:rPr>
          <w:sz w:val="28"/>
        </w:rPr>
        <w:t>Службы охраны объектов культурного наследия Камчатского края</w:t>
      </w:r>
      <w:r>
        <w:rPr>
          <w:sz w:val="28"/>
        </w:rPr>
        <w:t xml:space="preserve"> по предоставлению </w:t>
      </w:r>
      <w:r>
        <w:rPr>
          <w:sz w:val="28"/>
        </w:rPr>
        <w:t>государственной</w:t>
      </w:r>
      <w:r>
        <w:rPr>
          <w:sz w:val="28"/>
        </w:rPr>
        <w:t xml:space="preserve"> услуги «</w:t>
      </w:r>
      <w:r>
        <w:rPr>
          <w:sz w:val="28"/>
        </w:rPr>
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>
        <w:rPr>
          <w:sz w:val="28"/>
        </w:rPr>
        <w:t>».</w:t>
      </w:r>
    </w:p>
    <w:p w14:paraId="1A000000">
      <w:pPr>
        <w:keepNext w:val="1"/>
        <w:ind w:firstLine="709" w:left="0"/>
        <w:jc w:val="both"/>
        <w:rPr>
          <w:sz w:val="28"/>
        </w:rPr>
      </w:pPr>
    </w:p>
    <w:p w14:paraId="1B000000">
      <w:pPr>
        <w:keepNext w:val="1"/>
        <w:ind w:firstLine="709" w:left="0"/>
        <w:jc w:val="both"/>
        <w:rPr>
          <w:sz w:val="28"/>
        </w:rPr>
      </w:pPr>
    </w:p>
    <w:p w14:paraId="1C000000">
      <w:pPr>
        <w:keepNext w:val="1"/>
        <w:ind w:firstLine="709" w:left="0"/>
        <w:jc w:val="both"/>
        <w:rPr>
          <w:sz w:val="28"/>
        </w:rPr>
      </w:pP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3114"/>
        <w:gridCol w:w="3827"/>
        <w:gridCol w:w="3260"/>
      </w:tblGrid>
      <w:tr>
        <w:tc>
          <w:tcPr>
            <w:tcW w:type="dxa" w:w="3114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D000000">
            <w:pPr>
              <w:keepNext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Службы охраны объектов культурного наследия Камчатского края</w:t>
            </w:r>
          </w:p>
        </w:tc>
        <w:tc>
          <w:tcPr>
            <w:tcW w:type="dxa" w:w="3827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E000000">
            <w:pPr>
              <w:keepNext w:val="1"/>
              <w:ind w:right="-114"/>
              <w:jc w:val="center"/>
              <w:rPr>
                <w:sz w:val="28"/>
              </w:rPr>
            </w:pPr>
            <w:r>
              <w:rPr>
                <w:sz w:val="28"/>
              </w:rPr>
              <w:drawing>
                <wp:inline>
                  <wp:extent cx="2095200" cy="80640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095200" cy="806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260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F000000">
            <w:pPr>
              <w:keepNext w:val="1"/>
              <w:ind w:right="-114"/>
              <w:jc w:val="right"/>
              <w:rPr>
                <w:sz w:val="28"/>
              </w:rPr>
            </w:pPr>
            <w:r>
              <w:rPr>
                <w:sz w:val="28"/>
              </w:rPr>
              <w:t>Заиграева Ирина Николаевна</w:t>
            </w:r>
          </w:p>
        </w:tc>
      </w:tr>
    </w:tbl>
    <w:p w14:paraId="20000000">
      <w:pPr>
        <w:sectPr>
          <w:headerReference r:id="rId3" w:type="first"/>
          <w:headerReference r:id="rId1" w:type="default"/>
          <w:pgSz w:h="16838" w:orient="portrait" w:w="11906"/>
          <w:pgMar w:bottom="1134" w:footer="709" w:gutter="0" w:header="709" w:left="1134" w:right="567" w:top="567"/>
          <w:titlePg/>
        </w:sectPr>
      </w:pPr>
    </w:p>
    <w:p w14:paraId="21000000">
      <w:pPr>
        <w:spacing w:before="240"/>
        <w:ind w:firstLine="0" w:left="7371"/>
        <w:jc w:val="both"/>
      </w:pPr>
      <w:r>
        <w:rPr>
          <w:sz w:val="28"/>
        </w:rPr>
        <w:t>Утвержден</w:t>
      </w:r>
      <w:r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Службы охраны объектов культурного наследия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</w:p>
    <w:p w14:paraId="22000000">
      <w:pPr>
        <w:ind w:firstLine="0" w:left="7371"/>
        <w:jc w:val="center"/>
        <w:rPr>
          <w:b w:val="1"/>
          <w:sz w:val="28"/>
        </w:rPr>
      </w:pPr>
    </w:p>
    <w:p w14:paraId="2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Административный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регламент</w:t>
      </w:r>
    </w:p>
    <w:p w14:paraId="2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Службы охраны объектов культурного наследия Камчатского края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предоставлению </w:t>
      </w:r>
      <w:r>
        <w:rPr>
          <w:b w:val="1"/>
          <w:sz w:val="28"/>
        </w:rPr>
        <w:t>государственной</w:t>
      </w:r>
      <w:r>
        <w:rPr>
          <w:b w:val="1"/>
          <w:sz w:val="28"/>
        </w:rPr>
        <w:t xml:space="preserve"> услуги </w:t>
      </w:r>
      <w:r>
        <w:rPr>
          <w:b w:val="1"/>
          <w:sz w:val="28"/>
        </w:rPr>
        <w:t>«</w:t>
      </w:r>
      <w:r>
        <w:rPr>
          <w:b w:val="1"/>
          <w:sz w:val="28"/>
        </w:rPr>
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>
        <w:rPr>
          <w:b w:val="1"/>
          <w:sz w:val="28"/>
        </w:rPr>
        <w:t>»</w:t>
      </w:r>
    </w:p>
    <w:p w14:paraId="25000000">
      <w:pPr>
        <w:ind w:firstLine="709" w:left="0"/>
        <w:rPr>
          <w:sz w:val="28"/>
        </w:rPr>
      </w:pPr>
    </w:p>
    <w:p w14:paraId="26000000">
      <w:pPr>
        <w:keepNext w:val="1"/>
        <w:keepLines w:val="1"/>
        <w:spacing w:after="160" w:before="24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</w:t>
      </w:r>
      <w:r>
        <w:rPr>
          <w:b w:val="1"/>
          <w:sz w:val="28"/>
        </w:rPr>
        <w:t>. Общие положения</w:t>
      </w:r>
    </w:p>
    <w:p w14:paraId="27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Настоящий </w:t>
      </w:r>
      <w:r>
        <w:rPr>
          <w:sz w:val="28"/>
        </w:rPr>
        <w:t>А</w:t>
      </w:r>
      <w:r>
        <w:rPr>
          <w:sz w:val="28"/>
        </w:rPr>
        <w:t>дминистративный регламент устан</w:t>
      </w:r>
      <w:r>
        <w:rPr>
          <w:sz w:val="28"/>
        </w:rPr>
        <w:t>авливает порядок</w:t>
      </w:r>
      <w:r>
        <w:rPr>
          <w:sz w:val="28"/>
        </w:rPr>
        <w:t xml:space="preserve"> и стандарт</w:t>
      </w:r>
      <w:r>
        <w:rPr>
          <w:sz w:val="28"/>
        </w:rPr>
        <w:t xml:space="preserve"> предоставления </w:t>
      </w:r>
      <w:r>
        <w:rPr>
          <w:sz w:val="28"/>
        </w:rPr>
        <w:t>государственной</w:t>
      </w:r>
      <w:r>
        <w:rPr>
          <w:sz w:val="28"/>
        </w:rPr>
        <w:t xml:space="preserve"> </w:t>
      </w:r>
      <w:r>
        <w:rPr>
          <w:sz w:val="28"/>
        </w:rPr>
        <w:t>услуги «</w:t>
      </w:r>
      <w:r>
        <w:rPr>
          <w:sz w:val="28"/>
        </w:rPr>
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>
        <w:rPr>
          <w:sz w:val="28"/>
        </w:rPr>
        <w:t>»</w:t>
      </w:r>
      <w:r>
        <w:rPr>
          <w:sz w:val="28"/>
        </w:rPr>
        <w:t xml:space="preserve"> (далее – Услуга).</w:t>
      </w:r>
    </w:p>
    <w:p w14:paraId="28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z w:val="28"/>
        </w:rPr>
        <w:t xml:space="preserve"> </w:t>
      </w:r>
      <w:r>
        <w:rPr>
          <w:sz w:val="28"/>
        </w:rPr>
        <w:t>индивидуальному предпринимателю (представителю по доверенности)</w:t>
      </w:r>
      <w:r>
        <w:rPr>
          <w:sz w:val="28"/>
        </w:rPr>
        <w:t xml:space="preserve">, </w:t>
      </w:r>
      <w:r>
        <w:rPr>
          <w:sz w:val="28"/>
        </w:rPr>
        <w:t>физическому лицу (представителю по доверенности)</w:t>
      </w:r>
      <w:r>
        <w:rPr>
          <w:sz w:val="28"/>
        </w:rPr>
        <w:t xml:space="preserve">, </w:t>
      </w:r>
      <w:r>
        <w:rPr>
          <w:sz w:val="28"/>
        </w:rPr>
        <w:t>юридическим лицам (их представителям по доверенности)</w:t>
      </w:r>
      <w:r>
        <w:rPr>
          <w:sz w:val="28"/>
        </w:rPr>
        <w:t xml:space="preserve"> (</w:t>
      </w:r>
      <w:r>
        <w:rPr>
          <w:sz w:val="28"/>
        </w:rPr>
        <w:t>далее</w:t>
      </w:r>
      <w:r>
        <w:rPr>
          <w:sz w:val="28"/>
        </w:rPr>
        <w:t xml:space="preserve"> – заявители)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указанным в таблице 1</w:t>
      </w:r>
      <w:r>
        <w:rPr>
          <w:sz w:val="28"/>
        </w:rPr>
        <w:t xml:space="preserve"> приложения №</w:t>
      </w:r>
      <w:r>
        <w:rPr>
          <w:sz w:val="28"/>
        </w:rPr>
        <w:t> 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 xml:space="preserve">к </w:t>
      </w:r>
      <w:r>
        <w:rPr>
          <w:sz w:val="28"/>
        </w:rPr>
        <w:t xml:space="preserve">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</w:t>
      </w:r>
      <w:r>
        <w:rPr>
          <w:sz w:val="28"/>
        </w:rPr>
        <w:t>.</w:t>
      </w:r>
    </w:p>
    <w:p w14:paraId="29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должна быть предоставлена заявителю в соответс</w:t>
      </w:r>
      <w:r>
        <w:rPr>
          <w:sz w:val="28"/>
        </w:rPr>
        <w:t xml:space="preserve">твии с вариантом предоставления </w:t>
      </w:r>
      <w:r>
        <w:rPr>
          <w:sz w:val="28"/>
        </w:rPr>
        <w:t>У</w:t>
      </w:r>
      <w:r>
        <w:rPr>
          <w:sz w:val="28"/>
        </w:rPr>
        <w:t>слуги (далее – вариант)</w:t>
      </w:r>
      <w:r>
        <w:rPr>
          <w:sz w:val="28"/>
        </w:rPr>
        <w:t>.</w:t>
      </w:r>
    </w:p>
    <w:p w14:paraId="2A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 xml:space="preserve"> определяется в соответствии</w:t>
      </w:r>
      <w:r>
        <w:rPr>
          <w:sz w:val="28"/>
        </w:rPr>
        <w:t xml:space="preserve"> с таблицей 2 приложения</w:t>
      </w:r>
      <w:r>
        <w:rPr>
          <w:sz w:val="28"/>
        </w:rPr>
        <w:t xml:space="preserve">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регламенту, исходя из</w:t>
      </w:r>
      <w:r>
        <w:rPr>
          <w:sz w:val="28"/>
        </w:rPr>
        <w:t xml:space="preserve"> общих</w:t>
      </w:r>
      <w:r>
        <w:rPr>
          <w:sz w:val="28"/>
        </w:rPr>
        <w:t xml:space="preserve"> признаков заявителя,</w:t>
      </w:r>
      <w:r>
        <w:rPr>
          <w:sz w:val="28"/>
        </w:rPr>
        <w:t xml:space="preserve"> а также из результата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</w:t>
      </w:r>
      <w:r>
        <w:rPr>
          <w:sz w:val="28"/>
        </w:rPr>
        <w:t>уги, за предоставлением которой</w:t>
      </w:r>
      <w:r>
        <w:rPr>
          <w:sz w:val="28"/>
        </w:rPr>
        <w:t xml:space="preserve"> обратился указанный заявитель.</w:t>
      </w:r>
    </w:p>
    <w:p w14:paraId="2B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Признаки заявителя определяются путем профилирования</w:t>
      </w:r>
      <w:r>
        <w:rPr>
          <w:rStyle w:val="Style_3_ch"/>
          <w:sz w:val="28"/>
        </w:rPr>
        <w:footnoteReference w:id="1"/>
      </w:r>
      <w:r>
        <w:rPr>
          <w:sz w:val="28"/>
        </w:rPr>
        <w:t xml:space="preserve">, осуществляемого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регламентом.</w:t>
      </w:r>
    </w:p>
    <w:p w14:paraId="2C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Style_3_ch"/>
          <w:sz w:val="28"/>
        </w:rPr>
        <w:footnoteReference w:id="2"/>
      </w:r>
      <w:r>
        <w:rPr>
          <w:sz w:val="28"/>
        </w:rPr>
        <w:t xml:space="preserve"> (далее – Единый портал)</w:t>
      </w:r>
      <w:r>
        <w:rPr>
          <w:sz w:val="28"/>
        </w:rPr>
        <w:t>.</w:t>
      </w:r>
    </w:p>
    <w:p w14:paraId="2D000000">
      <w:pPr>
        <w:keepNext w:val="1"/>
        <w:keepLines w:val="1"/>
        <w:spacing w:after="160" w:before="480"/>
        <w:ind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>. Стандарт предоставления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У</w:t>
      </w:r>
      <w:r>
        <w:rPr>
          <w:b w:val="1"/>
          <w:sz w:val="28"/>
        </w:rPr>
        <w:t>слуги</w:t>
      </w:r>
    </w:p>
    <w:p w14:paraId="2E000000">
      <w:pPr>
        <w:keepNext w:val="1"/>
        <w:keepLines w:val="1"/>
        <w:spacing w:after="160" w:before="4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У</w:t>
      </w:r>
      <w:r>
        <w:rPr>
          <w:b w:val="1"/>
          <w:sz w:val="28"/>
        </w:rPr>
        <w:t>слуги</w:t>
      </w:r>
    </w:p>
    <w:p w14:paraId="2F000000">
      <w:pPr>
        <w:numPr>
          <w:ilvl w:val="0"/>
          <w:numId w:val="1"/>
        </w:numPr>
        <w:tabs>
          <w:tab w:leader="none" w:pos="1134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>
        <w:rPr>
          <w:sz w:val="28"/>
        </w:rPr>
        <w:t>.</w:t>
      </w:r>
    </w:p>
    <w:p w14:paraId="3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Наименование органа, предоставляющего Услугу</w:t>
      </w:r>
    </w:p>
    <w:p w14:paraId="31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 предоставляется</w:t>
      </w:r>
      <w:r>
        <w:rPr>
          <w:sz w:val="28"/>
        </w:rPr>
        <w:t xml:space="preserve"> </w:t>
      </w:r>
      <w:r>
        <w:rPr>
          <w:sz w:val="28"/>
        </w:rPr>
        <w:t>Службой охраны объектов культурного наследия Камчатского края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далее</w:t>
      </w:r>
      <w:r>
        <w:rPr>
          <w:sz w:val="28"/>
        </w:rPr>
        <w:t xml:space="preserve"> – </w:t>
      </w:r>
      <w:r>
        <w:rPr>
          <w:sz w:val="28"/>
        </w:rPr>
        <w:t>Орган власти</w:t>
      </w:r>
      <w:r>
        <w:rPr>
          <w:sz w:val="28"/>
        </w:rPr>
        <w:t>)</w:t>
      </w:r>
      <w:r>
        <w:rPr>
          <w:sz w:val="28"/>
        </w:rPr>
        <w:t>.</w:t>
      </w:r>
    </w:p>
    <w:p w14:paraId="32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Результат предоставления </w:t>
      </w:r>
      <w:r>
        <w:rPr>
          <w:b w:val="1"/>
          <w:sz w:val="28"/>
        </w:rPr>
        <w:t>Услуги</w:t>
      </w:r>
    </w:p>
    <w:p w14:paraId="34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сведений о наличии или отсутствии объектов культурного наследия</w:t>
      </w:r>
      <w:r>
        <w:rPr>
          <w:sz w:val="28"/>
        </w:rPr>
        <w:t xml:space="preserve"> </w:t>
      </w:r>
      <w:r>
        <w:rPr>
          <w:sz w:val="28"/>
        </w:rPr>
        <w:t>результатом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является</w:t>
      </w:r>
      <w:r>
        <w:rPr>
          <w:sz w:val="28"/>
        </w:rPr>
        <w:t xml:space="preserve"> </w:t>
      </w:r>
      <w:r>
        <w:rPr>
          <w:sz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.</w:t>
      </w:r>
    </w:p>
    <w:p w14:paraId="35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6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письмо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подпись руководителя</w:t>
      </w:r>
      <w:r>
        <w:rPr>
          <w:sz w:val="28"/>
        </w:rPr>
        <w:t>.</w:t>
      </w:r>
    </w:p>
    <w:p w14:paraId="37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опечаток и (или) ошибок, допущенных в результате предоставления Услуги,</w:t>
      </w:r>
      <w:r>
        <w:rPr>
          <w:sz w:val="28"/>
        </w:rPr>
        <w:t xml:space="preserve"> </w:t>
      </w:r>
      <w:r>
        <w:rPr>
          <w:sz w:val="28"/>
        </w:rPr>
        <w:t>результатом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Услуги является</w:t>
      </w:r>
      <w:r>
        <w:rPr>
          <w:sz w:val="28"/>
        </w:rPr>
        <w:t xml:space="preserve"> </w:t>
      </w:r>
      <w:r>
        <w:rPr>
          <w:sz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.</w:t>
      </w:r>
    </w:p>
    <w:p w14:paraId="38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 xml:space="preserve">Формирование реестровой записи в качестве результата предоставления </w:t>
      </w:r>
      <w:r>
        <w:rPr>
          <w:sz w:val="28"/>
        </w:rPr>
        <w:t>Услуги</w:t>
      </w:r>
      <w:r>
        <w:rPr>
          <w:sz w:val="28"/>
        </w:rPr>
        <w:t xml:space="preserve"> не предусмотрено.</w:t>
      </w:r>
    </w:p>
    <w:p w14:paraId="39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письмо</w:t>
      </w:r>
      <w:r>
        <w:rPr>
          <w:sz w:val="28"/>
        </w:rPr>
        <w:t>.</w:t>
      </w:r>
      <w:r>
        <w:rPr>
          <w:sz w:val="28"/>
        </w:rPr>
        <w:t xml:space="preserve"> В состав реквизитов документа входят</w:t>
      </w:r>
      <w:r>
        <w:rPr>
          <w:sz w:val="28"/>
        </w:rPr>
        <w:t xml:space="preserve"> </w:t>
      </w:r>
      <w:r>
        <w:rPr>
          <w:sz w:val="28"/>
        </w:rPr>
        <w:t>подпись руководителя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A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4"/>
        </w:rPr>
      </w:pPr>
      <w:r>
        <w:rPr>
          <w:sz w:val="28"/>
        </w:rPr>
        <w:t>Результаты</w:t>
      </w:r>
      <w:r>
        <w:rPr>
          <w:sz w:val="28"/>
        </w:rPr>
        <w:t xml:space="preserve"> предоставления</w:t>
      </w:r>
      <w:r>
        <w:rPr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 могут быть получены</w:t>
      </w:r>
      <w:r>
        <w:rPr>
          <w:sz w:val="28"/>
        </w:rPr>
        <w:t xml:space="preserve"> </w:t>
      </w:r>
      <w:r>
        <w:rPr>
          <w:sz w:val="28"/>
        </w:rPr>
        <w:t>личный кабинет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B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Срок предоставления </w:t>
      </w:r>
      <w:r>
        <w:rPr>
          <w:b w:val="1"/>
          <w:sz w:val="28"/>
        </w:rPr>
        <w:t>Услуги</w:t>
      </w:r>
    </w:p>
    <w:p w14:paraId="3C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</w:t>
      </w:r>
      <w:r>
        <w:rPr>
          <w:sz w:val="28"/>
        </w:rPr>
        <w:t>рок предоставления Услуги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о предоставлении Услуги</w:t>
      </w:r>
      <w:r>
        <w:rPr>
          <w:sz w:val="28"/>
        </w:rPr>
        <w:t xml:space="preserve"> (далее – заявление)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D000000">
      <w:pPr>
        <w:keepNext w:val="1"/>
        <w:ind w:firstLine="709" w:left="0"/>
        <w:jc w:val="both"/>
        <w:rPr>
          <w:sz w:val="28"/>
        </w:rPr>
      </w:pPr>
      <w:r>
        <w:rPr>
          <w:sz w:val="28"/>
        </w:rPr>
        <w:t>Срок предоставления Услуги определяется для каждого ва</w:t>
      </w:r>
      <w:r>
        <w:rPr>
          <w:sz w:val="28"/>
        </w:rPr>
        <w:t>рианта и п</w:t>
      </w:r>
      <w:r>
        <w:rPr>
          <w:sz w:val="28"/>
        </w:rPr>
        <w:t>риведен в их описании, содержаще</w:t>
      </w:r>
      <w:r>
        <w:rPr>
          <w:sz w:val="28"/>
        </w:rPr>
        <w:t xml:space="preserve">мся в разделе </w:t>
      </w:r>
      <w:r>
        <w:rPr>
          <w:sz w:val="28"/>
        </w:rPr>
        <w:t>III</w:t>
      </w:r>
      <w:r>
        <w:rPr>
          <w:sz w:val="28"/>
        </w:rPr>
        <w:t xml:space="preserve"> 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регламента.</w:t>
      </w:r>
    </w:p>
    <w:p w14:paraId="3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Правовые основания для предоставления Услуги</w:t>
      </w:r>
    </w:p>
    <w:p w14:paraId="3F000000">
      <w:pPr>
        <w:numPr>
          <w:ilvl w:val="0"/>
          <w:numId w:val="1"/>
        </w:num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</w:rPr>
        <w:t>Органа власти</w:t>
      </w:r>
      <w:r>
        <w:rPr>
          <w:sz w:val="28"/>
        </w:rPr>
        <w:t xml:space="preserve">, а также о должностных лицах, </w:t>
      </w:r>
      <w:r>
        <w:rPr>
          <w:sz w:val="28"/>
        </w:rPr>
        <w:t>государственных</w:t>
      </w:r>
      <w:r>
        <w:rPr>
          <w:sz w:val="28"/>
        </w:rPr>
        <w:t xml:space="preserve"> служащих, работниках </w:t>
      </w:r>
      <w:r>
        <w:rPr>
          <w:sz w:val="28"/>
        </w:rPr>
        <w:t>Органа власти</w:t>
      </w:r>
      <w:r>
        <w:rPr>
          <w:sz w:val="28"/>
        </w:rPr>
        <w:t xml:space="preserve"> размещены на официальном сайте </w:t>
      </w:r>
      <w:r>
        <w:rPr>
          <w:sz w:val="28"/>
        </w:rPr>
        <w:t>Органа власти</w:t>
      </w:r>
      <w:r>
        <w:rPr>
          <w:sz w:val="28"/>
        </w:rPr>
        <w:t xml:space="preserve"> в информационно-телекоммуникационной сети «Интернет» (далее </w:t>
      </w:r>
      <w:r>
        <w:rPr>
          <w:sz w:val="28"/>
        </w:rPr>
        <w:t>– сеть «Интернет»),</w:t>
      </w:r>
      <w:r>
        <w:rPr>
          <w:sz w:val="28"/>
        </w:rPr>
        <w:t xml:space="preserve"> а также на Едином портале.</w:t>
      </w:r>
    </w:p>
    <w:p w14:paraId="4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Исчерпывающий перечень документов, необходимых для предоставления </w:t>
      </w:r>
      <w:r>
        <w:rPr>
          <w:b w:val="1"/>
          <w:sz w:val="28"/>
        </w:rPr>
        <w:t>Услуги</w:t>
      </w:r>
    </w:p>
    <w:p w14:paraId="4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4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Исчерпывающий перечень документов</w:t>
      </w:r>
      <w:r>
        <w:rPr>
          <w:sz w:val="28"/>
        </w:rPr>
        <w:t xml:space="preserve">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>
        <w:rPr>
          <w:sz w:val="28"/>
        </w:rPr>
        <w:t xml:space="preserve"> </w:t>
      </w:r>
      <w:r>
        <w:rPr>
          <w:sz w:val="28"/>
        </w:rPr>
        <w:t xml:space="preserve">которые </w:t>
      </w:r>
      <w:r>
        <w:rPr>
          <w:sz w:val="28"/>
        </w:rPr>
        <w:t>заявитель вправе предста</w:t>
      </w:r>
      <w:r>
        <w:rPr>
          <w:sz w:val="28"/>
        </w:rPr>
        <w:t>вить по собственной инициативе</w:t>
      </w:r>
      <w:r>
        <w:rPr>
          <w:sz w:val="28"/>
        </w:rPr>
        <w:t>:</w:t>
      </w:r>
    </w:p>
    <w:p w14:paraId="4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и полномочия представителя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4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месторасположение объекта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:</w:t>
      </w:r>
    </w:p>
    <w:p w14:paraId="45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координаты угловых точек границ планируемых объектов капитального строительства</w:t>
      </w:r>
      <w:r>
        <w:rPr>
          <w:sz w:val="28"/>
        </w:rPr>
        <w:t>;</w:t>
      </w:r>
    </w:p>
    <w:p w14:paraId="4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 планировочной организации земельного участка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</w:t>
      </w:r>
      <w:r>
        <w:rPr>
          <w:sz w:val="28"/>
        </w:rPr>
        <w:t>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настоящем</w:t>
      </w:r>
      <w:r>
        <w:rPr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разделе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,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8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оснований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для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отказа</w:t>
      </w:r>
      <w:r>
        <w:rPr>
          <w:b w:val="1"/>
          <w:sz w:val="28"/>
        </w:rPr>
        <w:br/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приеме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документов, </w:t>
      </w:r>
      <w:r>
        <w:rPr>
          <w:b w:val="1"/>
          <w:sz w:val="28"/>
        </w:rPr>
        <w:t>необходимых для предоставления Услуги</w:t>
      </w:r>
    </w:p>
    <w:p w14:paraId="4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</w:t>
      </w:r>
      <w:r>
        <w:rPr>
          <w:sz w:val="28"/>
        </w:rPr>
        <w:t>й</w:t>
      </w:r>
      <w:r>
        <w:rPr>
          <w:sz w:val="28"/>
        </w:rPr>
        <w:t>:</w:t>
      </w:r>
    </w:p>
    <w:p w14:paraId="4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 заявителя, не представлен</w:t>
      </w:r>
      <w:r>
        <w:rPr>
          <w:sz w:val="28"/>
        </w:rPr>
        <w:t>;</w:t>
      </w:r>
    </w:p>
    <w:p w14:paraId="4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</w:t>
      </w:r>
      <w:r>
        <w:rPr>
          <w:sz w:val="28"/>
        </w:rPr>
        <w:t>.</w:t>
      </w:r>
    </w:p>
    <w:p w14:paraId="4C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4D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 xml:space="preserve">Основания для приостановления предоставления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4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 xml:space="preserve">отказывает заявителю в предоставлении Услуги при наличии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>
        <w:rPr>
          <w:sz w:val="28"/>
        </w:rPr>
        <w:t>.</w:t>
      </w:r>
    </w:p>
    <w:p w14:paraId="4F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Размер платы, взимаемой с заявителя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при предоставлении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и способы ее взимания</w:t>
      </w:r>
    </w:p>
    <w:p w14:paraId="50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</w:rPr>
        <w:t>.</w:t>
      </w:r>
    </w:p>
    <w:p w14:paraId="51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Максимальный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ожидания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очере</w:t>
      </w:r>
      <w:r>
        <w:rPr>
          <w:b w:val="1"/>
          <w:sz w:val="28"/>
        </w:rPr>
        <w:t>ди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при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подаче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заявителем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  <w:r>
        <w:rPr>
          <w:b w:val="1"/>
          <w:sz w:val="28"/>
        </w:rPr>
        <w:t xml:space="preserve"> и при получении результата предоставления </w:t>
      </w:r>
      <w:r>
        <w:rPr>
          <w:b w:val="1"/>
          <w:sz w:val="28"/>
        </w:rPr>
        <w:t>Услуги</w:t>
      </w:r>
    </w:p>
    <w:p w14:paraId="5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ожидания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очереди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b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15 </w:t>
      </w:r>
      <w:r>
        <w:rPr>
          <w:sz w:val="28"/>
        </w:rPr>
        <w:t>минут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 срок ожидания в оч</w:t>
      </w:r>
      <w:r>
        <w:rPr>
          <w:sz w:val="28"/>
        </w:rPr>
        <w:t>ереди при получении результата</w:t>
      </w:r>
      <w:r>
        <w:rPr>
          <w:sz w:val="28"/>
        </w:rPr>
        <w:t xml:space="preserve"> Услуги составляет 15 минут.</w:t>
      </w:r>
    </w:p>
    <w:p w14:paraId="5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Срок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регистрации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заявления</w:t>
      </w:r>
    </w:p>
    <w:p w14:paraId="5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</w:t>
      </w:r>
      <w:r>
        <w:rPr>
          <w:sz w:val="28"/>
        </w:rPr>
        <w:t xml:space="preserve"> </w:t>
      </w:r>
      <w:r>
        <w:rPr>
          <w:sz w:val="28"/>
        </w:rPr>
        <w:t>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Орган власти</w:t>
      </w:r>
      <w:r>
        <w:rPr>
          <w:sz w:val="28"/>
        </w:rPr>
        <w:t>.</w:t>
      </w:r>
    </w:p>
    <w:p w14:paraId="56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Требования к помещениям, в которых предоставляется </w:t>
      </w:r>
      <w:r>
        <w:rPr>
          <w:b w:val="1"/>
          <w:sz w:val="28"/>
        </w:rPr>
        <w:t>Услуга</w:t>
      </w:r>
    </w:p>
    <w:p w14:paraId="5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 следующим требованиям:</w:t>
      </w:r>
    </w:p>
    <w:p w14:paraId="5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создание условий для обслуживания маломобильных групп населения, в том числе оборудование пандусов, наличие удобной офисной мебели</w:t>
      </w:r>
      <w:r>
        <w:rPr>
          <w:sz w:val="28"/>
        </w:rPr>
        <w:t>;</w:t>
      </w:r>
    </w:p>
    <w:p w14:paraId="5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местах ожидания и приема устанавливаются стулья (кресельные секции, кресла) для заявителей</w:t>
      </w:r>
      <w:r>
        <w:rPr>
          <w:sz w:val="28"/>
        </w:rPr>
        <w:t>;</w:t>
      </w:r>
    </w:p>
    <w:p w14:paraId="5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помещение, в котором осуществляется предоставление Услуги, должно соответствовать санитарным правилам и нормам, иметь естественное или искусственное освещение</w:t>
      </w:r>
      <w:r>
        <w:rPr>
          <w:sz w:val="28"/>
        </w:rPr>
        <w:t>;</w:t>
      </w:r>
    </w:p>
    <w:p w14:paraId="5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помещении предусмотрены стенды, содержащие информацию о порядке предоставления Услуги, в том числе о вариантах предоставления Услуги, о месте нахождения подразделения, предоставляющего Услугу, его почтовом адресе, графике работы, справочных телефонах, номерах телефонов-автоинформаторов (при наличии), адресе официального сайта в сети «Интернет», а также информацию о возможности получения Услуги в электронной форме</w:t>
      </w:r>
      <w:r>
        <w:rPr>
          <w:sz w:val="28"/>
        </w:rPr>
        <w:t>;</w:t>
      </w:r>
    </w:p>
    <w:p w14:paraId="5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случае невозможности полностью приспособить объект с учетом потребностей инвалидов собственник объекта, в соответствии со статьей 15 Федерального закона от 24 ноября 1995 г. № 181-ФЗ «О социальной защите инвалидов в Российской Федерации», должен принимать меры для обеспечения доступа инвалидов к месту предоставления Услуги либо, когда это возможно, обеспечить ее предоставление по месту жительства инвалида или в дистанционном режиме</w:t>
      </w:r>
      <w:r>
        <w:rPr>
          <w:sz w:val="28"/>
        </w:rPr>
        <w:t>;</w:t>
      </w:r>
    </w:p>
    <w:p w14:paraId="5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обеспечены условия для беспрепятственного доступа в помещение (в том числе для инвалидов, использующих кресла-коляски, собак-проводников)</w:t>
      </w:r>
      <w:r>
        <w:rPr>
          <w:sz w:val="28"/>
        </w:rPr>
        <w:t>;</w:t>
      </w:r>
    </w:p>
    <w:p w14:paraId="5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специалистов, предоставляющих Услугу</w:t>
      </w:r>
      <w:r>
        <w:rPr>
          <w:sz w:val="28"/>
        </w:rPr>
        <w:t>;</w:t>
      </w:r>
    </w:p>
    <w:p w14:paraId="5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сопровождение инвалидов, имеющих стойкие расстройства функции зрения и самостоятельного передвижения</w:t>
      </w:r>
      <w:r>
        <w:rPr>
          <w:sz w:val="28"/>
        </w:rPr>
        <w:t>;</w:t>
      </w:r>
    </w:p>
    <w:p w14:paraId="6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</w:t>
      </w:r>
      <w:r>
        <w:rPr>
          <w:sz w:val="28"/>
        </w:rPr>
        <w:t>;</w:t>
      </w:r>
    </w:p>
    <w:p w14:paraId="6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</w:t>
      </w:r>
      <w:r>
        <w:rPr>
          <w:sz w:val="28"/>
        </w:rPr>
        <w:t>;</w:t>
      </w:r>
    </w:p>
    <w:p w14:paraId="6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обеспечен допуск собаки-проводника при наличии документа, подтверждающего ее специальное обучение, на объекты (здания, помещения), в которых предоставляется Услуга</w:t>
      </w:r>
      <w:r>
        <w:rPr>
          <w:sz w:val="28"/>
        </w:rPr>
        <w:t>;</w:t>
      </w:r>
    </w:p>
    <w:p w14:paraId="6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оказание должностными лицами, предоставляющими Услугу, иной необходимой инвалидам помощи в преодолении барьеров, мешающих получению Услуги и использованию помещений наравне с другими лицами</w:t>
      </w:r>
      <w:r>
        <w:rPr>
          <w:sz w:val="28"/>
        </w:rPr>
        <w:t>.</w:t>
      </w:r>
    </w:p>
    <w:p w14:paraId="6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</w:t>
      </w:r>
      <w:r>
        <w:rPr>
          <w:b w:val="1"/>
          <w:sz w:val="28"/>
        </w:rPr>
        <w:t>казатели доступности и качества У</w:t>
      </w:r>
      <w:r>
        <w:rPr>
          <w:b w:val="1"/>
          <w:sz w:val="28"/>
        </w:rPr>
        <w:t>слуги</w:t>
      </w:r>
    </w:p>
    <w:p w14:paraId="65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доступности предоставления Услуги относятся:</w:t>
      </w:r>
      <w:r>
        <w:rPr>
          <w:sz w:val="28"/>
        </w:rPr>
        <w:t xml:space="preserve"> </w:t>
      </w:r>
    </w:p>
    <w:p w14:paraId="6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наличие различных каналов получения информации о порядке получения государственной услуги и ходе ее предоставления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подачи заявления и документов, необходимых для предоставления Услуги, дистанционно в электронной форме с помощью Единого портала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удобство информирования заявителя о ходе предоставления Услуги, а также получения результата Услуги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B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получения заявителем полной, актуальной и достоверной информации о порядке предоставления Услуги, в том числе посредством Единого портала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подачи заявления о предоставлении Услуги в форме электронного документа, в том числе с использованием Регионального портала или Интерактивного портала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возможности подачи заявления и документов, необходимых для предоставления Услуги в электронной форме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беспрепятственный доступ к месту предоставления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F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информирования заявителя о ходе предоставления Услуги через личный кабинет на Едином портале независимо от способа подачи заявления</w:t>
      </w:r>
      <w:r>
        <w:rPr>
          <w:sz w:val="28"/>
        </w:rPr>
        <w:t>.</w:t>
      </w:r>
    </w:p>
    <w:p w14:paraId="70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 показателям качества предоставления Услуги относятся:</w:t>
      </w:r>
    </w:p>
    <w:p w14:paraId="7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>
        <w:rPr>
          <w:sz w:val="28"/>
        </w:rPr>
        <w:t>;</w:t>
      </w:r>
    </w:p>
    <w:p w14:paraId="7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Услуги в соответствии с вариантом предоставления Услуги</w:t>
      </w:r>
      <w:r>
        <w:rPr>
          <w:sz w:val="28"/>
        </w:rPr>
        <w:t>;</w:t>
      </w:r>
    </w:p>
    <w:p w14:paraId="7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заявителю информации о порядке и сроках предоставления Услуги</w:t>
      </w:r>
      <w:r>
        <w:rPr>
          <w:sz w:val="28"/>
        </w:rPr>
        <w:t>;</w:t>
      </w:r>
    </w:p>
    <w:p w14:paraId="7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sz w:val="28"/>
        </w:rPr>
        <w:t>;</w:t>
      </w:r>
    </w:p>
    <w:p w14:paraId="7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продолжительность взаимодействия с должностными лицами, участвующими в предоставлении Услуги, от 15 до 45 минут по каждому из указанных видов взаимодействия</w:t>
      </w:r>
      <w:r>
        <w:rPr>
          <w:sz w:val="28"/>
        </w:rPr>
        <w:t>;</w:t>
      </w:r>
    </w:p>
    <w:p w14:paraId="7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 досудебного (внесудебного) рассмотрения жалоб на действия (бездействия) и решения должностных лиц территориального органа Органа власти в процессе предоставления Услуги</w:t>
      </w:r>
      <w:r>
        <w:rPr>
          <w:sz w:val="28"/>
        </w:rPr>
        <w:t>;</w:t>
      </w:r>
    </w:p>
    <w:p w14:paraId="7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>
        <w:rPr>
          <w:sz w:val="28"/>
        </w:rPr>
        <w:t>;</w:t>
      </w:r>
    </w:p>
    <w:p w14:paraId="7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продолжительность взаимодействия с должностными лицами, участвующими в предоставлении Услуги - не более 15 минут</w:t>
      </w:r>
      <w:r>
        <w:rPr>
          <w:sz w:val="28"/>
        </w:rPr>
        <w:t>;</w:t>
      </w:r>
    </w:p>
    <w:p w14:paraId="7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информирование заявителя о ходе предоставления Услуги, а также получения результата предоставления Услуги</w:t>
      </w:r>
      <w:r>
        <w:rPr>
          <w:sz w:val="28"/>
        </w:rPr>
        <w:t>.</w:t>
      </w:r>
    </w:p>
    <w:p w14:paraId="7A000000">
      <w:pPr>
        <w:keepNext w:val="1"/>
        <w:keepLines w:val="1"/>
        <w:spacing w:after="240" w:before="480" w:line="276" w:lineRule="auto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Иные требования к предоставлению Услуги</w:t>
      </w:r>
    </w:p>
    <w:p w14:paraId="7B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C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z w:val="28"/>
        </w:rPr>
        <w:t xml:space="preserve"> </w:t>
      </w:r>
      <w:r>
        <w:rPr>
          <w:sz w:val="28"/>
        </w:rPr>
        <w:t>система</w:t>
      </w:r>
      <w:r>
        <w:rPr>
          <w:sz w:val="28"/>
        </w:rPr>
        <w:t xml:space="preserve">, </w:t>
      </w:r>
      <w:r>
        <w:rPr>
          <w:sz w:val="28"/>
        </w:rPr>
        <w:t>используемая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, – </w:t>
      </w:r>
      <w:r>
        <w:rPr>
          <w:sz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>
        <w:rPr>
          <w:sz w:val="28"/>
        </w:rPr>
        <w:t>.</w:t>
      </w:r>
    </w:p>
    <w:p w14:paraId="7D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С</w:t>
      </w:r>
      <w:r>
        <w:rPr>
          <w:b w:val="1"/>
          <w:sz w:val="28"/>
        </w:rPr>
        <w:t>остав, последовательность и сроки выполнения административных процедур</w:t>
      </w:r>
    </w:p>
    <w:p w14:paraId="7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Перечень вариантов предоставления Услуги</w:t>
      </w:r>
    </w:p>
    <w:p w14:paraId="7F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предоставлением сведений о наличии или отсутствии объектов культурного наследия</w:t>
      </w:r>
      <w:r>
        <w:rPr>
          <w:sz w:val="28"/>
        </w:rPr>
        <w:t xml:space="preserve"> Услуга предоставляется в соответствии со следующими вариантами</w:t>
      </w:r>
      <w:r>
        <w:rPr>
          <w:sz w:val="28"/>
        </w:rPr>
        <w:t>:</w:t>
      </w:r>
    </w:p>
    <w:p w14:paraId="80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юридическое лицо (представитель по доверенности)</w:t>
      </w:r>
      <w:r>
        <w:rPr>
          <w:sz w:val="28"/>
        </w:rPr>
        <w:t xml:space="preserve">, </w:t>
      </w:r>
      <w:r>
        <w:rPr>
          <w:sz w:val="28"/>
        </w:rPr>
        <w:t>В пределах  населенного пункта</w:t>
      </w:r>
      <w:r>
        <w:rPr>
          <w:sz w:val="28"/>
        </w:rPr>
        <w:t>;</w:t>
      </w:r>
    </w:p>
    <w:p w14:paraId="81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юридическое лицо (представитель по доверенности)</w:t>
      </w:r>
      <w:r>
        <w:rPr>
          <w:sz w:val="28"/>
        </w:rPr>
        <w:t xml:space="preserve">, </w:t>
      </w:r>
      <w:r>
        <w:rPr>
          <w:sz w:val="28"/>
        </w:rPr>
        <w:t>За пределами населенного пункта</w:t>
      </w:r>
      <w:r>
        <w:rPr>
          <w:sz w:val="28"/>
        </w:rPr>
        <w:t>;</w:t>
      </w:r>
    </w:p>
    <w:p w14:paraId="82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физическое лицо (представитель по доверенности)</w:t>
      </w:r>
      <w:r>
        <w:rPr>
          <w:sz w:val="28"/>
        </w:rPr>
        <w:t xml:space="preserve">, </w:t>
      </w:r>
      <w:r>
        <w:rPr>
          <w:sz w:val="28"/>
        </w:rPr>
        <w:t>В пределах  населенного пункта</w:t>
      </w:r>
      <w:r>
        <w:rPr>
          <w:sz w:val="28"/>
        </w:rPr>
        <w:t>;</w:t>
      </w:r>
    </w:p>
    <w:p w14:paraId="83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физическое лицо (представитель по доверенности)</w:t>
      </w:r>
      <w:r>
        <w:rPr>
          <w:sz w:val="28"/>
        </w:rPr>
        <w:t xml:space="preserve">, </w:t>
      </w:r>
      <w:r>
        <w:rPr>
          <w:sz w:val="28"/>
        </w:rPr>
        <w:t>За пределами населенного пункта</w:t>
      </w:r>
      <w:r>
        <w:rPr>
          <w:sz w:val="28"/>
        </w:rPr>
        <w:t>;</w:t>
      </w:r>
    </w:p>
    <w:p w14:paraId="84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индивидуальный предприниматель (представитель по доверенности)</w:t>
      </w:r>
      <w:r>
        <w:rPr>
          <w:sz w:val="28"/>
        </w:rPr>
        <w:t xml:space="preserve">, </w:t>
      </w:r>
      <w:r>
        <w:rPr>
          <w:sz w:val="28"/>
        </w:rPr>
        <w:t>В пределах  населенного пункта</w:t>
      </w:r>
      <w:r>
        <w:rPr>
          <w:sz w:val="28"/>
        </w:rPr>
        <w:t>;</w:t>
      </w:r>
    </w:p>
    <w:p w14:paraId="85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индивидуальный предприниматель (представитель по доверенности)</w:t>
      </w:r>
      <w:r>
        <w:rPr>
          <w:sz w:val="28"/>
        </w:rPr>
        <w:t xml:space="preserve">, </w:t>
      </w:r>
      <w:r>
        <w:rPr>
          <w:sz w:val="28"/>
        </w:rPr>
        <w:t>За пределами населенного пункта</w:t>
      </w:r>
      <w:r>
        <w:rPr>
          <w:sz w:val="28"/>
        </w:rPr>
        <w:t>.</w:t>
      </w:r>
    </w:p>
    <w:p w14:paraId="86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При обращении заявителя за </w:t>
      </w:r>
      <w:r>
        <w:rPr>
          <w:sz w:val="28"/>
        </w:rPr>
        <w:t>исправлением опечаток и (или) ошибок, допущенных в результате предоставления Услуги,</w:t>
      </w:r>
      <w:r>
        <w:rPr>
          <w:sz w:val="28"/>
        </w:rPr>
        <w:t xml:space="preserve"> Услуга предоставляется в соответствии со следующими вариантами</w:t>
      </w:r>
      <w:r>
        <w:rPr>
          <w:sz w:val="28"/>
        </w:rPr>
        <w:t>:</w:t>
      </w:r>
    </w:p>
    <w:p w14:paraId="87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юридическое лицо (представитель по доверенности)</w:t>
      </w:r>
      <w:r>
        <w:rPr>
          <w:sz w:val="28"/>
        </w:rPr>
        <w:t xml:space="preserve">, </w:t>
      </w:r>
      <w:r>
        <w:rPr>
          <w:sz w:val="28"/>
        </w:rPr>
        <w:t>В пределах  населенного пункта</w:t>
      </w:r>
      <w:r>
        <w:rPr>
          <w:sz w:val="28"/>
        </w:rPr>
        <w:t>;</w:t>
      </w:r>
    </w:p>
    <w:p w14:paraId="88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юридическое лицо (представитель по доверенности)</w:t>
      </w:r>
      <w:r>
        <w:rPr>
          <w:sz w:val="28"/>
        </w:rPr>
        <w:t xml:space="preserve">, </w:t>
      </w:r>
      <w:r>
        <w:rPr>
          <w:sz w:val="28"/>
        </w:rPr>
        <w:t>За пределами населенного пункта</w:t>
      </w:r>
      <w:r>
        <w:rPr>
          <w:sz w:val="28"/>
        </w:rPr>
        <w:t>;</w:t>
      </w:r>
    </w:p>
    <w:p w14:paraId="89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физическое лицо (представитель по доверенности)</w:t>
      </w:r>
      <w:r>
        <w:rPr>
          <w:sz w:val="28"/>
        </w:rPr>
        <w:t xml:space="preserve">, </w:t>
      </w:r>
      <w:r>
        <w:rPr>
          <w:sz w:val="28"/>
        </w:rPr>
        <w:t>В пределах  населенного пункта</w:t>
      </w:r>
      <w:r>
        <w:rPr>
          <w:sz w:val="28"/>
        </w:rPr>
        <w:t>;</w:t>
      </w:r>
    </w:p>
    <w:p w14:paraId="8A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физическое лицо (представитель по доверенности)</w:t>
      </w:r>
      <w:r>
        <w:rPr>
          <w:sz w:val="28"/>
        </w:rPr>
        <w:t xml:space="preserve">, </w:t>
      </w:r>
      <w:r>
        <w:rPr>
          <w:sz w:val="28"/>
        </w:rPr>
        <w:t>За пределами населенного пункта</w:t>
      </w:r>
      <w:r>
        <w:rPr>
          <w:sz w:val="28"/>
        </w:rPr>
        <w:t>;</w:t>
      </w:r>
    </w:p>
    <w:p w14:paraId="8B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индивидуальный предприниматель (представитель по доверенности)</w:t>
      </w:r>
      <w:r>
        <w:rPr>
          <w:sz w:val="28"/>
        </w:rPr>
        <w:t xml:space="preserve">, </w:t>
      </w:r>
      <w:r>
        <w:rPr>
          <w:sz w:val="28"/>
        </w:rPr>
        <w:t>В пределах  населенного пункта</w:t>
      </w:r>
      <w:r>
        <w:rPr>
          <w:sz w:val="28"/>
        </w:rPr>
        <w:t>;</w:t>
      </w:r>
    </w:p>
    <w:p w14:paraId="8C000000">
      <w:pPr>
        <w:pStyle w:val="Style_4"/>
        <w:numPr>
          <w:ilvl w:val="1"/>
          <w:numId w:val="2"/>
        </w:numPr>
        <w:tabs>
          <w:tab w:leader="none" w:pos="1276" w:val="left"/>
          <w:tab w:leader="none" w:pos="1985" w:val="left"/>
        </w:tabs>
        <w:ind w:firstLine="709" w:left="0"/>
        <w:jc w:val="both"/>
        <w:rPr>
          <w:sz w:val="28"/>
        </w:rPr>
      </w:pPr>
      <w:r>
        <w:rPr>
          <w:sz w:val="28"/>
        </w:rPr>
        <w:t>индивидуальный предприниматель (представитель по доверенности)</w:t>
      </w:r>
      <w:r>
        <w:rPr>
          <w:sz w:val="28"/>
        </w:rPr>
        <w:t xml:space="preserve">, </w:t>
      </w:r>
      <w:r>
        <w:rPr>
          <w:sz w:val="28"/>
        </w:rPr>
        <w:t>За пределами населенного пункта</w:t>
      </w:r>
      <w:r>
        <w:rPr>
          <w:sz w:val="28"/>
        </w:rPr>
        <w:t>.</w:t>
      </w:r>
    </w:p>
    <w:p w14:paraId="8D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оставления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без</w:t>
      </w:r>
      <w:r>
        <w:rPr>
          <w:sz w:val="28"/>
        </w:rPr>
        <w:t xml:space="preserve"> </w:t>
      </w:r>
      <w:r>
        <w:rPr>
          <w:sz w:val="28"/>
        </w:rPr>
        <w:t>рассмотрения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предусмотрена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E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Профилирование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заявителя</w:t>
      </w:r>
    </w:p>
    <w:p w14:paraId="8F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Вариант определяется</w:t>
      </w:r>
      <w:r>
        <w:rPr>
          <w:sz w:val="28"/>
        </w:rPr>
        <w:t xml:space="preserve"> путем </w:t>
      </w:r>
      <w:r>
        <w:rPr>
          <w:sz w:val="28"/>
        </w:rPr>
        <w:t>анкетирования</w:t>
      </w:r>
      <w:r>
        <w:rPr>
          <w:sz w:val="28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>
        <w:rPr>
          <w:sz w:val="28"/>
        </w:rPr>
        <w:t> </w:t>
      </w:r>
      <w:r>
        <w:rPr>
          <w:sz w:val="28"/>
        </w:rPr>
        <w:t xml:space="preserve">1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90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Профилирование</w:t>
      </w:r>
      <w:r>
        <w:rPr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ляется</w:t>
      </w:r>
      <w:r>
        <w:rPr>
          <w:sz w:val="28"/>
        </w:rPr>
        <w:t>:</w:t>
      </w:r>
      <w:r>
        <w:rPr>
          <w:sz w:val="28"/>
        </w:rPr>
        <w:t>.</w:t>
      </w:r>
    </w:p>
    <w:p w14:paraId="91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>
        <w:rPr>
          <w:sz w:val="28"/>
        </w:rPr>
        <w:t>А</w:t>
      </w:r>
      <w:r>
        <w:rPr>
          <w:sz w:val="28"/>
        </w:rPr>
        <w:t>дминистративным регламентом, каждая из которых соответствует одному варианту.</w:t>
      </w:r>
    </w:p>
    <w:p w14:paraId="92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писания</w:t>
      </w:r>
      <w:r>
        <w:rPr>
          <w:sz w:val="28"/>
        </w:rPr>
        <w:t xml:space="preserve"> вариантов, приведенные в настоящем разделе, размещаются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общедоступном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ознакомления</w:t>
      </w:r>
      <w:r>
        <w:rPr>
          <w:sz w:val="28"/>
        </w:rPr>
        <w:t xml:space="preserve"> </w:t>
      </w:r>
      <w:r>
        <w:rPr>
          <w:sz w:val="28"/>
        </w:rPr>
        <w:t>месте</w:t>
      </w:r>
      <w:r>
        <w:rPr>
          <w:sz w:val="28"/>
        </w:rPr>
        <w:t>.</w:t>
      </w:r>
    </w:p>
    <w:p w14:paraId="93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400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95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96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9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.</w:t>
      </w:r>
    </w:p>
    <w:p w14:paraId="98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99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письмо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подпись руководителя</w:t>
      </w:r>
      <w:r>
        <w:rPr>
          <w:sz w:val="28"/>
        </w:rPr>
        <w:t>.</w:t>
      </w:r>
    </w:p>
    <w:p w14:paraId="9A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9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9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9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9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A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A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A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A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и полномочия представителя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A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месторасположение объекта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A6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координаты угловых точек границ планируемых объектов капитального строительства</w:t>
      </w:r>
      <w:r>
        <w:rPr>
          <w:sz w:val="28"/>
        </w:rPr>
        <w:t>;</w:t>
      </w:r>
    </w:p>
    <w:p w14:paraId="A7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 планировочной организации земельного участка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A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AA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A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AC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 заявителя, не представлен</w:t>
      </w:r>
      <w:r>
        <w:rPr>
          <w:sz w:val="28"/>
        </w:rPr>
        <w:t>;</w:t>
      </w:r>
    </w:p>
    <w:p w14:paraId="A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</w:t>
      </w:r>
      <w:r>
        <w:rPr>
          <w:sz w:val="28"/>
        </w:rPr>
        <w:t>.</w:t>
      </w:r>
    </w:p>
    <w:p w14:paraId="A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Орган власти</w:t>
      </w:r>
      <w:r>
        <w:rPr>
          <w:sz w:val="28"/>
        </w:rPr>
        <w:t>.</w:t>
      </w:r>
    </w:p>
    <w:p w14:paraId="B0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B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B3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личный кабинет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B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B7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B800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B9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BA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B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.</w:t>
      </w:r>
    </w:p>
    <w:p w14:paraId="BC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BD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письмо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подпись руководителя</w:t>
      </w:r>
      <w:r>
        <w:rPr>
          <w:sz w:val="28"/>
        </w:rPr>
        <w:t>.</w:t>
      </w:r>
    </w:p>
    <w:p w14:paraId="BE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B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C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C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C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C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C8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и полномочия представителя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C9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месторасположение объекта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CA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координаты угловых точек границ планируемых объектов капитального строительства</w:t>
      </w:r>
      <w:r>
        <w:rPr>
          <w:sz w:val="28"/>
        </w:rPr>
        <w:t>;</w:t>
      </w:r>
    </w:p>
    <w:p w14:paraId="CB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 планировочной организации земельного участка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C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C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C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0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 заявителя, не представлен</w:t>
      </w:r>
      <w:r>
        <w:rPr>
          <w:sz w:val="28"/>
        </w:rPr>
        <w:t>;</w:t>
      </w:r>
    </w:p>
    <w:p w14:paraId="D1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</w:t>
      </w:r>
      <w:r>
        <w:rPr>
          <w:sz w:val="28"/>
        </w:rPr>
        <w:t>.</w:t>
      </w:r>
    </w:p>
    <w:p w14:paraId="D2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Орган власти</w:t>
      </w:r>
      <w:r>
        <w:rPr>
          <w:sz w:val="28"/>
        </w:rPr>
        <w:t>.</w:t>
      </w:r>
    </w:p>
    <w:p w14:paraId="D4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D5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D6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D7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D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личный кабинет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9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D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DB00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DC00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DD00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DE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DF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.</w:t>
      </w:r>
    </w:p>
    <w:p w14:paraId="E000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100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письмо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подпись руководителя</w:t>
      </w:r>
      <w:r>
        <w:rPr>
          <w:sz w:val="28"/>
        </w:rPr>
        <w:t>.</w:t>
      </w:r>
    </w:p>
    <w:p w14:paraId="E200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>
        <w:rPr>
          <w:sz w:val="28"/>
        </w:rPr>
        <w:t>.</w:t>
      </w:r>
    </w:p>
    <w:p w14:paraId="E3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E4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E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E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E7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E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E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E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EB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EC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ED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и полномочия представителя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EE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месторасположение объекта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EF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координаты угловых точек границ планируемых объектов капитального строительства</w:t>
      </w:r>
      <w:r>
        <w:rPr>
          <w:sz w:val="28"/>
        </w:rPr>
        <w:t>;</w:t>
      </w:r>
    </w:p>
    <w:p w14:paraId="F000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 планировочной организации земельного участка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1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F2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F3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F4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F5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</w:t>
      </w:r>
      <w:r>
        <w:rPr>
          <w:sz w:val="28"/>
        </w:rPr>
        <w:t>;</w:t>
      </w:r>
    </w:p>
    <w:p w14:paraId="F600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 заявителя, не представлен</w:t>
      </w:r>
      <w:r>
        <w:rPr>
          <w:sz w:val="28"/>
        </w:rPr>
        <w:t>.</w:t>
      </w:r>
    </w:p>
    <w:p w14:paraId="F7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8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Орган власти</w:t>
      </w:r>
      <w:r>
        <w:rPr>
          <w:sz w:val="28"/>
        </w:rPr>
        <w:t>.</w:t>
      </w:r>
    </w:p>
    <w:p w14:paraId="F9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FA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FB00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FC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FD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FE00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FF00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z w:val="28"/>
        </w:rPr>
        <w:t xml:space="preserve">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 о действительности паспорта подтверждены</w:t>
      </w:r>
      <w:r>
        <w:rPr>
          <w:sz w:val="28"/>
        </w:rPr>
        <w:t>.</w:t>
      </w:r>
    </w:p>
    <w:p w14:paraId="01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указанного выше критерия</w:t>
      </w:r>
      <w:r>
        <w:rPr>
          <w:sz w:val="28"/>
        </w:rPr>
        <w:t>.</w:t>
      </w:r>
    </w:p>
    <w:p w14:paraId="0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03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0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личный кабинет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0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07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0801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09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0A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0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.</w:t>
      </w:r>
    </w:p>
    <w:p w14:paraId="0C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D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письмо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подпись руководителя</w:t>
      </w:r>
      <w:r>
        <w:rPr>
          <w:sz w:val="28"/>
        </w:rPr>
        <w:t>.</w:t>
      </w:r>
    </w:p>
    <w:p w14:paraId="0E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>
        <w:rPr>
          <w:sz w:val="28"/>
        </w:rPr>
        <w:t>.</w:t>
      </w:r>
    </w:p>
    <w:p w14:paraId="0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1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15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1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1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1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1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и полномочия представителя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1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месторасположение объекта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1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координаты угловых точек границ планируемых объектов капитального строительства</w:t>
      </w:r>
      <w:r>
        <w:rPr>
          <w:sz w:val="28"/>
        </w:rPr>
        <w:t>;</w:t>
      </w:r>
    </w:p>
    <w:p w14:paraId="1C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 планировочной организации земельного участка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1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1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2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</w:t>
      </w:r>
      <w:r>
        <w:rPr>
          <w:sz w:val="28"/>
        </w:rPr>
        <w:t>;</w:t>
      </w:r>
    </w:p>
    <w:p w14:paraId="2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 заявителя, не представлен</w:t>
      </w:r>
      <w:r>
        <w:rPr>
          <w:sz w:val="28"/>
        </w:rPr>
        <w:t>.</w:t>
      </w:r>
    </w:p>
    <w:p w14:paraId="2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Орган власти</w:t>
      </w:r>
      <w:r>
        <w:rPr>
          <w:sz w:val="28"/>
        </w:rPr>
        <w:t>.</w:t>
      </w:r>
    </w:p>
    <w:p w14:paraId="25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2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2701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28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29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2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2B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z w:val="28"/>
        </w:rPr>
        <w:t xml:space="preserve">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 о действительности паспорта подтверждены</w:t>
      </w:r>
      <w:r>
        <w:rPr>
          <w:sz w:val="28"/>
        </w:rPr>
        <w:t>.</w:t>
      </w:r>
    </w:p>
    <w:p w14:paraId="2D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указанного выше критерия</w:t>
      </w:r>
      <w:r>
        <w:rPr>
          <w:sz w:val="28"/>
        </w:rPr>
        <w:t>.</w:t>
      </w:r>
    </w:p>
    <w:p w14:paraId="2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2F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личный кабинет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33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401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35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6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.</w:t>
      </w:r>
    </w:p>
    <w:p w14:paraId="38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9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письмо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подпись руководителя</w:t>
      </w:r>
      <w:r>
        <w:rPr>
          <w:sz w:val="28"/>
        </w:rPr>
        <w:t>.</w:t>
      </w:r>
    </w:p>
    <w:p w14:paraId="3A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3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3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40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4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4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4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и полномочия представителя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4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месторасположение объекта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46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координаты угловых точек границ планируемых объектов капитального строительства</w:t>
      </w:r>
      <w:r>
        <w:rPr>
          <w:sz w:val="28"/>
        </w:rPr>
        <w:t>;</w:t>
      </w:r>
    </w:p>
    <w:p w14:paraId="47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 планировочной организации земельного участка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4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4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4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 заявителя, не представлен</w:t>
      </w:r>
      <w:r>
        <w:rPr>
          <w:sz w:val="28"/>
        </w:rPr>
        <w:t>;</w:t>
      </w:r>
    </w:p>
    <w:p w14:paraId="4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</w:t>
      </w:r>
      <w:r>
        <w:rPr>
          <w:sz w:val="28"/>
        </w:rPr>
        <w:t>.</w:t>
      </w:r>
    </w:p>
    <w:p w14:paraId="4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Орган власти</w:t>
      </w:r>
      <w:r>
        <w:rPr>
          <w:sz w:val="28"/>
        </w:rPr>
        <w:t>.</w:t>
      </w:r>
    </w:p>
    <w:p w14:paraId="50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53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личный кабинет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57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5801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59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5A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дней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5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.</w:t>
      </w:r>
    </w:p>
    <w:p w14:paraId="5C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D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письмо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подпись руководителя</w:t>
      </w:r>
      <w:r>
        <w:rPr>
          <w:sz w:val="28"/>
        </w:rPr>
        <w:t>.</w:t>
      </w:r>
    </w:p>
    <w:p w14:paraId="5E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5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6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6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6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64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6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6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6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6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и полномочия представителя организации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>
        <w:rPr>
          <w:sz w:val="28"/>
        </w:rPr>
        <w:t xml:space="preserve">;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6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месторасположение объекта</w:t>
      </w:r>
      <w:r>
        <w:rPr>
          <w:sz w:val="28"/>
        </w:rPr>
        <w:t xml:space="preserve"> (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подаче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: </w:t>
      </w:r>
      <w:r>
        <w:rPr>
          <w:sz w:val="28"/>
        </w:rPr>
        <w:t>оригинал или копия</w:t>
      </w:r>
      <w:r>
        <w:rPr>
          <w:sz w:val="28"/>
        </w:rPr>
        <w:t xml:space="preserve">;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: 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6A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координаты угловых точек границ планируемых объектов капитального строительства</w:t>
      </w:r>
      <w:r>
        <w:rPr>
          <w:sz w:val="28"/>
        </w:rPr>
        <w:t>;</w:t>
      </w:r>
    </w:p>
    <w:p w14:paraId="6B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 планировочной организации земельного участка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6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Способами установления личности (идентификации) </w:t>
      </w:r>
      <w:r>
        <w:rPr>
          <w:sz w:val="28"/>
        </w:rPr>
        <w:t>заявителя</w:t>
      </w:r>
      <w:r>
        <w:rPr>
          <w:sz w:val="28"/>
        </w:rPr>
        <w:t xml:space="preserve"> при взаимодействии с заявителями</w:t>
      </w:r>
      <w:r>
        <w:rPr>
          <w:sz w:val="28"/>
        </w:rPr>
        <w:t xml:space="preserve"> </w:t>
      </w:r>
      <w:r>
        <w:rPr>
          <w:sz w:val="28"/>
        </w:rPr>
        <w:t>являются:</w:t>
      </w:r>
      <w:r>
        <w:rPr>
          <w:sz w:val="28"/>
        </w:rPr>
        <w:t xml:space="preserve"> </w:t>
      </w:r>
    </w:p>
    <w:p w14:paraId="6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;</w:t>
      </w:r>
      <w:r>
        <w:rPr>
          <w:sz w:val="28"/>
        </w:rPr>
        <w:t xml:space="preserve"> </w:t>
      </w:r>
    </w:p>
    <w:p w14:paraId="6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 xml:space="preserve">– </w:t>
      </w:r>
      <w:r>
        <w:rPr>
          <w:sz w:val="28"/>
        </w:rPr>
        <w:t>документ, удостоверяющий личность</w:t>
      </w:r>
      <w:r>
        <w:rPr>
          <w:sz w:val="28"/>
        </w:rPr>
        <w:t>.</w:t>
      </w:r>
    </w:p>
    <w:p w14:paraId="6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70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 заявителя, не представлен</w:t>
      </w:r>
      <w:r>
        <w:rPr>
          <w:sz w:val="28"/>
        </w:rPr>
        <w:t>;</w:t>
      </w:r>
    </w:p>
    <w:p w14:paraId="7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</w:t>
      </w:r>
      <w:r>
        <w:rPr>
          <w:sz w:val="28"/>
        </w:rPr>
        <w:t>.</w:t>
      </w:r>
    </w:p>
    <w:p w14:paraId="7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возможность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7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Орган власти</w:t>
      </w:r>
      <w:r>
        <w:rPr>
          <w:sz w:val="28"/>
        </w:rPr>
        <w:t>.</w:t>
      </w:r>
    </w:p>
    <w:p w14:paraId="74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7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7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13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77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7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могут</w:t>
      </w:r>
      <w:r>
        <w:rPr>
          <w:sz w:val="28"/>
        </w:rPr>
        <w:t xml:space="preserve"> быть получен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>личный кабинет на Едином портале</w:t>
      </w:r>
      <w:r>
        <w:rPr>
          <w:sz w:val="28"/>
        </w:rPr>
        <w:t xml:space="preserve">,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7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Результат предоставления Услуги может быть предоставлен</w:t>
      </w:r>
      <w:r>
        <w:rPr>
          <w:sz w:val="28"/>
        </w:rPr>
        <w:t xml:space="preserve"> по выб</w:t>
      </w:r>
      <w:r>
        <w:rPr>
          <w:sz w:val="28"/>
        </w:rPr>
        <w:t xml:space="preserve">ору заявителя независимо от его </w:t>
      </w:r>
      <w:r>
        <w:rPr>
          <w:sz w:val="28"/>
        </w:rPr>
        <w:t>место</w:t>
      </w:r>
      <w:r>
        <w:rPr>
          <w:sz w:val="28"/>
        </w:rPr>
        <w:t>нахождения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>.</w:t>
      </w:r>
    </w:p>
    <w:p w14:paraId="7B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7C01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7D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7E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7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.</w:t>
      </w:r>
    </w:p>
    <w:p w14:paraId="80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81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письмо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подпись руководителя</w:t>
      </w:r>
      <w:r>
        <w:rPr>
          <w:sz w:val="28"/>
        </w:rPr>
        <w:t>.</w:t>
      </w:r>
    </w:p>
    <w:p w14:paraId="82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8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8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8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8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8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88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8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>.</w:t>
      </w:r>
    </w:p>
    <w:p w14:paraId="8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8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8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и полномочия представителя организации</w:t>
      </w:r>
      <w:r>
        <w:rPr>
          <w:sz w:val="28"/>
        </w:rPr>
        <w:t xml:space="preserve"> (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8D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месторасположение объекта</w:t>
      </w:r>
      <w:r>
        <w:rPr>
          <w:sz w:val="28"/>
        </w:rPr>
        <w:t xml:space="preserve"> (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8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координаты угловых точек границ планируемых объектов капитального строительства</w:t>
      </w:r>
      <w:r>
        <w:rPr>
          <w:sz w:val="28"/>
        </w:rPr>
        <w:t>;</w:t>
      </w:r>
    </w:p>
    <w:p w14:paraId="8F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 планировочной организации земельного участка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9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.</w:t>
      </w:r>
    </w:p>
    <w:p w14:paraId="9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9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 заявителя, не представлен</w:t>
      </w:r>
      <w:r>
        <w:rPr>
          <w:sz w:val="28"/>
        </w:rPr>
        <w:t>;</w:t>
      </w:r>
    </w:p>
    <w:p w14:paraId="9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</w:t>
      </w:r>
      <w:r>
        <w:rPr>
          <w:sz w:val="28"/>
        </w:rPr>
        <w:t>.</w:t>
      </w:r>
    </w:p>
    <w:p w14:paraId="9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9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Орган власти</w:t>
      </w:r>
      <w:r>
        <w:rPr>
          <w:sz w:val="28"/>
        </w:rPr>
        <w:t>.</w:t>
      </w:r>
    </w:p>
    <w:p w14:paraId="96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9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9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99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9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предоставляются</w:t>
      </w:r>
      <w:r>
        <w:rPr>
          <w:sz w:val="28"/>
        </w:rPr>
        <w:t xml:space="preserve"> </w:t>
      </w:r>
      <w:r>
        <w:rPr>
          <w:sz w:val="28"/>
        </w:rPr>
        <w:t>личный кабинет на Едином портале</w:t>
      </w:r>
      <w:r>
        <w:rPr>
          <w:sz w:val="28"/>
        </w:rPr>
        <w:t>.</w:t>
      </w:r>
    </w:p>
    <w:p w14:paraId="9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9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9D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9E01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9F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A0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A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.</w:t>
      </w:r>
    </w:p>
    <w:p w14:paraId="A2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A3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письмо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подпись руководителя</w:t>
      </w:r>
      <w:r>
        <w:rPr>
          <w:sz w:val="28"/>
        </w:rPr>
        <w:t>.</w:t>
      </w:r>
    </w:p>
    <w:p w14:paraId="A4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A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A6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A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A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A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AA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AB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>.</w:t>
      </w:r>
    </w:p>
    <w:p w14:paraId="A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A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AE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и полномочия представителя организации</w:t>
      </w:r>
      <w:r>
        <w:rPr>
          <w:sz w:val="28"/>
        </w:rPr>
        <w:t xml:space="preserve"> (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AF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месторасположение объекта</w:t>
      </w:r>
      <w:r>
        <w:rPr>
          <w:sz w:val="28"/>
        </w:rPr>
        <w:t xml:space="preserve"> (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B0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координаты угловых точек границ планируемых объектов капитального строительства</w:t>
      </w:r>
      <w:r>
        <w:rPr>
          <w:sz w:val="28"/>
        </w:rPr>
        <w:t>;</w:t>
      </w:r>
    </w:p>
    <w:p w14:paraId="B1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 планировочной организации земельного участка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B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.</w:t>
      </w:r>
    </w:p>
    <w:p w14:paraId="B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B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 заявителя, не представлен</w:t>
      </w:r>
      <w:r>
        <w:rPr>
          <w:sz w:val="28"/>
        </w:rPr>
        <w:t>;</w:t>
      </w:r>
    </w:p>
    <w:p w14:paraId="B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</w:t>
      </w:r>
      <w:r>
        <w:rPr>
          <w:sz w:val="28"/>
        </w:rPr>
        <w:t>.</w:t>
      </w:r>
    </w:p>
    <w:p w14:paraId="B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B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Орган власти</w:t>
      </w:r>
      <w:r>
        <w:rPr>
          <w:sz w:val="28"/>
        </w:rPr>
        <w:t>.</w:t>
      </w:r>
    </w:p>
    <w:p w14:paraId="B8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B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B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BB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B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предоставляются</w:t>
      </w:r>
      <w:r>
        <w:rPr>
          <w:sz w:val="28"/>
        </w:rPr>
        <w:t xml:space="preserve"> </w:t>
      </w:r>
      <w:r>
        <w:rPr>
          <w:sz w:val="28"/>
        </w:rPr>
        <w:t>личный кабинет на Едином портале</w:t>
      </w:r>
      <w:r>
        <w:rPr>
          <w:sz w:val="28"/>
        </w:rPr>
        <w:t>.</w:t>
      </w:r>
    </w:p>
    <w:p w14:paraId="B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B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BF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C001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C1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C2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C3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.</w:t>
      </w:r>
    </w:p>
    <w:p w14:paraId="C4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C5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письмо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подпись руководителя</w:t>
      </w:r>
      <w:r>
        <w:rPr>
          <w:sz w:val="28"/>
        </w:rPr>
        <w:t>.</w:t>
      </w:r>
    </w:p>
    <w:p w14:paraId="C6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>
        <w:rPr>
          <w:sz w:val="28"/>
        </w:rPr>
        <w:t>.</w:t>
      </w:r>
    </w:p>
    <w:p w14:paraId="C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C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C9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CA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C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C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CD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CE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>.</w:t>
      </w:r>
    </w:p>
    <w:p w14:paraId="C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D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D1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и полномочия представителя организации</w:t>
      </w:r>
      <w:r>
        <w:rPr>
          <w:sz w:val="28"/>
        </w:rPr>
        <w:t xml:space="preserve"> (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D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месторасположение объекта</w:t>
      </w:r>
      <w:r>
        <w:rPr>
          <w:sz w:val="28"/>
        </w:rPr>
        <w:t xml:space="preserve"> (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D3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координаты угловых точек границ планируемых объектов капитального строительства</w:t>
      </w:r>
      <w:r>
        <w:rPr>
          <w:sz w:val="28"/>
        </w:rPr>
        <w:t>;</w:t>
      </w:r>
    </w:p>
    <w:p w14:paraId="D4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 планировочной организации земельного участка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D5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.</w:t>
      </w:r>
    </w:p>
    <w:p w14:paraId="D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D7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 заявителя, не представлен</w:t>
      </w:r>
      <w:r>
        <w:rPr>
          <w:sz w:val="28"/>
        </w:rPr>
        <w:t>;</w:t>
      </w:r>
    </w:p>
    <w:p w14:paraId="D8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</w:t>
      </w:r>
      <w:r>
        <w:rPr>
          <w:sz w:val="28"/>
        </w:rPr>
        <w:t>.</w:t>
      </w:r>
    </w:p>
    <w:p w14:paraId="D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D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Орган власти</w:t>
      </w:r>
      <w:r>
        <w:rPr>
          <w:sz w:val="28"/>
        </w:rPr>
        <w:t>.</w:t>
      </w:r>
    </w:p>
    <w:p w14:paraId="DB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DC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DD01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DE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DF01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E0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E1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E2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z w:val="28"/>
        </w:rPr>
        <w:t xml:space="preserve">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 о действительности паспорта подтверждены</w:t>
      </w:r>
      <w:r>
        <w:rPr>
          <w:sz w:val="28"/>
        </w:rPr>
        <w:t>.</w:t>
      </w:r>
    </w:p>
    <w:p w14:paraId="E301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указанного выше критерия</w:t>
      </w:r>
      <w:r>
        <w:rPr>
          <w:sz w:val="28"/>
        </w:rPr>
        <w:t>.</w:t>
      </w:r>
    </w:p>
    <w:p w14:paraId="E4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E5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E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предоставляются</w:t>
      </w:r>
      <w:r>
        <w:rPr>
          <w:sz w:val="28"/>
        </w:rPr>
        <w:t xml:space="preserve"> </w:t>
      </w:r>
      <w:r>
        <w:rPr>
          <w:sz w:val="28"/>
        </w:rPr>
        <w:t>личный кабинет на Едином портале</w:t>
      </w:r>
      <w:r>
        <w:rPr>
          <w:sz w:val="28"/>
        </w:rPr>
        <w:t>.</w:t>
      </w:r>
    </w:p>
    <w:p w14:paraId="E7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E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E901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EA01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EB01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EC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ED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.</w:t>
      </w:r>
    </w:p>
    <w:p w14:paraId="EE01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EF01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письмо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подпись руководителя</w:t>
      </w:r>
      <w:r>
        <w:rPr>
          <w:sz w:val="28"/>
        </w:rPr>
        <w:t>.</w:t>
      </w:r>
    </w:p>
    <w:p w14:paraId="F001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Орган власти</w:t>
      </w:r>
      <w:r>
        <w:rPr>
          <w:sz w:val="28"/>
        </w:rPr>
        <w:t xml:space="preserve"> отказывает заявителю в предоставлении Услуги при наличии</w:t>
      </w:r>
      <w:r>
        <w:rPr>
          <w:sz w:val="28"/>
        </w:rPr>
        <w:t xml:space="preserve"> </w:t>
      </w:r>
      <w:r>
        <w:rPr>
          <w:sz w:val="28"/>
        </w:rPr>
        <w:t xml:space="preserve">следующего основания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</w:t>
      </w:r>
      <w:r>
        <w:rPr>
          <w:sz w:val="28"/>
        </w:rPr>
        <w:t>.</w:t>
      </w:r>
    </w:p>
    <w:p w14:paraId="F1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F2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F3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>;</w:t>
      </w:r>
    </w:p>
    <w:p w14:paraId="F4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F5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6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приведена </w:t>
      </w:r>
      <w:r>
        <w:rPr>
          <w:sz w:val="28"/>
        </w:rPr>
        <w:t>административная процедура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 поскольку она не предусмотрена законодательством Российской Федерации</w:t>
      </w:r>
      <w:r>
        <w:rPr>
          <w:sz w:val="28"/>
        </w:rPr>
        <w:t>.</w:t>
      </w:r>
    </w:p>
    <w:p w14:paraId="F701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F8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>.</w:t>
      </w:r>
    </w:p>
    <w:p w14:paraId="F9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FA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FB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и полномочия представителя организации</w:t>
      </w:r>
      <w:r>
        <w:rPr>
          <w:sz w:val="28"/>
        </w:rPr>
        <w:t xml:space="preserve"> (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FC01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месторасположение объекта</w:t>
      </w:r>
      <w:r>
        <w:rPr>
          <w:sz w:val="28"/>
        </w:rPr>
        <w:t xml:space="preserve"> (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FD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координаты угловых точек границ планируемых объектов капитального строительства</w:t>
      </w:r>
      <w:r>
        <w:rPr>
          <w:sz w:val="28"/>
        </w:rPr>
        <w:t>;</w:t>
      </w:r>
    </w:p>
    <w:p w14:paraId="FE01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 планировочной организации земельного участка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FF01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.</w:t>
      </w:r>
    </w:p>
    <w:p w14:paraId="0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01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 заявителя, не представлен</w:t>
      </w:r>
      <w:r>
        <w:rPr>
          <w:sz w:val="28"/>
        </w:rPr>
        <w:t>;</w:t>
      </w:r>
    </w:p>
    <w:p w14:paraId="02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</w:t>
      </w:r>
      <w:r>
        <w:rPr>
          <w:sz w:val="28"/>
        </w:rPr>
        <w:t>.</w:t>
      </w:r>
    </w:p>
    <w:p w14:paraId="0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0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Орган власти</w:t>
      </w:r>
      <w:r>
        <w:rPr>
          <w:sz w:val="28"/>
        </w:rPr>
        <w:t>.</w:t>
      </w:r>
    </w:p>
    <w:p w14:paraId="05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Межведомственное информационное взаимодействие</w:t>
      </w:r>
      <w:r>
        <w:rPr>
          <w:b w:val="1"/>
          <w:sz w:val="28"/>
        </w:rPr>
        <w:t xml:space="preserve"> </w:t>
      </w:r>
    </w:p>
    <w:p w14:paraId="0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необходимо</w:t>
      </w:r>
      <w:r>
        <w:rPr>
          <w:sz w:val="28"/>
        </w:rPr>
        <w:t xml:space="preserve"> </w:t>
      </w:r>
      <w:r>
        <w:rPr>
          <w:sz w:val="28"/>
        </w:rPr>
        <w:t>направление</w:t>
      </w:r>
      <w:r>
        <w:rPr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z w:val="28"/>
        </w:rPr>
        <w:t xml:space="preserve"> </w:t>
      </w:r>
      <w:r>
        <w:rPr>
          <w:sz w:val="28"/>
        </w:rPr>
        <w:t>запроса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Проверка действительности паспорта</w:t>
      </w:r>
      <w:r>
        <w:rPr>
          <w:sz w:val="28"/>
        </w:rPr>
        <w:t xml:space="preserve">». </w:t>
      </w:r>
      <w:r>
        <w:rPr>
          <w:sz w:val="28"/>
        </w:rPr>
        <w:t xml:space="preserve">Поставщиком сведений является </w:t>
      </w: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>.</w:t>
      </w:r>
    </w:p>
    <w:p w14:paraId="07020000">
      <w:p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Основанием для направления запроса является </w:t>
      </w:r>
      <w:r>
        <w:rPr>
          <w:sz w:val="28"/>
        </w:rPr>
        <w:t>заявление заявителя</w:t>
      </w:r>
      <w:r>
        <w:rPr>
          <w:sz w:val="28"/>
        </w:rPr>
        <w:t>.</w:t>
      </w:r>
    </w:p>
    <w:p w14:paraId="08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Запрос направляется</w:t>
      </w:r>
      <w:r>
        <w:rPr>
          <w:sz w:val="28"/>
        </w:rPr>
        <w:t xml:space="preserve"> в течение</w:t>
      </w:r>
      <w:r>
        <w:rPr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с момента возникновения основания для его направления</w:t>
      </w:r>
      <w:r>
        <w:rPr>
          <w:sz w:val="28"/>
        </w:rPr>
        <w:t>.</w:t>
      </w:r>
    </w:p>
    <w:p w14:paraId="09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МИНИСТЕРСТВО ВНУТРЕННИХ ДЕЛ РОССИЙСКОЙ ФЕДЕРАЦИИ</w:t>
      </w:r>
      <w:r>
        <w:rPr>
          <w:sz w:val="28"/>
        </w:rPr>
        <w:t xml:space="preserve"> представляет запрашиваемые сведения в срок, не превышающий </w:t>
      </w:r>
      <w:r>
        <w:rPr>
          <w:sz w:val="28"/>
        </w:rPr>
        <w:t>48</w:t>
      </w:r>
      <w:r>
        <w:rPr>
          <w:sz w:val="28"/>
        </w:rPr>
        <w:t xml:space="preserve"> </w:t>
      </w:r>
      <w:r>
        <w:rPr>
          <w:sz w:val="28"/>
        </w:rPr>
        <w:t>часов</w:t>
      </w:r>
      <w:r>
        <w:rPr>
          <w:sz w:val="28"/>
        </w:rPr>
        <w:t>, с момента направления межведомственного запроса</w:t>
      </w:r>
      <w:r>
        <w:rPr>
          <w:sz w:val="28"/>
        </w:rPr>
        <w:t>.</w:t>
      </w:r>
    </w:p>
    <w:p w14:paraId="0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>
        <w:rPr>
          <w:sz w:val="28"/>
        </w:rPr>
        <w:t xml:space="preserve">вания) приведен в </w:t>
      </w:r>
      <w:r>
        <w:rPr>
          <w:sz w:val="28"/>
        </w:rPr>
        <w:t>приложении</w:t>
      </w:r>
      <w:r>
        <w:rPr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> </w:t>
      </w:r>
      <w:r>
        <w:rPr>
          <w:sz w:val="28"/>
        </w:rPr>
        <w:t>2</w:t>
      </w:r>
      <w:r>
        <w:rPr>
          <w:sz w:val="28"/>
        </w:rPr>
        <w:t xml:space="preserve"> к настоящему </w:t>
      </w:r>
      <w:r>
        <w:rPr>
          <w:sz w:val="28"/>
        </w:rPr>
        <w:t>А</w:t>
      </w:r>
      <w:r>
        <w:rPr>
          <w:sz w:val="28"/>
        </w:rPr>
        <w:t>дминистративному регламенту.</w:t>
      </w:r>
    </w:p>
    <w:p w14:paraId="0B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0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Решение</w:t>
      </w:r>
      <w:r>
        <w:rPr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принимается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z w:val="28"/>
        </w:rPr>
        <w:t xml:space="preserve">выполнении </w:t>
      </w:r>
      <w:r>
        <w:rPr>
          <w:sz w:val="28"/>
        </w:rPr>
        <w:t xml:space="preserve">следующего критерия принятия решения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сведения о действительности паспорта подтверждены</w:t>
      </w:r>
      <w:r>
        <w:rPr>
          <w:sz w:val="28"/>
        </w:rPr>
        <w:t>.</w:t>
      </w:r>
    </w:p>
    <w:p w14:paraId="0D020000">
      <w:pPr>
        <w:spacing w:after="160"/>
        <w:ind w:firstLine="709" w:left="0"/>
        <w:contextualSpacing w:val="1"/>
        <w:jc w:val="both"/>
      </w:pPr>
      <w:r>
        <w:rPr>
          <w:sz w:val="28"/>
        </w:rPr>
        <w:t>Решение об отказе в пред</w:t>
      </w:r>
      <w:r>
        <w:rPr>
          <w:sz w:val="28"/>
        </w:rPr>
        <w:t>оставлении У</w:t>
      </w:r>
      <w:r>
        <w:rPr>
          <w:sz w:val="28"/>
        </w:rPr>
        <w:t>слуги принимается при невыполнении</w:t>
      </w:r>
      <w:r>
        <w:rPr>
          <w:sz w:val="28"/>
        </w:rPr>
        <w:t xml:space="preserve"> указанного выше критерия</w:t>
      </w:r>
      <w:r>
        <w:rPr>
          <w:sz w:val="28"/>
        </w:rPr>
        <w:t>.</w:t>
      </w:r>
    </w:p>
    <w:p w14:paraId="0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 xml:space="preserve">, необходимых для </w:t>
      </w:r>
      <w:r>
        <w:rPr>
          <w:sz w:val="28"/>
        </w:rPr>
        <w:t>подтверждения</w:t>
      </w:r>
      <w:r>
        <w:rPr>
          <w:sz w:val="28"/>
        </w:rPr>
        <w:t xml:space="preserve"> критерия, предусмотренного </w:t>
      </w:r>
      <w:r>
        <w:rPr>
          <w:sz w:val="28"/>
        </w:rPr>
        <w:t>настоящим вариантом предоставления Услуги, необходимого для принятия такого решения</w:t>
      </w:r>
      <w:r>
        <w:rPr>
          <w:sz w:val="28"/>
        </w:rPr>
        <w:t>.</w:t>
      </w:r>
    </w:p>
    <w:p w14:paraId="0F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1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предоставляются</w:t>
      </w:r>
      <w:r>
        <w:rPr>
          <w:sz w:val="28"/>
        </w:rPr>
        <w:t xml:space="preserve"> </w:t>
      </w:r>
      <w:r>
        <w:rPr>
          <w:sz w:val="28"/>
        </w:rPr>
        <w:t>личный кабинет на Едином портале</w:t>
      </w:r>
      <w:r>
        <w:rPr>
          <w:sz w:val="28"/>
        </w:rPr>
        <w:t>.</w:t>
      </w:r>
    </w:p>
    <w:p w14:paraId="1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1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13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1402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15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16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17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.</w:t>
      </w:r>
    </w:p>
    <w:p w14:paraId="18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9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письмо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подпись руководителя</w:t>
      </w:r>
      <w:r>
        <w:rPr>
          <w:sz w:val="28"/>
        </w:rPr>
        <w:t>.</w:t>
      </w:r>
    </w:p>
    <w:p w14:paraId="1A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1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1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1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1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20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2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>.</w:t>
      </w:r>
    </w:p>
    <w:p w14:paraId="2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2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24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и полномочия представителя организации</w:t>
      </w:r>
      <w:r>
        <w:rPr>
          <w:sz w:val="28"/>
        </w:rPr>
        <w:t xml:space="preserve"> (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25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месторасположение объекта</w:t>
      </w:r>
      <w:r>
        <w:rPr>
          <w:sz w:val="28"/>
        </w:rPr>
        <w:t xml:space="preserve"> (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26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координаты угловых точек границ планируемых объектов капитального строительства</w:t>
      </w:r>
      <w:r>
        <w:rPr>
          <w:sz w:val="28"/>
        </w:rPr>
        <w:t>;</w:t>
      </w:r>
    </w:p>
    <w:p w14:paraId="27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 планировочной организации земельного участка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28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.</w:t>
      </w:r>
    </w:p>
    <w:p w14:paraId="2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2A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 заявителя, не представлен</w:t>
      </w:r>
      <w:r>
        <w:rPr>
          <w:sz w:val="28"/>
        </w:rPr>
        <w:t>;</w:t>
      </w:r>
    </w:p>
    <w:p w14:paraId="2B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</w:t>
      </w:r>
      <w:r>
        <w:rPr>
          <w:sz w:val="28"/>
        </w:rPr>
        <w:t>.</w:t>
      </w:r>
    </w:p>
    <w:p w14:paraId="2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2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Орган власти</w:t>
      </w:r>
      <w:r>
        <w:rPr>
          <w:sz w:val="28"/>
        </w:rPr>
        <w:t>.</w:t>
      </w:r>
    </w:p>
    <w:p w14:paraId="2E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2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30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31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3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предоставляются</w:t>
      </w:r>
      <w:r>
        <w:rPr>
          <w:sz w:val="28"/>
        </w:rPr>
        <w:t xml:space="preserve"> </w:t>
      </w:r>
      <w:r>
        <w:rPr>
          <w:sz w:val="28"/>
        </w:rPr>
        <w:t>личный кабинет на Едином портале</w:t>
      </w:r>
      <w:r>
        <w:rPr>
          <w:sz w:val="28"/>
        </w:rPr>
        <w:t>.</w:t>
      </w:r>
    </w:p>
    <w:p w14:paraId="3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3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35020000">
      <w:pPr>
        <w:tabs>
          <w:tab w:leader="none" w:pos="1276" w:val="left"/>
        </w:tabs>
        <w:ind w:firstLine="0" w:left="709"/>
        <w:contextualSpacing w:val="1"/>
        <w:jc w:val="both"/>
        <w:rPr>
          <w:sz w:val="28"/>
        </w:rPr>
      </w:pPr>
    </w:p>
    <w:p w14:paraId="36020000">
      <w:pPr>
        <w:pStyle w:val="Style_4"/>
        <w:keepNext w:val="1"/>
        <w:numPr>
          <w:ilvl w:val="0"/>
          <w:numId w:val="3"/>
        </w:numPr>
        <w:ind w:hanging="357" w:left="357"/>
        <w:jc w:val="center"/>
        <w:rPr>
          <w:b w:val="1"/>
          <w:sz w:val="28"/>
        </w:rPr>
      </w:pPr>
    </w:p>
    <w:p w14:paraId="37020000">
      <w:pPr>
        <w:keepNext w:val="1"/>
        <w:tabs>
          <w:tab w:leader="none" w:pos="1276" w:val="left"/>
        </w:tabs>
        <w:ind/>
        <w:contextualSpacing w:val="1"/>
        <w:jc w:val="both"/>
        <w:rPr>
          <w:sz w:val="28"/>
        </w:rPr>
      </w:pPr>
    </w:p>
    <w:p w14:paraId="38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 xml:space="preserve"> </w:t>
      </w:r>
      <w:r>
        <w:rPr>
          <w:sz w:val="28"/>
        </w:rPr>
        <w:t>варианта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рабочих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со дня 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.</w:t>
      </w:r>
    </w:p>
    <w:p w14:paraId="3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z w:val="28"/>
        </w:rPr>
        <w:t xml:space="preserve"> предоставления варианта Услуги</w:t>
      </w:r>
      <w:r>
        <w:rPr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 xml:space="preserve"> </w:t>
      </w:r>
      <w:r>
        <w:rPr>
          <w:sz w:val="28"/>
        </w:rPr>
        <w:t>документ, содержащий сведения о наличии или отсутствии объектов культурного наследия, и выявленных объектов культурного наследия на землях, подлежащих воздействию земляных, строительных, мелиоративных, хозяйственных работ и иных работ</w:t>
      </w:r>
      <w:r>
        <w:rPr>
          <w:sz w:val="28"/>
        </w:rPr>
        <w:t xml:space="preserve"> (</w:t>
      </w:r>
      <w:r>
        <w:rPr>
          <w:sz w:val="28"/>
        </w:rPr>
        <w:t>письмо</w:t>
      </w:r>
      <w:r>
        <w:rPr>
          <w:sz w:val="28"/>
        </w:rPr>
        <w:t>)</w:t>
      </w:r>
      <w:r>
        <w:rPr>
          <w:sz w:val="28"/>
        </w:rPr>
        <w:t>.</w:t>
      </w:r>
    </w:p>
    <w:p w14:paraId="3A020000">
      <w:pPr>
        <w:tabs>
          <w:tab w:leader="none" w:pos="1021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3B020000">
      <w:pPr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Документом</w:t>
      </w:r>
      <w:r>
        <w:rPr>
          <w:sz w:val="28"/>
        </w:rPr>
        <w:t>, содержащим решение о предоставлении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является </w:t>
      </w:r>
      <w:r>
        <w:rPr>
          <w:sz w:val="28"/>
        </w:rPr>
        <w:t>письмо</w:t>
      </w:r>
      <w:r>
        <w:rPr>
          <w:sz w:val="28"/>
        </w:rPr>
        <w:t xml:space="preserve">. В состав реквизитов документа входят </w:t>
      </w:r>
      <w:r>
        <w:rPr>
          <w:sz w:val="28"/>
        </w:rPr>
        <w:t>подпись руководителя</w:t>
      </w:r>
      <w:r>
        <w:rPr>
          <w:sz w:val="28"/>
        </w:rPr>
        <w:t>.</w:t>
      </w:r>
    </w:p>
    <w:p w14:paraId="3C020000">
      <w:pPr>
        <w:numPr>
          <w:ilvl w:val="0"/>
          <w:numId w:val="1"/>
        </w:numPr>
        <w:tabs>
          <w:tab w:leader="none" w:pos="1276" w:val="left"/>
        </w:tabs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14:paraId="3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Административные</w:t>
      </w:r>
      <w:r>
        <w:rPr>
          <w:sz w:val="28"/>
        </w:rPr>
        <w:t xml:space="preserve"> процедур</w:t>
      </w:r>
      <w:r>
        <w:rPr>
          <w:sz w:val="28"/>
        </w:rPr>
        <w:t>ы</w:t>
      </w:r>
      <w:r>
        <w:rPr>
          <w:sz w:val="28"/>
        </w:rPr>
        <w:t>,</w:t>
      </w:r>
      <w:r>
        <w:rPr>
          <w:sz w:val="28"/>
        </w:rPr>
        <w:t xml:space="preserve"> осуществляемые при предоставлении У</w:t>
      </w:r>
      <w:r>
        <w:rPr>
          <w:sz w:val="28"/>
        </w:rPr>
        <w:t xml:space="preserve">слуги </w:t>
      </w:r>
      <w:r>
        <w:rPr>
          <w:sz w:val="28"/>
        </w:rPr>
        <w:t>в соответствии с настоящим вариантом</w:t>
      </w:r>
      <w:r>
        <w:rPr>
          <w:sz w:val="28"/>
        </w:rPr>
        <w:t>:</w:t>
      </w:r>
    </w:p>
    <w:p w14:paraId="3E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прием заявления и документов и (или) информации, необходимых для предоставления Услуги</w:t>
      </w:r>
      <w:r>
        <w:rPr>
          <w:sz w:val="28"/>
        </w:rPr>
        <w:t>;</w:t>
      </w:r>
    </w:p>
    <w:p w14:paraId="3F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 решения о предоставлении (об отказе в предоставлении) Услуги</w:t>
      </w:r>
      <w:r>
        <w:rPr>
          <w:sz w:val="28"/>
        </w:rPr>
        <w:t>;</w:t>
      </w:r>
    </w:p>
    <w:p w14:paraId="40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 результата Услуги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В настоящем варианте</w:t>
      </w:r>
      <w:r>
        <w:rPr>
          <w:sz w:val="28"/>
        </w:rPr>
        <w:t xml:space="preserve"> предоставления Услуги</w:t>
      </w:r>
      <w:r>
        <w:rPr>
          <w:sz w:val="28"/>
        </w:rPr>
        <w:t xml:space="preserve"> не</w:t>
      </w:r>
      <w:r>
        <w:rPr>
          <w:sz w:val="28"/>
        </w:rPr>
        <w:t xml:space="preserve"> </w:t>
      </w:r>
      <w:r>
        <w:rPr>
          <w:sz w:val="28"/>
        </w:rPr>
        <w:t xml:space="preserve">приведены </w:t>
      </w:r>
      <w:r>
        <w:rPr>
          <w:sz w:val="28"/>
        </w:rPr>
        <w:t>административные процедуры</w:t>
      </w:r>
      <w:r>
        <w:rPr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>межведомственное информационное взаимодействие</w:t>
      </w:r>
      <w:r>
        <w:rPr>
          <w:sz w:val="28"/>
        </w:rPr>
        <w:t xml:space="preserve">, </w:t>
      </w:r>
      <w:r>
        <w:rPr>
          <w:sz w:val="28"/>
        </w:rPr>
        <w:t>приостановление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поскольку они не предусмотрены законодательством Российской Федерации</w:t>
      </w:r>
      <w:r>
        <w:rPr>
          <w:sz w:val="28"/>
        </w:rPr>
        <w:t>.</w:t>
      </w:r>
    </w:p>
    <w:p w14:paraId="42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Прием заявления и документов и (или) информации, необходимых для предоставления Услуги</w:t>
      </w:r>
    </w:p>
    <w:p w14:paraId="43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z w:val="28"/>
        </w:rPr>
        <w:t xml:space="preserve"> </w:t>
      </w:r>
      <w:r>
        <w:rPr>
          <w:sz w:val="28"/>
        </w:rPr>
        <w:t>заявителем</w:t>
      </w:r>
      <w:r>
        <w:rPr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с </w:t>
      </w:r>
      <w:r>
        <w:rPr>
          <w:sz w:val="28"/>
        </w:rPr>
        <w:t>формой</w:t>
      </w:r>
      <w:r>
        <w:rPr>
          <w:sz w:val="28"/>
        </w:rPr>
        <w:t xml:space="preserve">, </w:t>
      </w:r>
      <w:r>
        <w:rPr>
          <w:sz w:val="28"/>
        </w:rPr>
        <w:t>предусмотренной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приложении №</w:t>
      </w:r>
      <w:r>
        <w:rPr>
          <w:sz w:val="28"/>
        </w:rPr>
        <w:t> </w:t>
      </w:r>
      <w:r>
        <w:rPr>
          <w:sz w:val="28"/>
        </w:rPr>
        <w:t>3</w:t>
      </w:r>
      <w:r>
        <w:rPr>
          <w:sz w:val="28"/>
        </w:rPr>
        <w:t xml:space="preserve"> к настоящему Административному регламенту</w:t>
      </w:r>
      <w:r>
        <w:rPr>
          <w:sz w:val="28"/>
        </w:rPr>
        <w:t xml:space="preserve">, осуществляется </w:t>
      </w:r>
      <w:r>
        <w:rPr>
          <w:sz w:val="28"/>
        </w:rPr>
        <w:t>посредством Федеральной государственной информационной системы «Единый портал государственных и муниципальных услуг (функций)</w:t>
      </w:r>
      <w:r>
        <w:rPr>
          <w:sz w:val="28"/>
        </w:rPr>
        <w:t>.</w:t>
      </w:r>
    </w:p>
    <w:p w14:paraId="4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необходимые для предоставления Услуги, которые заявитель д</w:t>
      </w:r>
      <w:r>
        <w:rPr>
          <w:sz w:val="28"/>
        </w:rPr>
        <w:t>олжен представить</w:t>
      </w:r>
      <w:r>
        <w:rPr>
          <w:sz w:val="28"/>
        </w:rPr>
        <w:t xml:space="preserve"> самостоятельно</w:t>
      </w:r>
      <w:r>
        <w:rPr>
          <w:sz w:val="28"/>
        </w:rPr>
        <w:t>, законодательными или иными нормативными правовыми актами Российской Федерации не предусмотрены</w:t>
      </w:r>
      <w:r>
        <w:rPr>
          <w:sz w:val="28"/>
        </w:rPr>
        <w:t>.</w:t>
      </w:r>
    </w:p>
    <w:p w14:paraId="4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Исчерпывающий перечень документов, </w:t>
      </w:r>
      <w:r>
        <w:rPr>
          <w:sz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>
        <w:rPr>
          <w:sz w:val="28"/>
        </w:rPr>
        <w:t>:</w:t>
      </w:r>
    </w:p>
    <w:p w14:paraId="46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удостоверяющие личность заявителя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документы, удостоверяющие личность и полномочия представителя организации</w:t>
      </w:r>
      <w:r>
        <w:rPr>
          <w:sz w:val="28"/>
        </w:rPr>
        <w:t xml:space="preserve"> (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>;</w:t>
      </w:r>
    </w:p>
    <w:p w14:paraId="47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документы, подтверждающие месторасположение объекта</w:t>
      </w:r>
      <w:r>
        <w:rPr>
          <w:sz w:val="28"/>
        </w:rPr>
        <w:t xml:space="preserve"> (</w:t>
      </w:r>
      <w:r>
        <w:rPr>
          <w:sz w:val="28"/>
        </w:rPr>
        <w:t>ЕСИА</w:t>
      </w:r>
      <w:r>
        <w:rPr>
          <w:sz w:val="28"/>
        </w:rPr>
        <w:t>)</w:t>
      </w:r>
      <w:r>
        <w:rPr>
          <w:sz w:val="28"/>
        </w:rPr>
        <w:t xml:space="preserve"> (один из документов по выбору заявителя):</w:t>
      </w:r>
    </w:p>
    <w:p w14:paraId="48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координаты угловых точек границ планируемых объектов капитального строительства</w:t>
      </w:r>
      <w:r>
        <w:rPr>
          <w:sz w:val="28"/>
        </w:rPr>
        <w:t>;</w:t>
      </w:r>
    </w:p>
    <w:p w14:paraId="49020000">
      <w:pPr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схема планировочной организации земельного участка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4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Способом установления личности (идентификации)</w:t>
      </w:r>
      <w:r>
        <w:rPr>
          <w:sz w:val="28"/>
        </w:rPr>
        <w:t xml:space="preserve"> заявителя</w:t>
      </w:r>
      <w:r>
        <w:rPr>
          <w:sz w:val="28"/>
        </w:rPr>
        <w:t xml:space="preserve"> при взаимодействии с заявителями </w:t>
      </w:r>
      <w:r>
        <w:rPr>
          <w:sz w:val="28"/>
        </w:rPr>
        <w:t xml:space="preserve">является </w:t>
      </w:r>
      <w:r>
        <w:rPr>
          <w:sz w:val="28"/>
        </w:rPr>
        <w:t>усиленная квалифицированная электронная подпись</w:t>
      </w:r>
      <w:r>
        <w:rPr>
          <w:sz w:val="28"/>
        </w:rPr>
        <w:t>.</w:t>
      </w:r>
    </w:p>
    <w:p w14:paraId="4B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Орган власти</w:t>
      </w:r>
      <w:r>
        <w:rPr>
          <w:sz w:val="28"/>
        </w:rPr>
        <w:t xml:space="preserve"> </w:t>
      </w:r>
      <w:r>
        <w:rPr>
          <w:sz w:val="28"/>
        </w:rPr>
        <w:t>отказывает</w:t>
      </w:r>
      <w:r>
        <w:rPr>
          <w:sz w:val="28"/>
        </w:rPr>
        <w:t xml:space="preserve"> </w:t>
      </w:r>
      <w:r>
        <w:rPr>
          <w:sz w:val="28"/>
        </w:rPr>
        <w:t>заявителю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приеме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</w:t>
      </w:r>
      <w:r>
        <w:rPr>
          <w:sz w:val="28"/>
        </w:rPr>
        <w:t>документов</w:t>
      </w:r>
      <w:r>
        <w:rPr>
          <w:sz w:val="28"/>
        </w:rPr>
        <w:t xml:space="preserve"> при наличии</w:t>
      </w:r>
      <w:r>
        <w:rPr>
          <w:sz w:val="28"/>
        </w:rPr>
        <w:t xml:space="preserve"> </w:t>
      </w:r>
      <w:r>
        <w:rPr>
          <w:sz w:val="28"/>
        </w:rPr>
        <w:t>следующих</w:t>
      </w:r>
      <w:r>
        <w:rPr>
          <w:sz w:val="28"/>
        </w:rPr>
        <w:t xml:space="preserve"> </w:t>
      </w:r>
      <w:r>
        <w:rPr>
          <w:sz w:val="28"/>
        </w:rPr>
        <w:t>оснований</w:t>
      </w:r>
      <w:r>
        <w:rPr>
          <w:sz w:val="28"/>
        </w:rPr>
        <w:t>:</w:t>
      </w:r>
    </w:p>
    <w:p w14:paraId="4C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документ, удостоверяющий личность представителя заявителя, не представлен</w:t>
      </w:r>
      <w:r>
        <w:rPr>
          <w:sz w:val="28"/>
        </w:rPr>
        <w:t>;</w:t>
      </w:r>
    </w:p>
    <w:p w14:paraId="4D020000">
      <w:pPr>
        <w:numPr>
          <w:ilvl w:val="1"/>
          <w:numId w:val="1"/>
        </w:numPr>
        <w:tabs>
          <w:tab w:leader="none" w:pos="1021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не представлен документ, подтверждающий полномочия представителя</w:t>
      </w:r>
      <w:r>
        <w:rPr>
          <w:sz w:val="28"/>
        </w:rPr>
        <w:t>.</w:t>
      </w:r>
    </w:p>
    <w:p w14:paraId="4E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Услуга</w:t>
      </w:r>
      <w:r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z w:val="28"/>
        </w:rPr>
        <w:t xml:space="preserve"> </w:t>
      </w:r>
      <w:r>
        <w:rPr>
          <w:sz w:val="28"/>
        </w:rPr>
        <w:t>возможности</w:t>
      </w:r>
      <w:r>
        <w:rPr>
          <w:sz w:val="28"/>
        </w:rPr>
        <w:t xml:space="preserve"> </w:t>
      </w:r>
      <w:r>
        <w:rPr>
          <w:sz w:val="28"/>
        </w:rPr>
        <w:t>приема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>и документов, необходимых для предоставления варианта Услуги</w:t>
      </w:r>
      <w:r>
        <w:rPr>
          <w:sz w:val="28"/>
        </w:rPr>
        <w:t>,</w:t>
      </w:r>
      <w:r>
        <w:rPr>
          <w:sz w:val="28"/>
        </w:rPr>
        <w:t xml:space="preserve"> по выбору заявителя</w:t>
      </w:r>
      <w:r>
        <w:rPr>
          <w:sz w:val="28"/>
        </w:rPr>
        <w:t>,</w:t>
      </w:r>
      <w:r>
        <w:rPr>
          <w:sz w:val="28"/>
        </w:rPr>
        <w:t xml:space="preserve"> независимо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  <w:r>
        <w:rPr>
          <w:sz w:val="28"/>
        </w:rPr>
        <w:t xml:space="preserve"> </w:t>
      </w:r>
    </w:p>
    <w:p w14:paraId="4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Срок</w:t>
      </w:r>
      <w:r>
        <w:rPr>
          <w:sz w:val="28"/>
        </w:rPr>
        <w:t xml:space="preserve"> </w:t>
      </w:r>
      <w:r>
        <w:rPr>
          <w:sz w:val="28"/>
        </w:rPr>
        <w:t>регистрации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</w:t>
      </w:r>
      <w:r>
        <w:rPr>
          <w:sz w:val="28"/>
        </w:rPr>
        <w:t xml:space="preserve">и документов, необходимых для </w:t>
      </w:r>
      <w:r>
        <w:rPr>
          <w:sz w:val="28"/>
        </w:rPr>
        <w:t xml:space="preserve">предоставления </w:t>
      </w:r>
      <w:r>
        <w:rPr>
          <w:sz w:val="28"/>
        </w:rPr>
        <w:t>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Органе власти</w:t>
      </w:r>
      <w:r>
        <w:rPr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рабочий день</w:t>
      </w:r>
      <w:r>
        <w:rPr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дня</w:t>
      </w:r>
      <w:r>
        <w:rPr>
          <w:sz w:val="28"/>
        </w:rPr>
        <w:t xml:space="preserve"> </w:t>
      </w:r>
      <w:r>
        <w:rPr>
          <w:sz w:val="28"/>
        </w:rPr>
        <w:t>подачи</w:t>
      </w:r>
      <w:r>
        <w:rPr>
          <w:sz w:val="28"/>
        </w:rPr>
        <w:t xml:space="preserve"> </w:t>
      </w:r>
      <w:r>
        <w:rPr>
          <w:sz w:val="28"/>
        </w:rPr>
        <w:t>заявления</w:t>
      </w:r>
      <w:r>
        <w:rPr>
          <w:sz w:val="28"/>
        </w:rPr>
        <w:t xml:space="preserve"> и документов, необходимых для предоставления Услуги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t>Орган власти</w:t>
      </w:r>
      <w:r>
        <w:rPr>
          <w:sz w:val="28"/>
        </w:rPr>
        <w:t>.</w:t>
      </w:r>
    </w:p>
    <w:p w14:paraId="50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Принятие решения о предоставлении (об отказе в предоставлении) Услуги</w:t>
      </w:r>
    </w:p>
    <w:p w14:paraId="5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Критерии принятия решения о</w:t>
      </w:r>
      <w:r>
        <w:rPr>
          <w:sz w:val="28"/>
        </w:rPr>
        <w:t xml:space="preserve"> предоставлении Услуги законодательством Российской Федерации не </w:t>
      </w:r>
      <w:r>
        <w:rPr>
          <w:sz w:val="28"/>
        </w:rPr>
        <w:t>предусмотрены</w:t>
      </w:r>
      <w:r>
        <w:rPr>
          <w:sz w:val="28"/>
        </w:rPr>
        <w:t>.</w:t>
      </w:r>
    </w:p>
    <w:p w14:paraId="5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Принятие</w:t>
      </w:r>
      <w:r>
        <w:rPr>
          <w:sz w:val="28"/>
        </w:rPr>
        <w:t xml:space="preserve"> решения</w:t>
      </w:r>
      <w:r>
        <w:rPr>
          <w:sz w:val="28"/>
        </w:rPr>
        <w:t xml:space="preserve"> о предоставлении </w:t>
      </w:r>
      <w:r>
        <w:rPr>
          <w:sz w:val="28"/>
        </w:rPr>
        <w:t>Услуги</w:t>
      </w:r>
      <w:r>
        <w:rPr>
          <w:sz w:val="28"/>
        </w:rPr>
        <w:t xml:space="preserve"> осущес</w:t>
      </w:r>
      <w:r>
        <w:rPr>
          <w:sz w:val="28"/>
        </w:rPr>
        <w:t xml:space="preserve">твляется в срок, не превышающий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рабочих дней</w:t>
      </w:r>
      <w:r>
        <w:rPr>
          <w:sz w:val="28"/>
        </w:rPr>
        <w:t xml:space="preserve"> </w:t>
      </w:r>
      <w:r>
        <w:rPr>
          <w:sz w:val="28"/>
        </w:rPr>
        <w:t xml:space="preserve">со дня </w:t>
      </w:r>
      <w:r>
        <w:rPr>
          <w:sz w:val="28"/>
        </w:rPr>
        <w:t>получения</w:t>
      </w:r>
      <w:r>
        <w:rPr>
          <w:sz w:val="28"/>
        </w:rPr>
        <w:t xml:space="preserve"> </w:t>
      </w:r>
      <w:r>
        <w:rPr>
          <w:sz w:val="28"/>
        </w:rPr>
        <w:t>Органом власти</w:t>
      </w:r>
      <w:r>
        <w:rPr>
          <w:sz w:val="28"/>
        </w:rPr>
        <w:t xml:space="preserve"> </w:t>
      </w:r>
      <w:r>
        <w:rPr>
          <w:sz w:val="28"/>
        </w:rPr>
        <w:t>всех сведений</w:t>
      </w:r>
      <w:r>
        <w:rPr>
          <w:sz w:val="28"/>
        </w:rPr>
        <w:t>.</w:t>
      </w:r>
    </w:p>
    <w:p w14:paraId="53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Предоставление результата Услуги</w:t>
      </w:r>
      <w:r>
        <w:rPr>
          <w:b w:val="1"/>
          <w:sz w:val="28"/>
        </w:rPr>
        <w:t xml:space="preserve"> </w:t>
      </w:r>
    </w:p>
    <w:p w14:paraId="5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>ы</w:t>
      </w:r>
      <w:r>
        <w:rPr>
          <w:sz w:val="28"/>
        </w:rPr>
        <w:t xml:space="preserve"> предоставления Услуги </w:t>
      </w:r>
      <w:r>
        <w:rPr>
          <w:sz w:val="28"/>
        </w:rPr>
        <w:t>предоставляются</w:t>
      </w:r>
      <w:r>
        <w:rPr>
          <w:sz w:val="28"/>
        </w:rPr>
        <w:t xml:space="preserve"> </w:t>
      </w:r>
      <w:r>
        <w:rPr>
          <w:sz w:val="28"/>
        </w:rPr>
        <w:t>личный кабинет на Едином портале</w:t>
      </w:r>
      <w:r>
        <w:rPr>
          <w:sz w:val="28"/>
        </w:rPr>
        <w:t>.</w:t>
      </w:r>
    </w:p>
    <w:p w14:paraId="5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 xml:space="preserve"> </w:t>
      </w:r>
      <w:r>
        <w:rPr>
          <w:sz w:val="28"/>
        </w:rPr>
        <w:t>результата</w:t>
      </w:r>
      <w:r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z w:val="28"/>
        </w:rPr>
        <w:t xml:space="preserve"> </w:t>
      </w:r>
      <w:r>
        <w:rPr>
          <w:sz w:val="28"/>
        </w:rPr>
        <w:t>осущес</w:t>
      </w:r>
      <w:r>
        <w:rPr>
          <w:sz w:val="28"/>
        </w:rPr>
        <w:t>твляется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срок</w:t>
      </w:r>
      <w:r>
        <w:rPr>
          <w:sz w:val="28"/>
        </w:rPr>
        <w:t xml:space="preserve">, </w:t>
      </w:r>
      <w:r>
        <w:rPr>
          <w:sz w:val="28"/>
        </w:rPr>
        <w:t>не</w:t>
      </w:r>
      <w:r>
        <w:rPr>
          <w:sz w:val="28"/>
        </w:rPr>
        <w:t xml:space="preserve"> </w:t>
      </w:r>
      <w:r>
        <w:rPr>
          <w:sz w:val="28"/>
        </w:rPr>
        <w:t>превышающий</w:t>
      </w:r>
      <w:r>
        <w:rPr>
          <w:sz w:val="28"/>
        </w:rPr>
        <w:t xml:space="preserve">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рабочего дня</w:t>
      </w:r>
      <w:r>
        <w:rPr>
          <w:sz w:val="28"/>
        </w:rPr>
        <w:t xml:space="preserve"> </w:t>
      </w:r>
      <w:r>
        <w:rPr>
          <w:sz w:val="28"/>
        </w:rPr>
        <w:t>со дня принятия решения</w:t>
      </w:r>
      <w:r>
        <w:rPr>
          <w:sz w:val="28"/>
        </w:rPr>
        <w:t xml:space="preserve"> о предоставлении</w:t>
      </w:r>
      <w:r>
        <w:rPr>
          <w:sz w:val="28"/>
        </w:rPr>
        <w:t xml:space="preserve"> </w:t>
      </w:r>
      <w:r>
        <w:rPr>
          <w:sz w:val="28"/>
        </w:rPr>
        <w:t>Услуги.</w:t>
      </w:r>
    </w:p>
    <w:p w14:paraId="56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Результат предоставления Услуги не может быть предоставлен по выбору заявителя незав</w:t>
      </w:r>
      <w:r>
        <w:rPr>
          <w:sz w:val="28"/>
        </w:rPr>
        <w:t xml:space="preserve">исимо от его </w:t>
      </w:r>
      <w:r>
        <w:rPr>
          <w:sz w:val="28"/>
        </w:rPr>
        <w:t>место</w:t>
      </w:r>
      <w:r>
        <w:rPr>
          <w:sz w:val="28"/>
        </w:rPr>
        <w:t>нахождения.</w:t>
      </w:r>
    </w:p>
    <w:p w14:paraId="57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 xml:space="preserve">. Формы контроля за исполнением </w:t>
      </w:r>
      <w:r>
        <w:rPr>
          <w:b w:val="1"/>
          <w:sz w:val="28"/>
        </w:rPr>
        <w:t>А</w:t>
      </w:r>
      <w:r>
        <w:rPr>
          <w:b w:val="1"/>
          <w:sz w:val="28"/>
        </w:rPr>
        <w:t>дминистративного регламента</w:t>
      </w:r>
    </w:p>
    <w:p w14:paraId="58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Порядок осуществления текущего контроля за соблюдением и исполнением ответственными должностными лицами положений</w:t>
      </w:r>
      <w:r>
        <w:rPr>
          <w:b w:val="1"/>
          <w:sz w:val="28"/>
        </w:rPr>
        <w:t xml:space="preserve"> Административного</w:t>
      </w:r>
      <w:r>
        <w:rPr>
          <w:b w:val="1"/>
          <w:sz w:val="28"/>
        </w:rPr>
        <w:t xml:space="preserve"> регламента и иных нормативных правовых актов, устанавливающих требования к предоставлению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>, а также принятием ими решений</w:t>
      </w:r>
    </w:p>
    <w:p w14:paraId="59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</w:rPr>
        <w:t>Органа власти</w:t>
      </w:r>
      <w:r>
        <w:rPr>
          <w:sz w:val="28"/>
        </w:rPr>
        <w:t xml:space="preserve"> </w:t>
      </w:r>
      <w:r>
        <w:rPr>
          <w:sz w:val="28"/>
        </w:rPr>
        <w:t xml:space="preserve">настоящего </w:t>
      </w:r>
      <w:r>
        <w:rPr>
          <w:sz w:val="28"/>
        </w:rPr>
        <w:t>А</w:t>
      </w:r>
      <w:r>
        <w:rPr>
          <w:sz w:val="28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>
        <w:rPr>
          <w:sz w:val="28"/>
        </w:rPr>
        <w:t xml:space="preserve">, </w:t>
      </w:r>
      <w:r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также</w:t>
      </w:r>
      <w:r>
        <w:rPr>
          <w:sz w:val="28"/>
        </w:rPr>
        <w:t xml:space="preserve"> </w:t>
      </w:r>
      <w:r>
        <w:rPr>
          <w:sz w:val="28"/>
        </w:rPr>
        <w:t>принятием</w:t>
      </w:r>
      <w:r>
        <w:rPr>
          <w:sz w:val="28"/>
        </w:rPr>
        <w:t xml:space="preserve"> </w:t>
      </w:r>
      <w:r>
        <w:rPr>
          <w:sz w:val="28"/>
        </w:rPr>
        <w:t>ими</w:t>
      </w:r>
      <w:r>
        <w:rPr>
          <w:sz w:val="28"/>
        </w:rPr>
        <w:t xml:space="preserve"> </w:t>
      </w:r>
      <w:r>
        <w:rPr>
          <w:sz w:val="28"/>
        </w:rPr>
        <w:t>решений</w:t>
      </w:r>
      <w:r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z w:val="28"/>
        </w:rPr>
        <w:t xml:space="preserve"> </w:t>
      </w:r>
      <w:r>
        <w:rPr>
          <w:sz w:val="28"/>
        </w:rPr>
        <w:t>уполномоченным руководителем (заместителем руководителя)</w:t>
      </w:r>
      <w:r>
        <w:rPr>
          <w:sz w:val="28"/>
        </w:rPr>
        <w:t xml:space="preserve">, </w:t>
      </w:r>
      <w:r>
        <w:rPr>
          <w:sz w:val="28"/>
        </w:rPr>
        <w:t>должностными лицами, ответственными за организацию работы по предоставлению Услуги</w:t>
      </w:r>
      <w:r>
        <w:rPr>
          <w:sz w:val="28"/>
        </w:rPr>
        <w:t>.</w:t>
      </w:r>
    </w:p>
    <w:p w14:paraId="5A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Текущий контроль осуществляется посредством проведения плановых и внеплановых проверок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5B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b w:val="1"/>
          <w:sz w:val="28"/>
        </w:rPr>
        <w:t>Услуги</w:t>
      </w:r>
      <w:r>
        <w:rPr>
          <w:b w:val="1"/>
          <w:sz w:val="28"/>
        </w:rPr>
        <w:t xml:space="preserve">, в том числе порядок и формы контроля за полнотой и качеством предоставления </w:t>
      </w:r>
      <w:r>
        <w:rPr>
          <w:b w:val="1"/>
          <w:sz w:val="28"/>
        </w:rPr>
        <w:t>Услуги</w:t>
      </w:r>
    </w:p>
    <w:p w14:paraId="5C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 xml:space="preserve">Плановые проверки проводятся на основе </w:t>
      </w:r>
      <w:r>
        <w:rPr>
          <w:sz w:val="28"/>
        </w:rPr>
        <w:t>ежегодно</w:t>
      </w:r>
      <w:r>
        <w:rPr>
          <w:sz w:val="28"/>
        </w:rPr>
        <w:t xml:space="preserve"> утверждаемого</w:t>
      </w:r>
      <w:r>
        <w:rPr>
          <w:sz w:val="28"/>
        </w:rPr>
        <w:t xml:space="preserve"> плана, а внеплановые </w:t>
      </w:r>
      <w:r>
        <w:rPr>
          <w:sz w:val="28"/>
        </w:rPr>
        <w:t xml:space="preserve">на </w:t>
      </w:r>
      <w:r>
        <w:rPr>
          <w:sz w:val="28"/>
        </w:rPr>
        <w:t xml:space="preserve">основании </w:t>
      </w:r>
      <w:r>
        <w:rPr>
          <w:sz w:val="28"/>
        </w:rPr>
        <w:t>жалоб заявителей на решения и действия (бездействие) должностных лиц</w:t>
      </w:r>
      <w:r>
        <w:rPr>
          <w:sz w:val="28"/>
        </w:rPr>
        <w:t xml:space="preserve"> </w:t>
      </w:r>
      <w:r>
        <w:rPr>
          <w:sz w:val="28"/>
        </w:rPr>
        <w:t>по решению лиц, ответственн</w:t>
      </w:r>
      <w:r>
        <w:rPr>
          <w:sz w:val="28"/>
        </w:rPr>
        <w:t>ых</w:t>
      </w:r>
      <w:r>
        <w:rPr>
          <w:sz w:val="28"/>
        </w:rPr>
        <w:t xml:space="preserve"> за проведение проверок.</w:t>
      </w:r>
    </w:p>
    <w:p w14:paraId="5D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Проверки</w:t>
      </w:r>
      <w:r>
        <w:rPr>
          <w:sz w:val="28"/>
        </w:rPr>
        <w:t xml:space="preserve"> </w:t>
      </w:r>
      <w:r>
        <w:rPr>
          <w:sz w:val="28"/>
        </w:rPr>
        <w:t>проводятся</w:t>
      </w:r>
      <w:r>
        <w:rPr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z w:val="28"/>
        </w:rPr>
        <w:t xml:space="preserve"> </w:t>
      </w:r>
      <w:r>
        <w:rPr>
          <w:sz w:val="28"/>
        </w:rPr>
        <w:t>лицами</w:t>
      </w:r>
      <w:r>
        <w:rPr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 xml:space="preserve"> власти</w:t>
      </w:r>
      <w:r>
        <w:rPr>
          <w:sz w:val="28"/>
        </w:rPr>
        <w:t>.</w:t>
      </w:r>
    </w:p>
    <w:p w14:paraId="5E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Ответственность должностных лиц органа, п</w:t>
      </w:r>
      <w:r>
        <w:rPr>
          <w:b w:val="1"/>
          <w:sz w:val="28"/>
        </w:rPr>
        <w:t>редоставляющего У</w:t>
      </w:r>
      <w:r>
        <w:rPr>
          <w:b w:val="1"/>
          <w:sz w:val="28"/>
        </w:rPr>
        <w:t xml:space="preserve">слугу, за решения и действия (бездействие), принимаемые (осуществляемые) ими в ходе предоставления </w:t>
      </w:r>
      <w:r>
        <w:rPr>
          <w:b w:val="1"/>
          <w:sz w:val="28"/>
        </w:rPr>
        <w:t>Услуги</w:t>
      </w:r>
    </w:p>
    <w:p w14:paraId="5F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Нарушившие требования</w:t>
      </w:r>
      <w:r>
        <w:rPr>
          <w:sz w:val="28"/>
        </w:rPr>
        <w:t xml:space="preserve"> настоящего</w:t>
      </w:r>
      <w:r>
        <w:rPr>
          <w:sz w:val="28"/>
        </w:rPr>
        <w:t xml:space="preserve"> </w:t>
      </w:r>
      <w:r>
        <w:rPr>
          <w:sz w:val="28"/>
        </w:rPr>
        <w:t>А</w:t>
      </w:r>
      <w:r>
        <w:rPr>
          <w:sz w:val="28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60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 xml:space="preserve">Положения, характеризующие требования к порядку и формам контроля за </w:t>
      </w:r>
      <w:r>
        <w:rPr>
          <w:b w:val="1"/>
          <w:sz w:val="28"/>
        </w:rPr>
        <w:t>предоставлением У</w:t>
      </w:r>
      <w:r>
        <w:rPr>
          <w:b w:val="1"/>
          <w:sz w:val="28"/>
        </w:rPr>
        <w:t>слуги, в том числе со стороны граждан, их объединений и организаций</w:t>
      </w:r>
    </w:p>
    <w:p w14:paraId="61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62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  <w:r>
        <w:rPr>
          <w:sz w:val="28"/>
        </w:rPr>
        <w:t xml:space="preserve"> </w:t>
      </w:r>
    </w:p>
    <w:p w14:paraId="63020000">
      <w:pPr>
        <w:keepNext w:val="1"/>
        <w:keepLines w:val="1"/>
        <w:spacing w:after="240" w:before="480"/>
        <w:ind/>
        <w:jc w:val="center"/>
        <w:outlineLvl w:val="1"/>
        <w:rPr>
          <w:b w:val="1"/>
          <w:sz w:val="28"/>
        </w:rPr>
      </w:pPr>
      <w:r>
        <w:rPr>
          <w:b w:val="1"/>
          <w:sz w:val="28"/>
        </w:rPr>
        <w:t>V</w:t>
      </w:r>
      <w:r>
        <w:rPr>
          <w:b w:val="1"/>
          <w:sz w:val="28"/>
        </w:rPr>
        <w:t xml:space="preserve">. Досудебный (внесудебный) порядок обжалования решений и действий (бездействия) органа, предоставляющего </w:t>
      </w:r>
      <w:r>
        <w:rPr>
          <w:b w:val="1"/>
          <w:sz w:val="28"/>
        </w:rPr>
        <w:t>Услугу</w:t>
      </w:r>
      <w:r>
        <w:rPr>
          <w:b w:val="1"/>
          <w:sz w:val="28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64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Информирование заявителей о порядке подачи и рассмотрения жалобы осуществляется посредством размещения информации</w:t>
      </w:r>
      <w:r>
        <w:rPr>
          <w:sz w:val="28"/>
        </w:rPr>
        <w:t xml:space="preserve"> </w:t>
      </w:r>
      <w:r>
        <w:rPr>
          <w:sz w:val="28"/>
        </w:rPr>
        <w:t>при личном, письменном обращении заявителя в Орган власти или при поступлении обращений в Орган власти с использованием ресурсов телефонной сети общего пользования или сети «Интернет»</w:t>
      </w:r>
      <w:r>
        <w:rPr>
          <w:sz w:val="28"/>
        </w:rPr>
        <w:t>.</w:t>
      </w:r>
    </w:p>
    <w:p w14:paraId="65020000">
      <w:pPr>
        <w:numPr>
          <w:ilvl w:val="0"/>
          <w:numId w:val="1"/>
        </w:numPr>
        <w:tabs>
          <w:tab w:leader="none" w:pos="1276" w:val="left"/>
        </w:tabs>
        <w:spacing w:after="160"/>
        <w:ind w:firstLine="709" w:left="0"/>
        <w:contextualSpacing w:val="1"/>
        <w:jc w:val="both"/>
      </w:pPr>
      <w:r>
        <w:rPr>
          <w:sz w:val="28"/>
        </w:rPr>
        <w:t>Жалобы в форме электронных документов направляются</w:t>
      </w:r>
      <w:r>
        <w:rPr>
          <w:sz w:val="28"/>
        </w:rPr>
        <w:t xml:space="preserve"> </w:t>
      </w:r>
      <w:r>
        <w:rPr>
          <w:sz w:val="28"/>
        </w:rPr>
        <w:t>посредством официального сайта Органа власти в сети «Интернет»</w:t>
      </w:r>
      <w:r>
        <w:rPr>
          <w:sz w:val="28"/>
        </w:rPr>
        <w:t xml:space="preserve">, </w:t>
      </w:r>
      <w:r>
        <w:rPr>
          <w:sz w:val="28"/>
        </w:rPr>
        <w:t>федеральной государственной информационной системы досудебного обжалования http://do.gosuslugi.ru</w:t>
      </w:r>
      <w:r>
        <w:rPr>
          <w:sz w:val="28"/>
        </w:rPr>
        <w:t xml:space="preserve">, </w:t>
      </w:r>
      <w:r>
        <w:rPr>
          <w:sz w:val="28"/>
        </w:rPr>
        <w:t>в личном кабинете на Едином портале</w:t>
      </w:r>
      <w:r>
        <w:rPr>
          <w:sz w:val="28"/>
        </w:rPr>
        <w:t xml:space="preserve">, </w:t>
      </w:r>
      <w:r>
        <w:rPr>
          <w:sz w:val="28"/>
        </w:rPr>
        <w:t>в личном кабинете на региональном портале</w:t>
      </w:r>
      <w:r>
        <w:rPr>
          <w:sz w:val="28"/>
        </w:rPr>
        <w:t>.</w:t>
      </w:r>
      <w:r>
        <w:t xml:space="preserve"> </w:t>
      </w:r>
    </w:p>
    <w:p w14:paraId="6602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sz w:val="28"/>
        </w:rPr>
      </w:pPr>
      <w:r>
        <w:rPr>
          <w:sz w:val="28"/>
        </w:rPr>
        <w:t>Жалобы в форме документов</w:t>
      </w:r>
      <w:r>
        <w:rPr>
          <w:sz w:val="28"/>
        </w:rPr>
        <w:t xml:space="preserve"> на бумажном носителе</w:t>
      </w:r>
      <w:r>
        <w:rPr>
          <w:sz w:val="28"/>
        </w:rPr>
        <w:t xml:space="preserve"> направляются </w:t>
      </w:r>
      <w:r>
        <w:rPr>
          <w:sz w:val="28"/>
        </w:rPr>
        <w:t>(передаются) непосредственно в Орган власти</w:t>
      </w:r>
      <w:r>
        <w:rPr>
          <w:sz w:val="28"/>
        </w:rPr>
        <w:t>.</w:t>
      </w:r>
    </w:p>
    <w:p w14:paraId="67020000">
      <w:pPr>
        <w:spacing w:after="160"/>
        <w:ind/>
        <w:rPr>
          <w:sz w:val="28"/>
        </w:rPr>
      </w:pPr>
      <w:r>
        <w:rPr>
          <w:sz w:val="28"/>
        </w:rPr>
        <w:br w:type="page"/>
      </w:r>
    </w:p>
    <w:p w14:paraId="68020000">
      <w:pPr>
        <w:pStyle w:val="Style_5"/>
        <w:ind w:firstLine="0" w:left="6237"/>
        <w:rPr>
          <w:sz w:val="28"/>
        </w:rPr>
      </w:pPr>
      <w:r>
        <w:rPr>
          <w:sz w:val="28"/>
        </w:rPr>
        <w:t>Приложение № 1</w:t>
      </w:r>
    </w:p>
    <w:p w14:paraId="6902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Службы охраны объектов культурного наследия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</w:p>
    <w:p w14:paraId="6A020000">
      <w:pPr>
        <w:ind/>
        <w:jc w:val="both"/>
        <w:rPr>
          <w:b w:val="1"/>
          <w:sz w:val="28"/>
        </w:rPr>
      </w:pPr>
    </w:p>
    <w:p w14:paraId="6B020000">
      <w:pPr>
        <w:spacing w:after="240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</w:t>
      </w:r>
      <w:r>
        <w:rPr>
          <w:b w:val="1"/>
          <w:sz w:val="28"/>
        </w:rPr>
        <w:t xml:space="preserve"> общих</w:t>
      </w:r>
      <w:r>
        <w:rPr>
          <w:b w:val="1"/>
          <w:sz w:val="28"/>
        </w:rPr>
        <w:t xml:space="preserve"> признаков заявит</w:t>
      </w:r>
      <w:r>
        <w:rPr>
          <w:b w:val="1"/>
          <w:sz w:val="28"/>
        </w:rPr>
        <w:t>елей</w:t>
      </w:r>
      <w:r>
        <w:rPr>
          <w:b w:val="1"/>
          <w:sz w:val="28"/>
        </w:rPr>
        <w:t xml:space="preserve">, </w:t>
      </w:r>
      <w:r>
        <w:rPr>
          <w:b w:val="1"/>
          <w:sz w:val="28"/>
        </w:rPr>
        <w:br/>
      </w:r>
      <w:r>
        <w:rPr>
          <w:b w:val="1"/>
          <w:sz w:val="28"/>
        </w:rPr>
        <w:t>а также комбинации значений признаков, каждая из которых соответствует одному</w:t>
      </w:r>
      <w:r>
        <w:rPr>
          <w:b w:val="1"/>
          <w:sz w:val="28"/>
        </w:rPr>
        <w:t xml:space="preserve"> варианту предоставления У</w:t>
      </w:r>
      <w:r>
        <w:rPr>
          <w:b w:val="1"/>
          <w:sz w:val="28"/>
        </w:rPr>
        <w:t>слуги</w:t>
      </w:r>
    </w:p>
    <w:p w14:paraId="6C020000">
      <w:pPr>
        <w:spacing w:before="240"/>
        <w:ind w:firstLine="709" w:left="0"/>
        <w:jc w:val="both"/>
        <w:rPr>
          <w:sz w:val="28"/>
        </w:rPr>
      </w:pPr>
      <w:r>
        <w:rPr>
          <w:sz w:val="28"/>
        </w:rPr>
        <w:t xml:space="preserve">Таблица </w:t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Круг заявителей в соответствии с вариантами предоставления Услуги</w:t>
      </w:r>
    </w:p>
    <w:tbl>
      <w:tblPr>
        <w:tblStyle w:val="Style_6"/>
        <w:tblInd w:type="dxa" w:w="-5"/>
        <w:tblLayout w:type="fixed"/>
      </w:tblPr>
      <w:tblGrid>
        <w:gridCol w:w="1134"/>
        <w:gridCol w:w="8931"/>
      </w:tblGrid>
      <w:tr>
        <w:trPr>
          <w:trHeight w:hRule="atLeast" w:val="567"/>
        </w:trPr>
        <w:tc>
          <w:tcPr>
            <w:tcW w:type="dxa" w:w="1134"/>
            <w:vAlign w:val="center"/>
          </w:tcPr>
          <w:p w14:paraId="6D02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варианта</w:t>
            </w:r>
          </w:p>
        </w:tc>
        <w:tc>
          <w:tcPr>
            <w:tcW w:type="dxa" w:w="8931"/>
            <w:vAlign w:val="center"/>
          </w:tcPr>
          <w:p w14:paraId="6E020000">
            <w:pPr>
              <w:spacing w:after="160"/>
              <w:ind/>
              <w:jc w:val="center"/>
              <w:rPr>
                <w:b w:val="1"/>
              </w:rPr>
            </w:pPr>
            <w:r>
              <w:rPr>
                <w:b w:val="1"/>
              </w:rPr>
              <w:t>Комбинация значений признаков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6F02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сведений о наличии или отсутствии объектов культурного наследия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0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1020000">
            <w:pPr>
              <w:keepNext w:val="1"/>
              <w:spacing w:after="160"/>
              <w:ind/>
            </w:pPr>
            <w:r>
              <w:t>Юридическое лицо (представитель по доверенности)</w:t>
            </w:r>
            <w:r>
              <w:t xml:space="preserve">, </w:t>
            </w:r>
            <w:r>
              <w:t>В пределах  населенного пункта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2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3020000">
            <w:pPr>
              <w:keepNext w:val="1"/>
              <w:spacing w:after="160"/>
              <w:ind/>
            </w:pPr>
            <w:r>
              <w:t>Юридическое лицо (представитель по доверенности)</w:t>
            </w:r>
            <w:r>
              <w:t xml:space="preserve">, </w:t>
            </w:r>
            <w:r>
              <w:t>За пределами населенного пункта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4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5020000">
            <w:pPr>
              <w:keepNext w:val="1"/>
              <w:spacing w:after="160"/>
              <w:ind/>
            </w:pPr>
            <w:r>
              <w:t>Физическое лицо (представитель по доверенности)</w:t>
            </w:r>
            <w:r>
              <w:t xml:space="preserve">, </w:t>
            </w:r>
            <w:r>
              <w:t>В пределах  населенного пункта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6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7020000">
            <w:pPr>
              <w:keepNext w:val="1"/>
              <w:spacing w:after="160"/>
              <w:ind/>
            </w:pPr>
            <w:r>
              <w:t>Физическое лицо (представитель по доверенности)</w:t>
            </w:r>
            <w:r>
              <w:t xml:space="preserve">, </w:t>
            </w:r>
            <w:r>
              <w:t>За пределами населенного пункта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8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9020000">
            <w:pPr>
              <w:keepNext w:val="1"/>
              <w:spacing w:after="160"/>
              <w:ind/>
            </w:pPr>
            <w:r>
              <w:t>Индивидуальный предприниматель (представитель по доверенности)</w:t>
            </w:r>
            <w:r>
              <w:t xml:space="preserve">, </w:t>
            </w:r>
            <w:r>
              <w:t>В пределах  населенного пункта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A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B020000">
            <w:pPr>
              <w:keepNext w:val="1"/>
              <w:spacing w:after="160"/>
              <w:ind/>
            </w:pPr>
            <w:r>
              <w:t>Индивидуальный предприниматель (представитель по доверенности)</w:t>
            </w:r>
            <w:r>
              <w:t xml:space="preserve">, </w:t>
            </w:r>
            <w:r>
              <w:t>За пределами населенного пункта</w:t>
            </w:r>
          </w:p>
        </w:tc>
      </w:tr>
      <w:tr>
        <w:trPr>
          <w:trHeight w:hRule="atLeast" w:val="426"/>
        </w:trPr>
        <w:tc>
          <w:tcPr>
            <w:tcW w:type="dxa" w:w="10065"/>
            <w:gridSpan w:val="2"/>
            <w:vAlign w:val="center"/>
          </w:tcPr>
          <w:p w14:paraId="7C020000">
            <w:pPr>
              <w:spacing w:after="160"/>
              <w:ind/>
              <w:jc w:val="both"/>
              <w:rPr>
                <w:i w:val="1"/>
              </w:rPr>
            </w:pPr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Услуги</w:t>
            </w:r>
            <w:r>
              <w:rPr>
                <w:i w:val="1"/>
              </w:rPr>
              <w:t>,</w:t>
            </w:r>
            <w:r>
              <w:rPr>
                <w:i w:val="1"/>
              </w:rPr>
              <w:t xml:space="preserve"> за которым обращается заявитель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опечаток и (или) ошибок, допущенных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D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7E020000">
            <w:pPr>
              <w:keepNext w:val="1"/>
              <w:spacing w:after="160"/>
              <w:ind/>
            </w:pPr>
            <w:r>
              <w:t>Юридическое лицо (представитель по доверенности)</w:t>
            </w:r>
            <w:r>
              <w:t xml:space="preserve">, </w:t>
            </w:r>
            <w:r>
              <w:t>В пределах  населенного пункта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7F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0020000">
            <w:pPr>
              <w:keepNext w:val="1"/>
              <w:spacing w:after="160"/>
              <w:ind/>
            </w:pPr>
            <w:r>
              <w:t>Юридическое лицо (представитель по доверенности)</w:t>
            </w:r>
            <w:r>
              <w:t xml:space="preserve">, </w:t>
            </w:r>
            <w:r>
              <w:t>За пределами населенного пункта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1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2020000">
            <w:pPr>
              <w:keepNext w:val="1"/>
              <w:spacing w:after="160"/>
              <w:ind/>
            </w:pPr>
            <w:r>
              <w:t>Физическое лицо (представитель по доверенности)</w:t>
            </w:r>
            <w:r>
              <w:t xml:space="preserve">, </w:t>
            </w:r>
            <w:r>
              <w:t>В пределах  населенного пункта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3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4020000">
            <w:pPr>
              <w:keepNext w:val="1"/>
              <w:spacing w:after="160"/>
              <w:ind/>
            </w:pPr>
            <w:r>
              <w:t>Физическое лицо (представитель по доверенности)</w:t>
            </w:r>
            <w:r>
              <w:t xml:space="preserve">, </w:t>
            </w:r>
            <w:r>
              <w:t>За пределами населенного пункта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5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6020000">
            <w:pPr>
              <w:keepNext w:val="1"/>
              <w:spacing w:after="160"/>
              <w:ind/>
            </w:pPr>
            <w:r>
              <w:t>Индивидуальный предприниматель (представитель по доверенности)</w:t>
            </w:r>
            <w:r>
              <w:t xml:space="preserve">, </w:t>
            </w:r>
            <w:r>
              <w:t>В пределах  населенного пункта</w:t>
            </w:r>
          </w:p>
        </w:tc>
      </w:tr>
      <w:tr>
        <w:trPr>
          <w:trHeight w:hRule="atLeast" w:val="435"/>
        </w:trPr>
        <w:tc>
          <w:tcPr>
            <w:tcW w:type="dxa" w:w="1134"/>
            <w:vAlign w:val="center"/>
          </w:tcPr>
          <w:p w14:paraId="87020000">
            <w:pPr>
              <w:keepNext w:val="1"/>
              <w:numPr>
                <w:ilvl w:val="0"/>
                <w:numId w:val="4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8931"/>
          </w:tcPr>
          <w:p w14:paraId="88020000">
            <w:pPr>
              <w:keepNext w:val="1"/>
              <w:spacing w:after="160"/>
              <w:ind/>
            </w:pPr>
            <w:r>
              <w:t>Индивидуальный предприниматель (представитель по доверенности)</w:t>
            </w:r>
            <w:r>
              <w:t xml:space="preserve">, </w:t>
            </w:r>
            <w:r>
              <w:t>За пределами населенного пункта</w:t>
            </w:r>
          </w:p>
        </w:tc>
      </w:tr>
    </w:tbl>
    <w:p w14:paraId="89020000">
      <w:pPr>
        <w:ind w:firstLine="709" w:left="0"/>
        <w:jc w:val="both"/>
        <w:rPr>
          <w:sz w:val="28"/>
        </w:rPr>
      </w:pPr>
    </w:p>
    <w:p w14:paraId="8A02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Таблица 2. Перечень </w:t>
      </w:r>
      <w:r>
        <w:rPr>
          <w:sz w:val="28"/>
        </w:rPr>
        <w:t xml:space="preserve">общих </w:t>
      </w:r>
      <w:r>
        <w:rPr>
          <w:sz w:val="28"/>
        </w:rPr>
        <w:t>признаков заявит</w:t>
      </w:r>
      <w:r>
        <w:rPr>
          <w:sz w:val="28"/>
        </w:rPr>
        <w:t>елей</w:t>
      </w:r>
    </w:p>
    <w:tbl>
      <w:tblPr>
        <w:tblStyle w:val="Style_7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1134"/>
        <w:gridCol w:w="2977"/>
        <w:gridCol w:w="5954"/>
      </w:tblGrid>
      <w:tr>
        <w:trPr>
          <w:trHeight w:hRule="atLeast" w:val="815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B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Признак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Значени</w:t>
            </w:r>
            <w:r>
              <w:rPr>
                <w:b w:val="1"/>
              </w:rPr>
              <w:t>я признака заявителя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E02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Предоставление сведений о наличии или отсутствии объектов культурного наследия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F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2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/>
          <w:p w14:paraId="92020000">
            <w:r>
              <w:t>1</w:t>
            </w:r>
            <w:r>
              <w:t xml:space="preserve">. </w:t>
            </w:r>
            <w:r>
              <w:t>Юридическое лицо (представитель по доверенности)</w:t>
            </w:r>
            <w:r>
              <w:t>.</w:t>
            </w:r>
          </w:p>
          <w:p w14:paraId="93020000">
            <w:r>
              <w:t>2</w:t>
            </w:r>
            <w:r>
              <w:t xml:space="preserve">. </w:t>
            </w:r>
            <w:r>
              <w:t>Физическое лицо (представитель по доверенности)</w:t>
            </w:r>
            <w:r>
              <w:t>.</w:t>
            </w:r>
          </w:p>
          <w:p w14:paraId="94020000">
            <w:r>
              <w:t>3</w:t>
            </w:r>
            <w:r>
              <w:t xml:space="preserve">. </w:t>
            </w:r>
            <w:r>
              <w:t>Индивидуальный предприниматель (представитель по доверенности)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20000">
            <w:pPr>
              <w:spacing w:after="160"/>
              <w:ind/>
              <w:contextualSpacing w:val="1"/>
              <w:rPr>
                <w:b w:val="1"/>
              </w:rPr>
            </w:pPr>
            <w:r>
              <w:t>Где расположен земельный участок?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/>
          <w:p w14:paraId="98020000">
            <w:r>
              <w:t>1</w:t>
            </w:r>
            <w:r>
              <w:t xml:space="preserve">. </w:t>
            </w:r>
            <w:r>
              <w:t>В пределах  населенного пункта</w:t>
            </w:r>
            <w:r>
              <w:t>.</w:t>
            </w:r>
          </w:p>
          <w:p w14:paraId="99020000">
            <w:r>
              <w:t>2</w:t>
            </w:r>
            <w:r>
              <w:t xml:space="preserve">. </w:t>
            </w:r>
            <w:r>
              <w:t>За пределами населенного пункта</w:t>
            </w:r>
          </w:p>
        </w:tc>
      </w:tr>
      <w:tr>
        <w:trPr>
          <w:trHeight w:hRule="atLeast" w:val="339"/>
        </w:trPr>
        <w:tc>
          <w:tcPr>
            <w:tcW w:type="dxa" w:w="1006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20000">
            <w:r>
              <w:rPr>
                <w:i w:val="1"/>
              </w:rPr>
              <w:t>Результат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Услуги</w:t>
            </w:r>
            <w:r>
              <w:rPr>
                <w:i w:val="1"/>
              </w:rPr>
              <w:t xml:space="preserve"> </w:t>
            </w:r>
            <w:r>
              <w:rPr>
                <w:i w:val="1"/>
              </w:rPr>
              <w:t>«</w:t>
            </w:r>
            <w:r>
              <w:rPr>
                <w:i w:val="1"/>
              </w:rPr>
              <w:t>Исправление опечаток и (или) ошибок, допущенных в результате предоставления Услуги</w:t>
            </w:r>
            <w:r>
              <w:rPr>
                <w:i w:val="1"/>
              </w:rPr>
              <w:t>»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20000">
            <w:pPr>
              <w:spacing w:after="160"/>
              <w:ind/>
              <w:contextualSpacing w:val="1"/>
              <w:rPr>
                <w:b w:val="1"/>
              </w:rPr>
            </w:pPr>
            <w:r>
              <w:t>Категория заявителя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/>
          <w:p w14:paraId="9E020000">
            <w:r>
              <w:t>1</w:t>
            </w:r>
            <w:r>
              <w:t xml:space="preserve">. </w:t>
            </w:r>
            <w:r>
              <w:t>Юридическое лицо (представитель по доверенности)</w:t>
            </w:r>
            <w:r>
              <w:t>.</w:t>
            </w:r>
          </w:p>
          <w:p w14:paraId="9F020000">
            <w:r>
              <w:t>2</w:t>
            </w:r>
            <w:r>
              <w:t xml:space="preserve">. </w:t>
            </w:r>
            <w:r>
              <w:t>Физическое лицо (представитель по доверенности)</w:t>
            </w:r>
            <w:r>
              <w:t>.</w:t>
            </w:r>
          </w:p>
          <w:p w14:paraId="A0020000">
            <w:r>
              <w:t>3</w:t>
            </w:r>
            <w:r>
              <w:t xml:space="preserve">. </w:t>
            </w:r>
            <w:r>
              <w:t>Индивидуальный предприниматель (представитель по доверенности)</w:t>
            </w:r>
          </w:p>
        </w:tc>
      </w:tr>
      <w:tr>
        <w:trPr>
          <w:trHeight w:hRule="atLeast" w:val="841"/>
        </w:trPr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20000">
            <w:pPr>
              <w:numPr>
                <w:ilvl w:val="0"/>
                <w:numId w:val="5"/>
              </w:numPr>
              <w:tabs>
                <w:tab w:leader="none" w:pos="1077" w:val="clear"/>
              </w:tabs>
              <w:ind w:right="-536"/>
              <w:rPr>
                <w:sz w:val="28"/>
              </w:rPr>
            </w:pPr>
          </w:p>
        </w:tc>
        <w:tc>
          <w:tcPr>
            <w:tcW w:type="dxa" w:w="2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20000">
            <w:pPr>
              <w:spacing w:after="160"/>
              <w:ind/>
              <w:contextualSpacing w:val="1"/>
              <w:rPr>
                <w:b w:val="1"/>
              </w:rPr>
            </w:pPr>
            <w:r>
              <w:t>Где расположен земельный участок?</w:t>
            </w:r>
          </w:p>
        </w:tc>
        <w:tc>
          <w:tcPr>
            <w:tcW w:type="dxa" w:w="59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20000"/>
          <w:p w14:paraId="A4020000">
            <w:r>
              <w:t>1</w:t>
            </w:r>
            <w:r>
              <w:t xml:space="preserve">. </w:t>
            </w:r>
            <w:r>
              <w:t>В пределах  населенного пункта</w:t>
            </w:r>
            <w:r>
              <w:t>.</w:t>
            </w:r>
          </w:p>
          <w:p w14:paraId="A5020000">
            <w:r>
              <w:t>2</w:t>
            </w:r>
            <w:r>
              <w:t xml:space="preserve">. </w:t>
            </w:r>
            <w:r>
              <w:t>За пределами населенного пункта</w:t>
            </w:r>
          </w:p>
        </w:tc>
      </w:tr>
    </w:tbl>
    <w:p w14:paraId="A6020000">
      <w:pPr>
        <w:pStyle w:val="Style_8"/>
        <w:keepNext w:val="1"/>
        <w:tabs>
          <w:tab w:leader="none" w:pos="851" w:val="clear"/>
        </w:tabs>
        <w:spacing w:line="240" w:lineRule="auto"/>
        <w:ind w:firstLine="0" w:left="0"/>
        <w:rPr>
          <w:sz w:val="28"/>
        </w:rPr>
      </w:pPr>
      <w:r>
        <w:rPr>
          <w:sz w:val="28"/>
        </w:rPr>
        <w:br w:type="page"/>
      </w:r>
    </w:p>
    <w:p w14:paraId="A7020000">
      <w:pPr>
        <w:pStyle w:val="Style_5"/>
        <w:ind w:firstLine="0" w:left="6237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№ 2</w:t>
      </w:r>
    </w:p>
    <w:p w14:paraId="A802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Службы охраны объектов культурного наследия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</w:p>
    <w:p w14:paraId="A902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</w:p>
    <w:p w14:paraId="AA020000">
      <w:pPr>
        <w:tabs>
          <w:tab w:leader="underscore" w:pos="10065" w:val="left"/>
        </w:tabs>
        <w:spacing w:line="36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Style w:val="Style_2"/>
        <w:tblInd w:type="dxa" w:w="-5"/>
        <w:tblLayout w:type="fixed"/>
      </w:tblPr>
      <w:tblGrid>
        <w:gridCol w:w="709"/>
        <w:gridCol w:w="9497"/>
      </w:tblGrid>
      <w:tr>
        <w:trPr>
          <w:trHeight w:hRule="atLeast" w:val="561"/>
        </w:trPr>
        <w:tc>
          <w:tcPr>
            <w:tcW w:type="dxa" w:w="709"/>
            <w:vAlign w:val="center"/>
          </w:tcPr>
          <w:p w14:paraId="AB02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№ п/п</w:t>
            </w:r>
          </w:p>
        </w:tc>
        <w:tc>
          <w:tcPr>
            <w:tcW w:type="dxa" w:w="9497"/>
            <w:vAlign w:val="center"/>
          </w:tcPr>
          <w:p w14:paraId="AC02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>
        <w:tc>
          <w:tcPr>
            <w:tcW w:type="dxa" w:w="709"/>
            <w:vAlign w:val="center"/>
          </w:tcPr>
          <w:p w14:paraId="AD02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W w:type="dxa" w:w="9497"/>
          </w:tcPr>
          <w:p w14:paraId="AE020000">
            <w:pPr>
              <w:pStyle w:val="Style_4"/>
              <w:ind w:firstLine="0" w:left="0"/>
              <w:jc w:val="center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</w:tr>
      <w:tr>
        <w:tc>
          <w:tcPr>
            <w:tcW w:type="dxa" w:w="709"/>
            <w:vAlign w:val="center"/>
          </w:tcPr>
          <w:p w14:paraId="AF02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B002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сведений о наличии или отсутствии объектов культурного наследия</w:t>
            </w:r>
            <w:r>
              <w:t xml:space="preserve">, </w:t>
            </w:r>
            <w:r>
              <w:t>физическое лицо (представитель по доверенности)</w:t>
            </w:r>
            <w:r>
              <w:t xml:space="preserve">, </w:t>
            </w:r>
            <w:r>
              <w:t>В пределах  населенного пункта</w:t>
            </w:r>
          </w:p>
        </w:tc>
      </w:tr>
      <w:tr>
        <w:tc>
          <w:tcPr>
            <w:tcW w:type="dxa" w:w="709"/>
            <w:vAlign w:val="center"/>
          </w:tcPr>
          <w:p w14:paraId="B1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B2020000">
            <w:pPr>
              <w:pStyle w:val="Style_5"/>
              <w:keepNext w:val="1"/>
              <w:ind/>
            </w:pPr>
            <w:r>
              <w:t>Проверка действительности паспорта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B30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B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заявителя (отчество при наличии)</w:t>
            </w:r>
            <w:r>
              <w:t>;</w:t>
            </w:r>
          </w:p>
          <w:p w14:paraId="B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(для физического лица)</w:t>
            </w:r>
            <w:r>
              <w:t>;</w:t>
            </w:r>
          </w:p>
          <w:p w14:paraId="B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документа, удостоверяющего личность</w:t>
            </w:r>
            <w:r>
              <w:t>;</w:t>
            </w:r>
          </w:p>
          <w:p w14:paraId="B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документа, удостоверяющего личность</w:t>
            </w:r>
            <w:r>
              <w:t>;</w:t>
            </w:r>
          </w:p>
          <w:p w14:paraId="B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органа, выдавшего документ, удостоверяющий личность</w:t>
            </w:r>
            <w:r>
              <w:t>;</w:t>
            </w:r>
          </w:p>
          <w:p w14:paraId="B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документа, удостоверяющего личность</w:t>
            </w:r>
            <w:r>
              <w:t>;</w:t>
            </w:r>
          </w:p>
          <w:p w14:paraId="B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B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.</w:t>
            </w:r>
          </w:p>
          <w:p w14:paraId="BC0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B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заявителя (отчество при наличии)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(для физического лица)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B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документа, удостоверяющего личность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документа, удостоверяющего личность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органа, выдавшего документ, удостоверяющий личность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документа, удостоверяющего личность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C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документ, удостоверяющий личность действителен/недействителен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C402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C5020000">
            <w:pPr>
              <w:pStyle w:val="Style_4"/>
              <w:ind w:firstLine="0" w:left="0"/>
              <w:rPr>
                <w:b w:val="1"/>
              </w:rPr>
            </w:pPr>
            <w:r>
              <w:t>Предоставление сведений о наличии или отсутствии объектов культурного наследия</w:t>
            </w:r>
            <w:r>
              <w:t xml:space="preserve">, </w:t>
            </w:r>
            <w:r>
              <w:t>физическое лицо (представитель по доверенности)</w:t>
            </w:r>
            <w:r>
              <w:t xml:space="preserve">, </w:t>
            </w:r>
            <w:r>
              <w:t>За пределами населенного пункта</w:t>
            </w:r>
          </w:p>
        </w:tc>
      </w:tr>
      <w:tr>
        <w:tc>
          <w:tcPr>
            <w:tcW w:type="dxa" w:w="709"/>
            <w:vAlign w:val="center"/>
          </w:tcPr>
          <w:p w14:paraId="C6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C7020000">
            <w:pPr>
              <w:pStyle w:val="Style_5"/>
              <w:keepNext w:val="1"/>
              <w:ind/>
            </w:pPr>
            <w:r>
              <w:t>Проверка действительности паспорта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C80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C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заявителя (отчество при наличии)</w:t>
            </w:r>
            <w:r>
              <w:t>;</w:t>
            </w:r>
          </w:p>
          <w:p w14:paraId="C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(для физического лица)</w:t>
            </w:r>
            <w:r>
              <w:t>;</w:t>
            </w:r>
          </w:p>
          <w:p w14:paraId="C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документа, удостоверяющего личность</w:t>
            </w:r>
            <w:r>
              <w:t>;</w:t>
            </w:r>
          </w:p>
          <w:p w14:paraId="C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документа, удостоверяющего личность</w:t>
            </w:r>
            <w:r>
              <w:t>;</w:t>
            </w:r>
          </w:p>
          <w:p w14:paraId="C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органа, выдавшего документ, удостоверяющий личность</w:t>
            </w:r>
            <w:r>
              <w:t>;</w:t>
            </w:r>
          </w:p>
          <w:p w14:paraId="C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документа, удостоверяющего личность</w:t>
            </w:r>
            <w:r>
              <w:t>;</w:t>
            </w:r>
          </w:p>
          <w:p w14:paraId="C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D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.</w:t>
            </w:r>
          </w:p>
          <w:p w14:paraId="D10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D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заявителя (отчество при наличии)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(для физического лица)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документа, удостоверяющего личность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документа, удостоверяющего личность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органа, выдавшего документ, удостоверяющий личность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документа, удостоверяющего личность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D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документ, удостоверяющий личность действителен/недействителен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D902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DA020000">
            <w:pPr>
              <w:pStyle w:val="Style_4"/>
              <w:ind w:firstLine="0" w:left="0"/>
              <w:rPr>
                <w:b w:val="1"/>
              </w:rPr>
            </w:pPr>
            <w:r>
              <w:t>Исправление опечаток и (или) ошибок, допущенных в результате предоставления Услуги</w:t>
            </w:r>
            <w:r>
              <w:t xml:space="preserve">, </w:t>
            </w:r>
            <w:r>
              <w:t>физическое лицо (представитель по доверенности)</w:t>
            </w:r>
            <w:r>
              <w:t xml:space="preserve">, </w:t>
            </w:r>
            <w:r>
              <w:t>В пределах  населенного пункта</w:t>
            </w:r>
          </w:p>
        </w:tc>
      </w:tr>
      <w:tr>
        <w:tc>
          <w:tcPr>
            <w:tcW w:type="dxa" w:w="709"/>
            <w:vAlign w:val="center"/>
          </w:tcPr>
          <w:p w14:paraId="DB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DC020000">
            <w:pPr>
              <w:pStyle w:val="Style_5"/>
              <w:keepNext w:val="1"/>
              <w:ind/>
            </w:pPr>
            <w:r>
              <w:t>Проверка действительности паспорта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DD0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D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заявителя (отчество при наличии)</w:t>
            </w:r>
            <w:r>
              <w:t>;</w:t>
            </w:r>
          </w:p>
          <w:p w14:paraId="D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(для физического лица)</w:t>
            </w:r>
            <w:r>
              <w:t>;</w:t>
            </w:r>
          </w:p>
          <w:p w14:paraId="E0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документа, удостоверяющего личность</w:t>
            </w:r>
            <w:r>
              <w:t>;</w:t>
            </w:r>
          </w:p>
          <w:p w14:paraId="E1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документа, удостоверяющего личность</w:t>
            </w:r>
            <w:r>
              <w:t>;</w:t>
            </w:r>
          </w:p>
          <w:p w14:paraId="E2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органа, выдавшего документ, удостоверяющий личность</w:t>
            </w:r>
            <w:r>
              <w:t>;</w:t>
            </w:r>
          </w:p>
          <w:p w14:paraId="E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документа, удостоверяющего личность</w:t>
            </w:r>
            <w:r>
              <w:t>;</w:t>
            </w:r>
          </w:p>
          <w:p w14:paraId="E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E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.</w:t>
            </w:r>
          </w:p>
          <w:p w14:paraId="E60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E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заявителя (отчество при наличии)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(для физического лица)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документа, удостоверяющего личность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документа, удостоверяющего личность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B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органа, выдавшего документ, удостоверяющий личность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документа, удостоверяющего личность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E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документ, удостоверяющий личность действителен/недействителен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  <w:tr>
        <w:tc>
          <w:tcPr>
            <w:tcW w:type="dxa" w:w="709"/>
            <w:vAlign w:val="center"/>
          </w:tcPr>
          <w:p w14:paraId="EE020000">
            <w:pPr>
              <w:pStyle w:val="Style_4"/>
              <w:numPr>
                <w:ilvl w:val="0"/>
                <w:numId w:val="6"/>
              </w:numPr>
              <w:tabs>
                <w:tab w:leader="none" w:pos="57" w:val="clear"/>
              </w:tabs>
              <w:ind w:hanging="175" w:left="175" w:right="-108"/>
              <w:rPr>
                <w:b w:val="1"/>
              </w:rPr>
            </w:pPr>
          </w:p>
        </w:tc>
        <w:tc>
          <w:tcPr>
            <w:tcW w:type="dxa" w:w="9497"/>
          </w:tcPr>
          <w:p w14:paraId="EF020000">
            <w:pPr>
              <w:pStyle w:val="Style_4"/>
              <w:ind w:firstLine="0" w:left="0"/>
              <w:rPr>
                <w:b w:val="1"/>
              </w:rPr>
            </w:pPr>
            <w:r>
              <w:t>Исправление опечаток и (или) ошибок, допущенных в результате предоставления Услуги</w:t>
            </w:r>
            <w:r>
              <w:t xml:space="preserve">, </w:t>
            </w:r>
            <w:r>
              <w:t>физическое лицо (представитель по доверенности)</w:t>
            </w:r>
            <w:r>
              <w:t xml:space="preserve">, </w:t>
            </w:r>
            <w:r>
              <w:t>За пределами населенного пункта</w:t>
            </w:r>
          </w:p>
        </w:tc>
      </w:tr>
      <w:tr>
        <w:tc>
          <w:tcPr>
            <w:tcW w:type="dxa" w:w="709"/>
            <w:vAlign w:val="center"/>
          </w:tcPr>
          <w:p w14:paraId="F0020000">
            <w:pPr>
              <w:pStyle w:val="Style_4"/>
              <w:keepNext w:val="1"/>
              <w:numPr>
                <w:ilvl w:val="1"/>
                <w:numId w:val="6"/>
              </w:numPr>
              <w:ind/>
              <w:rPr>
                <w:b w:val="1"/>
              </w:rPr>
            </w:pPr>
          </w:p>
        </w:tc>
        <w:tc>
          <w:tcPr>
            <w:tcW w:type="dxa" w:w="9497"/>
          </w:tcPr>
          <w:p w14:paraId="F1020000">
            <w:pPr>
              <w:pStyle w:val="Style_5"/>
              <w:keepNext w:val="1"/>
              <w:ind/>
            </w:pPr>
            <w:r>
              <w:t>Проверка действительности паспорта</w:t>
            </w:r>
            <w:r>
              <w:t xml:space="preserve"> (</w:t>
            </w:r>
            <w:r>
              <w:t>МИНИСТЕРСТВО ВНУТРЕННИХ ДЕЛ РОССИЙСКОЙ ФЕДЕРАЦИИ</w:t>
            </w:r>
            <w:r>
              <w:t>)</w:t>
            </w:r>
            <w:r>
              <w:t>.</w:t>
            </w:r>
          </w:p>
          <w:p w14:paraId="F2020000">
            <w:pPr>
              <w:pStyle w:val="Style_5"/>
              <w:keepNext w:val="1"/>
              <w:ind/>
            </w:pPr>
            <w:r>
              <w:rPr>
                <w:b w:val="1"/>
              </w:rPr>
              <w:t>Направляемые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в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запросе</w:t>
            </w:r>
            <w:r>
              <w:rPr>
                <w:b w:val="1"/>
              </w:rPr>
              <w:t xml:space="preserve"> </w:t>
            </w:r>
            <w:r>
              <w:rPr>
                <w:b w:val="1"/>
              </w:rPr>
              <w:t>сведения</w:t>
            </w:r>
            <w:r>
              <w:rPr>
                <w:b w:val="1"/>
              </w:rPr>
              <w:t>:</w:t>
            </w:r>
          </w:p>
          <w:p w14:paraId="F3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заявителя (отчество при наличии)</w:t>
            </w:r>
            <w:r>
              <w:t>;</w:t>
            </w:r>
          </w:p>
          <w:p w14:paraId="F4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(для физического лица)</w:t>
            </w:r>
            <w:r>
              <w:t>;</w:t>
            </w:r>
          </w:p>
          <w:p w14:paraId="F5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документа, удостоверяющего личность</w:t>
            </w:r>
            <w:r>
              <w:t>;</w:t>
            </w:r>
          </w:p>
          <w:p w14:paraId="F6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документа, удостоверяющего личность</w:t>
            </w:r>
            <w:r>
              <w:t>;</w:t>
            </w:r>
          </w:p>
          <w:p w14:paraId="F7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органа, выдавшего документ, удостоверяющий личность</w:t>
            </w:r>
            <w:r>
              <w:t>;</w:t>
            </w:r>
          </w:p>
          <w:p w14:paraId="F8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документа, удостоверяющего личность</w:t>
            </w:r>
            <w:r>
              <w:t>;</w:t>
            </w:r>
          </w:p>
          <w:p w14:paraId="F9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фамилия, имя, отчество (при наличии)</w:t>
            </w:r>
            <w:r>
              <w:t>;</w:t>
            </w:r>
          </w:p>
          <w:p w14:paraId="FA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</w:t>
            </w:r>
            <w:r>
              <w:t>.</w:t>
            </w:r>
          </w:p>
          <w:p w14:paraId="FB020000">
            <w:pPr>
              <w:pStyle w:val="Style_5"/>
              <w:keepNext w:val="1"/>
              <w:ind/>
            </w:pPr>
            <w:r>
              <w:rPr>
                <w:b w:val="1"/>
              </w:rPr>
              <w:t>Запрашиваемые в запросе сведения и цели использования запрашиваемых в запросе сведений:</w:t>
            </w:r>
          </w:p>
          <w:p w14:paraId="FC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ФИО заявителя (отчество при наличии)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D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рождения (для физического лица)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E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серия документа, удостоверяющего личность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FF02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номер документа, удостоверяющего личность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0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наименование органа, выдавшего документ, удостоверяющий личность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1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дата выдачи документа, удостоверяющего личность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  <w:r>
              <w:t>;</w:t>
            </w:r>
          </w:p>
          <w:p w14:paraId="02030000">
            <w:pPr>
              <w:keepNext w:val="1"/>
              <w:tabs>
                <w:tab w:leader="none" w:pos="227" w:val="left"/>
              </w:tabs>
              <w:spacing w:line="240" w:lineRule="exact"/>
              <w:ind w:firstLine="179" w:left="0"/>
              <w:jc w:val="both"/>
            </w:pPr>
            <w:r>
              <w:t>документ, удостоверяющий личность действителен/недействителен</w:t>
            </w:r>
            <w:r>
              <w:t xml:space="preserve"> (</w:t>
            </w:r>
            <w:r>
              <w:t>принятие решения</w:t>
            </w:r>
            <w:r>
              <w:t>)</w:t>
            </w:r>
          </w:p>
        </w:tc>
      </w:tr>
    </w:tbl>
    <w:p w14:paraId="03030000">
      <w:pPr>
        <w:keepNext w:val="1"/>
        <w:spacing w:after="160" w:line="264" w:lineRule="auto"/>
        <w:ind/>
        <w:rPr>
          <w:sz w:val="28"/>
        </w:rPr>
      </w:pPr>
      <w:r>
        <w:rPr>
          <w:sz w:val="28"/>
        </w:rPr>
        <w:br w:type="page"/>
      </w:r>
    </w:p>
    <w:p w14:paraId="04030000">
      <w:pPr>
        <w:pStyle w:val="Style_5"/>
        <w:ind w:firstLine="0" w:left="6237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</w:t>
      </w:r>
      <w:r>
        <w:rPr>
          <w:sz w:val="28"/>
        </w:rPr>
        <w:t xml:space="preserve">№ </w:t>
      </w:r>
      <w:r>
        <w:rPr>
          <w:sz w:val="28"/>
        </w:rPr>
        <w:t>3</w:t>
      </w:r>
    </w:p>
    <w:p w14:paraId="05030000">
      <w:pPr>
        <w:pStyle w:val="Style_5"/>
        <w:ind w:firstLine="0" w:left="6237"/>
        <w:rPr>
          <w:sz w:val="28"/>
        </w:rPr>
      </w:pPr>
      <w:r>
        <w:rPr>
          <w:sz w:val="28"/>
        </w:rPr>
        <w:t xml:space="preserve">к </w:t>
      </w:r>
      <w:r>
        <w:rPr>
          <w:sz w:val="28"/>
        </w:rPr>
        <w:t>А</w:t>
      </w:r>
      <w:r>
        <w:rPr>
          <w:sz w:val="28"/>
        </w:rPr>
        <w:t xml:space="preserve">дминистративному регламенту, утвержденному </w:t>
      </w:r>
      <w:r>
        <w:rPr>
          <w:sz w:val="28"/>
        </w:rPr>
        <w:t>приказом</w:t>
      </w:r>
      <w:r>
        <w:rPr>
          <w:sz w:val="28"/>
        </w:rPr>
        <w:t xml:space="preserve"> </w:t>
      </w:r>
      <w:r>
        <w:rPr>
          <w:sz w:val="28"/>
        </w:rPr>
        <w:t>Службы охраны объектов культурного наследия Камчатского края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 xml:space="preserve"> № </w:t>
      </w:r>
    </w:p>
    <w:p w14:paraId="06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07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</w:t>
      </w:r>
    </w:p>
    <w:p w14:paraId="08030000">
      <w:r>
        <w:rPr>
          <w:sz w:val="24"/>
        </w:rPr>
        <w:t xml:space="preserve"> </w:t>
      </w:r>
    </w:p>
    <w:p w14:paraId="09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0A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0B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0C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2</w:t>
      </w:r>
    </w:p>
    <w:p w14:paraId="0D030000">
      <w:r>
        <w:rPr>
          <w:sz w:val="24"/>
        </w:rPr>
        <w:t xml:space="preserve"> </w:t>
      </w:r>
    </w:p>
    <w:p w14:paraId="0E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0F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0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11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3</w:t>
      </w:r>
    </w:p>
    <w:p w14:paraId="12030000">
      <w:r>
        <w:rPr>
          <w:sz w:val="24"/>
        </w:rPr>
        <w:t xml:space="preserve"> </w:t>
      </w:r>
    </w:p>
    <w:p w14:paraId="13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14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5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16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4</w:t>
      </w:r>
    </w:p>
    <w:p w14:paraId="17030000">
      <w:r>
        <w:rPr>
          <w:sz w:val="24"/>
        </w:rPr>
        <w:t xml:space="preserve"> </w:t>
      </w:r>
    </w:p>
    <w:p w14:paraId="18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19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A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1B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5</w:t>
      </w:r>
    </w:p>
    <w:p w14:paraId="1C030000">
      <w:r>
        <w:rPr>
          <w:sz w:val="24"/>
        </w:rPr>
        <w:t xml:space="preserve"> </w:t>
      </w:r>
    </w:p>
    <w:p w14:paraId="1D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1E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1F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20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6</w:t>
      </w:r>
    </w:p>
    <w:p w14:paraId="21030000">
      <w:r>
        <w:rPr>
          <w:sz w:val="24"/>
        </w:rPr>
        <w:t xml:space="preserve"> </w:t>
      </w:r>
    </w:p>
    <w:p w14:paraId="22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23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24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25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7</w:t>
      </w:r>
    </w:p>
    <w:p w14:paraId="26030000">
      <w:r>
        <w:rPr>
          <w:sz w:val="24"/>
        </w:rPr>
        <w:t xml:space="preserve"> </w:t>
      </w:r>
    </w:p>
    <w:p w14:paraId="27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28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29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2A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8</w:t>
      </w:r>
    </w:p>
    <w:p w14:paraId="2B030000">
      <w:r>
        <w:rPr>
          <w:sz w:val="24"/>
        </w:rPr>
        <w:t xml:space="preserve"> </w:t>
      </w:r>
    </w:p>
    <w:p w14:paraId="2C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2D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2E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2F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9</w:t>
      </w:r>
    </w:p>
    <w:p w14:paraId="30030000">
      <w:r>
        <w:rPr>
          <w:sz w:val="24"/>
        </w:rPr>
        <w:t xml:space="preserve"> </w:t>
      </w:r>
    </w:p>
    <w:p w14:paraId="31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32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3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34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10</w:t>
      </w:r>
    </w:p>
    <w:p w14:paraId="35030000">
      <w:r>
        <w:rPr>
          <w:sz w:val="24"/>
        </w:rPr>
        <w:t xml:space="preserve"> </w:t>
      </w:r>
    </w:p>
    <w:p w14:paraId="36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37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8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39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11</w:t>
      </w:r>
    </w:p>
    <w:p w14:paraId="3A030000">
      <w:r>
        <w:rPr>
          <w:sz w:val="24"/>
        </w:rPr>
        <w:t xml:space="preserve"> </w:t>
      </w:r>
    </w:p>
    <w:p w14:paraId="3B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3C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br w:type="page"/>
      </w:r>
    </w:p>
    <w:p w14:paraId="3D030000">
      <w:pPr>
        <w:pStyle w:val="Style_8"/>
        <w:tabs>
          <w:tab w:leader="none" w:pos="851" w:val="clear"/>
        </w:tabs>
        <w:spacing w:line="240" w:lineRule="auto"/>
        <w:ind w:firstLine="0" w:left="0"/>
        <w:jc w:val="left"/>
        <w:rPr>
          <w:sz w:val="20"/>
        </w:rPr>
      </w:pPr>
    </w:p>
    <w:p w14:paraId="3E030000">
      <w:pPr>
        <w:pStyle w:val="Style_8"/>
        <w:tabs>
          <w:tab w:leader="none" w:pos="851" w:val="clear"/>
        </w:tabs>
        <w:spacing w:line="240" w:lineRule="auto"/>
        <w:ind w:firstLine="0" w:left="720"/>
        <w:jc w:val="right"/>
        <w:rPr>
          <w:sz w:val="20"/>
          <w:u w:val="single"/>
        </w:rPr>
      </w:pPr>
      <w:r>
        <w:rPr>
          <w:sz w:val="20"/>
          <w:u w:val="single"/>
        </w:rPr>
        <w:t>ФОРМА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к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варианту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>12</w:t>
      </w:r>
    </w:p>
    <w:p w14:paraId="3F030000">
      <w:r>
        <w:rPr>
          <w:sz w:val="24"/>
        </w:rPr>
        <w:t xml:space="preserve"> </w:t>
      </w:r>
    </w:p>
    <w:p w14:paraId="40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Заявление</w:t>
      </w:r>
    </w:p>
    <w:p w14:paraId="41030000">
      <w:pPr>
        <w:spacing w:line="360" w:lineRule="exact"/>
        <w:ind/>
        <w:jc w:val="center"/>
        <w:rPr>
          <w:sz w:val="24"/>
        </w:rPr>
      </w:pPr>
      <w:r>
        <w:rPr>
          <w:sz w:val="24"/>
        </w:rPr>
        <w:t>о предоставлении</w:t>
      </w:r>
      <w:r>
        <w:rPr>
          <w:sz w:val="24"/>
        </w:rPr>
        <w:t xml:space="preserve"> </w:t>
      </w:r>
      <w:r>
        <w:rPr>
          <w:sz w:val="24"/>
        </w:rPr>
        <w:t>У</w:t>
      </w:r>
      <w:r>
        <w:rPr>
          <w:sz w:val="24"/>
        </w:rPr>
        <w:t xml:space="preserve">слуги </w:t>
      </w:r>
      <w:r>
        <w:rPr>
          <w:sz w:val="24"/>
        </w:rPr>
        <w:t>«</w:t>
      </w:r>
      <w:r>
        <w:rPr>
          <w:sz w:val="24"/>
        </w:rPr>
        <w:t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</w:r>
      <w:r>
        <w:rPr>
          <w:sz w:val="24"/>
        </w:rPr>
        <w:t>»</w:t>
      </w:r>
    </w:p>
    <w:sectPr>
      <w:headerReference r:id="rId2" w:type="first"/>
      <w:headerReference r:id="rId4" w:type="default"/>
      <w:pgSz w:h="16838" w:orient="portrait" w:w="11906"/>
      <w:pgMar w:bottom="1134" w:footer="709" w:gutter="0" w:header="709" w:left="1134" w:right="567" w:top="56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42030000">
      <w:pPr>
        <w:pStyle w:val="Style_23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14:paraId="43030000">
      <w:pPr>
        <w:pStyle w:val="Style_23"/>
        <w:ind/>
        <w:jc w:val="both"/>
      </w:pPr>
      <w:r>
        <w:rPr>
          <w:vertAlign w:val="superscript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>
        <w:rPr>
          <w:color w:val="000000"/>
        </w:rPr>
        <w:t>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7000000">
    <w:pPr>
      <w:pStyle w:val="Style_1"/>
      <w:ind/>
      <w:jc w:val="center"/>
    </w:pPr>
  </w:p>
  <w:p w14:paraId="08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134" w:val="left"/>
        </w:tabs>
        <w:ind w:firstLine="0" w:left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leader="none" w:pos="1304" w:val="left"/>
        </w:tabs>
        <w:ind w:hanging="1077" w:left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leader="none" w:pos="1531" w:val="left"/>
        </w:tabs>
        <w:ind w:hanging="504" w:left="122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928"/>
      </w:pPr>
    </w:lvl>
    <w:lvl w:ilvl="1">
      <w:start w:val="1"/>
      <w:numFmt w:val="decimal"/>
      <w:lvlText w:val="Вариант %2:"/>
      <w:lvlJc w:val="left"/>
      <w:pPr>
        <w:ind w:hanging="432" w:left="525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2">
    <w:lvl w:ilvl="0">
      <w:start w:val="1"/>
      <w:numFmt w:val="decimal"/>
      <w:lvlText w:val="Вариант %1"/>
      <w:lvlJc w:val="left"/>
      <w:pPr>
        <w:ind w:hanging="360" w:left="1429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1077" w:val="left"/>
        </w:tabs>
        <w:ind w:firstLine="0" w:left="0"/>
      </w:pPr>
      <w:rPr>
        <w:sz w:val="20"/>
      </w:rPr>
    </w:lvl>
    <w:lvl w:ilvl="1">
      <w:start w:val="1"/>
      <w:numFmt w:val="decimal"/>
      <w:lvlText w:val="%1.%2."/>
      <w:lvlJc w:val="left"/>
      <w:pPr>
        <w:ind w:hanging="1077" w:left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hanging="504" w:left="1224"/>
      </w:pPr>
    </w:lvl>
    <w:lvl w:ilvl="3">
      <w:start w:val="1"/>
      <w:numFmt w:val="decimal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leader="none" w:pos="57" w:val="left"/>
        </w:tabs>
        <w:ind w:firstLine="0" w:left="0"/>
      </w:pPr>
      <w:rPr>
        <w:rFonts w:ascii="Times New Roman" w:hAnsi="Times New Roman"/>
        <w:b w:val="0"/>
        <w:color w:val="000000"/>
        <w:sz w:val="20"/>
      </w:rPr>
    </w:lvl>
    <w:lvl w:ilvl="1">
      <w:start w:val="1"/>
      <w:numFmt w:val="decimal"/>
      <w:lvlText w:val="%1.%2."/>
      <w:lvlJc w:val="left"/>
      <w:pPr>
        <w:ind w:firstLine="0" w:left="0"/>
      </w:pPr>
      <w:rPr>
        <w:rFonts w:ascii="Times New Roman" w:hAnsi="Times New Roman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leader="none" w:pos="1701" w:val="left"/>
        </w:tabs>
        <w:ind w:firstLine="0" w:left="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firstLine="0" w:left="0"/>
      </w:pPr>
    </w:lvl>
    <w:lvl w:ilvl="4">
      <w:start w:val="1"/>
      <w:numFmt w:val="decimal"/>
      <w:lvlText w:val="%1.%2.%3.%4.%5."/>
      <w:lvlJc w:val="left"/>
      <w:pPr>
        <w:ind w:firstLine="0" w:left="0"/>
      </w:pPr>
    </w:lvl>
    <w:lvl w:ilvl="5">
      <w:start w:val="1"/>
      <w:numFmt w:val="decimal"/>
      <w:lvlText w:val="%1.%2.%3.%4.%5.%6."/>
      <w:lvlJc w:val="left"/>
      <w:pPr>
        <w:ind w:firstLine="0" w:left="0"/>
      </w:pPr>
    </w:lvl>
    <w:lvl w:ilvl="6">
      <w:start w:val="1"/>
      <w:numFmt w:val="decimal"/>
      <w:lvlText w:val="%1.%2.%3.%4.%5.%6.%7."/>
      <w:lvlJc w:val="left"/>
      <w:pPr>
        <w:ind w:firstLine="0" w:left="0"/>
      </w:pPr>
    </w:lvl>
    <w:lvl w:ilvl="7">
      <w:start w:val="1"/>
      <w:numFmt w:val="decimal"/>
      <w:lvlText w:val="%1.%2.%3.%4.%5.%6.%7.%8."/>
      <w:lvlJc w:val="left"/>
      <w:pPr>
        <w:ind w:firstLine="0" w:left="0"/>
      </w:pPr>
    </w:lvl>
    <w:lvl w:ilvl="8">
      <w:start w:val="1"/>
      <w:numFmt w:val="decimal"/>
      <w:lvlText w:val="%1.%2.%3.%4.%5.%6.%7.%8.%9."/>
      <w:lvlJc w:val="left"/>
      <w:pPr>
        <w:ind w:firstLine="0" w:left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1134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9_ch" w:type="character">
    <w:name w:val="Normal"/>
    <w:link w:val="Style_9"/>
    <w:rPr>
      <w:rFonts w:ascii="Times New Roman" w:hAnsi="Times New Roman"/>
      <w:sz w:val="20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toc 4"/>
    <w:next w:val="Style_9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9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9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ing 3"/>
    <w:link w:val="Style_15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5B9BD5"/>
    </w:rPr>
  </w:style>
  <w:style w:styleId="Style_15_ch" w:type="character">
    <w:name w:val="heading 3"/>
    <w:link w:val="Style_15"/>
    <w:rPr>
      <w:rFonts w:asciiTheme="majorAscii" w:hAnsiTheme="majorHAnsi"/>
      <w:b w:val="1"/>
      <w:color w:themeColor="accent1" w:val="5B9BD5"/>
    </w:rPr>
  </w:style>
  <w:style w:styleId="Style_16" w:type="paragraph">
    <w:name w:val="Balloon Text"/>
    <w:basedOn w:val="Style_9"/>
    <w:link w:val="Style_16_ch"/>
    <w:rPr>
      <w:rFonts w:ascii="Segoe UI" w:hAnsi="Segoe UI"/>
      <w:sz w:val="18"/>
    </w:rPr>
  </w:style>
  <w:style w:styleId="Style_16_ch" w:type="character">
    <w:name w:val="Balloon Text"/>
    <w:basedOn w:val="Style_9_ch"/>
    <w:link w:val="Style_16"/>
    <w:rPr>
      <w:rFonts w:ascii="Segoe UI" w:hAnsi="Segoe UI"/>
      <w:sz w:val="18"/>
    </w:rPr>
  </w:style>
  <w:style w:styleId="Style_1" w:type="paragraph">
    <w:name w:val="header"/>
    <w:basedOn w:val="Style_9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9_ch"/>
    <w:link w:val="Style_1"/>
  </w:style>
  <w:style w:styleId="Style_17" w:type="paragraph">
    <w:name w:val="toc 3"/>
    <w:next w:val="Style_9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endnote text"/>
    <w:basedOn w:val="Style_9"/>
    <w:link w:val="Style_18_ch"/>
  </w:style>
  <w:style w:styleId="Style_18_ch" w:type="character">
    <w:name w:val="endnote text"/>
    <w:basedOn w:val="Style_9_ch"/>
    <w:link w:val="Style_18"/>
  </w:style>
  <w:style w:styleId="Style_19" w:type="paragraph">
    <w:name w:val="heading 5"/>
    <w:link w:val="Style_19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1F4E79"/>
    </w:rPr>
  </w:style>
  <w:style w:styleId="Style_19_ch" w:type="character">
    <w:name w:val="heading 5"/>
    <w:link w:val="Style_19"/>
    <w:rPr>
      <w:rFonts w:asciiTheme="majorAscii" w:hAnsiTheme="majorHAnsi"/>
      <w:color w:themeColor="accent1" w:themeShade="7F" w:val="1F4E79"/>
    </w:rPr>
  </w:style>
  <w:style w:styleId="Style_20" w:type="paragraph">
    <w:name w:val="annotation reference"/>
    <w:link w:val="Style_20_ch"/>
    <w:rPr>
      <w:sz w:val="16"/>
    </w:rPr>
  </w:style>
  <w:style w:styleId="Style_20_ch" w:type="character">
    <w:name w:val="annotation reference"/>
    <w:link w:val="Style_20"/>
    <w:rPr>
      <w:sz w:val="16"/>
    </w:rPr>
  </w:style>
  <w:style w:styleId="Style_21" w:type="paragraph">
    <w:name w:val="heading 1"/>
    <w:link w:val="Style_21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21_ch" w:type="character">
    <w:name w:val="heading 1"/>
    <w:link w:val="Style_21"/>
    <w:rPr>
      <w:rFonts w:asciiTheme="majorAscii" w:hAnsiTheme="majorHAnsi"/>
      <w:b w:val="1"/>
      <w:color w:themeColor="accent1" w:themeShade="BF" w:val="2E75B5"/>
      <w:sz w:val="28"/>
    </w:rPr>
  </w:style>
  <w:style w:styleId="Style_22" w:type="paragraph">
    <w:name w:val="Hyperlink"/>
    <w:link w:val="Style_22_ch"/>
    <w:rPr>
      <w:color w:themeColor="hyperlink" w:val="0563C1"/>
      <w:u w:val="single"/>
    </w:rPr>
  </w:style>
  <w:style w:styleId="Style_22_ch" w:type="character">
    <w:name w:val="Hyperlink"/>
    <w:link w:val="Style_22"/>
    <w:rPr>
      <w:color w:themeColor="hyperlink" w:val="0563C1"/>
      <w:u w:val="single"/>
    </w:rPr>
  </w:style>
  <w:style w:styleId="Style_23" w:type="paragraph">
    <w:name w:val="Footnote"/>
    <w:basedOn w:val="Style_9"/>
    <w:link w:val="Style_23_ch"/>
  </w:style>
  <w:style w:styleId="Style_23_ch" w:type="character">
    <w:name w:val="Footnote"/>
    <w:basedOn w:val="Style_9_ch"/>
    <w:link w:val="Style_23"/>
  </w:style>
  <w:style w:styleId="Style_5" w:type="paragraph">
    <w:name w:val="No Spacing"/>
    <w:link w:val="Style_5_ch"/>
    <w:pPr>
      <w:spacing w:after="0" w:line="240" w:lineRule="auto"/>
      <w:ind/>
    </w:pPr>
    <w:rPr>
      <w:rFonts w:ascii="Times New Roman" w:hAnsi="Times New Roman"/>
      <w:sz w:val="20"/>
    </w:rPr>
  </w:style>
  <w:style w:styleId="Style_5_ch" w:type="character">
    <w:name w:val="No Spacing"/>
    <w:link w:val="Style_5"/>
    <w:rPr>
      <w:rFonts w:ascii="Times New Roman" w:hAnsi="Times New Roman"/>
      <w:sz w:val="20"/>
    </w:rPr>
  </w:style>
  <w:style w:styleId="Style_24" w:type="paragraph">
    <w:name w:val="toc 1"/>
    <w:next w:val="Style_9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annotation text"/>
    <w:basedOn w:val="Style_9"/>
    <w:link w:val="Style_25_ch"/>
  </w:style>
  <w:style w:styleId="Style_25_ch" w:type="character">
    <w:name w:val="annotation text"/>
    <w:basedOn w:val="Style_9_ch"/>
    <w:link w:val="Style_25"/>
  </w:style>
  <w:style w:styleId="Style_4" w:type="paragraph">
    <w:name w:val="List Paragraph"/>
    <w:basedOn w:val="Style_9"/>
    <w:link w:val="Style_4_ch"/>
    <w:pPr>
      <w:ind w:firstLine="0" w:left="720"/>
      <w:contextualSpacing w:val="1"/>
    </w:pPr>
  </w:style>
  <w:style w:styleId="Style_4_ch" w:type="character">
    <w:name w:val="List Paragraph"/>
    <w:basedOn w:val="Style_9_ch"/>
    <w:link w:val="Style_4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annotation subject"/>
    <w:basedOn w:val="Style_25"/>
    <w:next w:val="Style_25"/>
    <w:link w:val="Style_27_ch"/>
    <w:rPr>
      <w:b w:val="1"/>
    </w:rPr>
  </w:style>
  <w:style w:styleId="Style_27_ch" w:type="character">
    <w:name w:val="annotation subject"/>
    <w:basedOn w:val="Style_25_ch"/>
    <w:link w:val="Style_27"/>
    <w:rPr>
      <w:b w:val="1"/>
    </w:rPr>
  </w:style>
  <w:style w:styleId="Style_28" w:type="paragraph">
    <w:name w:val="toc 9"/>
    <w:next w:val="Style_9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footer"/>
    <w:basedOn w:val="Style_9"/>
    <w:link w:val="Style_29_ch"/>
    <w:pPr>
      <w:tabs>
        <w:tab w:leader="none" w:pos="4677" w:val="center"/>
        <w:tab w:leader="none" w:pos="9355" w:val="right"/>
      </w:tabs>
      <w:ind/>
    </w:pPr>
  </w:style>
  <w:style w:styleId="Style_29_ch" w:type="character">
    <w:name w:val="footer"/>
    <w:basedOn w:val="Style_9_ch"/>
    <w:link w:val="Style_29"/>
  </w:style>
  <w:style w:styleId="Style_30" w:type="paragraph">
    <w:name w:val="toc 8"/>
    <w:next w:val="Style_9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" w:type="paragraph">
    <w:name w:val="footnote reference"/>
    <w:basedOn w:val="Style_10"/>
    <w:link w:val="Style_3_ch"/>
    <w:rPr>
      <w:vertAlign w:val="superscript"/>
    </w:rPr>
  </w:style>
  <w:style w:styleId="Style_3_ch" w:type="character">
    <w:name w:val="footnote reference"/>
    <w:basedOn w:val="Style_10_ch"/>
    <w:link w:val="Style_3"/>
    <w:rPr>
      <w:vertAlign w:val="superscript"/>
    </w:rPr>
  </w:style>
  <w:style w:styleId="Style_31" w:type="paragraph">
    <w:name w:val="endnote reference"/>
    <w:basedOn w:val="Style_10"/>
    <w:link w:val="Style_31_ch"/>
    <w:rPr>
      <w:vertAlign w:val="superscript"/>
    </w:rPr>
  </w:style>
  <w:style w:styleId="Style_31_ch" w:type="character">
    <w:name w:val="endnote reference"/>
    <w:basedOn w:val="Style_10_ch"/>
    <w:link w:val="Style_31"/>
    <w:rPr>
      <w:vertAlign w:val="superscript"/>
    </w:rPr>
  </w:style>
  <w:style w:styleId="Style_8" w:type="paragraph">
    <w:name w:val="! ТЗ Стиль __ТекстОсн_1и + Times New Roman 12 пт По ширине Первая стр..."/>
    <w:basedOn w:val="Style_9"/>
    <w:link w:val="Style_8_ch"/>
    <w:pPr>
      <w:tabs>
        <w:tab w:leader="none" w:pos="851" w:val="left"/>
      </w:tabs>
      <w:spacing w:after="60" w:before="60" w:line="360" w:lineRule="auto"/>
      <w:ind w:firstLine="709" w:left="0"/>
      <w:jc w:val="both"/>
    </w:pPr>
    <w:rPr>
      <w:sz w:val="24"/>
    </w:rPr>
  </w:style>
  <w:style w:styleId="Style_8_ch" w:type="character">
    <w:name w:val="! ТЗ Стиль __ТекстОсн_1и + Times New Roman 12 пт По ширине Первая стр..."/>
    <w:basedOn w:val="Style_9_ch"/>
    <w:link w:val="Style_8"/>
    <w:rPr>
      <w:sz w:val="24"/>
    </w:rPr>
  </w:style>
  <w:style w:styleId="Style_32" w:type="paragraph">
    <w:name w:val="toc 5"/>
    <w:next w:val="Style_9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9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9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link w:val="Style_35_ch"/>
    <w:uiPriority w:val="9"/>
    <w:qFormat/>
    <w:pPr>
      <w:keepNext w:val="1"/>
      <w:keepLines w:val="1"/>
      <w:spacing w:after="0" w:before="200"/>
      <w:ind/>
      <w:outlineLvl w:val="3"/>
    </w:pPr>
    <w:rPr>
      <w:rFonts w:asciiTheme="majorAscii" w:hAnsiTheme="majorHAnsi"/>
      <w:b w:val="1"/>
      <w:i w:val="1"/>
      <w:color w:themeColor="accent1" w:val="5B9BD5"/>
    </w:rPr>
  </w:style>
  <w:style w:styleId="Style_35_ch" w:type="character">
    <w:name w:val="heading 4"/>
    <w:link w:val="Style_35"/>
    <w:rPr>
      <w:rFonts w:asciiTheme="majorAscii" w:hAnsiTheme="majorHAnsi"/>
      <w:b w:val="1"/>
      <w:i w:val="1"/>
      <w:color w:themeColor="accent1" w:val="5B9BD5"/>
    </w:rPr>
  </w:style>
  <w:style w:styleId="Style_36" w:type="paragraph">
    <w:name w:val="heading 2"/>
    <w:link w:val="Style_36_ch"/>
    <w:uiPriority w:val="9"/>
    <w:qFormat/>
    <w:pPr>
      <w:keepNext w:val="1"/>
      <w:keepLines w:val="1"/>
      <w:spacing w:after="0" w:before="200"/>
      <w:ind/>
      <w:outlineLvl w:val="1"/>
    </w:pPr>
    <w:rPr>
      <w:rFonts w:asciiTheme="majorAscii" w:hAnsiTheme="majorHAnsi"/>
      <w:b w:val="1"/>
      <w:color w:themeColor="accent1" w:val="5B9BD5"/>
      <w:sz w:val="26"/>
    </w:rPr>
  </w:style>
  <w:style w:styleId="Style_36_ch" w:type="character">
    <w:name w:val="heading 2"/>
    <w:link w:val="Style_36"/>
    <w:rPr>
      <w:rFonts w:asciiTheme="majorAscii" w:hAnsiTheme="majorHAnsi"/>
      <w:b w:val="1"/>
      <w:color w:themeColor="accent1" w:val="5B9BD5"/>
      <w:sz w:val="26"/>
    </w:rPr>
  </w:style>
  <w:style w:styleId="Style_37" w:type="paragraph">
    <w:name w:val="heading 6"/>
    <w:link w:val="Style_37_ch"/>
    <w:uiPriority w:val="9"/>
    <w:qFormat/>
    <w:pPr>
      <w:keepNext w:val="1"/>
      <w:keepLines w:val="1"/>
      <w:spacing w:after="0" w:before="200"/>
      <w:ind/>
      <w:outlineLvl w:val="5"/>
    </w:pPr>
    <w:rPr>
      <w:rFonts w:asciiTheme="majorAscii" w:hAnsiTheme="majorHAnsi"/>
      <w:i w:val="1"/>
      <w:color w:themeColor="accent1" w:themeShade="7F" w:val="1F4E79"/>
    </w:rPr>
  </w:style>
  <w:style w:styleId="Style_37_ch" w:type="character">
    <w:name w:val="heading 6"/>
    <w:link w:val="Style_37"/>
    <w:rPr>
      <w:rFonts w:asciiTheme="majorAscii" w:hAnsiTheme="majorHAnsi"/>
      <w:i w:val="1"/>
      <w:color w:themeColor="accent1" w:themeShade="7F" w:val="1F4E79"/>
    </w:rPr>
  </w:style>
  <w:style w:styleId="Style_38" w:type="paragraph">
    <w:name w:val="Body Text"/>
    <w:basedOn w:val="Style_9"/>
    <w:link w:val="Style_38_ch"/>
    <w:pPr>
      <w:widowControl w:val="0"/>
      <w:ind/>
    </w:pPr>
    <w:rPr>
      <w:sz w:val="24"/>
    </w:rPr>
  </w:style>
  <w:style w:styleId="Style_38_ch" w:type="character">
    <w:name w:val="Body Text"/>
    <w:basedOn w:val="Style_9_ch"/>
    <w:link w:val="Style_38"/>
    <w:rPr>
      <w:sz w:val="24"/>
    </w:rPr>
  </w:style>
  <w:style w:styleId="Style_6" w:type="table">
    <w:name w:val="Сетка таблицы3"/>
    <w:basedOn w:val="Style_7"/>
    <w:pPr>
      <w:spacing w:after="0" w:line="240" w:lineRule="auto"/>
      <w:ind/>
    </w:pPr>
    <w:rPr>
      <w:rFonts w:ascii="Calibri" w:hAnsi="Calibri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7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numbering.xml" Type="http://schemas.openxmlformats.org/officeDocument/2006/relationships/numbering"/>
  <Relationship Id="rId11" Target="theme/theme1.xml" Type="http://schemas.openxmlformats.org/officeDocument/2006/relationships/theme"/>
  <Relationship Id="rId10" Target="webSettings.xml" Type="http://schemas.openxmlformats.org/officeDocument/2006/relationships/webSettings"/>
  <Relationship Id="rId9" Target="stylesWithEffects.xml" Type="http://schemas.microsoft.com/office/2007/relationships/stylesWithEffects"/>
  <Relationship Id="rId8" Target="styles.xml" Type="http://schemas.openxmlformats.org/officeDocument/2006/relationships/styles"/>
  <Relationship Id="rId7" Target="settings.xml" Type="http://schemas.openxmlformats.org/officeDocument/2006/relationships/settings"/>
  <Relationship Id="rId6" Target="fontTable.xml" Type="http://schemas.openxmlformats.org/officeDocument/2006/relationships/fontTable"/>
  <Relationship Id="rId5" Target="media/1.png" Type="http://schemas.openxmlformats.org/officeDocument/2006/relationships/image"/>
  <Relationship Id="rId4" Target="header4.xml" Type="http://schemas.openxmlformats.org/officeDocument/2006/relationships/header"/>
  <Relationship Id="rId12" Target="footnotes.xml" Type="http://schemas.openxmlformats.org/officeDocument/2006/relationships/footnot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2023-07-07T04:09:14Z</dcterms:modified>
</cp:coreProperties>
</file>