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0122F" w:rsidP="0090122F">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 о Службе охраны объектов культу</w:t>
            </w:r>
            <w:r w:rsidR="00266557">
              <w:rPr>
                <w:rFonts w:ascii="Times New Roman" w:eastAsia="Times New Roman" w:hAnsi="Times New Roman" w:cs="Times New Roman"/>
                <w:sz w:val="28"/>
                <w:szCs w:val="28"/>
                <w:lang w:eastAsia="ru-RU"/>
              </w:rPr>
              <w:t>рного наследия Камчатского края</w:t>
            </w:r>
          </w:p>
        </w:tc>
      </w:tr>
    </w:tbl>
    <w:p w:rsidR="004549E8" w:rsidRDefault="004549E8" w:rsidP="00322105">
      <w:pPr>
        <w:spacing w:after="0" w:line="240" w:lineRule="auto"/>
        <w:ind w:firstLine="709"/>
        <w:jc w:val="both"/>
        <w:rPr>
          <w:rFonts w:ascii="Times New Roman" w:eastAsia="Times New Roman" w:hAnsi="Times New Roman" w:cs="Times New Roman"/>
          <w:sz w:val="28"/>
          <w:szCs w:val="28"/>
          <w:lang w:eastAsia="ru-RU"/>
        </w:rPr>
      </w:pPr>
    </w:p>
    <w:p w:rsidR="00266557" w:rsidRPr="004549E8" w:rsidRDefault="00266557" w:rsidP="00322105">
      <w:pPr>
        <w:spacing w:after="0" w:line="240" w:lineRule="auto"/>
        <w:ind w:firstLine="709"/>
        <w:jc w:val="both"/>
        <w:rPr>
          <w:rFonts w:ascii="Times New Roman" w:eastAsia="Times New Roman" w:hAnsi="Times New Roman" w:cs="Times New Roman"/>
          <w:sz w:val="28"/>
          <w:szCs w:val="28"/>
          <w:lang w:eastAsia="ru-RU"/>
        </w:rPr>
      </w:pPr>
    </w:p>
    <w:p w:rsidR="00266557" w:rsidRDefault="00266557" w:rsidP="00266557">
      <w:pPr>
        <w:spacing w:after="0" w:line="240" w:lineRule="auto"/>
        <w:ind w:firstLine="709"/>
        <w:jc w:val="both"/>
        <w:rPr>
          <w:rFonts w:ascii="Times New Roman" w:hAnsi="Times New Roman" w:cs="Times New Roman"/>
          <w:bCs/>
          <w:sz w:val="28"/>
          <w:szCs w:val="28"/>
        </w:rPr>
      </w:pPr>
      <w:r w:rsidRPr="00091FC1">
        <w:rPr>
          <w:rFonts w:ascii="Times New Roman" w:hAnsi="Times New Roman" w:cs="Times New Roman"/>
          <w:bCs/>
          <w:sz w:val="28"/>
          <w:szCs w:val="28"/>
        </w:rPr>
        <w:t xml:space="preserve">В соответствии с постановлениями Губернатора Камчатского края </w:t>
      </w:r>
      <w:r w:rsidR="006F24FD">
        <w:rPr>
          <w:rFonts w:ascii="Times New Roman" w:hAnsi="Times New Roman" w:cs="Times New Roman"/>
          <w:bCs/>
          <w:sz w:val="28"/>
          <w:szCs w:val="28"/>
        </w:rPr>
        <w:t xml:space="preserve">                        </w:t>
      </w:r>
      <w:r w:rsidRPr="00091FC1">
        <w:rPr>
          <w:rFonts w:ascii="Times New Roman" w:hAnsi="Times New Roman" w:cs="Times New Roman"/>
          <w:bCs/>
          <w:sz w:val="28"/>
          <w:szCs w:val="28"/>
        </w:rPr>
        <w:t>от 21.09.2020 № 171 «Об утверждении структуры исполнительных органов государственной власти Камчатского края», от 27.05.2022 № 57 «О системе исполнительных органов Камчатского края</w:t>
      </w:r>
    </w:p>
    <w:p w:rsidR="004E00B2" w:rsidRPr="004549E8" w:rsidRDefault="004E00B2" w:rsidP="00322105">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32210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25438" w:rsidRDefault="00525438" w:rsidP="00322105">
      <w:pPr>
        <w:spacing w:after="0" w:line="240" w:lineRule="auto"/>
        <w:ind w:firstLine="709"/>
        <w:jc w:val="both"/>
        <w:rPr>
          <w:rFonts w:ascii="Times New Roman" w:hAnsi="Times New Roman" w:cs="Times New Roman"/>
          <w:bCs/>
          <w:sz w:val="28"/>
          <w:szCs w:val="28"/>
        </w:rPr>
      </w:pPr>
    </w:p>
    <w:p w:rsidR="00266557" w:rsidRDefault="00266557" w:rsidP="00266557">
      <w:pPr>
        <w:pStyle w:val="ad"/>
        <w:numPr>
          <w:ilvl w:val="0"/>
          <w:numId w:val="2"/>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Утвердить</w:t>
      </w:r>
      <w:r w:rsidRPr="00016023">
        <w:rPr>
          <w:rFonts w:ascii="Times New Roman" w:hAnsi="Times New Roman" w:cs="Times New Roman"/>
          <w:bCs/>
          <w:sz w:val="28"/>
          <w:szCs w:val="28"/>
        </w:rPr>
        <w:t xml:space="preserve"> Положения </w:t>
      </w:r>
      <w:r>
        <w:rPr>
          <w:rFonts w:ascii="Times New Roman" w:eastAsia="Times New Roman" w:hAnsi="Times New Roman" w:cs="Times New Roman"/>
          <w:sz w:val="28"/>
          <w:szCs w:val="28"/>
          <w:lang w:eastAsia="ru-RU"/>
        </w:rPr>
        <w:t>о Службе охраны объектов культурного наследия Камчатского края</w:t>
      </w:r>
      <w:r>
        <w:rPr>
          <w:rFonts w:ascii="Times New Roman" w:hAnsi="Times New Roman" w:cs="Times New Roman"/>
          <w:bCs/>
          <w:sz w:val="28"/>
          <w:szCs w:val="28"/>
        </w:rPr>
        <w:t xml:space="preserve"> согласно </w:t>
      </w:r>
      <w:proofErr w:type="gramStart"/>
      <w:r>
        <w:rPr>
          <w:rFonts w:ascii="Times New Roman" w:hAnsi="Times New Roman" w:cs="Times New Roman"/>
          <w:bCs/>
          <w:sz w:val="28"/>
          <w:szCs w:val="28"/>
        </w:rPr>
        <w:t>приложению</w:t>
      </w:r>
      <w:proofErr w:type="gramEnd"/>
      <w:r>
        <w:rPr>
          <w:rFonts w:ascii="Times New Roman" w:hAnsi="Times New Roman" w:cs="Times New Roman"/>
          <w:bCs/>
          <w:sz w:val="28"/>
          <w:szCs w:val="28"/>
        </w:rPr>
        <w:t xml:space="preserve"> к настоящему постановлению.</w:t>
      </w:r>
    </w:p>
    <w:p w:rsidR="00266557" w:rsidRPr="00266557" w:rsidRDefault="00266557" w:rsidP="00266557">
      <w:pPr>
        <w:pStyle w:val="ad"/>
        <w:numPr>
          <w:ilvl w:val="0"/>
          <w:numId w:val="2"/>
        </w:numPr>
        <w:tabs>
          <w:tab w:val="left" w:pos="993"/>
        </w:tabs>
        <w:spacing w:after="0" w:line="240" w:lineRule="auto"/>
        <w:ind w:left="0" w:firstLine="709"/>
        <w:jc w:val="both"/>
        <w:rPr>
          <w:rFonts w:ascii="Times New Roman" w:hAnsi="Times New Roman" w:cs="Times New Roman"/>
          <w:bCs/>
          <w:sz w:val="28"/>
          <w:szCs w:val="28"/>
        </w:rPr>
      </w:pPr>
      <w:r w:rsidRPr="00266557">
        <w:rPr>
          <w:rFonts w:ascii="Times New Roman" w:hAnsi="Times New Roman" w:cs="Times New Roman"/>
          <w:bCs/>
          <w:sz w:val="28"/>
          <w:szCs w:val="28"/>
        </w:rPr>
        <w:t>Признать утратившими силу:</w:t>
      </w:r>
    </w:p>
    <w:p w:rsidR="00266557" w:rsidRPr="00266557" w:rsidRDefault="00266557" w:rsidP="00266557">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sidRPr="00266557">
        <w:rPr>
          <w:rFonts w:ascii="Times New Roman" w:hAnsi="Times New Roman" w:cs="Times New Roman"/>
          <w:bCs/>
          <w:sz w:val="28"/>
          <w:szCs w:val="28"/>
        </w:rPr>
        <w:t>постановление Правительства Камчатского края</w:t>
      </w:r>
      <w:r w:rsidRPr="00266557">
        <w:rPr>
          <w:rFonts w:ascii="Times New Roman" w:hAnsi="Times New Roman" w:cs="Times New Roman"/>
          <w:bCs/>
          <w:sz w:val="28"/>
          <w:szCs w:val="28"/>
        </w:rPr>
        <w:t xml:space="preserve"> </w:t>
      </w:r>
      <w:r w:rsidR="006F24FD">
        <w:rPr>
          <w:rFonts w:ascii="Times New Roman" w:hAnsi="Times New Roman" w:cs="Times New Roman"/>
          <w:color w:val="22272F"/>
          <w:sz w:val="28"/>
          <w:szCs w:val="28"/>
          <w:shd w:val="clear" w:color="auto" w:fill="FFFFFF"/>
        </w:rPr>
        <w:t>от 15.11.2017 № 482-П «</w:t>
      </w:r>
      <w:r w:rsidRPr="00266557">
        <w:rPr>
          <w:rFonts w:ascii="Times New Roman" w:hAnsi="Times New Roman" w:cs="Times New Roman"/>
          <w:color w:val="22272F"/>
          <w:sz w:val="28"/>
          <w:szCs w:val="28"/>
          <w:shd w:val="clear" w:color="auto" w:fill="FFFFFF"/>
        </w:rPr>
        <w:t>О внесении изменений в постановление Правительства Камчатск</w:t>
      </w:r>
      <w:r w:rsidR="006F24FD">
        <w:rPr>
          <w:rFonts w:ascii="Times New Roman" w:hAnsi="Times New Roman" w:cs="Times New Roman"/>
          <w:color w:val="22272F"/>
          <w:sz w:val="28"/>
          <w:szCs w:val="28"/>
          <w:shd w:val="clear" w:color="auto" w:fill="FFFFFF"/>
        </w:rPr>
        <w:t>ого края от 21.07.2017 № 285-П «</w:t>
      </w:r>
      <w:r w:rsidRPr="00266557">
        <w:rPr>
          <w:rFonts w:ascii="Times New Roman" w:hAnsi="Times New Roman" w:cs="Times New Roman"/>
          <w:color w:val="22272F"/>
          <w:sz w:val="28"/>
          <w:szCs w:val="28"/>
          <w:shd w:val="clear" w:color="auto" w:fill="FFFFFF"/>
        </w:rPr>
        <w:t>Об утверждении Положения о Службе охраны объектов культурного наследия Камчатого края</w:t>
      </w:r>
      <w:r w:rsidR="006F24FD">
        <w:rPr>
          <w:rFonts w:ascii="Times New Roman" w:hAnsi="Times New Roman" w:cs="Times New Roman"/>
          <w:color w:val="22272F"/>
          <w:sz w:val="28"/>
          <w:szCs w:val="28"/>
          <w:shd w:val="clear" w:color="auto" w:fill="FFFFFF"/>
        </w:rPr>
        <w:t>»</w:t>
      </w:r>
      <w:r w:rsidRPr="00266557">
        <w:rPr>
          <w:rFonts w:ascii="Times New Roman" w:hAnsi="Times New Roman" w:cs="Times New Roman"/>
          <w:color w:val="22272F"/>
          <w:sz w:val="28"/>
          <w:szCs w:val="28"/>
          <w:shd w:val="clear" w:color="auto" w:fill="FFFFFF"/>
        </w:rPr>
        <w:t>;</w:t>
      </w:r>
    </w:p>
    <w:p w:rsidR="00266557" w:rsidRPr="00266557" w:rsidRDefault="006F24FD" w:rsidP="00266557">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color w:val="22272F"/>
          <w:sz w:val="28"/>
          <w:szCs w:val="28"/>
          <w:shd w:val="clear" w:color="auto" w:fill="FFFFFF"/>
        </w:rPr>
        <w:t>п</w:t>
      </w:r>
      <w:r w:rsidR="00266557" w:rsidRPr="00266557">
        <w:rPr>
          <w:rFonts w:ascii="Times New Roman" w:hAnsi="Times New Roman" w:cs="Times New Roman"/>
          <w:color w:val="22272F"/>
          <w:sz w:val="28"/>
          <w:szCs w:val="28"/>
          <w:shd w:val="clear" w:color="auto" w:fill="FFFFFF"/>
        </w:rPr>
        <w:t>остановление Правительства Камчатского края о</w:t>
      </w:r>
      <w:r>
        <w:rPr>
          <w:rFonts w:ascii="Times New Roman" w:hAnsi="Times New Roman" w:cs="Times New Roman"/>
          <w:color w:val="22272F"/>
          <w:sz w:val="28"/>
          <w:szCs w:val="28"/>
          <w:shd w:val="clear" w:color="auto" w:fill="FFFFFF"/>
        </w:rPr>
        <w:t>т 16.10.2018 № 435-П «</w:t>
      </w:r>
      <w:r w:rsidR="00266557" w:rsidRPr="00266557">
        <w:rPr>
          <w:rFonts w:ascii="Times New Roman" w:hAnsi="Times New Roman" w:cs="Times New Roman"/>
          <w:color w:val="22272F"/>
          <w:sz w:val="28"/>
          <w:szCs w:val="28"/>
          <w:shd w:val="clear" w:color="auto" w:fill="FFFFFF"/>
        </w:rPr>
        <w:t xml:space="preserve">О внесении изменений в приложение к постановлению Правительства </w:t>
      </w:r>
      <w:r>
        <w:rPr>
          <w:rFonts w:ascii="Times New Roman" w:hAnsi="Times New Roman" w:cs="Times New Roman"/>
          <w:color w:val="22272F"/>
          <w:sz w:val="28"/>
          <w:szCs w:val="28"/>
          <w:shd w:val="clear" w:color="auto" w:fill="FFFFFF"/>
        </w:rPr>
        <w:t>Камчатского края от 21.07.2017 № 285-П «</w:t>
      </w:r>
      <w:r w:rsidR="00266557" w:rsidRPr="00266557">
        <w:rPr>
          <w:rFonts w:ascii="Times New Roman" w:hAnsi="Times New Roman" w:cs="Times New Roman"/>
          <w:color w:val="22272F"/>
          <w:sz w:val="28"/>
          <w:szCs w:val="28"/>
          <w:shd w:val="clear" w:color="auto" w:fill="FFFFFF"/>
        </w:rPr>
        <w:t>Об утверждении Положения о Службе охраны объектов культурного наследия Камчатского края</w:t>
      </w:r>
      <w:r>
        <w:rPr>
          <w:rFonts w:ascii="Times New Roman" w:hAnsi="Times New Roman" w:cs="Times New Roman"/>
          <w:color w:val="22272F"/>
          <w:sz w:val="28"/>
          <w:szCs w:val="28"/>
          <w:shd w:val="clear" w:color="auto" w:fill="FFFFFF"/>
        </w:rPr>
        <w:t>»</w:t>
      </w:r>
      <w:r w:rsidR="00266557" w:rsidRPr="00266557">
        <w:rPr>
          <w:rFonts w:ascii="Times New Roman" w:hAnsi="Times New Roman" w:cs="Times New Roman"/>
          <w:color w:val="22272F"/>
          <w:sz w:val="28"/>
          <w:szCs w:val="28"/>
          <w:shd w:val="clear" w:color="auto" w:fill="FFFFFF"/>
        </w:rPr>
        <w:t>;</w:t>
      </w:r>
    </w:p>
    <w:p w:rsidR="00266557" w:rsidRPr="00266557" w:rsidRDefault="00266557" w:rsidP="00266557">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sidRPr="00266557">
        <w:rPr>
          <w:rFonts w:ascii="Times New Roman" w:hAnsi="Times New Roman" w:cs="Times New Roman"/>
          <w:bCs/>
          <w:sz w:val="28"/>
          <w:szCs w:val="28"/>
        </w:rPr>
        <w:t xml:space="preserve">часть 16 постановления Правительства Камчатского края </w:t>
      </w:r>
      <w:r w:rsidR="00C44079">
        <w:rPr>
          <w:rFonts w:ascii="Times New Roman" w:hAnsi="Times New Roman" w:cs="Times New Roman"/>
          <w:bCs/>
          <w:sz w:val="28"/>
          <w:szCs w:val="28"/>
        </w:rPr>
        <w:t xml:space="preserve">                                      </w:t>
      </w:r>
      <w:r w:rsidRPr="00266557">
        <w:rPr>
          <w:rFonts w:ascii="Times New Roman" w:hAnsi="Times New Roman" w:cs="Times New Roman"/>
          <w:bCs/>
          <w:sz w:val="28"/>
          <w:szCs w:val="28"/>
        </w:rPr>
        <w:t>от 07.02.2020 № 47-П «О внесении изменений в отдельные постановления Правительства»;</w:t>
      </w:r>
    </w:p>
    <w:p w:rsidR="00266557" w:rsidRPr="00266557" w:rsidRDefault="006F24FD" w:rsidP="00266557">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color w:val="22272F"/>
          <w:sz w:val="28"/>
          <w:szCs w:val="28"/>
          <w:shd w:val="clear" w:color="auto" w:fill="FFFFFF"/>
        </w:rPr>
        <w:t>п</w:t>
      </w:r>
      <w:r w:rsidR="00266557" w:rsidRPr="00266557">
        <w:rPr>
          <w:rFonts w:ascii="Times New Roman" w:hAnsi="Times New Roman" w:cs="Times New Roman"/>
          <w:color w:val="22272F"/>
          <w:sz w:val="28"/>
          <w:szCs w:val="28"/>
          <w:shd w:val="clear" w:color="auto" w:fill="FFFFFF"/>
        </w:rPr>
        <w:t>остановление Правительства Кам</w:t>
      </w:r>
      <w:r>
        <w:rPr>
          <w:rFonts w:ascii="Times New Roman" w:hAnsi="Times New Roman" w:cs="Times New Roman"/>
          <w:color w:val="22272F"/>
          <w:sz w:val="28"/>
          <w:szCs w:val="28"/>
          <w:shd w:val="clear" w:color="auto" w:fill="FFFFFF"/>
        </w:rPr>
        <w:t>чатского края от 01.06.2021 № 210-П «</w:t>
      </w:r>
      <w:r w:rsidR="00266557" w:rsidRPr="00266557">
        <w:rPr>
          <w:rFonts w:ascii="Times New Roman" w:hAnsi="Times New Roman" w:cs="Times New Roman"/>
          <w:color w:val="22272F"/>
          <w:sz w:val="28"/>
          <w:szCs w:val="28"/>
          <w:shd w:val="clear" w:color="auto" w:fill="FFFFFF"/>
        </w:rPr>
        <w:t xml:space="preserve">О внесении изменения в приложение к постановлению Правительства </w:t>
      </w:r>
      <w:r>
        <w:rPr>
          <w:rFonts w:ascii="Times New Roman" w:hAnsi="Times New Roman" w:cs="Times New Roman"/>
          <w:color w:val="22272F"/>
          <w:sz w:val="28"/>
          <w:szCs w:val="28"/>
          <w:shd w:val="clear" w:color="auto" w:fill="FFFFFF"/>
        </w:rPr>
        <w:t>Камчатского края от 21.07.2017 № 285-П «</w:t>
      </w:r>
      <w:r w:rsidR="00266557" w:rsidRPr="00266557">
        <w:rPr>
          <w:rFonts w:ascii="Times New Roman" w:hAnsi="Times New Roman" w:cs="Times New Roman"/>
          <w:color w:val="22272F"/>
          <w:sz w:val="28"/>
          <w:szCs w:val="28"/>
          <w:shd w:val="clear" w:color="auto" w:fill="FFFFFF"/>
        </w:rPr>
        <w:t>Об утверждении Положения о Службе охраны объектов культурного наследия Камчатского края</w:t>
      </w:r>
      <w:r>
        <w:rPr>
          <w:rFonts w:ascii="Times New Roman" w:hAnsi="Times New Roman" w:cs="Times New Roman"/>
          <w:color w:val="22272F"/>
          <w:sz w:val="28"/>
          <w:szCs w:val="28"/>
          <w:shd w:val="clear" w:color="auto" w:fill="FFFFFF"/>
        </w:rPr>
        <w:t>»</w:t>
      </w:r>
      <w:r w:rsidR="00266557" w:rsidRPr="00266557">
        <w:rPr>
          <w:rFonts w:ascii="Times New Roman" w:hAnsi="Times New Roman" w:cs="Times New Roman"/>
          <w:color w:val="22272F"/>
          <w:sz w:val="28"/>
          <w:szCs w:val="28"/>
          <w:shd w:val="clear" w:color="auto" w:fill="FFFFFF"/>
        </w:rPr>
        <w:t>;</w:t>
      </w:r>
    </w:p>
    <w:p w:rsidR="00266557" w:rsidRPr="00266557" w:rsidRDefault="00266557" w:rsidP="00266557">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sidRPr="00266557">
        <w:rPr>
          <w:rFonts w:ascii="Times New Roman" w:hAnsi="Times New Roman" w:cs="Times New Roman"/>
          <w:bCs/>
          <w:sz w:val="28"/>
          <w:szCs w:val="28"/>
        </w:rPr>
        <w:t>часть 16 постановления Правительства Камчатского края</w:t>
      </w:r>
      <w:r w:rsidR="00C44079">
        <w:rPr>
          <w:rFonts w:ascii="Times New Roman" w:hAnsi="Times New Roman" w:cs="Times New Roman"/>
          <w:bCs/>
          <w:sz w:val="28"/>
          <w:szCs w:val="28"/>
        </w:rPr>
        <w:t xml:space="preserve"> </w:t>
      </w:r>
      <w:r w:rsidRPr="00266557">
        <w:rPr>
          <w:rFonts w:ascii="Times New Roman" w:hAnsi="Times New Roman" w:cs="Times New Roman"/>
          <w:bCs/>
          <w:sz w:val="28"/>
          <w:szCs w:val="28"/>
        </w:rPr>
        <w:t>от 14.03.2022 № 119-П «О внесении изменений в некоторые постановления Правительства Камчатского края»;</w:t>
      </w:r>
    </w:p>
    <w:p w:rsidR="00266557" w:rsidRPr="00266557" w:rsidRDefault="006F24FD" w:rsidP="00266557">
      <w:pPr>
        <w:pStyle w:val="ad"/>
        <w:numPr>
          <w:ilvl w:val="0"/>
          <w:numId w:val="4"/>
        </w:numPr>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color w:val="22272F"/>
          <w:sz w:val="28"/>
          <w:szCs w:val="28"/>
          <w:shd w:val="clear" w:color="auto" w:fill="FFFFFF"/>
        </w:rPr>
        <w:t>п</w:t>
      </w:r>
      <w:r w:rsidR="00266557" w:rsidRPr="00266557">
        <w:rPr>
          <w:rFonts w:ascii="Times New Roman" w:hAnsi="Times New Roman" w:cs="Times New Roman"/>
          <w:color w:val="22272F"/>
          <w:sz w:val="28"/>
          <w:szCs w:val="28"/>
          <w:shd w:val="clear" w:color="auto" w:fill="FFFFFF"/>
        </w:rPr>
        <w:t>остановление Правительств</w:t>
      </w:r>
      <w:r>
        <w:rPr>
          <w:rFonts w:ascii="Times New Roman" w:hAnsi="Times New Roman" w:cs="Times New Roman"/>
          <w:color w:val="22272F"/>
          <w:sz w:val="28"/>
          <w:szCs w:val="28"/>
          <w:shd w:val="clear" w:color="auto" w:fill="FFFFFF"/>
        </w:rPr>
        <w:t>а Камчатского края от 12.08.2022 № 430-П «</w:t>
      </w:r>
      <w:r w:rsidR="00266557" w:rsidRPr="00266557">
        <w:rPr>
          <w:rFonts w:ascii="Times New Roman" w:hAnsi="Times New Roman" w:cs="Times New Roman"/>
          <w:color w:val="22272F"/>
          <w:sz w:val="28"/>
          <w:szCs w:val="28"/>
          <w:shd w:val="clear" w:color="auto" w:fill="FFFFFF"/>
        </w:rPr>
        <w:t xml:space="preserve">О внесении изменений в постановление Правительства </w:t>
      </w:r>
      <w:r>
        <w:rPr>
          <w:rFonts w:ascii="Times New Roman" w:hAnsi="Times New Roman" w:cs="Times New Roman"/>
          <w:color w:val="22272F"/>
          <w:sz w:val="28"/>
          <w:szCs w:val="28"/>
          <w:shd w:val="clear" w:color="auto" w:fill="FFFFFF"/>
        </w:rPr>
        <w:t xml:space="preserve">Камчатского края </w:t>
      </w:r>
      <w:r w:rsidR="00C44079">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от 21.07.2017 № 285-П «</w:t>
      </w:r>
      <w:r w:rsidR="00266557" w:rsidRPr="00266557">
        <w:rPr>
          <w:rFonts w:ascii="Times New Roman" w:hAnsi="Times New Roman" w:cs="Times New Roman"/>
          <w:color w:val="22272F"/>
          <w:sz w:val="28"/>
          <w:szCs w:val="28"/>
          <w:shd w:val="clear" w:color="auto" w:fill="FFFFFF"/>
        </w:rPr>
        <w:t>Об утверждении Положения о Службе охраны объектов культурного наследия Камчатского края</w:t>
      </w:r>
      <w:r>
        <w:rPr>
          <w:rFonts w:ascii="Times New Roman" w:hAnsi="Times New Roman" w:cs="Times New Roman"/>
          <w:color w:val="22272F"/>
          <w:sz w:val="28"/>
          <w:szCs w:val="28"/>
          <w:shd w:val="clear" w:color="auto" w:fill="FFFFFF"/>
        </w:rPr>
        <w:t>»</w:t>
      </w:r>
      <w:r w:rsidR="00266557" w:rsidRPr="00266557">
        <w:rPr>
          <w:rFonts w:ascii="Times New Roman" w:hAnsi="Times New Roman" w:cs="Times New Roman"/>
          <w:color w:val="22272F"/>
          <w:sz w:val="28"/>
          <w:szCs w:val="28"/>
          <w:shd w:val="clear" w:color="auto" w:fill="FFFFFF"/>
        </w:rPr>
        <w:t>.</w:t>
      </w:r>
    </w:p>
    <w:p w:rsidR="006F24FD" w:rsidRPr="006F24FD" w:rsidRDefault="006F24FD" w:rsidP="00CF6205">
      <w:pPr>
        <w:pStyle w:val="ad"/>
        <w:spacing w:after="0" w:line="240" w:lineRule="auto"/>
        <w:ind w:left="0" w:firstLine="709"/>
        <w:jc w:val="both"/>
        <w:rPr>
          <w:rFonts w:ascii="Times New Roman" w:hAnsi="Times New Roman" w:cs="Times New Roman"/>
          <w:bCs/>
          <w:sz w:val="28"/>
          <w:szCs w:val="28"/>
        </w:rPr>
      </w:pPr>
      <w:r w:rsidRPr="006F24FD">
        <w:rPr>
          <w:rFonts w:ascii="Times New Roman" w:hAnsi="Times New Roman" w:cs="Times New Roman"/>
          <w:bCs/>
          <w:sz w:val="28"/>
          <w:szCs w:val="28"/>
        </w:rPr>
        <w:t>3. Настоящее постановление вступает в силу после дня его официального опубликования.</w:t>
      </w:r>
    </w:p>
    <w:p w:rsidR="00C97821" w:rsidRDefault="00C97821" w:rsidP="00266557">
      <w:pPr>
        <w:spacing w:after="0" w:line="240" w:lineRule="auto"/>
        <w:ind w:firstLine="709"/>
        <w:jc w:val="both"/>
        <w:rPr>
          <w:rFonts w:ascii="Times New Roman" w:hAnsi="Times New Roman" w:cs="Times New Roman"/>
          <w:bCs/>
          <w:sz w:val="28"/>
          <w:szCs w:val="28"/>
        </w:rPr>
      </w:pPr>
    </w:p>
    <w:p w:rsidR="00322105" w:rsidRDefault="00322105" w:rsidP="00322105">
      <w:pPr>
        <w:spacing w:after="0" w:line="240" w:lineRule="auto"/>
        <w:ind w:firstLine="709"/>
        <w:jc w:val="both"/>
        <w:rPr>
          <w:rFonts w:ascii="Times New Roman" w:hAnsi="Times New Roman" w:cs="Times New Roman"/>
          <w:bCs/>
          <w:sz w:val="28"/>
          <w:szCs w:val="28"/>
        </w:rPr>
      </w:pPr>
    </w:p>
    <w:p w:rsidR="00322105" w:rsidRDefault="00322105" w:rsidP="00322105">
      <w:pPr>
        <w:spacing w:after="0" w:line="240"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525438">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тва</w:t>
            </w:r>
            <w:r w:rsidR="009F00AA">
              <w:rPr>
                <w:rFonts w:ascii="Times New Roman" w:hAnsi="Times New Roman" w:cs="Times New Roman"/>
                <w:sz w:val="28"/>
                <w:szCs w:val="28"/>
              </w:rPr>
              <w:t xml:space="preserve"> Камчатского края</w:t>
            </w:r>
            <w:r>
              <w:rPr>
                <w:rFonts w:ascii="Times New Roman" w:hAnsi="Times New Roman" w:cs="Times New Roman"/>
                <w:sz w:val="28"/>
                <w:szCs w:val="28"/>
              </w:rPr>
              <w:t xml:space="preserve"> </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4C0CDD" w:rsidRDefault="00525438" w:rsidP="00525438">
            <w:pPr>
              <w:tabs>
                <w:tab w:val="left" w:pos="825"/>
              </w:tabs>
              <w:spacing w:after="0" w:line="240" w:lineRule="auto"/>
              <w:ind w:right="-6"/>
              <w:rPr>
                <w:rFonts w:ascii="Times New Roman" w:hAnsi="Times New Roman" w:cs="Times New Roman"/>
                <w:sz w:val="28"/>
                <w:szCs w:val="28"/>
              </w:rPr>
            </w:pPr>
            <w:r>
              <w:rPr>
                <w:rFonts w:ascii="Times New Roman" w:hAnsi="Times New Roman" w:cs="Times New Roman"/>
                <w:sz w:val="28"/>
                <w:szCs w:val="28"/>
              </w:rPr>
              <w:tab/>
              <w:t xml:space="preserve">     </w:t>
            </w:r>
          </w:p>
          <w:p w:rsidR="00E60260" w:rsidRDefault="004C0CDD" w:rsidP="00525438">
            <w:pPr>
              <w:tabs>
                <w:tab w:val="left" w:pos="825"/>
              </w:tabs>
              <w:spacing w:after="0" w:line="240" w:lineRule="auto"/>
              <w:ind w:right="-6"/>
              <w:rPr>
                <w:rFonts w:ascii="Times New Roman" w:hAnsi="Times New Roman" w:cs="Times New Roman"/>
                <w:sz w:val="28"/>
                <w:szCs w:val="28"/>
              </w:rPr>
            </w:pPr>
            <w:r>
              <w:rPr>
                <w:rFonts w:ascii="Times New Roman" w:hAnsi="Times New Roman" w:cs="Times New Roman"/>
                <w:sz w:val="28"/>
                <w:szCs w:val="28"/>
              </w:rPr>
              <w:t xml:space="preserve">                  </w:t>
            </w:r>
            <w:r w:rsidR="00525438">
              <w:rPr>
                <w:rFonts w:ascii="Times New Roman" w:hAnsi="Times New Roman" w:cs="Times New Roman"/>
                <w:sz w:val="28"/>
                <w:szCs w:val="28"/>
              </w:rPr>
              <w:t>Е.А. Чекин</w:t>
            </w:r>
          </w:p>
          <w:p w:rsidR="00E60260" w:rsidRDefault="00E05881" w:rsidP="00E05881">
            <w:pPr>
              <w:tabs>
                <w:tab w:val="left" w:pos="1935"/>
              </w:tabs>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ab/>
            </w:r>
          </w:p>
          <w:p w:rsidR="004C1C88" w:rsidRPr="002F3844" w:rsidRDefault="00525438"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 xml:space="preserve"> </w:t>
            </w:r>
          </w:p>
        </w:tc>
      </w:tr>
    </w:tbl>
    <w:p w:rsidR="00980E32" w:rsidRDefault="00980E32"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Default="00170E9B" w:rsidP="009405BA">
      <w:pPr>
        <w:suppressAutoHyphens/>
        <w:spacing w:after="0" w:line="240" w:lineRule="auto"/>
        <w:ind w:left="5387"/>
        <w:rPr>
          <w:rFonts w:ascii="Times New Roman" w:hAnsi="Times New Roman" w:cs="Times New Roman"/>
          <w:sz w:val="28"/>
          <w:szCs w:val="28"/>
        </w:rPr>
      </w:pPr>
    </w:p>
    <w:p w:rsidR="00170E9B" w:rsidRPr="00D55680" w:rsidRDefault="00170E9B" w:rsidP="00170E9B">
      <w:pPr>
        <w:spacing w:after="0" w:line="240" w:lineRule="auto"/>
        <w:ind w:left="4962"/>
        <w:jc w:val="both"/>
        <w:rPr>
          <w:rFonts w:ascii="Times New Roman" w:eastAsia="Times New Roman" w:hAnsi="Times New Roman" w:cs="Times New Roman"/>
          <w:sz w:val="28"/>
          <w:szCs w:val="28"/>
          <w:lang w:eastAsia="ru-RU"/>
        </w:rPr>
      </w:pPr>
      <w:r w:rsidRPr="00D55680">
        <w:rPr>
          <w:rFonts w:ascii="Times New Roman" w:eastAsia="Times New Roman" w:hAnsi="Times New Roman" w:cs="Times New Roman"/>
          <w:sz w:val="28"/>
          <w:szCs w:val="28"/>
          <w:lang w:eastAsia="ru-RU"/>
        </w:rPr>
        <w:t>Приложение к постановлению</w:t>
      </w:r>
    </w:p>
    <w:p w:rsidR="00170E9B" w:rsidRPr="00D55680" w:rsidRDefault="00170E9B" w:rsidP="00170E9B">
      <w:pPr>
        <w:spacing w:after="0" w:line="240" w:lineRule="auto"/>
        <w:ind w:left="4962"/>
        <w:jc w:val="both"/>
        <w:rPr>
          <w:rFonts w:ascii="Times New Roman" w:eastAsia="Times New Roman" w:hAnsi="Times New Roman" w:cs="Times New Roman"/>
          <w:sz w:val="28"/>
          <w:szCs w:val="28"/>
          <w:lang w:eastAsia="ru-RU"/>
        </w:rPr>
      </w:pPr>
      <w:r w:rsidRPr="00D55680">
        <w:rPr>
          <w:rFonts w:ascii="Times New Roman" w:eastAsia="Times New Roman" w:hAnsi="Times New Roman" w:cs="Times New Roman"/>
          <w:sz w:val="28"/>
          <w:szCs w:val="28"/>
          <w:lang w:eastAsia="ru-RU"/>
        </w:rPr>
        <w:t>Правительства Камчатского края</w:t>
      </w:r>
    </w:p>
    <w:p w:rsidR="00170E9B" w:rsidRPr="00613801" w:rsidRDefault="00170E9B" w:rsidP="00170E9B">
      <w:pPr>
        <w:spacing w:after="0" w:line="240" w:lineRule="auto"/>
        <w:ind w:left="4962"/>
        <w:jc w:val="both"/>
        <w:rPr>
          <w:rFonts w:ascii="Times New Roman" w:eastAsia="Times New Roman" w:hAnsi="Times New Roman" w:cs="Times New Roman"/>
          <w:sz w:val="28"/>
          <w:szCs w:val="28"/>
          <w:lang w:eastAsia="ru-RU"/>
        </w:rPr>
      </w:pPr>
      <w:r w:rsidRPr="00613801">
        <w:rPr>
          <w:rFonts w:ascii="Times New Roman" w:eastAsia="Times New Roman" w:hAnsi="Times New Roman" w:cs="Times New Roman"/>
          <w:sz w:val="28"/>
          <w:szCs w:val="28"/>
          <w:lang w:eastAsia="ru-RU"/>
        </w:rPr>
        <w:t xml:space="preserve">от </w:t>
      </w:r>
      <w:r w:rsidRPr="00613801">
        <w:rPr>
          <w:rFonts w:ascii="Times New Roman" w:hAnsi="Times New Roman" w:cs="Times New Roman"/>
          <w:sz w:val="28"/>
        </w:rPr>
        <w:t>[Д</w:t>
      </w:r>
      <w:r w:rsidRPr="00613801">
        <w:rPr>
          <w:rFonts w:ascii="Times New Roman" w:hAnsi="Times New Roman" w:cs="Times New Roman"/>
          <w:sz w:val="18"/>
        </w:rPr>
        <w:t>ата</w:t>
      </w:r>
      <w:r w:rsidRPr="00613801">
        <w:rPr>
          <w:rFonts w:ascii="Times New Roman" w:hAnsi="Times New Roman" w:cs="Times New Roman"/>
        </w:rPr>
        <w:t xml:space="preserve"> </w:t>
      </w:r>
      <w:r w:rsidRPr="00613801">
        <w:rPr>
          <w:rFonts w:ascii="Times New Roman" w:hAnsi="Times New Roman" w:cs="Times New Roman"/>
          <w:sz w:val="18"/>
        </w:rPr>
        <w:t>регистрации</w:t>
      </w:r>
      <w:r w:rsidRPr="00613801">
        <w:rPr>
          <w:rFonts w:ascii="Times New Roman" w:hAnsi="Times New Roman" w:cs="Times New Roman"/>
          <w:sz w:val="28"/>
        </w:rPr>
        <w:t xml:space="preserve">] </w:t>
      </w:r>
      <w:r w:rsidRPr="00613801">
        <w:rPr>
          <w:rFonts w:ascii="Times New Roman" w:hAnsi="Times New Roman" w:cs="Times New Roman"/>
          <w:sz w:val="28"/>
          <w:szCs w:val="28"/>
        </w:rPr>
        <w:t xml:space="preserve">№ </w:t>
      </w:r>
      <w:r w:rsidRPr="00613801">
        <w:rPr>
          <w:rFonts w:ascii="Times New Roman" w:hAnsi="Times New Roman" w:cs="Times New Roman"/>
          <w:sz w:val="28"/>
        </w:rPr>
        <w:t>[Н</w:t>
      </w:r>
      <w:r w:rsidRPr="00613801">
        <w:rPr>
          <w:rFonts w:ascii="Times New Roman" w:hAnsi="Times New Roman" w:cs="Times New Roman"/>
          <w:sz w:val="18"/>
        </w:rPr>
        <w:t>омер</w:t>
      </w:r>
      <w:r w:rsidRPr="00613801">
        <w:rPr>
          <w:rFonts w:ascii="Times New Roman" w:hAnsi="Times New Roman" w:cs="Times New Roman"/>
        </w:rPr>
        <w:t xml:space="preserve"> </w:t>
      </w:r>
      <w:r w:rsidRPr="00613801">
        <w:rPr>
          <w:rFonts w:ascii="Times New Roman" w:hAnsi="Times New Roman" w:cs="Times New Roman"/>
          <w:sz w:val="18"/>
        </w:rPr>
        <w:t>документа</w:t>
      </w:r>
      <w:r w:rsidRPr="00613801">
        <w:rPr>
          <w:rFonts w:ascii="Times New Roman" w:hAnsi="Times New Roman" w:cs="Times New Roman"/>
          <w:sz w:val="28"/>
        </w:rPr>
        <w:t>]</w:t>
      </w:r>
    </w:p>
    <w:p w:rsidR="00170E9B" w:rsidRDefault="00170E9B" w:rsidP="00170E9B">
      <w:pPr>
        <w:spacing w:after="0" w:line="240" w:lineRule="auto"/>
        <w:ind w:firstLine="709"/>
        <w:jc w:val="both"/>
        <w:rPr>
          <w:rFonts w:ascii="Times New Roman" w:eastAsia="Times New Roman" w:hAnsi="Times New Roman" w:cs="Times New Roman"/>
          <w:sz w:val="28"/>
          <w:szCs w:val="28"/>
          <w:lang w:eastAsia="ru-RU"/>
        </w:rPr>
      </w:pPr>
    </w:p>
    <w:p w:rsidR="00170E9B" w:rsidRPr="00170E9B" w:rsidRDefault="00170E9B" w:rsidP="009405BA">
      <w:pPr>
        <w:suppressAutoHyphens/>
        <w:spacing w:after="0" w:line="240" w:lineRule="auto"/>
        <w:ind w:left="5387"/>
        <w:rPr>
          <w:rFonts w:ascii="Times New Roman" w:hAnsi="Times New Roman" w:cs="Times New Roman"/>
          <w:sz w:val="28"/>
          <w:szCs w:val="28"/>
        </w:rPr>
      </w:pPr>
    </w:p>
    <w:p w:rsidR="00170E9B" w:rsidRPr="00170E9B" w:rsidRDefault="00170E9B" w:rsidP="00170E9B">
      <w:pPr>
        <w:widowControl w:val="0"/>
        <w:spacing w:after="0" w:line="240" w:lineRule="auto"/>
        <w:jc w:val="center"/>
        <w:rPr>
          <w:rFonts w:ascii="Times New Roman" w:hAnsi="Times New Roman" w:cs="Times New Roman"/>
          <w:sz w:val="28"/>
          <w:szCs w:val="28"/>
        </w:rPr>
      </w:pPr>
      <w:r w:rsidRPr="00170E9B">
        <w:rPr>
          <w:rFonts w:ascii="Times New Roman" w:hAnsi="Times New Roman" w:cs="Times New Roman"/>
          <w:sz w:val="28"/>
          <w:szCs w:val="28"/>
        </w:rPr>
        <w:t>Положение</w:t>
      </w:r>
      <w:r w:rsidRPr="00170E9B">
        <w:rPr>
          <w:rFonts w:ascii="Times New Roman" w:hAnsi="Times New Roman" w:cs="Times New Roman"/>
          <w:sz w:val="28"/>
          <w:szCs w:val="28"/>
        </w:rPr>
        <w:br/>
        <w:t>о Службе охраны объектов культурного наследия Камчатского края</w:t>
      </w:r>
    </w:p>
    <w:p w:rsidR="00170E9B" w:rsidRPr="00170E9B" w:rsidRDefault="00170E9B" w:rsidP="00170E9B">
      <w:pPr>
        <w:widowControl w:val="0"/>
        <w:pBdr>
          <w:top w:val="nil"/>
          <w:left w:val="nil"/>
          <w:bottom w:val="nil"/>
          <w:right w:val="nil"/>
          <w:between w:val="nil"/>
        </w:pBdr>
        <w:spacing w:after="0" w:line="240" w:lineRule="auto"/>
        <w:jc w:val="center"/>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170E9B">
        <w:rPr>
          <w:rFonts w:ascii="Times New Roman" w:hAnsi="Times New Roman" w:cs="Times New Roman"/>
          <w:color w:val="000000"/>
          <w:sz w:val="28"/>
          <w:szCs w:val="28"/>
        </w:rPr>
        <w:t>1. Общие положения</w:t>
      </w:r>
    </w:p>
    <w:p w:rsidR="00170E9B" w:rsidRPr="00170E9B" w:rsidRDefault="00170E9B" w:rsidP="00170E9B">
      <w:pPr>
        <w:widowControl w:val="0"/>
        <w:pBdr>
          <w:top w:val="nil"/>
          <w:left w:val="nil"/>
          <w:bottom w:val="nil"/>
          <w:right w:val="nil"/>
          <w:between w:val="nil"/>
        </w:pBdr>
        <w:spacing w:after="0" w:line="240" w:lineRule="auto"/>
        <w:jc w:val="center"/>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1. </w:t>
      </w:r>
      <w:r w:rsidR="00367987">
        <w:rPr>
          <w:rFonts w:ascii="Times New Roman" w:hAnsi="Times New Roman" w:cs="Times New Roman"/>
          <w:bCs/>
          <w:sz w:val="28"/>
          <w:szCs w:val="28"/>
        </w:rPr>
        <w:t>Служба охраны объектов культурного наследия Камчатского края</w:t>
      </w:r>
      <w:r w:rsidR="00367987">
        <w:rPr>
          <w:rFonts w:ascii="Times New Roman" w:hAnsi="Times New Roman" w:cs="Times New Roman"/>
          <w:bCs/>
          <w:sz w:val="28"/>
          <w:szCs w:val="28"/>
        </w:rPr>
        <w:t xml:space="preserve">  </w:t>
      </w:r>
      <w:r w:rsidR="00367987">
        <w:rPr>
          <w:rFonts w:ascii="Times New Roman" w:hAnsi="Times New Roman" w:cs="Times New Roman"/>
          <w:bCs/>
          <w:sz w:val="28"/>
          <w:szCs w:val="28"/>
        </w:rPr>
        <w:t xml:space="preserve"> (далее – Служба) является</w:t>
      </w:r>
      <w:r w:rsidR="00367987" w:rsidRPr="0036258C">
        <w:t xml:space="preserve"> </w:t>
      </w:r>
      <w:r w:rsidR="00367987" w:rsidRPr="0036258C">
        <w:rPr>
          <w:rFonts w:ascii="Times New Roman" w:hAnsi="Times New Roman" w:cs="Times New Roman"/>
          <w:bCs/>
          <w:sz w:val="28"/>
          <w:szCs w:val="28"/>
        </w:rPr>
        <w:t xml:space="preserve">исполнительным органом Камчатского края, осуществляющим функции по реализации региональной политики, по нормативному правовому регулированию, по контролю (надзору), иные правоприменительные функции в установленной правовыми актами Камчатского края сфере деятельности и (или) осуществляющим полномочия Российской Федерации в соответствующей сфере деятельности, </w:t>
      </w:r>
      <w:r w:rsidR="00367987">
        <w:rPr>
          <w:rFonts w:ascii="Times New Roman" w:hAnsi="Times New Roman" w:cs="Times New Roman"/>
          <w:bCs/>
          <w:sz w:val="28"/>
          <w:szCs w:val="28"/>
        </w:rPr>
        <w:t xml:space="preserve">а также </w:t>
      </w:r>
      <w:r w:rsidR="00367987" w:rsidRPr="0036258C">
        <w:rPr>
          <w:rFonts w:ascii="Times New Roman" w:hAnsi="Times New Roman" w:cs="Times New Roman"/>
          <w:bCs/>
          <w:sz w:val="28"/>
          <w:szCs w:val="28"/>
        </w:rPr>
        <w:t xml:space="preserve">переданные </w:t>
      </w:r>
      <w:r w:rsidR="00367987">
        <w:rPr>
          <w:rFonts w:ascii="Times New Roman" w:hAnsi="Times New Roman" w:cs="Times New Roman"/>
          <w:bCs/>
          <w:sz w:val="28"/>
          <w:szCs w:val="28"/>
        </w:rPr>
        <w:t>Российской Федерацией полномочия в соответствующей сфере деятельности.</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 Служба является исполнительным органом Камчатского края, уполномоченным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Камчатского края (далее - объекты культурного наследия). </w:t>
      </w:r>
    </w:p>
    <w:p w:rsidR="00170E9B" w:rsidRPr="00170E9B" w:rsidRDefault="00170E9B" w:rsidP="00170E9B">
      <w:pPr>
        <w:widowControl w:val="0"/>
        <w:spacing w:after="0" w:line="240" w:lineRule="auto"/>
        <w:ind w:firstLine="720"/>
        <w:jc w:val="both"/>
        <w:rPr>
          <w:rFonts w:ascii="Times New Roman" w:hAnsi="Times New Roman" w:cs="Times New Roman"/>
          <w:sz w:val="28"/>
          <w:szCs w:val="28"/>
        </w:rPr>
      </w:pPr>
      <w:bookmarkStart w:id="3" w:name="bookmark=id.30j0zll" w:colFirst="0" w:colLast="0"/>
      <w:bookmarkEnd w:id="3"/>
      <w:r w:rsidRPr="00170E9B">
        <w:rPr>
          <w:rFonts w:ascii="Times New Roman" w:hAnsi="Times New Roman" w:cs="Times New Roman"/>
          <w:sz w:val="28"/>
          <w:szCs w:val="28"/>
        </w:rPr>
        <w:t xml:space="preserve">3. Служба в своей деятельности руководствуется </w:t>
      </w:r>
      <w:hyperlink r:id="rId9">
        <w:r w:rsidRPr="00170E9B">
          <w:rPr>
            <w:rFonts w:ascii="Times New Roman" w:hAnsi="Times New Roman" w:cs="Times New Roman"/>
            <w:sz w:val="28"/>
            <w:szCs w:val="28"/>
          </w:rPr>
          <w:t>Конституцией</w:t>
        </w:r>
      </w:hyperlink>
      <w:r w:rsidRPr="00170E9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0">
        <w:r w:rsidRPr="00170E9B">
          <w:rPr>
            <w:rFonts w:ascii="Times New Roman" w:hAnsi="Times New Roman" w:cs="Times New Roman"/>
            <w:sz w:val="28"/>
            <w:szCs w:val="28"/>
          </w:rPr>
          <w:t>Уставом</w:t>
        </w:r>
      </w:hyperlink>
      <w:r w:rsidRPr="00170E9B">
        <w:rPr>
          <w:rFonts w:ascii="Times New Roman" w:hAnsi="Times New Roman" w:cs="Times New Roman"/>
          <w:sz w:val="28"/>
          <w:szCs w:val="28"/>
        </w:rPr>
        <w:t xml:space="preserve"> Камчатского края, законами и иными нормативными правовыми актами Камчатского края, а также настоящим Положением.</w:t>
      </w:r>
    </w:p>
    <w:p w:rsidR="00170E9B" w:rsidRPr="00170E9B" w:rsidRDefault="00170E9B" w:rsidP="00170E9B">
      <w:pPr>
        <w:widowControl w:val="0"/>
        <w:spacing w:after="0" w:line="240" w:lineRule="auto"/>
        <w:ind w:firstLine="720"/>
        <w:jc w:val="both"/>
        <w:rPr>
          <w:rFonts w:ascii="Times New Roman" w:hAnsi="Times New Roman" w:cs="Times New Roman"/>
          <w:sz w:val="28"/>
          <w:szCs w:val="28"/>
        </w:rPr>
      </w:pPr>
      <w:bookmarkStart w:id="4" w:name="bookmark=id.1fob9te" w:colFirst="0" w:colLast="0"/>
      <w:bookmarkEnd w:id="4"/>
      <w:r w:rsidRPr="00170E9B">
        <w:rPr>
          <w:rFonts w:ascii="Times New Roman" w:hAnsi="Times New Roman" w:cs="Times New Roman"/>
          <w:sz w:val="28"/>
          <w:szCs w:val="28"/>
        </w:rPr>
        <w:t>4. Служба осуществляет свою деятельность во взаимодействии                              с федеральными органами исполнительной власти и их территориальными органами по Камчатскому краю, Законодательным Собранием Камчатского края, исполнительными органами Камчатского края, органами местного самоуправления муниципальных образований в Камчатском крае, общественными и иными организациями, гражданами.</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5. Служба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6. Служба по вопросам, отнесенным к ее компетенции издает приказы.</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7. Служба обладает правами юридического лица,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гербовую и иные печати, штампы и бланки со своим наименованием. </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8. Финансирование деятельности Службы осуществляется за счет средств краевого бюджета, предусмотренных на обеспечение его деятельности, в том числе за счет субвенций, поступающих из федерального бюджета.</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9. Служба имеет имущество, необходимое для выполнения возложенных на нее полномочий и функций. Имущество Службы является государственной собственностью Камчатского края и закрепляется за Службой на праве оперативного управления.</w:t>
      </w:r>
    </w:p>
    <w:p w:rsidR="00170E9B" w:rsidRPr="00170E9B" w:rsidRDefault="00170E9B" w:rsidP="00170E9B">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10. Служба</w:t>
      </w:r>
      <w:r w:rsidRPr="00170E9B">
        <w:rPr>
          <w:rFonts w:ascii="Times New Roman" w:eastAsia="Arial" w:hAnsi="Times New Roman" w:cs="Times New Roman"/>
          <w:color w:val="000000"/>
          <w:sz w:val="28"/>
          <w:szCs w:val="28"/>
        </w:rPr>
        <w:t xml:space="preserve"> </w:t>
      </w:r>
      <w:r w:rsidRPr="00170E9B">
        <w:rPr>
          <w:rFonts w:ascii="Times New Roman" w:hAnsi="Times New Roman" w:cs="Times New Roman"/>
          <w:color w:val="000000"/>
          <w:sz w:val="28"/>
          <w:szCs w:val="28"/>
        </w:rPr>
        <w:t xml:space="preserve">осуществляет бюджетные полномочия главного распорядителя и получателя средств краевого бюджета, предусмотренных на обеспечение деятельности Службы. </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11. Служба осуществляет полномочия учредителя в отношении подведомственных краевых государственных организаций, созданных в целях обеспечения реализации полномочий Службы в установленной сфере деятельности.</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12. Служба осуществляет закупки товаров, работ, услуг для обеспечения государственных нужд в установленной сфере деятельности Службы,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13.</w:t>
      </w:r>
      <w:r w:rsidRPr="00170E9B">
        <w:rPr>
          <w:rFonts w:ascii="Times New Roman" w:eastAsia="Arial" w:hAnsi="Times New Roman" w:cs="Times New Roman"/>
          <w:color w:val="000000"/>
          <w:sz w:val="28"/>
          <w:szCs w:val="28"/>
        </w:rPr>
        <w:t xml:space="preserve"> </w:t>
      </w:r>
      <w:r w:rsidRPr="00170E9B">
        <w:rPr>
          <w:rFonts w:ascii="Times New Roman" w:hAnsi="Times New Roman" w:cs="Times New Roman"/>
          <w:color w:val="000000"/>
          <w:sz w:val="28"/>
          <w:szCs w:val="28"/>
        </w:rPr>
        <w:t>Полное официальное наименование Службы: Служба охраны объектов культурного наследия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Сокращенное официальное наименование Службы: Служба ООКН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14. Юридический адрес (место нахождения) Службы: </w:t>
      </w:r>
      <w:proofErr w:type="gramStart"/>
      <w:r w:rsidRPr="00170E9B">
        <w:rPr>
          <w:rFonts w:ascii="Times New Roman" w:hAnsi="Times New Roman" w:cs="Times New Roman"/>
          <w:color w:val="000000"/>
          <w:sz w:val="28"/>
          <w:szCs w:val="28"/>
        </w:rPr>
        <w:t xml:space="preserve">683024,   </w:t>
      </w:r>
      <w:proofErr w:type="gramEnd"/>
      <w:r w:rsidRPr="00170E9B">
        <w:rPr>
          <w:rFonts w:ascii="Times New Roman" w:hAnsi="Times New Roman" w:cs="Times New Roman"/>
          <w:color w:val="000000"/>
          <w:sz w:val="28"/>
          <w:szCs w:val="28"/>
        </w:rPr>
        <w:t xml:space="preserve">                                г. Петропавловск-Камчатский, ул. Владивостокская, д. №2/1, кабинет № 213.</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Адрес электронной почты Службы: </w:t>
      </w:r>
      <w:hyperlink r:id="rId11">
        <w:r w:rsidRPr="00170E9B">
          <w:rPr>
            <w:rFonts w:ascii="Times New Roman" w:hAnsi="Times New Roman" w:cs="Times New Roman"/>
            <w:color w:val="000000"/>
            <w:sz w:val="28"/>
            <w:szCs w:val="28"/>
          </w:rPr>
          <w:t>Slokn@kamgov.ru.</w:t>
        </w:r>
      </w:hyperlink>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jc w:val="center"/>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170E9B">
        <w:rPr>
          <w:rFonts w:ascii="Times New Roman" w:hAnsi="Times New Roman" w:cs="Times New Roman"/>
          <w:color w:val="000000"/>
          <w:sz w:val="28"/>
          <w:szCs w:val="28"/>
        </w:rPr>
        <w:t>2. Задачи Службы</w:t>
      </w:r>
    </w:p>
    <w:p w:rsidR="00170E9B" w:rsidRPr="00170E9B" w:rsidRDefault="00170E9B" w:rsidP="00170E9B">
      <w:pPr>
        <w:pBdr>
          <w:top w:val="nil"/>
          <w:left w:val="nil"/>
          <w:bottom w:val="nil"/>
          <w:right w:val="nil"/>
          <w:between w:val="nil"/>
        </w:pBdr>
        <w:spacing w:after="0" w:line="240" w:lineRule="auto"/>
        <w:ind w:firstLine="708"/>
        <w:rPr>
          <w:rFonts w:ascii="Times New Roman" w:hAnsi="Times New Roman" w:cs="Times New Roman"/>
          <w:color w:val="000000"/>
          <w:sz w:val="28"/>
          <w:szCs w:val="28"/>
        </w:rPr>
      </w:pP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15. Государственная охрана объектов культурного наследия.</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b/>
          <w:bCs/>
          <w:sz w:val="28"/>
          <w:szCs w:val="28"/>
        </w:rPr>
      </w:pPr>
      <w:r w:rsidRPr="00170E9B">
        <w:rPr>
          <w:rFonts w:ascii="Times New Roman" w:hAnsi="Times New Roman" w:cs="Times New Roman"/>
          <w:color w:val="000000"/>
          <w:sz w:val="28"/>
          <w:szCs w:val="28"/>
        </w:rPr>
        <w:t xml:space="preserve">15.1. Осуществление </w:t>
      </w:r>
      <w:r w:rsidRPr="00170E9B">
        <w:rPr>
          <w:rFonts w:ascii="Times New Roman" w:hAnsi="Times New Roman" w:cs="Times New Roman"/>
          <w:bCs/>
          <w:sz w:val="28"/>
          <w:szCs w:val="28"/>
        </w:rPr>
        <w:t>р</w:t>
      </w:r>
      <w:r w:rsidRPr="00170E9B">
        <w:rPr>
          <w:rFonts w:ascii="Times New Roman" w:hAnsi="Times New Roman" w:cs="Times New Roman"/>
          <w:sz w:val="28"/>
          <w:szCs w:val="28"/>
        </w:rPr>
        <w:t>егионального государственного надзора в области охраны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170E9B">
        <w:rPr>
          <w:rFonts w:ascii="Times New Roman" w:hAnsi="Times New Roman" w:cs="Times New Roman"/>
          <w:bCs/>
          <w:sz w:val="28"/>
          <w:szCs w:val="28"/>
        </w:rPr>
        <w:t>;</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bCs/>
          <w:sz w:val="28"/>
          <w:szCs w:val="28"/>
        </w:rPr>
        <w:t>15.2. Осуществление ф</w:t>
      </w:r>
      <w:r w:rsidRPr="00170E9B">
        <w:rPr>
          <w:rFonts w:ascii="Times New Roman" w:hAnsi="Times New Roman" w:cs="Times New Roman"/>
          <w:sz w:val="28"/>
          <w:szCs w:val="28"/>
        </w:rPr>
        <w:t>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(переданные полномочия).</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16. Обеспечение сохранения, использования и популяризации объектов культурного наследия, расположенных на территории Камчатского края</w:t>
      </w:r>
      <w:r w:rsidR="00367987" w:rsidRPr="0023746C">
        <w:rPr>
          <w:rFonts w:ascii="Times New Roman" w:hAnsi="Times New Roman" w:cs="Times New Roman"/>
          <w:sz w:val="28"/>
          <w:szCs w:val="28"/>
        </w:rPr>
        <w:t>, а также в примыкающих к его территории внутренних морских водах Российской Федерации и территориальном море Российской Федерации</w:t>
      </w:r>
      <w:r w:rsidR="00367987">
        <w:rPr>
          <w:rFonts w:ascii="Times New Roman" w:hAnsi="Times New Roman" w:cs="Times New Roman"/>
          <w:sz w:val="28"/>
          <w:szCs w:val="28"/>
        </w:rPr>
        <w:t>.</w:t>
      </w:r>
    </w:p>
    <w:p w:rsidR="00170E9B" w:rsidRPr="00170E9B" w:rsidRDefault="00170E9B" w:rsidP="00170E9B">
      <w:pPr>
        <w:pBdr>
          <w:top w:val="nil"/>
          <w:left w:val="nil"/>
          <w:bottom w:val="nil"/>
          <w:right w:val="nil"/>
          <w:between w:val="nil"/>
        </w:pBdr>
        <w:spacing w:after="0" w:line="240" w:lineRule="auto"/>
        <w:jc w:val="center"/>
        <w:rPr>
          <w:rFonts w:ascii="Times New Roman" w:hAnsi="Times New Roman" w:cs="Times New Roman"/>
          <w:color w:val="000000"/>
          <w:sz w:val="28"/>
          <w:szCs w:val="28"/>
        </w:rPr>
      </w:pPr>
    </w:p>
    <w:p w:rsidR="00170E9B" w:rsidRPr="00170E9B" w:rsidRDefault="00170E9B" w:rsidP="00170E9B">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170E9B">
        <w:rPr>
          <w:rFonts w:ascii="Times New Roman" w:hAnsi="Times New Roman" w:cs="Times New Roman"/>
          <w:color w:val="000000"/>
          <w:sz w:val="28"/>
          <w:szCs w:val="28"/>
        </w:rPr>
        <w:t>3. Функции Службы</w:t>
      </w:r>
    </w:p>
    <w:p w:rsidR="00170E9B" w:rsidRPr="00170E9B" w:rsidRDefault="00170E9B" w:rsidP="00170E9B">
      <w:pPr>
        <w:pBdr>
          <w:top w:val="nil"/>
          <w:left w:val="nil"/>
          <w:bottom w:val="nil"/>
          <w:right w:val="nil"/>
          <w:between w:val="nil"/>
        </w:pBdr>
        <w:spacing w:after="0" w:line="240" w:lineRule="auto"/>
        <w:ind w:firstLine="708"/>
        <w:rPr>
          <w:rFonts w:ascii="Times New Roman" w:hAnsi="Times New Roman" w:cs="Times New Roman"/>
          <w:color w:val="000000"/>
          <w:sz w:val="28"/>
          <w:szCs w:val="28"/>
        </w:rPr>
      </w:pPr>
    </w:p>
    <w:p w:rsidR="00170E9B" w:rsidRPr="00170E9B" w:rsidRDefault="00170E9B" w:rsidP="00170E9B">
      <w:pPr>
        <w:pStyle w:val="ConsPlusTitle"/>
        <w:widowControl/>
        <w:ind w:firstLine="708"/>
        <w:rPr>
          <w:rFonts w:ascii="Times New Roman" w:hAnsi="Times New Roman" w:cs="Times New Roman"/>
          <w:b w:val="0"/>
          <w:bCs w:val="0"/>
        </w:rPr>
      </w:pPr>
      <w:r w:rsidRPr="00170E9B">
        <w:rPr>
          <w:rFonts w:ascii="Times New Roman" w:hAnsi="Times New Roman" w:cs="Times New Roman"/>
          <w:b w:val="0"/>
          <w:bCs w:val="0"/>
        </w:rPr>
        <w:t>17. Служба несет ответственность за осуществление следующих функций государственного управления:</w:t>
      </w:r>
    </w:p>
    <w:p w:rsidR="00170E9B" w:rsidRPr="00170E9B" w:rsidRDefault="00170E9B" w:rsidP="00170E9B">
      <w:pPr>
        <w:pStyle w:val="ConsPlusTitle"/>
        <w:widowControl/>
        <w:ind w:firstLine="708"/>
        <w:jc w:val="both"/>
        <w:rPr>
          <w:rFonts w:ascii="Times New Roman" w:hAnsi="Times New Roman" w:cs="Times New Roman"/>
          <w:b w:val="0"/>
          <w:bCs w:val="0"/>
        </w:rPr>
      </w:pPr>
      <w:r w:rsidRPr="00170E9B">
        <w:rPr>
          <w:rFonts w:ascii="Times New Roman" w:hAnsi="Times New Roman" w:cs="Times New Roman"/>
          <w:b w:val="0"/>
          <w:bCs w:val="0"/>
        </w:rPr>
        <w:t>17.1. сохранение, использование и популяризация объектов культурного наследия, находящихся в собственности Камчатского края, государственная охрана объектов культурного наследия (04.03.02);</w:t>
      </w:r>
    </w:p>
    <w:p w:rsidR="00170E9B" w:rsidRPr="00170E9B" w:rsidRDefault="00170E9B" w:rsidP="00170E9B">
      <w:pPr>
        <w:pStyle w:val="ConsPlusTitle"/>
        <w:widowControl/>
        <w:ind w:firstLine="708"/>
        <w:jc w:val="both"/>
        <w:rPr>
          <w:rFonts w:ascii="Times New Roman" w:hAnsi="Times New Roman" w:cs="Times New Roman"/>
          <w:b w:val="0"/>
          <w:bCs w:val="0"/>
        </w:rPr>
      </w:pPr>
      <w:r w:rsidRPr="00170E9B">
        <w:rPr>
          <w:rFonts w:ascii="Times New Roman" w:hAnsi="Times New Roman" w:cs="Times New Roman"/>
          <w:b w:val="0"/>
          <w:bCs w:val="0"/>
        </w:rPr>
        <w:t>17.2.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(04.03.03);</w:t>
      </w:r>
    </w:p>
    <w:p w:rsidR="00170E9B" w:rsidRPr="00170E9B" w:rsidRDefault="00170E9B" w:rsidP="00170E9B">
      <w:pPr>
        <w:pStyle w:val="ConsPlusTitle"/>
        <w:widowControl/>
        <w:ind w:firstLine="708"/>
        <w:jc w:val="both"/>
        <w:rPr>
          <w:rFonts w:ascii="Times New Roman" w:hAnsi="Times New Roman" w:cs="Times New Roman"/>
          <w:b w:val="0"/>
          <w:bCs w:val="0"/>
        </w:rPr>
      </w:pPr>
      <w:r w:rsidRPr="00170E9B">
        <w:rPr>
          <w:rFonts w:ascii="Times New Roman" w:hAnsi="Times New Roman" w:cs="Times New Roman"/>
          <w:b w:val="0"/>
          <w:bCs w:val="0"/>
        </w:rPr>
        <w:t>17.3. федеральный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народов Российской Федерации (переданные полномочия) (04.03.04).</w:t>
      </w:r>
    </w:p>
    <w:p w:rsidR="00170E9B" w:rsidRPr="00170E9B" w:rsidRDefault="00170E9B" w:rsidP="00170E9B">
      <w:pPr>
        <w:pBdr>
          <w:top w:val="nil"/>
          <w:left w:val="nil"/>
          <w:bottom w:val="nil"/>
          <w:right w:val="nil"/>
          <w:between w:val="nil"/>
        </w:pBdr>
        <w:spacing w:after="0" w:line="240" w:lineRule="auto"/>
        <w:ind w:firstLine="708"/>
        <w:rPr>
          <w:rFonts w:ascii="Times New Roman" w:hAnsi="Times New Roman" w:cs="Times New Roman"/>
          <w:color w:val="000000"/>
          <w:sz w:val="28"/>
          <w:szCs w:val="28"/>
        </w:rPr>
      </w:pPr>
      <w:r w:rsidRPr="00170E9B">
        <w:rPr>
          <w:rFonts w:ascii="Times New Roman" w:hAnsi="Times New Roman" w:cs="Times New Roman"/>
          <w:color w:val="000000"/>
          <w:sz w:val="28"/>
          <w:szCs w:val="28"/>
        </w:rPr>
        <w:t>18.</w:t>
      </w:r>
      <w:r w:rsidRPr="00170E9B">
        <w:rPr>
          <w:rFonts w:ascii="Times New Roman" w:hAnsi="Times New Roman" w:cs="Times New Roman"/>
          <w:b/>
          <w:color w:val="000000"/>
          <w:sz w:val="28"/>
          <w:szCs w:val="28"/>
        </w:rPr>
        <w:t xml:space="preserve"> </w:t>
      </w:r>
      <w:r w:rsidRPr="00170E9B">
        <w:rPr>
          <w:rFonts w:ascii="Times New Roman" w:hAnsi="Times New Roman" w:cs="Times New Roman"/>
          <w:color w:val="000000"/>
          <w:sz w:val="28"/>
          <w:szCs w:val="28"/>
        </w:rPr>
        <w:t>Служба в пределах своей компетенции взаимодействует с:</w:t>
      </w:r>
    </w:p>
    <w:p w:rsidR="00170E9B" w:rsidRPr="00170E9B" w:rsidRDefault="00170E9B" w:rsidP="00170E9B">
      <w:pPr>
        <w:pStyle w:val="ad"/>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70E9B">
        <w:rPr>
          <w:rFonts w:ascii="Times New Roman" w:eastAsia="Arial" w:hAnsi="Times New Roman" w:cs="Times New Roman"/>
          <w:sz w:val="28"/>
          <w:szCs w:val="28"/>
        </w:rPr>
        <w:t xml:space="preserve">18.1. Министерством культуры Камчатского края - </w:t>
      </w:r>
      <w:r w:rsidRPr="00170E9B">
        <w:rPr>
          <w:rFonts w:ascii="Times New Roman" w:hAnsi="Times New Roman" w:cs="Times New Roman"/>
          <w:bCs/>
          <w:sz w:val="28"/>
          <w:szCs w:val="28"/>
        </w:rPr>
        <w:t>при осуществлении функции государственного у</w:t>
      </w:r>
      <w:r w:rsidRPr="00170E9B">
        <w:rPr>
          <w:rFonts w:ascii="Times New Roman" w:eastAsia="Arial" w:hAnsi="Times New Roman" w:cs="Times New Roman"/>
          <w:sz w:val="28"/>
          <w:szCs w:val="28"/>
        </w:rPr>
        <w:t>правления «Управление в сфере культуры (04.03);</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170E9B">
        <w:rPr>
          <w:rFonts w:ascii="Times New Roman" w:hAnsi="Times New Roman" w:cs="Times New Roman"/>
          <w:sz w:val="28"/>
          <w:szCs w:val="28"/>
        </w:rPr>
        <w:t>18.2. Министерством финансов Камчатского края - при осуществлении функции государственного управления «Управление государственными финансами» (02.01);</w:t>
      </w:r>
    </w:p>
    <w:p w:rsidR="00170E9B" w:rsidRPr="00170E9B" w:rsidRDefault="00170E9B" w:rsidP="00170E9B">
      <w:pPr>
        <w:pStyle w:val="ad"/>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70E9B">
        <w:rPr>
          <w:rFonts w:ascii="Times New Roman" w:hAnsi="Times New Roman" w:cs="Times New Roman"/>
          <w:sz w:val="28"/>
          <w:szCs w:val="28"/>
        </w:rPr>
        <w:t xml:space="preserve">18.3. </w:t>
      </w:r>
      <w:r w:rsidRPr="00170E9B">
        <w:rPr>
          <w:rFonts w:ascii="Times New Roman" w:eastAsia="Arial" w:hAnsi="Times New Roman" w:cs="Times New Roman"/>
          <w:sz w:val="28"/>
          <w:szCs w:val="28"/>
        </w:rPr>
        <w:t xml:space="preserve">Министерством строительства и жилищной политики Камчатского края- </w:t>
      </w:r>
      <w:r w:rsidRPr="00170E9B">
        <w:rPr>
          <w:rFonts w:ascii="Times New Roman" w:hAnsi="Times New Roman" w:cs="Times New Roman"/>
          <w:sz w:val="28"/>
          <w:szCs w:val="28"/>
        </w:rPr>
        <w:t>при осуществлении функции государственного управления «Управление строительством и архитектурой» (01.06);</w:t>
      </w:r>
    </w:p>
    <w:p w:rsidR="00170E9B" w:rsidRPr="00170E9B" w:rsidRDefault="00170E9B" w:rsidP="00170E9B">
      <w:pPr>
        <w:pStyle w:val="ad"/>
        <w:tabs>
          <w:tab w:val="left" w:pos="1134"/>
          <w:tab w:val="left" w:pos="1276"/>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170E9B">
        <w:rPr>
          <w:rFonts w:ascii="Times New Roman" w:hAnsi="Times New Roman" w:cs="Times New Roman"/>
          <w:sz w:val="28"/>
          <w:szCs w:val="28"/>
        </w:rPr>
        <w:t>18.4. Министерством цифрового развития Камчатского края - при осуществлении функции государственного управления «Управление цифровой трансформацией, информатизацией и связью» (01.10);</w:t>
      </w:r>
    </w:p>
    <w:p w:rsidR="00170E9B" w:rsidRPr="00170E9B" w:rsidRDefault="00170E9B" w:rsidP="00170E9B">
      <w:pPr>
        <w:pStyle w:val="ad"/>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70E9B">
        <w:rPr>
          <w:rFonts w:ascii="Times New Roman" w:hAnsi="Times New Roman" w:cs="Times New Roman"/>
          <w:sz w:val="28"/>
          <w:szCs w:val="28"/>
        </w:rPr>
        <w:t>18.5. Министерством имущественных и земельных отношений Камчатского края - при осуществлении функции государственного управления «Управление имуществом и земельными ресурсами» (03.01);</w:t>
      </w:r>
    </w:p>
    <w:p w:rsidR="00170E9B" w:rsidRPr="00170E9B" w:rsidRDefault="00170E9B" w:rsidP="00170E9B">
      <w:pPr>
        <w:tabs>
          <w:tab w:val="left" w:pos="1134"/>
          <w:tab w:val="left" w:pos="1276"/>
          <w:tab w:val="left" w:pos="1701"/>
          <w:tab w:val="left" w:pos="1843"/>
        </w:tabs>
        <w:autoSpaceDE w:val="0"/>
        <w:autoSpaceDN w:val="0"/>
        <w:adjustRightInd w:val="0"/>
        <w:spacing w:after="0" w:line="240" w:lineRule="auto"/>
        <w:ind w:firstLine="709"/>
        <w:jc w:val="both"/>
        <w:outlineLvl w:val="0"/>
        <w:rPr>
          <w:rFonts w:ascii="Times New Roman" w:eastAsia="Arial" w:hAnsi="Times New Roman" w:cs="Times New Roman"/>
          <w:sz w:val="28"/>
          <w:szCs w:val="28"/>
        </w:rPr>
      </w:pPr>
      <w:r w:rsidRPr="00170E9B">
        <w:rPr>
          <w:rFonts w:ascii="Times New Roman" w:eastAsia="Arial" w:hAnsi="Times New Roman" w:cs="Times New Roman"/>
          <w:sz w:val="28"/>
          <w:szCs w:val="28"/>
        </w:rPr>
        <w:t>18.6. Министерством развития гражданского общества</w:t>
      </w:r>
      <w:r w:rsidR="00FE41E3" w:rsidRPr="00FE41E3">
        <w:rPr>
          <w:rFonts w:ascii="Times New Roman" w:hAnsi="Times New Roman" w:cs="Times New Roman"/>
          <w:sz w:val="28"/>
          <w:szCs w:val="28"/>
        </w:rPr>
        <w:t xml:space="preserve"> </w:t>
      </w:r>
      <w:r w:rsidR="00FE41E3">
        <w:rPr>
          <w:rFonts w:ascii="Times New Roman" w:hAnsi="Times New Roman" w:cs="Times New Roman"/>
          <w:sz w:val="28"/>
          <w:szCs w:val="28"/>
        </w:rPr>
        <w:t>и молодежи</w:t>
      </w:r>
      <w:r w:rsidRPr="00170E9B">
        <w:rPr>
          <w:rFonts w:ascii="Times New Roman" w:eastAsia="Arial" w:hAnsi="Times New Roman" w:cs="Times New Roman"/>
          <w:sz w:val="28"/>
          <w:szCs w:val="28"/>
        </w:rPr>
        <w:t xml:space="preserve"> Камчатского края при осуществлении следующей функции</w:t>
      </w:r>
      <w:r w:rsidRPr="00170E9B">
        <w:rPr>
          <w:rFonts w:ascii="Times New Roman" w:hAnsi="Times New Roman" w:cs="Times New Roman"/>
          <w:bCs/>
          <w:sz w:val="28"/>
          <w:szCs w:val="28"/>
        </w:rPr>
        <w:t xml:space="preserve"> государственного управления </w:t>
      </w:r>
      <w:r w:rsidRPr="00170E9B">
        <w:rPr>
          <w:rFonts w:ascii="Times New Roman" w:eastAsia="Arial" w:hAnsi="Times New Roman" w:cs="Times New Roman"/>
          <w:sz w:val="28"/>
          <w:szCs w:val="28"/>
        </w:rPr>
        <w:t>«Управление в сфере молодежной политики» (04.04);</w:t>
      </w:r>
    </w:p>
    <w:p w:rsidR="00170E9B" w:rsidRPr="00170E9B" w:rsidRDefault="00170E9B" w:rsidP="00170E9B">
      <w:pPr>
        <w:tabs>
          <w:tab w:val="left" w:pos="1134"/>
          <w:tab w:val="left" w:pos="1276"/>
          <w:tab w:val="left" w:pos="1701"/>
          <w:tab w:val="left" w:pos="184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70E9B">
        <w:rPr>
          <w:rFonts w:ascii="Times New Roman" w:hAnsi="Times New Roman" w:cs="Times New Roman"/>
          <w:sz w:val="28"/>
          <w:szCs w:val="28"/>
        </w:rPr>
        <w:t>18.7. Министерством экономического развития Камчатского края - при осуществлении функции государственного управления «Управление социально-экономическим развитием» (01.01);</w:t>
      </w:r>
    </w:p>
    <w:p w:rsidR="00170E9B" w:rsidRPr="00170E9B" w:rsidRDefault="00170E9B" w:rsidP="00170E9B">
      <w:pPr>
        <w:tabs>
          <w:tab w:val="left" w:pos="1134"/>
          <w:tab w:val="left" w:pos="1276"/>
          <w:tab w:val="left" w:pos="1701"/>
          <w:tab w:val="left" w:pos="184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170E9B">
        <w:rPr>
          <w:rFonts w:ascii="Times New Roman" w:eastAsia="Arial" w:hAnsi="Times New Roman" w:cs="Times New Roman"/>
          <w:sz w:val="28"/>
          <w:szCs w:val="28"/>
        </w:rPr>
        <w:t xml:space="preserve">18.8. </w:t>
      </w:r>
      <w:r w:rsidRPr="00170E9B">
        <w:rPr>
          <w:rFonts w:ascii="Times New Roman" w:hAnsi="Times New Roman" w:cs="Times New Roman"/>
          <w:sz w:val="28"/>
          <w:szCs w:val="28"/>
        </w:rPr>
        <w:t>Агентством записи актов гражданского состояния и архивного дела Камчатского края – при осуществлении функции государственного управления «Управление в области архивного дела» (01.10.03);</w:t>
      </w:r>
    </w:p>
    <w:p w:rsidR="00170E9B" w:rsidRPr="001C4813" w:rsidRDefault="00170E9B" w:rsidP="001C4813">
      <w:pPr>
        <w:pStyle w:val="ad"/>
        <w:tabs>
          <w:tab w:val="left" w:pos="1134"/>
          <w:tab w:val="left" w:pos="1276"/>
        </w:tabs>
        <w:autoSpaceDE w:val="0"/>
        <w:autoSpaceDN w:val="0"/>
        <w:adjustRightInd w:val="0"/>
        <w:spacing w:after="0" w:line="240" w:lineRule="auto"/>
        <w:ind w:left="0" w:firstLine="709"/>
        <w:jc w:val="both"/>
        <w:outlineLvl w:val="0"/>
        <w:rPr>
          <w:rFonts w:ascii="Times New Roman" w:hAnsi="Times New Roman" w:cs="Times New Roman"/>
          <w:bCs/>
          <w:sz w:val="28"/>
          <w:szCs w:val="28"/>
        </w:rPr>
      </w:pPr>
      <w:r w:rsidRPr="00170E9B">
        <w:rPr>
          <w:rFonts w:ascii="Times New Roman" w:hAnsi="Times New Roman" w:cs="Times New Roman"/>
          <w:sz w:val="28"/>
          <w:szCs w:val="28"/>
        </w:rPr>
        <w:t xml:space="preserve">18.9. </w:t>
      </w:r>
      <w:r w:rsidRPr="00170E9B">
        <w:rPr>
          <w:rFonts w:ascii="Times New Roman" w:hAnsi="Times New Roman" w:cs="Times New Roman"/>
          <w:bCs/>
          <w:sz w:val="28"/>
          <w:szCs w:val="28"/>
        </w:rPr>
        <w:t xml:space="preserve">Министерством </w:t>
      </w:r>
      <w:r w:rsidR="00FE41E3" w:rsidRPr="0023746C">
        <w:rPr>
          <w:rFonts w:ascii="Times New Roman" w:hAnsi="Times New Roman" w:cs="Times New Roman"/>
          <w:sz w:val="28"/>
          <w:szCs w:val="28"/>
        </w:rPr>
        <w:t>по чрезвычайным ситуациям</w:t>
      </w:r>
      <w:r w:rsidRPr="00170E9B">
        <w:rPr>
          <w:rFonts w:ascii="Times New Roman" w:hAnsi="Times New Roman" w:cs="Times New Roman"/>
          <w:bCs/>
          <w:sz w:val="28"/>
          <w:szCs w:val="28"/>
        </w:rPr>
        <w:t xml:space="preserve"> Камчатского края - при осуществлении функции «Управление в области гражданской обороны, мобилизационной подготовки и мобилизации» (06.01).</w:t>
      </w:r>
    </w:p>
    <w:p w:rsidR="00170E9B" w:rsidRPr="00170E9B" w:rsidRDefault="00170E9B" w:rsidP="00170E9B">
      <w:pPr>
        <w:pBdr>
          <w:top w:val="nil"/>
          <w:left w:val="nil"/>
          <w:bottom w:val="nil"/>
          <w:right w:val="nil"/>
          <w:between w:val="nil"/>
        </w:pBdr>
        <w:spacing w:after="0" w:line="240" w:lineRule="auto"/>
        <w:jc w:val="center"/>
        <w:rPr>
          <w:rFonts w:ascii="Times New Roman" w:hAnsi="Times New Roman" w:cs="Times New Roman"/>
          <w:color w:val="000000"/>
          <w:sz w:val="28"/>
          <w:szCs w:val="28"/>
        </w:rPr>
      </w:pPr>
      <w:r w:rsidRPr="00170E9B">
        <w:rPr>
          <w:rFonts w:ascii="Times New Roman" w:hAnsi="Times New Roman" w:cs="Times New Roman"/>
          <w:color w:val="000000"/>
          <w:sz w:val="28"/>
          <w:szCs w:val="28"/>
        </w:rPr>
        <w:t>4. Полномочия Службы</w:t>
      </w:r>
    </w:p>
    <w:p w:rsidR="00170E9B" w:rsidRPr="00170E9B" w:rsidRDefault="00170E9B" w:rsidP="00170E9B">
      <w:pPr>
        <w:pBdr>
          <w:top w:val="nil"/>
          <w:left w:val="nil"/>
          <w:bottom w:val="nil"/>
          <w:right w:val="nil"/>
          <w:between w:val="nil"/>
        </w:pBdr>
        <w:spacing w:after="0" w:line="240" w:lineRule="auto"/>
        <w:jc w:val="center"/>
        <w:rPr>
          <w:rFonts w:ascii="Times New Roman" w:hAnsi="Times New Roman" w:cs="Times New Roman"/>
          <w:color w:val="000000"/>
          <w:sz w:val="28"/>
          <w:szCs w:val="28"/>
        </w:rPr>
      </w:pP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19.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 относящимся к установленной сфере деятельности Службы.</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20.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края, нормативных правовых актов Губернатора Камчатского края и Правительства Камчатского края самостоятельно принимает приказы: </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20.1. о включении объекта в единый государственный реестр объектов культурного наследия (памятников истории и культуры) народов Российской Федерации (далее - реестр) в качестве объекта культурного наследия регионального значения или объекта культурного наследия местного (муниципального) значения по согласованию с органами местного самоуправления с утверждением границ территории объекта культурного наследия, включаемого в реестр, либо об отказе во включении объекта в реестр;</w:t>
      </w:r>
    </w:p>
    <w:p w:rsidR="00170E9B" w:rsidRPr="00170E9B" w:rsidRDefault="00170E9B" w:rsidP="00170E9B">
      <w:pPr>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20.2. о включении объекта, обладающего признаками объекта культурного наследия, объекта археологического наследия в перечень выявленных объектов культурного наследия в порядке, установленном Федеральным законом                     </w:t>
      </w:r>
      <w:proofErr w:type="gramStart"/>
      <w:r w:rsidRPr="00170E9B">
        <w:rPr>
          <w:rFonts w:ascii="Times New Roman" w:hAnsi="Times New Roman" w:cs="Times New Roman"/>
          <w:color w:val="000000"/>
          <w:sz w:val="28"/>
          <w:szCs w:val="28"/>
        </w:rPr>
        <w:t xml:space="preserve">   «</w:t>
      </w:r>
      <w:proofErr w:type="gramEnd"/>
      <w:r w:rsidRPr="00170E9B">
        <w:rPr>
          <w:rFonts w:ascii="Times New Roman" w:hAnsi="Times New Roman" w:cs="Times New Roman"/>
          <w:color w:val="000000"/>
          <w:sz w:val="28"/>
          <w:szCs w:val="28"/>
        </w:rPr>
        <w:t>Об объектах культурного наследия (памятниках истории и культуры) народов Российской Федерации», либо об отказе во включении указанного объекта                      в данный перечень;</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20.3. об утверждении границы территории выявленного объекта культурного наследия в порядке, установленном Законом Камчатского края от 24.12.2010 №547 «Об объектах культурного наследия (памятниках истории и культуры) народов Российской Федерации, расположенных на территории Камчатского края»);</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20.4. об установлении требований к осуществлению деятельности в границах территории достопримечательного места регионального значения, требований к градостроительному регламенту в границах территории достопримечательного места регионального значения;</w:t>
      </w:r>
    </w:p>
    <w:p w:rsidR="00170E9B" w:rsidRPr="00170E9B" w:rsidRDefault="00170E9B" w:rsidP="00170E9B">
      <w:pPr>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20.5. об изменении категории историко-культурного значения объектов культурного наследия регионального значения в случаях и порядке, установленных пунктом 2 статьи 22 Федерального закона «Об объектах культурного наследия (памятниках истории и культуры) народов Российской Федерации»,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пунктом 3 статьи 22 Федерального закона «Об объектах культурного наследия (памятниках истории и культуры) народов Российской Федерации»;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highlight w:val="yellow"/>
        </w:rPr>
      </w:pPr>
      <w:r w:rsidRPr="00170E9B">
        <w:rPr>
          <w:rFonts w:ascii="Times New Roman" w:hAnsi="Times New Roman" w:cs="Times New Roman"/>
          <w:color w:val="000000"/>
          <w:sz w:val="28"/>
          <w:szCs w:val="28"/>
        </w:rPr>
        <w:t xml:space="preserve">20.6. об организации проведения работ по выявлению и государственному учету объектов, обладающих признаками объекта культурного наследия в соответствии со </w:t>
      </w:r>
      <w:hyperlink r:id="rId12">
        <w:r w:rsidRPr="00170E9B">
          <w:rPr>
            <w:rFonts w:ascii="Times New Roman" w:hAnsi="Times New Roman" w:cs="Times New Roman"/>
            <w:color w:val="000000"/>
            <w:sz w:val="28"/>
            <w:szCs w:val="28"/>
          </w:rPr>
          <w:t>статьей 3</w:t>
        </w:r>
      </w:hyperlink>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 (далее - объект, обладающий признаками объекта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20.7. об утверждении перечня исторических поселений, имеющих особое значение для истории и культуры Камчатского края (далее - исторические поселения регионального значения), предмета охраны исторического поселения регионального значения, границ его территории, требований к градостроительным регламентам в указанных границах; </w:t>
      </w:r>
    </w:p>
    <w:p w:rsidR="00170E9B" w:rsidRPr="00170E9B" w:rsidRDefault="00170E9B" w:rsidP="00170E9B">
      <w:pPr>
        <w:spacing w:after="0" w:line="240" w:lineRule="auto"/>
        <w:jc w:val="both"/>
        <w:rPr>
          <w:rFonts w:ascii="Times New Roman" w:hAnsi="Times New Roman" w:cs="Times New Roman"/>
          <w:sz w:val="28"/>
          <w:szCs w:val="28"/>
        </w:rPr>
      </w:pPr>
      <w:r w:rsidRPr="00170E9B">
        <w:rPr>
          <w:rFonts w:ascii="Times New Roman" w:hAnsi="Times New Roman" w:cs="Times New Roman"/>
          <w:sz w:val="28"/>
          <w:szCs w:val="28"/>
        </w:rPr>
        <w:tab/>
        <w:t>20</w:t>
      </w:r>
      <w:r w:rsidR="009E310D">
        <w:rPr>
          <w:rFonts w:ascii="Times New Roman" w:hAnsi="Times New Roman" w:cs="Times New Roman"/>
          <w:sz w:val="28"/>
          <w:szCs w:val="28"/>
        </w:rPr>
        <w:t>.8</w:t>
      </w:r>
      <w:r w:rsidRPr="00170E9B">
        <w:rPr>
          <w:rFonts w:ascii="Times New Roman" w:hAnsi="Times New Roman" w:cs="Times New Roman"/>
          <w:sz w:val="28"/>
          <w:szCs w:val="28"/>
        </w:rPr>
        <w:t>. об установлении порядка определения размера оплаты государственной историко-культурной экспертизы, касающейся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20</w:t>
      </w:r>
      <w:r w:rsidR="009E310D">
        <w:rPr>
          <w:rFonts w:ascii="Times New Roman" w:hAnsi="Times New Roman" w:cs="Times New Roman"/>
          <w:color w:val="000000"/>
          <w:sz w:val="28"/>
          <w:szCs w:val="28"/>
        </w:rPr>
        <w:t>.9</w:t>
      </w:r>
      <w:r w:rsidRPr="00170E9B">
        <w:rPr>
          <w:rFonts w:ascii="Times New Roman" w:hAnsi="Times New Roman" w:cs="Times New Roman"/>
          <w:color w:val="000000"/>
          <w:sz w:val="28"/>
          <w:szCs w:val="28"/>
        </w:rPr>
        <w:t>. об утверждении границ территорий объектов культурного наследия регионального значения и объектов культурного наследия местного (муниципального) значения, включаемых в реестр, в составе актов о включении указанных объектов культурного наследия в реестр;</w:t>
      </w:r>
    </w:p>
    <w:p w:rsidR="00170E9B" w:rsidRPr="00170E9B" w:rsidRDefault="00170E9B" w:rsidP="00170E9B">
      <w:pPr>
        <w:spacing w:after="0" w:line="240" w:lineRule="auto"/>
        <w:jc w:val="both"/>
        <w:rPr>
          <w:rFonts w:ascii="Times New Roman" w:hAnsi="Times New Roman" w:cs="Times New Roman"/>
          <w:sz w:val="28"/>
          <w:szCs w:val="28"/>
        </w:rPr>
      </w:pPr>
      <w:r w:rsidRPr="00170E9B">
        <w:rPr>
          <w:rFonts w:ascii="Times New Roman" w:hAnsi="Times New Roman" w:cs="Times New Roman"/>
          <w:sz w:val="28"/>
          <w:szCs w:val="28"/>
        </w:rPr>
        <w:tab/>
        <w:t>20.</w:t>
      </w:r>
      <w:r w:rsidR="00A41D7A">
        <w:rPr>
          <w:rFonts w:ascii="Times New Roman" w:hAnsi="Times New Roman" w:cs="Times New Roman"/>
          <w:sz w:val="28"/>
          <w:szCs w:val="28"/>
        </w:rPr>
        <w:t>1</w:t>
      </w:r>
      <w:r w:rsidR="009E310D">
        <w:rPr>
          <w:rFonts w:ascii="Times New Roman" w:hAnsi="Times New Roman" w:cs="Times New Roman"/>
          <w:sz w:val="28"/>
          <w:szCs w:val="28"/>
        </w:rPr>
        <w:t>0</w:t>
      </w:r>
      <w:bookmarkStart w:id="5" w:name="_GoBack"/>
      <w:bookmarkEnd w:id="5"/>
      <w:r w:rsidRPr="00170E9B">
        <w:rPr>
          <w:rFonts w:ascii="Times New Roman" w:hAnsi="Times New Roman" w:cs="Times New Roman"/>
          <w:sz w:val="28"/>
          <w:szCs w:val="28"/>
        </w:rPr>
        <w:t>. по другим вопросам в установленных сферах деятельности Службы,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законами Камчатского края, нормативными правовыми актами Губернатора Камчатского края и Правительства Камчатского края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Камчатского края, нормативными правовыми актами Губернатора Камчатского края и Правительства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 В области сохранения, использования, популяризации и государственной охраны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 осуществляет переданные Российской Федерацией полномочия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21.1.1. осуществляет государственную охрану объектов культурного наследия федерального значения в соответствии со статьей 33 Федерального закона «Об объектах культурного наследия (памятниках истории и культуры) народов Российской Федерации» за исключением: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21.1.1.1. ведения единого государственного реестра объектов культурного наследия (памятников истории и культуры) народов Российской Федерации;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21.1.1.2. 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21.1.1.3. 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21.1.1.4. выдачи разрешений (открытых листов) на проведение работ по выявлению и изучению объектов археологического наследия.</w:t>
      </w:r>
    </w:p>
    <w:p w:rsidR="00170E9B" w:rsidRPr="00170E9B" w:rsidRDefault="00170E9B" w:rsidP="00170E9B">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          21.1.2. осуществляет федеральный государственный надзор в области охраны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          21.1.3. осуществляет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в пределах компетенции в соответствии с законодательством Российской Федерации при осуществлении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21.2. разрабатывает и реализует государственную программу Камчатского края в области сохранения, использования, популяризации и государственной охраны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21.3. осуществляет сохранение, использование и популяризацию объектов культурного наследия (памятников истории и культуры), находящихся в собственности субъекта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21.4. осуществляет государственную охрану объектов культурного наследия (памятников истории и культуры) регионального значения, выявленных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21.5. осуществляет 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21.6. согласовывает проекты генеральных планов, проекты правил землепользования и застройки, подготовленные применительно к территориям исторических поселений регионального значения.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21.7. устанавливает: </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21.7.1. требования к сохранению отдельных объектов культурного наследия федерального значения, требований к их содержанию и использованию в случае, предусмотренном пунктом 4 статьи 47</w:t>
      </w:r>
      <w:r w:rsidRPr="00170E9B">
        <w:rPr>
          <w:rFonts w:ascii="Times New Roman" w:hAnsi="Times New Roman" w:cs="Times New Roman"/>
          <w:color w:val="000000"/>
          <w:sz w:val="28"/>
          <w:szCs w:val="28"/>
          <w:vertAlign w:val="superscript"/>
        </w:rPr>
        <w:t>3</w:t>
      </w:r>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 требования к обеспечению доступа к таким объектам;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21.7.2. требования к сохранению объектов культурного наследия регионального значения, требования к их содержанию и использованию в случае, предусмотренном пунктом 4 статьи 47</w:t>
      </w:r>
      <w:r w:rsidRPr="00170E9B">
        <w:rPr>
          <w:rFonts w:ascii="Times New Roman" w:hAnsi="Times New Roman" w:cs="Times New Roman"/>
          <w:color w:val="000000"/>
          <w:sz w:val="28"/>
          <w:szCs w:val="28"/>
          <w:vertAlign w:val="superscript"/>
        </w:rPr>
        <w:t>3</w:t>
      </w:r>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 требования к обеспечению доступа к таким объектам;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21.7.3. требования к сохранению объектов культурного наследия местного (муниципального) значения, требования к их содержанию и использованию в случае, предусмотренном пунктом 4 статьи 47</w:t>
      </w:r>
      <w:r w:rsidRPr="00170E9B">
        <w:rPr>
          <w:rFonts w:ascii="Times New Roman" w:hAnsi="Times New Roman" w:cs="Times New Roman"/>
          <w:color w:val="000000"/>
          <w:sz w:val="28"/>
          <w:szCs w:val="28"/>
          <w:vertAlign w:val="superscript"/>
        </w:rPr>
        <w:t>3</w:t>
      </w:r>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 требования к обеспечению доступа к таким объектам;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21.7.4. требования к сохранению выявленных объектов культурного наследия, требований к их содержанию и использованию в случае, предусмотренном пунктом 4 статьи 47</w:t>
      </w:r>
      <w:r w:rsidRPr="00170E9B">
        <w:rPr>
          <w:rFonts w:ascii="Times New Roman" w:hAnsi="Times New Roman" w:cs="Times New Roman"/>
          <w:color w:val="000000"/>
          <w:sz w:val="28"/>
          <w:szCs w:val="28"/>
          <w:vertAlign w:val="superscript"/>
        </w:rPr>
        <w:t>3</w:t>
      </w:r>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21.8. выдает задания на проведение работ по сохранению объектов культурного наследия федерального значения (за исключением объектов культурного наследия федерального значения, перечень которых в соответствии с Федеральным законом «Об объектах культурного наследия (памятниках истории и культуры) народов Российской Федерации» утверждается Правительством Российской Федерации), объектов культурного наследия регионального значения, выявленных объектов культурного наследия, выдает разрешения на проведение работ по сохранению таких объектов, согласовывает проектную документацию на проведение работ по сохранению отдельных объектов культурного наследия федерального значения, объектов культурного наследия регионального значения, выявленных объектов культурного наследия; </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21.9. направляет в федеральный орган охраны объектов культурного наследия в соответствии с </w:t>
      </w:r>
      <w:hyperlink r:id="rId13">
        <w:r w:rsidRPr="00170E9B">
          <w:rPr>
            <w:rFonts w:ascii="Times New Roman" w:hAnsi="Times New Roman" w:cs="Times New Roman"/>
            <w:color w:val="000000"/>
            <w:sz w:val="28"/>
            <w:szCs w:val="28"/>
          </w:rPr>
          <w:t>пунктом 4 статьи 18</w:t>
        </w:r>
      </w:hyperlink>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 заявление о включении объекта в Реестр в качестве объекта культурного наследия федерального значения и заключение государственной историко-культурной экспертизы;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21.10. участвует в приемке работ по сохранению отдельных объектов культурного наследия федерального значения, объектов культурного наследия регионального значения, выявленных объектов культурного наследия, утверждает отчетную документацию, предусмотренную </w:t>
      </w:r>
      <w:hyperlink r:id="rId14">
        <w:r w:rsidRPr="00170E9B">
          <w:rPr>
            <w:rFonts w:ascii="Times New Roman" w:hAnsi="Times New Roman" w:cs="Times New Roman"/>
            <w:color w:val="000000"/>
            <w:sz w:val="28"/>
            <w:szCs w:val="28"/>
          </w:rPr>
          <w:t>пунктом 7 статьи 45</w:t>
        </w:r>
      </w:hyperlink>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 выдает акт приемки выполненных работ по сохранению таких объектов;</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21.11. устанавливает требования к осуществлению деятельности в границах территории достопримечательного места регионального значения, требования к градостроительному регламенту в границах территории достопримечательного места регионального значения;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21.12. готовит и утверждает охранные обязательства собственников или иных законных владельцев объектов культурного наследия в соответствии с </w:t>
      </w:r>
      <w:hyperlink r:id="rId15">
        <w:r w:rsidRPr="00170E9B">
          <w:rPr>
            <w:rFonts w:ascii="Times New Roman" w:hAnsi="Times New Roman" w:cs="Times New Roman"/>
            <w:color w:val="000000"/>
            <w:sz w:val="28"/>
            <w:szCs w:val="28"/>
          </w:rPr>
          <w:t>пунктом 7 статьи 47</w:t>
        </w:r>
      </w:hyperlink>
      <w:hyperlink r:id="rId16">
        <w:r w:rsidRPr="00170E9B">
          <w:rPr>
            <w:rFonts w:ascii="Times New Roman" w:hAnsi="Times New Roman" w:cs="Times New Roman"/>
            <w:color w:val="000000"/>
            <w:sz w:val="28"/>
            <w:szCs w:val="28"/>
            <w:vertAlign w:val="superscript"/>
          </w:rPr>
          <w:t>6</w:t>
        </w:r>
      </w:hyperlink>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 народов Российской Федерации»;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21.13. обеспечивает условия доступности для инвалидов и других маломобильных групп населения объектов культурного наследия, находящихся в собственности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21.14. устанавливает в соответствии с Федеральным </w:t>
      </w:r>
      <w:hyperlink r:id="rId17">
        <w:r w:rsidRPr="00170E9B">
          <w:rPr>
            <w:rFonts w:ascii="Times New Roman" w:hAnsi="Times New Roman" w:cs="Times New Roman"/>
            <w:color w:val="000000"/>
            <w:sz w:val="28"/>
            <w:szCs w:val="28"/>
          </w:rPr>
          <w:t>законом</w:t>
        </w:r>
      </w:hyperlink>
      <w:r w:rsidRPr="00170E9B">
        <w:rPr>
          <w:rFonts w:ascii="Times New Roman" w:hAnsi="Times New Roman" w:cs="Times New Roman"/>
          <w:color w:val="000000"/>
          <w:sz w:val="28"/>
          <w:szCs w:val="28"/>
        </w:rPr>
        <w:t xml:space="preserve"> «Об объектах культурного наследия (памятниках истории и культуры) народов Российской Федерации» запрет или ограничения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w:t>
      </w:r>
    </w:p>
    <w:p w:rsid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21.15. устанавливает информационные надписи и обозначения на объекты культурного наследия, указанные в </w:t>
      </w:r>
      <w:hyperlink r:id="rId18">
        <w:r w:rsidRPr="00170E9B">
          <w:rPr>
            <w:rFonts w:ascii="Times New Roman" w:hAnsi="Times New Roman" w:cs="Times New Roman"/>
            <w:color w:val="000000"/>
            <w:sz w:val="28"/>
            <w:szCs w:val="28"/>
          </w:rPr>
          <w:t>подпункте 2 пункта 4 статьи 27</w:t>
        </w:r>
      </w:hyperlink>
      <w:r w:rsidRPr="00170E9B">
        <w:rPr>
          <w:rFonts w:ascii="Times New Roman" w:hAnsi="Times New Roman" w:cs="Times New Roman"/>
          <w:color w:val="000000"/>
          <w:sz w:val="28"/>
          <w:szCs w:val="28"/>
        </w:rPr>
        <w:t xml:space="preserve"> Федерального закона «Об объектах культурного наследия (памятниках истории и культуры</w:t>
      </w:r>
      <w:r w:rsidR="00B63977">
        <w:rPr>
          <w:rFonts w:ascii="Times New Roman" w:hAnsi="Times New Roman" w:cs="Times New Roman"/>
          <w:color w:val="000000"/>
          <w:sz w:val="28"/>
          <w:szCs w:val="28"/>
        </w:rPr>
        <w:t>) народов Российской Федерации»;</w:t>
      </w:r>
    </w:p>
    <w:p w:rsidR="00B63977" w:rsidRPr="00170E9B" w:rsidRDefault="00B63977"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21.16. о</w:t>
      </w:r>
      <w:r w:rsidRPr="002641D7">
        <w:rPr>
          <w:rFonts w:ascii="Times New Roman" w:hAnsi="Times New Roman" w:cs="Times New Roman"/>
          <w:sz w:val="28"/>
          <w:szCs w:val="28"/>
        </w:rPr>
        <w:t>рганизует разработку проектов зон охраны объектов культурного наследия и градостроительных регламентов в границах данных зон.</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bookmarkStart w:id="6" w:name="_heading=h.3znysh7" w:colFirst="0" w:colLast="0"/>
      <w:bookmarkEnd w:id="6"/>
      <w:r w:rsidRPr="00170E9B">
        <w:rPr>
          <w:rFonts w:ascii="Times New Roman" w:hAnsi="Times New Roman" w:cs="Times New Roman"/>
          <w:color w:val="000000"/>
          <w:sz w:val="28"/>
          <w:szCs w:val="28"/>
        </w:rPr>
        <w:t xml:space="preserve">22. Организует выполнение юридическими и физическими лицами требований к антитеррористической защищенности объектов (территорий), находящихся в ведении Службы, осуществляет мероприятия в области противодействия терроризму </w:t>
      </w:r>
      <w:r w:rsidRPr="00170E9B">
        <w:rPr>
          <w:rFonts w:ascii="Times New Roman" w:hAnsi="Times New Roman" w:cs="Times New Roman"/>
          <w:sz w:val="28"/>
          <w:szCs w:val="28"/>
        </w:rPr>
        <w:t>и экстремистской деятельности</w:t>
      </w:r>
      <w:r w:rsidRPr="00170E9B">
        <w:rPr>
          <w:rFonts w:ascii="Times New Roman" w:hAnsi="Times New Roman" w:cs="Times New Roman"/>
          <w:color w:val="000000"/>
          <w:sz w:val="28"/>
          <w:szCs w:val="28"/>
        </w:rPr>
        <w:t xml:space="preserve"> в пределах своей компетенции.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23. Осуществляет полномочия в области мобилизационной подготовки и мобилизации, в том числе организует и обеспечивает мобилизационную подготовку и мобилизацию в Службе, а также руководит мобилизационной подготовкой подведомственных краевых государственных организаций.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24.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Службы и обеспечивает их выполнение.</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25.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26. Обеспечивает в пределах своей компетенции защиту сведений, составляющих государственную тайну.</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27. Обеспечивает защиту информации в соответствии с законодательством.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27. Осуществляет профилактику коррупционных и иных правонарушений в пределах своей компетенции.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28. Участвует в пределах своей компетенции в:</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28.1. формировании и реализации государственной научно-технической политики и инновационной деятельности;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28.2. профилактике правонарушений. </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29.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краевых государственных организациях.</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30. Рассматривает обращения граждан в порядке, установленном законодательством.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31. Организует профессиональное образование и дополнительное профессиональное образование работников Службы и подведомственных краевых государственных организаций.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32. Учреждает в соответствии с законодательством Камчатского края награды и поощрения Службы в установленной сфере деятельности и награждает ими работников Службы и других лиц.</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33. Осуществляет деятельность по комплектованию, хранению, учету и использованию архивных документов, образовавшихся в процессе деятельности исполнительного органа.</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34.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ind w:firstLine="708"/>
        <w:jc w:val="center"/>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ind w:firstLine="708"/>
        <w:jc w:val="center"/>
        <w:rPr>
          <w:rFonts w:ascii="Times New Roman" w:hAnsi="Times New Roman" w:cs="Times New Roman"/>
          <w:color w:val="000000"/>
          <w:sz w:val="28"/>
          <w:szCs w:val="28"/>
        </w:rPr>
      </w:pPr>
      <w:r w:rsidRPr="00170E9B">
        <w:rPr>
          <w:rFonts w:ascii="Times New Roman" w:hAnsi="Times New Roman" w:cs="Times New Roman"/>
          <w:color w:val="000000"/>
          <w:sz w:val="28"/>
          <w:szCs w:val="28"/>
        </w:rPr>
        <w:t>5. Права и обязанности Службы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35. Служба имеет право:</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35.1. запрашивать и получать от других государственных органов, органов местного самоуправления, общественных объединений и иных организаций информацию и материалы, необходимые для принятия решений по вопросам, отнесенным к установленной сфере деятельности Службы;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35.2. создавать совещательные органы (комиссии, рабочие </w:t>
      </w:r>
      <w:proofErr w:type="gramStart"/>
      <w:r w:rsidRPr="00170E9B">
        <w:rPr>
          <w:rFonts w:ascii="Times New Roman" w:hAnsi="Times New Roman" w:cs="Times New Roman"/>
          <w:color w:val="000000"/>
          <w:sz w:val="28"/>
          <w:szCs w:val="28"/>
        </w:rPr>
        <w:t xml:space="preserve">группы)   </w:t>
      </w:r>
      <w:proofErr w:type="gramEnd"/>
      <w:r w:rsidRPr="00170E9B">
        <w:rPr>
          <w:rFonts w:ascii="Times New Roman" w:hAnsi="Times New Roman" w:cs="Times New Roman"/>
          <w:color w:val="000000"/>
          <w:sz w:val="28"/>
          <w:szCs w:val="28"/>
        </w:rPr>
        <w:t xml:space="preserve">                                в установленной сфере деятельности Службы;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35.3. привлекать ученых, специалистов и экспертов для разработки предложений к проектам прогнозов, программ, а также решения иных вопросов, в том числе на договорной основе;</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35.4. представлять в установленном порядке работников Службы, других лиц и организаций, осуществляющих деятельность в установленной сфере деятельности Службы, к награждению государственными наградами Российской Федерации, ведомственными наградами, наградами Камчатского </w:t>
      </w:r>
      <w:proofErr w:type="gramStart"/>
      <w:r w:rsidRPr="00170E9B">
        <w:rPr>
          <w:rFonts w:ascii="Times New Roman" w:hAnsi="Times New Roman" w:cs="Times New Roman"/>
          <w:color w:val="000000"/>
          <w:sz w:val="28"/>
          <w:szCs w:val="28"/>
        </w:rPr>
        <w:t xml:space="preserve">края,   </w:t>
      </w:r>
      <w:proofErr w:type="gramEnd"/>
      <w:r w:rsidRPr="00170E9B">
        <w:rPr>
          <w:rFonts w:ascii="Times New Roman" w:hAnsi="Times New Roman" w:cs="Times New Roman"/>
          <w:color w:val="000000"/>
          <w:sz w:val="28"/>
          <w:szCs w:val="28"/>
        </w:rPr>
        <w:t xml:space="preserve">                             к наградам (поощрениям) Губернатора Камчатского края, Законодательного Собрания Камчатского края, Правительства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35.5. использовать в установленном порядке информацию, содержащуюся в банках данных исполнительных органов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sz w:val="28"/>
          <w:szCs w:val="28"/>
        </w:rPr>
      </w:pPr>
      <w:r w:rsidRPr="00170E9B">
        <w:rPr>
          <w:rFonts w:ascii="Times New Roman" w:hAnsi="Times New Roman" w:cs="Times New Roman"/>
          <w:color w:val="000000"/>
          <w:sz w:val="28"/>
          <w:szCs w:val="28"/>
        </w:rPr>
        <w:t xml:space="preserve">35.6. </w:t>
      </w:r>
      <w:r w:rsidRPr="00170E9B">
        <w:rPr>
          <w:rFonts w:ascii="Times New Roman" w:hAnsi="Times New Roman" w:cs="Times New Roman"/>
          <w:sz w:val="28"/>
          <w:szCs w:val="28"/>
        </w:rPr>
        <w:t>использовать в установленном порядке государственные информационные системы связи и коммуникации, действующие в системе исполнительных органов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sz w:val="28"/>
          <w:szCs w:val="28"/>
        </w:rPr>
        <w:t>35.7.</w:t>
      </w:r>
      <w:r w:rsidRPr="00170E9B">
        <w:rPr>
          <w:rFonts w:ascii="Times New Roman" w:hAnsi="Times New Roman" w:cs="Times New Roman"/>
          <w:color w:val="000000"/>
          <w:sz w:val="28"/>
          <w:szCs w:val="28"/>
        </w:rPr>
        <w:t xml:space="preserve"> осуществлять иные права в соответствии с законодательством.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36. Служба обязана:</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36.1. руководствоваться в своей деятельности федеральным законодательством и законодательством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36.2. соблюдать права и законные интересы граждан и организаций.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36.3.учитывать культурные аспекты во всех государственных программах экономического, экологического, социального, национального развития;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36.4. выполнять иные обязанности в соответствии с законодательством Российской Федерации и законодательством Камчатского края. </w:t>
      </w:r>
    </w:p>
    <w:p w:rsidR="00170E9B" w:rsidRDefault="00170E9B" w:rsidP="00ED60F5">
      <w:pPr>
        <w:pBdr>
          <w:top w:val="nil"/>
          <w:left w:val="nil"/>
          <w:bottom w:val="nil"/>
          <w:right w:val="nil"/>
          <w:between w:val="nil"/>
        </w:pBdr>
        <w:spacing w:after="0" w:line="240" w:lineRule="auto"/>
        <w:rPr>
          <w:rFonts w:ascii="Times New Roman" w:hAnsi="Times New Roman" w:cs="Times New Roman"/>
          <w:color w:val="000000"/>
          <w:sz w:val="28"/>
          <w:szCs w:val="28"/>
        </w:rPr>
      </w:pPr>
    </w:p>
    <w:p w:rsidR="00ED60F5" w:rsidRPr="00170E9B" w:rsidRDefault="00ED60F5" w:rsidP="00ED60F5">
      <w:pPr>
        <w:pBdr>
          <w:top w:val="nil"/>
          <w:left w:val="nil"/>
          <w:bottom w:val="nil"/>
          <w:right w:val="nil"/>
          <w:between w:val="nil"/>
        </w:pBdr>
        <w:spacing w:after="0" w:line="240" w:lineRule="auto"/>
        <w:rPr>
          <w:rFonts w:ascii="Times New Roman" w:hAnsi="Times New Roman" w:cs="Times New Roman"/>
          <w:color w:val="000000"/>
          <w:sz w:val="28"/>
          <w:szCs w:val="28"/>
        </w:rPr>
      </w:pPr>
    </w:p>
    <w:p w:rsidR="00170E9B" w:rsidRPr="00170E9B" w:rsidRDefault="00170E9B" w:rsidP="00170E9B">
      <w:pPr>
        <w:pBdr>
          <w:top w:val="nil"/>
          <w:left w:val="nil"/>
          <w:bottom w:val="nil"/>
          <w:right w:val="nil"/>
          <w:between w:val="nil"/>
        </w:pBdr>
        <w:spacing w:after="0" w:line="240" w:lineRule="auto"/>
        <w:ind w:firstLine="708"/>
        <w:jc w:val="center"/>
        <w:rPr>
          <w:rFonts w:ascii="Times New Roman" w:hAnsi="Times New Roman" w:cs="Times New Roman"/>
          <w:color w:val="000000"/>
          <w:sz w:val="28"/>
          <w:szCs w:val="28"/>
        </w:rPr>
      </w:pPr>
      <w:r w:rsidRPr="00170E9B">
        <w:rPr>
          <w:rFonts w:ascii="Times New Roman" w:hAnsi="Times New Roman" w:cs="Times New Roman"/>
          <w:color w:val="000000"/>
          <w:sz w:val="28"/>
          <w:szCs w:val="28"/>
        </w:rPr>
        <w:t>6. Организация деятельности Службы</w:t>
      </w:r>
    </w:p>
    <w:p w:rsidR="00170E9B" w:rsidRPr="00170E9B" w:rsidRDefault="00170E9B" w:rsidP="00170E9B">
      <w:pPr>
        <w:pBdr>
          <w:top w:val="nil"/>
          <w:left w:val="nil"/>
          <w:bottom w:val="nil"/>
          <w:right w:val="nil"/>
          <w:between w:val="nil"/>
        </w:pBdr>
        <w:spacing w:after="0" w:line="240" w:lineRule="auto"/>
        <w:ind w:firstLine="708"/>
        <w:jc w:val="center"/>
        <w:rPr>
          <w:rFonts w:ascii="Times New Roman" w:hAnsi="Times New Roman" w:cs="Times New Roman"/>
          <w:color w:val="000000"/>
          <w:sz w:val="28"/>
          <w:szCs w:val="28"/>
        </w:rPr>
      </w:pP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37. Службу возглавляет руководитель Службы, назначаемый                                       на должность и освобождаемый от должности Губернатором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Руководитель Службы может иметь заместителя, назначаемого                                     на должность и освобождаемого от должности Председателем Правительства - Первым вице-губернатором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38. В период временного отсутствия руководителя Службы и невозможности исполнения им своих обязанностей по причине болезни, отпуска, командировки руководство и организацию деятельности исполнительного органа осуществляет любой из его заместителей или иное лицо, на которые в соответствии с приказом Службы возложено исполнение </w:t>
      </w:r>
      <w:proofErr w:type="gramStart"/>
      <w:r w:rsidRPr="00170E9B">
        <w:rPr>
          <w:rFonts w:ascii="Times New Roman" w:hAnsi="Times New Roman" w:cs="Times New Roman"/>
          <w:color w:val="000000"/>
          <w:sz w:val="28"/>
          <w:szCs w:val="28"/>
        </w:rPr>
        <w:t>обязанностей  руководителя</w:t>
      </w:r>
      <w:proofErr w:type="gramEnd"/>
      <w:r w:rsidRPr="00170E9B">
        <w:rPr>
          <w:rFonts w:ascii="Times New Roman" w:hAnsi="Times New Roman" w:cs="Times New Roman"/>
          <w:color w:val="000000"/>
          <w:sz w:val="28"/>
          <w:szCs w:val="28"/>
        </w:rPr>
        <w:t xml:space="preserve"> Службы.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39. Структура Службы утверждается Губернатором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 Руководитель Службы: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40.1. осуществляет руководство Службой и организует ее деятельность на основе единоначалия;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40.2. несет персональную ответственность за выполнение возложенных на Службу полномочий и функций.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40.3. распределяет обязанности между своими заместителями путем издания приказа;</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40.4. утверждает положения о структурных подразделениях Службы;</w:t>
      </w:r>
    </w:p>
    <w:p w:rsidR="00170E9B" w:rsidRPr="00170E9B" w:rsidRDefault="00170E9B" w:rsidP="00170E9B">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40.5. </w:t>
      </w:r>
      <w:r w:rsidRPr="00170E9B">
        <w:rPr>
          <w:rFonts w:ascii="Times New Roman" w:hAnsi="Times New Roman" w:cs="Times New Roman"/>
          <w:sz w:val="28"/>
          <w:szCs w:val="28"/>
        </w:rPr>
        <w:t>утверждает должностные регламенты государственных гражданских служащих Службы (за исключением случаев, установленных нормативными правовыми актами Камчатского края) и должностные инструкции работников Службы, замещающих должности, не являющиеся должностями государственной гражданской службы Камчатского края</w:t>
      </w:r>
      <w:r w:rsidRPr="00170E9B">
        <w:rPr>
          <w:rFonts w:ascii="Times New Roman" w:hAnsi="Times New Roman" w:cs="Times New Roman"/>
          <w:color w:val="000000"/>
          <w:sz w:val="28"/>
          <w:szCs w:val="28"/>
        </w:rPr>
        <w:t>;</w:t>
      </w:r>
    </w:p>
    <w:p w:rsidR="00170E9B" w:rsidRPr="00170E9B" w:rsidRDefault="00170E9B" w:rsidP="00170E9B">
      <w:pPr>
        <w:autoSpaceDE w:val="0"/>
        <w:autoSpaceDN w:val="0"/>
        <w:adjustRightInd w:val="0"/>
        <w:spacing w:after="0" w:line="240" w:lineRule="auto"/>
        <w:ind w:firstLine="709"/>
        <w:jc w:val="both"/>
        <w:rPr>
          <w:rFonts w:ascii="Times New Roman" w:hAnsi="Times New Roman" w:cs="Times New Roman"/>
          <w:sz w:val="28"/>
          <w:szCs w:val="28"/>
        </w:rPr>
      </w:pPr>
      <w:r w:rsidRPr="00170E9B">
        <w:rPr>
          <w:rFonts w:ascii="Times New Roman" w:hAnsi="Times New Roman" w:cs="Times New Roman"/>
          <w:color w:val="000000"/>
          <w:sz w:val="28"/>
          <w:szCs w:val="28"/>
        </w:rPr>
        <w:t xml:space="preserve">40.6. </w:t>
      </w:r>
      <w:r w:rsidRPr="00170E9B">
        <w:rPr>
          <w:rFonts w:ascii="Times New Roman" w:hAnsi="Times New Roman" w:cs="Times New Roman"/>
          <w:sz w:val="28"/>
          <w:szCs w:val="28"/>
        </w:rPr>
        <w:t>осуществляет полномочия представителя нанимателя в отношении государственных гражданских служащих Службы, в том числе назначает их на должность и освобождает от должности (за исключением случаев, установленных нормативными правовыми актами Камчатского края), и работодателя в отношении работников Службы, замещающих должности, не являющиеся должностями государственной гражданской службы Камчатского края;</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40.7. решает вопросы, связанные с прохождением государственной гражданской службы Камчатского края </w:t>
      </w:r>
      <w:r w:rsidRPr="00170E9B">
        <w:rPr>
          <w:rFonts w:ascii="Times New Roman" w:hAnsi="Times New Roman" w:cs="Times New Roman"/>
          <w:sz w:val="28"/>
          <w:szCs w:val="28"/>
        </w:rPr>
        <w:t>(за исключением случаев, установленных нормативными правовыми актами Камчатского края)</w:t>
      </w:r>
      <w:r w:rsidRPr="00170E9B">
        <w:rPr>
          <w:rFonts w:ascii="Times New Roman" w:hAnsi="Times New Roman" w:cs="Times New Roman"/>
          <w:color w:val="000000"/>
          <w:sz w:val="28"/>
          <w:szCs w:val="28"/>
        </w:rPr>
        <w:t>, трудовыми отношениями в Службе в соответствии с законодательством;</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40.8. утверждает штатное расписание Службы </w:t>
      </w:r>
      <w:proofErr w:type="gramStart"/>
      <w:r w:rsidRPr="00170E9B">
        <w:rPr>
          <w:rFonts w:ascii="Times New Roman" w:hAnsi="Times New Roman" w:cs="Times New Roman"/>
          <w:color w:val="000000"/>
          <w:sz w:val="28"/>
          <w:szCs w:val="28"/>
        </w:rPr>
        <w:t>в пределах</w:t>
      </w:r>
      <w:proofErr w:type="gramEnd"/>
      <w:r w:rsidRPr="00170E9B">
        <w:rPr>
          <w:rFonts w:ascii="Times New Roman" w:hAnsi="Times New Roman" w:cs="Times New Roman"/>
          <w:color w:val="000000"/>
          <w:sz w:val="28"/>
          <w:szCs w:val="28"/>
        </w:rPr>
        <w:t xml:space="preserve"> установленных Губернатором Камчатского края фонда оплаты труда и штатной численности работников, смету расходов на обеспечение деятельности Службы в пределах бюджетных ассигнований, предусмотренных в краевом бюджете на соответствующий финансовый год;</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40.9. вносит в Министерство финансов Камчатского края предложения по формированию краевого бюджета в части финансового обеспечения деятельности Службы и содержания подведомственных ей краевых государственных организаций;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40.10.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Службы, а также реорганизации и ликвидации подведомственных ей краевых государственных организаций;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40.11. назначает на должность и освобождает от должности в установленном порядке руководителей подведомственных Службе краевых государственных организаций, заключает и расторгает с указанными руководителями трудовые договоры;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40.12. издает и подписывает приказы по вопросам установленной сферы деятельности Службы, а также по вопросам внутренней организации Службы;</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40.13. действует без доверенности от имени Службы, представляет ее во всех государственных, судебных органах и организациях, заключает и подписывает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40.14. распоряжается в порядке, установленном законодательством, имуществом, закрепленным за Службой;</w:t>
      </w:r>
    </w:p>
    <w:p w:rsidR="00170E9B" w:rsidRPr="00170E9B" w:rsidRDefault="00170E9B" w:rsidP="00170E9B">
      <w:pPr>
        <w:widowControl w:val="0"/>
        <w:pBdr>
          <w:top w:val="nil"/>
          <w:left w:val="nil"/>
          <w:bottom w:val="nil"/>
          <w:right w:val="nil"/>
          <w:between w:val="nil"/>
        </w:pBdr>
        <w:spacing w:after="0" w:line="240" w:lineRule="auto"/>
        <w:ind w:firstLine="708"/>
        <w:jc w:val="both"/>
        <w:rPr>
          <w:rFonts w:ascii="Times New Roman" w:hAnsi="Times New Roman" w:cs="Times New Roman"/>
          <w:color w:val="000000"/>
          <w:sz w:val="28"/>
          <w:szCs w:val="28"/>
        </w:rPr>
      </w:pPr>
      <w:r w:rsidRPr="00170E9B">
        <w:rPr>
          <w:rFonts w:ascii="Times New Roman" w:hAnsi="Times New Roman" w:cs="Times New Roman"/>
          <w:color w:val="000000"/>
          <w:sz w:val="28"/>
          <w:szCs w:val="28"/>
        </w:rPr>
        <w:t xml:space="preserve">40.15. осуществляет иные полномочия в соответствии с нормативными правовыми актами Российской Федерации и нормативными правовыми актами </w:t>
      </w:r>
      <w:r w:rsidRPr="00170E9B">
        <w:rPr>
          <w:rFonts w:ascii="Times New Roman" w:hAnsi="Times New Roman" w:cs="Times New Roman"/>
          <w:color w:val="000000"/>
          <w:sz w:val="28"/>
          <w:szCs w:val="28"/>
        </w:rPr>
        <w:t>Камчатского края.</w:t>
      </w:r>
    </w:p>
    <w:p w:rsidR="00170E9B" w:rsidRDefault="00170E9B" w:rsidP="00170E9B">
      <w:pPr>
        <w:suppressAutoHyphens/>
        <w:spacing w:after="0" w:line="240" w:lineRule="auto"/>
        <w:rPr>
          <w:rFonts w:ascii="Times New Roman" w:hAnsi="Times New Roman" w:cs="Times New Roman"/>
          <w:sz w:val="28"/>
          <w:szCs w:val="28"/>
        </w:rPr>
      </w:pPr>
    </w:p>
    <w:sectPr w:rsidR="00170E9B" w:rsidSect="006F24FD">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5EB" w:rsidRDefault="001125EB" w:rsidP="0031799B">
      <w:pPr>
        <w:spacing w:after="0" w:line="240" w:lineRule="auto"/>
      </w:pPr>
      <w:r>
        <w:separator/>
      </w:r>
    </w:p>
  </w:endnote>
  <w:endnote w:type="continuationSeparator" w:id="0">
    <w:p w:rsidR="001125EB" w:rsidRDefault="001125EB"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5EB" w:rsidRDefault="001125EB" w:rsidP="0031799B">
      <w:pPr>
        <w:spacing w:after="0" w:line="240" w:lineRule="auto"/>
      </w:pPr>
      <w:r>
        <w:separator/>
      </w:r>
    </w:p>
  </w:footnote>
  <w:footnote w:type="continuationSeparator" w:id="0">
    <w:p w:rsidR="001125EB" w:rsidRDefault="001125EB"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637151"/>
      <w:docPartObj>
        <w:docPartGallery w:val="Page Numbers (Top of Page)"/>
        <w:docPartUnique/>
      </w:docPartObj>
    </w:sdtPr>
    <w:sdtEndPr>
      <w:rPr>
        <w:rFonts w:ascii="Times New Roman" w:hAnsi="Times New Roman" w:cs="Times New Roman"/>
      </w:rPr>
    </w:sdtEndPr>
    <w:sdtContent>
      <w:p w:rsidR="00CD0DCD" w:rsidRPr="00414C67" w:rsidRDefault="00CD0DCD">
        <w:pPr>
          <w:pStyle w:val="aa"/>
          <w:jc w:val="center"/>
          <w:rPr>
            <w:rFonts w:ascii="Times New Roman" w:hAnsi="Times New Roman" w:cs="Times New Roman"/>
          </w:rPr>
        </w:pPr>
        <w:r w:rsidRPr="00170E9B">
          <w:rPr>
            <w:rFonts w:ascii="Times New Roman" w:hAnsi="Times New Roman" w:cs="Times New Roman"/>
            <w:sz w:val="28"/>
            <w:szCs w:val="28"/>
          </w:rPr>
          <w:fldChar w:fldCharType="begin"/>
        </w:r>
        <w:r w:rsidRPr="00170E9B">
          <w:rPr>
            <w:rFonts w:ascii="Times New Roman" w:hAnsi="Times New Roman" w:cs="Times New Roman"/>
            <w:sz w:val="28"/>
            <w:szCs w:val="28"/>
          </w:rPr>
          <w:instrText>PAGE   \* MERGEFORMAT</w:instrText>
        </w:r>
        <w:r w:rsidRPr="00170E9B">
          <w:rPr>
            <w:rFonts w:ascii="Times New Roman" w:hAnsi="Times New Roman" w:cs="Times New Roman"/>
            <w:sz w:val="28"/>
            <w:szCs w:val="28"/>
          </w:rPr>
          <w:fldChar w:fldCharType="separate"/>
        </w:r>
        <w:r w:rsidR="009E310D">
          <w:rPr>
            <w:rFonts w:ascii="Times New Roman" w:hAnsi="Times New Roman" w:cs="Times New Roman"/>
            <w:noProof/>
            <w:sz w:val="28"/>
            <w:szCs w:val="28"/>
          </w:rPr>
          <w:t>13</w:t>
        </w:r>
        <w:r w:rsidRPr="00170E9B">
          <w:rPr>
            <w:rFonts w:ascii="Times New Roman" w:hAnsi="Times New Roman" w:cs="Times New Roman"/>
            <w:sz w:val="28"/>
            <w:szCs w:val="28"/>
          </w:rPr>
          <w:fldChar w:fldCharType="end"/>
        </w:r>
      </w:p>
    </w:sdtContent>
  </w:sdt>
  <w:p w:rsidR="00CD0DCD" w:rsidRDefault="00CD0D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1CD"/>
    <w:multiLevelType w:val="hybridMultilevel"/>
    <w:tmpl w:val="2C6203E2"/>
    <w:lvl w:ilvl="0" w:tplc="F46EB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F9628E"/>
    <w:multiLevelType w:val="hybridMultilevel"/>
    <w:tmpl w:val="0C98A45E"/>
    <w:lvl w:ilvl="0" w:tplc="10886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5967D9"/>
    <w:multiLevelType w:val="hybridMultilevel"/>
    <w:tmpl w:val="3CB422FC"/>
    <w:lvl w:ilvl="0" w:tplc="DFD6C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3403D3"/>
    <w:multiLevelType w:val="hybridMultilevel"/>
    <w:tmpl w:val="75F25EA6"/>
    <w:lvl w:ilvl="0" w:tplc="C95ED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EE7718"/>
    <w:multiLevelType w:val="hybridMultilevel"/>
    <w:tmpl w:val="B73C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415804"/>
    <w:multiLevelType w:val="hybridMultilevel"/>
    <w:tmpl w:val="4274B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79A5"/>
    <w:rsid w:val="000179ED"/>
    <w:rsid w:val="00033533"/>
    <w:rsid w:val="00045111"/>
    <w:rsid w:val="00045304"/>
    <w:rsid w:val="00053869"/>
    <w:rsid w:val="00066C50"/>
    <w:rsid w:val="00076132"/>
    <w:rsid w:val="00077162"/>
    <w:rsid w:val="00082619"/>
    <w:rsid w:val="00095795"/>
    <w:rsid w:val="000B1239"/>
    <w:rsid w:val="000C7139"/>
    <w:rsid w:val="000E53EF"/>
    <w:rsid w:val="001125EB"/>
    <w:rsid w:val="00112C1A"/>
    <w:rsid w:val="001208AF"/>
    <w:rsid w:val="00126EFA"/>
    <w:rsid w:val="00140E22"/>
    <w:rsid w:val="00170E9B"/>
    <w:rsid w:val="00180140"/>
    <w:rsid w:val="00181702"/>
    <w:rsid w:val="00181A55"/>
    <w:rsid w:val="001C15D6"/>
    <w:rsid w:val="001C4813"/>
    <w:rsid w:val="001D00F5"/>
    <w:rsid w:val="001D2EBC"/>
    <w:rsid w:val="001D4724"/>
    <w:rsid w:val="001F1DD5"/>
    <w:rsid w:val="0022234A"/>
    <w:rsid w:val="00225F0E"/>
    <w:rsid w:val="00230C26"/>
    <w:rsid w:val="00233FCB"/>
    <w:rsid w:val="0023746C"/>
    <w:rsid w:val="0024385A"/>
    <w:rsid w:val="00257670"/>
    <w:rsid w:val="002641D7"/>
    <w:rsid w:val="00266557"/>
    <w:rsid w:val="00295AC8"/>
    <w:rsid w:val="002C2B5A"/>
    <w:rsid w:val="002D5D0F"/>
    <w:rsid w:val="002E4E87"/>
    <w:rsid w:val="002F3844"/>
    <w:rsid w:val="0030022E"/>
    <w:rsid w:val="00313CF4"/>
    <w:rsid w:val="0031799B"/>
    <w:rsid w:val="00322105"/>
    <w:rsid w:val="00327B6F"/>
    <w:rsid w:val="003435A1"/>
    <w:rsid w:val="0036258C"/>
    <w:rsid w:val="00367987"/>
    <w:rsid w:val="00374C3C"/>
    <w:rsid w:val="0038403D"/>
    <w:rsid w:val="00397C94"/>
    <w:rsid w:val="003B0709"/>
    <w:rsid w:val="003B52E1"/>
    <w:rsid w:val="003B55E1"/>
    <w:rsid w:val="003C30E0"/>
    <w:rsid w:val="00414C67"/>
    <w:rsid w:val="004176AA"/>
    <w:rsid w:val="0043251D"/>
    <w:rsid w:val="004348C7"/>
    <w:rsid w:val="0043505F"/>
    <w:rsid w:val="004351FE"/>
    <w:rsid w:val="004415AF"/>
    <w:rsid w:val="004440D5"/>
    <w:rsid w:val="00445499"/>
    <w:rsid w:val="004549E8"/>
    <w:rsid w:val="00464949"/>
    <w:rsid w:val="00465F47"/>
    <w:rsid w:val="00466B97"/>
    <w:rsid w:val="00490549"/>
    <w:rsid w:val="004B221A"/>
    <w:rsid w:val="004C0CDD"/>
    <w:rsid w:val="004C1C88"/>
    <w:rsid w:val="004E00B2"/>
    <w:rsid w:val="004E554E"/>
    <w:rsid w:val="004E6A87"/>
    <w:rsid w:val="00503FC3"/>
    <w:rsid w:val="00525438"/>
    <w:rsid w:val="005271B3"/>
    <w:rsid w:val="005578C9"/>
    <w:rsid w:val="00563B33"/>
    <w:rsid w:val="00570D8B"/>
    <w:rsid w:val="00576D34"/>
    <w:rsid w:val="005846D7"/>
    <w:rsid w:val="0059653F"/>
    <w:rsid w:val="005B4E96"/>
    <w:rsid w:val="005C3078"/>
    <w:rsid w:val="005D2494"/>
    <w:rsid w:val="005F11A7"/>
    <w:rsid w:val="005F1F7D"/>
    <w:rsid w:val="00601E2B"/>
    <w:rsid w:val="006271E6"/>
    <w:rsid w:val="00631037"/>
    <w:rsid w:val="00650CAB"/>
    <w:rsid w:val="00663D27"/>
    <w:rsid w:val="006664BC"/>
    <w:rsid w:val="00681BFE"/>
    <w:rsid w:val="0069601C"/>
    <w:rsid w:val="006A541B"/>
    <w:rsid w:val="006A7D15"/>
    <w:rsid w:val="006B115E"/>
    <w:rsid w:val="006E593A"/>
    <w:rsid w:val="006F24FD"/>
    <w:rsid w:val="006F5D44"/>
    <w:rsid w:val="00704003"/>
    <w:rsid w:val="00725A0F"/>
    <w:rsid w:val="0074156B"/>
    <w:rsid w:val="00744B7F"/>
    <w:rsid w:val="00796B9B"/>
    <w:rsid w:val="007B3634"/>
    <w:rsid w:val="007B3851"/>
    <w:rsid w:val="007C14DB"/>
    <w:rsid w:val="007D746A"/>
    <w:rsid w:val="007E7ADA"/>
    <w:rsid w:val="007F0218"/>
    <w:rsid w:val="007F3D5B"/>
    <w:rsid w:val="007F461C"/>
    <w:rsid w:val="00812B9A"/>
    <w:rsid w:val="0083065B"/>
    <w:rsid w:val="0085578D"/>
    <w:rsid w:val="00860C71"/>
    <w:rsid w:val="008708D4"/>
    <w:rsid w:val="0089042F"/>
    <w:rsid w:val="00894735"/>
    <w:rsid w:val="008B1995"/>
    <w:rsid w:val="008B262E"/>
    <w:rsid w:val="008B668F"/>
    <w:rsid w:val="008C0054"/>
    <w:rsid w:val="008D4AE0"/>
    <w:rsid w:val="008D6646"/>
    <w:rsid w:val="008D7127"/>
    <w:rsid w:val="008F2635"/>
    <w:rsid w:val="0090122F"/>
    <w:rsid w:val="0090254C"/>
    <w:rsid w:val="00907229"/>
    <w:rsid w:val="0091585A"/>
    <w:rsid w:val="00925E4D"/>
    <w:rsid w:val="009277F0"/>
    <w:rsid w:val="0093395B"/>
    <w:rsid w:val="009405BA"/>
    <w:rsid w:val="0094073A"/>
    <w:rsid w:val="00947A18"/>
    <w:rsid w:val="0095264E"/>
    <w:rsid w:val="0095344D"/>
    <w:rsid w:val="00962575"/>
    <w:rsid w:val="0096751B"/>
    <w:rsid w:val="00980E32"/>
    <w:rsid w:val="00997969"/>
    <w:rsid w:val="009A471F"/>
    <w:rsid w:val="009C5681"/>
    <w:rsid w:val="009E310D"/>
    <w:rsid w:val="009F00AA"/>
    <w:rsid w:val="009F320C"/>
    <w:rsid w:val="00A41D7A"/>
    <w:rsid w:val="00A43195"/>
    <w:rsid w:val="00A526C0"/>
    <w:rsid w:val="00A8227F"/>
    <w:rsid w:val="00A834AC"/>
    <w:rsid w:val="00A84370"/>
    <w:rsid w:val="00AB0F55"/>
    <w:rsid w:val="00AB3ECC"/>
    <w:rsid w:val="00AC6E43"/>
    <w:rsid w:val="00AE7481"/>
    <w:rsid w:val="00AF4409"/>
    <w:rsid w:val="00B11806"/>
    <w:rsid w:val="00B12F65"/>
    <w:rsid w:val="00B17A8B"/>
    <w:rsid w:val="00B260A1"/>
    <w:rsid w:val="00B53A28"/>
    <w:rsid w:val="00B63977"/>
    <w:rsid w:val="00B64060"/>
    <w:rsid w:val="00B759EC"/>
    <w:rsid w:val="00B75E4C"/>
    <w:rsid w:val="00B81EC3"/>
    <w:rsid w:val="00B831E8"/>
    <w:rsid w:val="00B833C0"/>
    <w:rsid w:val="00B9407C"/>
    <w:rsid w:val="00BA6DC7"/>
    <w:rsid w:val="00BB478D"/>
    <w:rsid w:val="00BB4B0B"/>
    <w:rsid w:val="00BD13FF"/>
    <w:rsid w:val="00BE1E47"/>
    <w:rsid w:val="00BF3269"/>
    <w:rsid w:val="00C22F2F"/>
    <w:rsid w:val="00C366DA"/>
    <w:rsid w:val="00C37B1E"/>
    <w:rsid w:val="00C44079"/>
    <w:rsid w:val="00C442AB"/>
    <w:rsid w:val="00C502D0"/>
    <w:rsid w:val="00C5596B"/>
    <w:rsid w:val="00C73DCC"/>
    <w:rsid w:val="00C749B2"/>
    <w:rsid w:val="00C90D3D"/>
    <w:rsid w:val="00C92549"/>
    <w:rsid w:val="00C93D87"/>
    <w:rsid w:val="00C96450"/>
    <w:rsid w:val="00C97821"/>
    <w:rsid w:val="00CB0344"/>
    <w:rsid w:val="00CD0DCD"/>
    <w:rsid w:val="00CF6205"/>
    <w:rsid w:val="00D16B35"/>
    <w:rsid w:val="00D206A1"/>
    <w:rsid w:val="00D23233"/>
    <w:rsid w:val="00D31705"/>
    <w:rsid w:val="00D330ED"/>
    <w:rsid w:val="00D47CEF"/>
    <w:rsid w:val="00D50172"/>
    <w:rsid w:val="00D51DAE"/>
    <w:rsid w:val="00D9785D"/>
    <w:rsid w:val="00DC189A"/>
    <w:rsid w:val="00DD3A94"/>
    <w:rsid w:val="00DF3901"/>
    <w:rsid w:val="00DF3A35"/>
    <w:rsid w:val="00DF658B"/>
    <w:rsid w:val="00E03950"/>
    <w:rsid w:val="00E05881"/>
    <w:rsid w:val="00E0619C"/>
    <w:rsid w:val="00E159EE"/>
    <w:rsid w:val="00E21060"/>
    <w:rsid w:val="00E40D0A"/>
    <w:rsid w:val="00E43CC4"/>
    <w:rsid w:val="00E60260"/>
    <w:rsid w:val="00E61A8D"/>
    <w:rsid w:val="00E72DA7"/>
    <w:rsid w:val="00E8524F"/>
    <w:rsid w:val="00E92746"/>
    <w:rsid w:val="00EC2DBB"/>
    <w:rsid w:val="00ED60F5"/>
    <w:rsid w:val="00EF524F"/>
    <w:rsid w:val="00F148B5"/>
    <w:rsid w:val="00F42F6B"/>
    <w:rsid w:val="00F46EC1"/>
    <w:rsid w:val="00F52709"/>
    <w:rsid w:val="00F63133"/>
    <w:rsid w:val="00F81A81"/>
    <w:rsid w:val="00FB47AC"/>
    <w:rsid w:val="00FE0846"/>
    <w:rsid w:val="00FE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22105"/>
    <w:pPr>
      <w:ind w:left="720"/>
      <w:contextualSpacing/>
    </w:pPr>
  </w:style>
  <w:style w:type="paragraph" w:customStyle="1" w:styleId="ConsPlusTitle">
    <w:name w:val="ConsPlusTitle"/>
    <w:rsid w:val="00170E9B"/>
    <w:pPr>
      <w:widowControl w:val="0"/>
      <w:autoSpaceDE w:val="0"/>
      <w:autoSpaceDN w:val="0"/>
      <w:adjustRightInd w:val="0"/>
      <w:spacing w:after="0" w:line="240" w:lineRule="auto"/>
    </w:pPr>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6127">
      <w:bodyDiv w:val="1"/>
      <w:marLeft w:val="0"/>
      <w:marRight w:val="0"/>
      <w:marTop w:val="0"/>
      <w:marBottom w:val="0"/>
      <w:divBdr>
        <w:top w:val="none" w:sz="0" w:space="0" w:color="auto"/>
        <w:left w:val="none" w:sz="0" w:space="0" w:color="auto"/>
        <w:bottom w:val="none" w:sz="0" w:space="0" w:color="auto"/>
        <w:right w:val="none" w:sz="0" w:space="0" w:color="auto"/>
      </w:divBdr>
    </w:div>
    <w:div w:id="462695472">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 w:id="20097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116DE-14C5-470B-A1DD-A2876B9B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13</Pages>
  <Words>4563</Words>
  <Characters>26014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Родина Елена Викторовна</cp:lastModifiedBy>
  <cp:revision>64</cp:revision>
  <cp:lastPrinted>2022-08-02T04:18:00Z</cp:lastPrinted>
  <dcterms:created xsi:type="dcterms:W3CDTF">2021-10-11T21:35:00Z</dcterms:created>
  <dcterms:modified xsi:type="dcterms:W3CDTF">2023-02-16T23:50:00Z</dcterms:modified>
</cp:coreProperties>
</file>