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Default="00033533" w:rsidP="00A97D08">
      <w:pPr>
        <w:spacing w:after="0" w:line="240" w:lineRule="auto"/>
        <w:ind w:firstLine="709"/>
        <w:jc w:val="center"/>
        <w:rPr>
          <w:rFonts w:ascii="Times New Roman" w:eastAsia="Times New Roman" w:hAnsi="Times New Roman" w:cs="Times New Roman"/>
          <w:sz w:val="28"/>
          <w:szCs w:val="28"/>
          <w:lang w:eastAsia="ru-RU"/>
        </w:rPr>
      </w:pPr>
    </w:p>
    <w:p w:rsidR="00475EA8" w:rsidRPr="00613A4F" w:rsidRDefault="00475EA8" w:rsidP="00A97D08">
      <w:pPr>
        <w:spacing w:after="0" w:line="240" w:lineRule="auto"/>
        <w:ind w:firstLine="709"/>
        <w:jc w:val="center"/>
        <w:rPr>
          <w:rFonts w:ascii="Times New Roman" w:eastAsia="Times New Roman" w:hAnsi="Times New Roman" w:cs="Times New Roman"/>
          <w:sz w:val="20"/>
          <w:szCs w:val="28"/>
          <w:lang w:eastAsia="ru-RU"/>
        </w:rPr>
      </w:pPr>
    </w:p>
    <w:p w:rsidR="0067207B" w:rsidRDefault="0067207B" w:rsidP="005107C7">
      <w:pPr>
        <w:spacing w:after="0" w:line="240" w:lineRule="auto"/>
        <w:ind w:left="-284" w:right="5526"/>
        <w:jc w:val="center"/>
        <w:rPr>
          <w:rFonts w:ascii="Times New Roman" w:hAnsi="Times New Roman" w:cs="Times New Roman"/>
          <w:bCs/>
          <w:sz w:val="24"/>
          <w:szCs w:val="28"/>
        </w:rPr>
      </w:pPr>
      <w:bookmarkStart w:id="0" w:name="REGNUMDATESTAMP"/>
      <w:r w:rsidRPr="002A2669">
        <w:rPr>
          <w:rFonts w:ascii="Times New Roman" w:eastAsia="Times New Roman" w:hAnsi="Times New Roman" w:cs="Times New Roman"/>
          <w:color w:val="000000"/>
          <w:sz w:val="24"/>
          <w:szCs w:val="20"/>
          <w:u w:val="single"/>
          <w:lang w:eastAsia="ru-RU"/>
        </w:rPr>
        <w:t>[</w:t>
      </w:r>
      <w:r w:rsidRPr="002A2669">
        <w:rPr>
          <w:rFonts w:ascii="Times New Roman" w:eastAsia="Times New Roman" w:hAnsi="Times New Roman" w:cs="Times New Roman"/>
          <w:color w:val="000000"/>
          <w:szCs w:val="20"/>
          <w:u w:val="single"/>
          <w:lang w:eastAsia="ru-RU"/>
        </w:rPr>
        <w:t>Дата регистрации] № [Номер документа]</w:t>
      </w:r>
      <w:bookmarkEnd w:id="0"/>
    </w:p>
    <w:p w:rsidR="00613A4F" w:rsidRPr="00C32245" w:rsidRDefault="00613A4F" w:rsidP="002A2669">
      <w:pPr>
        <w:spacing w:after="0" w:line="240" w:lineRule="auto"/>
        <w:ind w:right="5526"/>
        <w:jc w:val="center"/>
        <w:rPr>
          <w:rFonts w:ascii="Times New Roman" w:hAnsi="Times New Roman" w:cs="Times New Roman"/>
          <w:bCs/>
          <w:sz w:val="12"/>
          <w:szCs w:val="28"/>
        </w:rPr>
      </w:pPr>
    </w:p>
    <w:p w:rsidR="00CC0EF1" w:rsidRDefault="00CC0EF1" w:rsidP="002A2669">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A261D5">
      <w:pPr>
        <w:spacing w:after="0" w:line="240"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6842E5" w:rsidP="00A261D5">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отдельные постановления Губернатора Камчатского края</w:t>
            </w:r>
            <w:r w:rsidR="006E593A" w:rsidRPr="006E593A">
              <w:rPr>
                <w:rFonts w:ascii="Times New Roman" w:eastAsia="Times New Roman" w:hAnsi="Times New Roman" w:cs="Times New Roman"/>
                <w:sz w:val="28"/>
                <w:szCs w:val="28"/>
                <w:lang w:eastAsia="ru-RU"/>
              </w:rPr>
              <w:t xml:space="preserve"> </w:t>
            </w:r>
          </w:p>
        </w:tc>
      </w:tr>
    </w:tbl>
    <w:p w:rsidR="004549E8" w:rsidRPr="004549E8" w:rsidRDefault="004549E8" w:rsidP="00A261D5">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A261D5">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576D34" w:rsidP="00A261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A261D5">
      <w:pPr>
        <w:spacing w:after="0" w:line="240" w:lineRule="auto"/>
        <w:ind w:firstLine="709"/>
        <w:jc w:val="both"/>
        <w:rPr>
          <w:rFonts w:ascii="Times New Roman" w:hAnsi="Times New Roman" w:cs="Times New Roman"/>
          <w:bCs/>
          <w:sz w:val="28"/>
          <w:szCs w:val="28"/>
        </w:rPr>
      </w:pPr>
    </w:p>
    <w:p w:rsidR="006842E5" w:rsidRPr="00C57DE6" w:rsidRDefault="006842E5" w:rsidP="006842E5">
      <w:pPr>
        <w:spacing w:after="0" w:line="240" w:lineRule="auto"/>
        <w:ind w:firstLine="709"/>
        <w:jc w:val="both"/>
        <w:rPr>
          <w:rFonts w:ascii="Times New Roman" w:eastAsia="Times New Roman" w:hAnsi="Times New Roman" w:cs="Times New Roman"/>
          <w:sz w:val="28"/>
          <w:szCs w:val="28"/>
          <w:lang w:eastAsia="ru-RU"/>
        </w:rPr>
      </w:pPr>
      <w:r w:rsidRPr="00C57DE6">
        <w:rPr>
          <w:rFonts w:ascii="Times New Roman" w:eastAsia="Times New Roman" w:hAnsi="Times New Roman" w:cs="Times New Roman"/>
          <w:sz w:val="28"/>
          <w:szCs w:val="28"/>
          <w:lang w:eastAsia="ru-RU"/>
        </w:rPr>
        <w:t>1. Внести в приложение к постановлению Губернатора Камчатского края от 19.11.2019 № 86 «Об утверждении Порядка организации деятельности Губернатора Камчатского края»</w:t>
      </w:r>
      <w:r w:rsidRPr="00C57DE6">
        <w:rPr>
          <w:rFonts w:ascii="Times New Roman" w:eastAsia="Times New Roman" w:hAnsi="Times New Roman" w:cs="Times New Roman"/>
          <w:bCs/>
          <w:sz w:val="28"/>
          <w:szCs w:val="28"/>
          <w:lang w:eastAsia="ru-RU"/>
        </w:rPr>
        <w:t xml:space="preserve"> </w:t>
      </w:r>
      <w:r w:rsidRPr="00C57DE6">
        <w:rPr>
          <w:rFonts w:ascii="Times New Roman" w:eastAsia="Times New Roman" w:hAnsi="Times New Roman" w:cs="Times New Roman"/>
          <w:sz w:val="28"/>
          <w:szCs w:val="28"/>
          <w:lang w:eastAsia="ru-RU"/>
        </w:rPr>
        <w:t>изменения согласно приложению 1</w:t>
      </w:r>
      <w:r w:rsidR="007B66B3" w:rsidRPr="00C57DE6">
        <w:rPr>
          <w:rFonts w:ascii="Times New Roman" w:eastAsia="Times New Roman" w:hAnsi="Times New Roman" w:cs="Times New Roman"/>
          <w:sz w:val="28"/>
          <w:szCs w:val="28"/>
          <w:lang w:eastAsia="ru-RU"/>
        </w:rPr>
        <w:t xml:space="preserve"> к настоящему постановлению</w:t>
      </w:r>
      <w:r w:rsidRPr="00C57DE6">
        <w:rPr>
          <w:rFonts w:ascii="Times New Roman" w:eastAsia="Times New Roman" w:hAnsi="Times New Roman" w:cs="Times New Roman"/>
          <w:sz w:val="28"/>
          <w:szCs w:val="28"/>
          <w:lang w:eastAsia="ru-RU"/>
        </w:rPr>
        <w:t>.</w:t>
      </w:r>
    </w:p>
    <w:p w:rsidR="006842E5" w:rsidRPr="00C57DE6" w:rsidRDefault="006842E5" w:rsidP="006842E5">
      <w:pPr>
        <w:spacing w:after="0" w:line="240" w:lineRule="auto"/>
        <w:ind w:firstLine="720"/>
        <w:jc w:val="both"/>
        <w:rPr>
          <w:rFonts w:ascii="Times New Roman" w:eastAsia="Times New Roman" w:hAnsi="Times New Roman" w:cs="Times New Roman"/>
          <w:sz w:val="28"/>
          <w:szCs w:val="28"/>
          <w:lang w:eastAsia="ru-RU"/>
        </w:rPr>
      </w:pPr>
      <w:r w:rsidRPr="00C57DE6">
        <w:rPr>
          <w:rFonts w:ascii="Times New Roman" w:eastAsia="Times New Roman" w:hAnsi="Times New Roman" w:cs="Times New Roman"/>
          <w:sz w:val="28"/>
          <w:szCs w:val="28"/>
          <w:lang w:eastAsia="ru-RU"/>
        </w:rPr>
        <w:t>2. Внести в приложение к постановлению Губернатора Камчатского края от 09.03.2022 № 27 «Об утверждении Порядка организации приема иностранных делегаций, иностранных граждан Губернатором Камчатского края, членами Правительства Камчатского края, руководителями иных исполнительных органов государственной власти Камчатского края»</w:t>
      </w:r>
      <w:r w:rsidRPr="00C57DE6">
        <w:rPr>
          <w:rFonts w:ascii="Times New Roman" w:eastAsia="Times New Roman" w:hAnsi="Times New Roman" w:cs="Times New Roman"/>
          <w:bCs/>
          <w:sz w:val="28"/>
          <w:szCs w:val="28"/>
          <w:lang w:eastAsia="ru-RU"/>
        </w:rPr>
        <w:t xml:space="preserve"> </w:t>
      </w:r>
      <w:r w:rsidRPr="00C57DE6">
        <w:rPr>
          <w:rFonts w:ascii="Times New Roman" w:eastAsia="Times New Roman" w:hAnsi="Times New Roman" w:cs="Times New Roman"/>
          <w:sz w:val="28"/>
          <w:szCs w:val="28"/>
          <w:lang w:eastAsia="ru-RU"/>
        </w:rPr>
        <w:t>изменения согласно приложению 2</w:t>
      </w:r>
      <w:r w:rsidR="007B66B3" w:rsidRPr="00C57DE6">
        <w:rPr>
          <w:rFonts w:ascii="Times New Roman" w:eastAsia="Times New Roman" w:hAnsi="Times New Roman" w:cs="Times New Roman"/>
          <w:sz w:val="28"/>
          <w:szCs w:val="28"/>
          <w:lang w:eastAsia="ru-RU"/>
        </w:rPr>
        <w:t xml:space="preserve"> к настоящему постановлению</w:t>
      </w:r>
      <w:r w:rsidRPr="00C57DE6">
        <w:rPr>
          <w:rFonts w:ascii="Times New Roman" w:eastAsia="Times New Roman" w:hAnsi="Times New Roman" w:cs="Times New Roman"/>
          <w:sz w:val="28"/>
          <w:szCs w:val="28"/>
          <w:lang w:eastAsia="ru-RU"/>
        </w:rPr>
        <w:t>.</w:t>
      </w:r>
    </w:p>
    <w:p w:rsidR="00033533" w:rsidRPr="00C57DE6" w:rsidRDefault="006842E5" w:rsidP="006842E5">
      <w:pPr>
        <w:spacing w:after="0" w:line="240" w:lineRule="auto"/>
        <w:ind w:firstLine="709"/>
        <w:jc w:val="both"/>
        <w:rPr>
          <w:rFonts w:ascii="Times New Roman" w:hAnsi="Times New Roman" w:cs="Times New Roman"/>
          <w:bCs/>
          <w:sz w:val="28"/>
          <w:szCs w:val="28"/>
        </w:rPr>
      </w:pPr>
      <w:r w:rsidRPr="00C57DE6">
        <w:rPr>
          <w:rFonts w:ascii="Times New Roman" w:eastAsia="Times New Roman" w:hAnsi="Times New Roman" w:cs="Times New Roman"/>
          <w:sz w:val="28"/>
          <w:szCs w:val="28"/>
          <w:lang w:eastAsia="ru-RU"/>
        </w:rPr>
        <w:t>3. Настоящее постановление вступает в силу после дня его официального опубликования.</w:t>
      </w:r>
      <w:r w:rsidR="00F46EC1" w:rsidRPr="00C57DE6">
        <w:rPr>
          <w:rFonts w:ascii="Times New Roman" w:hAnsi="Times New Roman" w:cs="Times New Roman"/>
          <w:bCs/>
          <w:sz w:val="28"/>
          <w:szCs w:val="28"/>
        </w:rPr>
        <w:t xml:space="preserve"> </w:t>
      </w:r>
    </w:p>
    <w:p w:rsidR="00576D34" w:rsidRPr="00C57DE6" w:rsidRDefault="00576D34" w:rsidP="00A261D5">
      <w:pPr>
        <w:spacing w:after="0" w:line="240" w:lineRule="auto"/>
        <w:ind w:firstLine="709"/>
        <w:jc w:val="both"/>
        <w:rPr>
          <w:rFonts w:ascii="Times New Roman" w:hAnsi="Times New Roman" w:cs="Times New Roman"/>
          <w:bCs/>
          <w:sz w:val="28"/>
          <w:szCs w:val="28"/>
        </w:rPr>
      </w:pPr>
    </w:p>
    <w:p w:rsidR="00576D34" w:rsidRPr="00C57DE6" w:rsidRDefault="00576D34" w:rsidP="00A261D5">
      <w:pPr>
        <w:spacing w:after="0" w:line="240" w:lineRule="auto"/>
        <w:ind w:firstLine="709"/>
        <w:jc w:val="both"/>
        <w:rPr>
          <w:rFonts w:ascii="Times New Roman" w:hAnsi="Times New Roman" w:cs="Times New Roman"/>
          <w:bCs/>
          <w:sz w:val="28"/>
          <w:szCs w:val="28"/>
        </w:rPr>
      </w:pPr>
    </w:p>
    <w:p w:rsidR="00436586" w:rsidRPr="00C57DE6" w:rsidRDefault="00436586" w:rsidP="00A261D5">
      <w:pPr>
        <w:spacing w:after="0" w:line="240" w:lineRule="auto"/>
        <w:ind w:firstLine="709"/>
        <w:jc w:val="both"/>
        <w:rPr>
          <w:rFonts w:ascii="Times New Roman" w:hAnsi="Times New Roman" w:cs="Times New Roman"/>
          <w:bCs/>
          <w:sz w:val="28"/>
          <w:szCs w:val="28"/>
        </w:rPr>
      </w:pPr>
    </w:p>
    <w:tbl>
      <w:tblPr>
        <w:tblW w:w="7811" w:type="dxa"/>
        <w:tblInd w:w="1843" w:type="dxa"/>
        <w:tblCellMar>
          <w:left w:w="0" w:type="dxa"/>
          <w:right w:w="0" w:type="dxa"/>
        </w:tblCellMar>
        <w:tblLook w:val="04A0" w:firstRow="1" w:lastRow="0" w:firstColumn="1" w:lastColumn="0" w:noHBand="0" w:noVBand="1"/>
      </w:tblPr>
      <w:tblGrid>
        <w:gridCol w:w="4835"/>
        <w:gridCol w:w="2976"/>
      </w:tblGrid>
      <w:tr w:rsidR="00631037" w:rsidRPr="00C57DE6" w:rsidTr="00BF488E">
        <w:trPr>
          <w:trHeight w:val="1737"/>
        </w:trPr>
        <w:tc>
          <w:tcPr>
            <w:tcW w:w="4835" w:type="dxa"/>
            <w:shd w:val="clear" w:color="auto" w:fill="auto"/>
          </w:tcPr>
          <w:p w:rsidR="00631037" w:rsidRPr="00C57DE6" w:rsidRDefault="00631037" w:rsidP="00A261D5">
            <w:pPr>
              <w:spacing w:after="0" w:line="240" w:lineRule="auto"/>
              <w:ind w:right="-116"/>
              <w:rPr>
                <w:rFonts w:ascii="Times New Roman" w:hAnsi="Times New Roman" w:cs="Times New Roman"/>
                <w:color w:val="D9D9D9"/>
                <w:sz w:val="28"/>
                <w:szCs w:val="28"/>
              </w:rPr>
            </w:pPr>
            <w:bookmarkStart w:id="1" w:name="SIGNERSTAMP1"/>
            <w:r w:rsidRPr="00C57DE6">
              <w:rPr>
                <w:rFonts w:ascii="Times New Roman" w:hAnsi="Times New Roman" w:cs="Times New Roman"/>
                <w:color w:val="D9D9D9"/>
                <w:sz w:val="28"/>
                <w:szCs w:val="28"/>
              </w:rPr>
              <w:t>[горизонтальный штамп подписи 1]</w:t>
            </w:r>
          </w:p>
          <w:bookmarkEnd w:id="1"/>
          <w:p w:rsidR="00631037" w:rsidRPr="00C57DE6" w:rsidRDefault="00631037" w:rsidP="00A261D5">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631037" w:rsidRPr="00C57DE6" w:rsidRDefault="006842E5" w:rsidP="006842E5">
            <w:pPr>
              <w:spacing w:after="0" w:line="240" w:lineRule="auto"/>
              <w:ind w:right="-6"/>
              <w:jc w:val="right"/>
              <w:rPr>
                <w:rFonts w:ascii="Times New Roman" w:hAnsi="Times New Roman" w:cs="Times New Roman"/>
                <w:sz w:val="28"/>
                <w:szCs w:val="28"/>
              </w:rPr>
            </w:pPr>
            <w:r w:rsidRPr="00C57DE6">
              <w:rPr>
                <w:rFonts w:ascii="Times New Roman" w:hAnsi="Times New Roman" w:cs="Times New Roman"/>
                <w:sz w:val="28"/>
                <w:szCs w:val="28"/>
              </w:rPr>
              <w:t>В.В. Солодов</w:t>
            </w:r>
          </w:p>
        </w:tc>
      </w:tr>
    </w:tbl>
    <w:p w:rsidR="0031799B" w:rsidRPr="00C57DE6" w:rsidRDefault="0031799B" w:rsidP="002C2B5A">
      <w:pPr>
        <w:rPr>
          <w:rFonts w:ascii="Times New Roman" w:hAnsi="Times New Roman" w:cs="Times New Roman"/>
        </w:rPr>
      </w:pPr>
    </w:p>
    <w:p w:rsidR="006842E5" w:rsidRPr="00C57DE6" w:rsidRDefault="006842E5" w:rsidP="002C2B5A">
      <w:pPr>
        <w:rPr>
          <w:rFonts w:ascii="Times New Roman" w:hAnsi="Times New Roman" w:cs="Times New Roman"/>
        </w:rPr>
      </w:pPr>
    </w:p>
    <w:p w:rsidR="006842E5" w:rsidRPr="00C57DE6" w:rsidRDefault="006842E5" w:rsidP="002C2B5A">
      <w:pPr>
        <w:rPr>
          <w:rFonts w:ascii="Times New Roman" w:hAnsi="Times New Roman" w:cs="Times New Roman"/>
        </w:rPr>
      </w:pPr>
    </w:p>
    <w:p w:rsidR="006842E5" w:rsidRPr="00C57DE6" w:rsidRDefault="006842E5" w:rsidP="002C2B5A">
      <w:pPr>
        <w:rPr>
          <w:rFonts w:ascii="Times New Roman" w:hAnsi="Times New Roman" w:cs="Times New Roman"/>
        </w:rPr>
      </w:pPr>
    </w:p>
    <w:tbl>
      <w:tblPr>
        <w:tblW w:w="0" w:type="auto"/>
        <w:jc w:val="right"/>
        <w:tblLayout w:type="fixed"/>
        <w:tblLook w:val="04A0" w:firstRow="1" w:lastRow="0" w:firstColumn="1" w:lastColumn="0" w:noHBand="0" w:noVBand="1"/>
      </w:tblPr>
      <w:tblGrid>
        <w:gridCol w:w="1985"/>
        <w:gridCol w:w="425"/>
        <w:gridCol w:w="1985"/>
      </w:tblGrid>
      <w:tr w:rsidR="006842E5" w:rsidRPr="00C57DE6" w:rsidTr="00FB4CF0">
        <w:trPr>
          <w:jc w:val="right"/>
        </w:trPr>
        <w:tc>
          <w:tcPr>
            <w:tcW w:w="4395" w:type="dxa"/>
            <w:gridSpan w:val="3"/>
            <w:tcBorders>
              <w:top w:val="none" w:sz="4" w:space="0" w:color="000000"/>
              <w:left w:val="none" w:sz="4" w:space="0" w:color="000000"/>
              <w:right w:val="none" w:sz="4" w:space="0" w:color="000000"/>
            </w:tcBorders>
          </w:tcPr>
          <w:p w:rsidR="006842E5" w:rsidRPr="00C57DE6" w:rsidRDefault="006842E5" w:rsidP="00FB4CF0">
            <w:pPr>
              <w:spacing w:after="0" w:line="276" w:lineRule="auto"/>
              <w:jc w:val="both"/>
              <w:rPr>
                <w:rFonts w:ascii="Times New Roman" w:hAnsi="Times New Roman" w:cs="Times New Roman"/>
                <w:sz w:val="28"/>
                <w:szCs w:val="20"/>
              </w:rPr>
            </w:pPr>
            <w:r w:rsidRPr="00C57DE6">
              <w:rPr>
                <w:rFonts w:ascii="Times New Roman" w:hAnsi="Times New Roman" w:cs="Times New Roman"/>
                <w:sz w:val="28"/>
                <w:szCs w:val="20"/>
              </w:rPr>
              <w:lastRenderedPageBreak/>
              <w:t>Приложение 1 к постановлению</w:t>
            </w:r>
          </w:p>
          <w:p w:rsidR="006842E5" w:rsidRPr="00C57DE6" w:rsidRDefault="006842E5" w:rsidP="00FB4CF0">
            <w:pPr>
              <w:spacing w:after="0" w:line="276" w:lineRule="auto"/>
              <w:jc w:val="both"/>
              <w:rPr>
                <w:rFonts w:ascii="Times New Roman" w:hAnsi="Times New Roman" w:cs="Times New Roman"/>
                <w:sz w:val="28"/>
                <w:szCs w:val="20"/>
              </w:rPr>
            </w:pPr>
            <w:r w:rsidRPr="00C57DE6">
              <w:rPr>
                <w:rFonts w:ascii="Times New Roman" w:hAnsi="Times New Roman" w:cs="Times New Roman"/>
                <w:sz w:val="28"/>
                <w:szCs w:val="20"/>
              </w:rPr>
              <w:t>Губернатора Камчатского края</w:t>
            </w:r>
          </w:p>
        </w:tc>
      </w:tr>
      <w:tr w:rsidR="006842E5" w:rsidRPr="00C57DE6" w:rsidTr="00FB4CF0">
        <w:trPr>
          <w:jc w:val="right"/>
        </w:trPr>
        <w:tc>
          <w:tcPr>
            <w:tcW w:w="1985" w:type="dxa"/>
            <w:tcBorders>
              <w:left w:val="none" w:sz="4" w:space="0" w:color="000000"/>
              <w:right w:val="none" w:sz="4" w:space="0" w:color="000000"/>
            </w:tcBorders>
          </w:tcPr>
          <w:p w:rsidR="006842E5" w:rsidRPr="00C57DE6" w:rsidRDefault="006842E5" w:rsidP="00FB4CF0">
            <w:pPr>
              <w:spacing w:after="0" w:line="240" w:lineRule="auto"/>
              <w:ind w:right="34"/>
              <w:jc w:val="center"/>
              <w:rPr>
                <w:rFonts w:ascii="Times New Roman" w:hAnsi="Times New Roman" w:cs="Times New Roman"/>
                <w:sz w:val="20"/>
                <w:szCs w:val="20"/>
              </w:rPr>
            </w:pPr>
            <w:r w:rsidRPr="00C57DE6">
              <w:rPr>
                <w:rFonts w:ascii="Times New Roman" w:hAnsi="Times New Roman" w:cs="Times New Roman"/>
                <w:sz w:val="28"/>
                <w:szCs w:val="20"/>
                <w:lang w:val="en-US"/>
              </w:rPr>
              <w:t>[</w:t>
            </w:r>
            <w:r w:rsidRPr="00C57DE6">
              <w:rPr>
                <w:rFonts w:ascii="Times New Roman" w:hAnsi="Times New Roman" w:cs="Times New Roman"/>
                <w:sz w:val="28"/>
                <w:szCs w:val="20"/>
              </w:rPr>
              <w:t>Д</w:t>
            </w:r>
            <w:r w:rsidRPr="00C57DE6">
              <w:rPr>
                <w:rFonts w:ascii="Times New Roman" w:hAnsi="Times New Roman" w:cs="Times New Roman"/>
                <w:sz w:val="18"/>
                <w:szCs w:val="20"/>
              </w:rPr>
              <w:t>ата</w:t>
            </w:r>
            <w:r w:rsidRPr="00C57DE6">
              <w:rPr>
                <w:rFonts w:ascii="Times New Roman" w:hAnsi="Times New Roman" w:cs="Times New Roman"/>
                <w:sz w:val="24"/>
                <w:szCs w:val="20"/>
              </w:rPr>
              <w:t xml:space="preserve"> </w:t>
            </w:r>
            <w:r w:rsidRPr="00C57DE6">
              <w:rPr>
                <w:rFonts w:ascii="Times New Roman" w:hAnsi="Times New Roman" w:cs="Times New Roman"/>
                <w:sz w:val="18"/>
                <w:szCs w:val="20"/>
              </w:rPr>
              <w:t>регистрации</w:t>
            </w:r>
            <w:r w:rsidRPr="00C57DE6">
              <w:rPr>
                <w:rFonts w:ascii="Times New Roman" w:hAnsi="Times New Roman" w:cs="Times New Roman"/>
                <w:sz w:val="28"/>
                <w:szCs w:val="20"/>
                <w:lang w:val="en-US"/>
              </w:rPr>
              <w:t>]</w:t>
            </w:r>
          </w:p>
        </w:tc>
        <w:tc>
          <w:tcPr>
            <w:tcW w:w="425" w:type="dxa"/>
          </w:tcPr>
          <w:p w:rsidR="006842E5" w:rsidRPr="00C57DE6" w:rsidRDefault="006842E5" w:rsidP="00FB4CF0">
            <w:pPr>
              <w:spacing w:after="0" w:line="240" w:lineRule="auto"/>
              <w:jc w:val="both"/>
              <w:rPr>
                <w:rFonts w:ascii="Times New Roman" w:hAnsi="Times New Roman" w:cs="Times New Roman"/>
                <w:sz w:val="20"/>
                <w:szCs w:val="20"/>
              </w:rPr>
            </w:pPr>
            <w:r w:rsidRPr="00C57DE6">
              <w:rPr>
                <w:rFonts w:ascii="Times New Roman" w:hAnsi="Times New Roman" w:cs="Times New Roman"/>
                <w:sz w:val="28"/>
                <w:szCs w:val="20"/>
              </w:rPr>
              <w:t>№</w:t>
            </w:r>
          </w:p>
        </w:tc>
        <w:tc>
          <w:tcPr>
            <w:tcW w:w="1985" w:type="dxa"/>
            <w:tcBorders>
              <w:left w:val="none" w:sz="4" w:space="0" w:color="000000"/>
              <w:right w:val="none" w:sz="4" w:space="0" w:color="000000"/>
            </w:tcBorders>
          </w:tcPr>
          <w:p w:rsidR="006842E5" w:rsidRPr="00C57DE6" w:rsidRDefault="006842E5" w:rsidP="00FB4CF0">
            <w:pPr>
              <w:spacing w:after="0" w:line="240" w:lineRule="auto"/>
              <w:jc w:val="center"/>
              <w:rPr>
                <w:rFonts w:ascii="Times New Roman" w:hAnsi="Times New Roman" w:cs="Times New Roman"/>
                <w:b/>
                <w:sz w:val="20"/>
                <w:szCs w:val="20"/>
              </w:rPr>
            </w:pPr>
            <w:r w:rsidRPr="00C57DE6">
              <w:rPr>
                <w:rFonts w:ascii="Times New Roman" w:hAnsi="Times New Roman" w:cs="Times New Roman"/>
                <w:sz w:val="28"/>
                <w:szCs w:val="20"/>
                <w:lang w:val="en-US"/>
              </w:rPr>
              <w:t>[</w:t>
            </w:r>
            <w:r w:rsidRPr="00C57DE6">
              <w:rPr>
                <w:rFonts w:ascii="Times New Roman" w:hAnsi="Times New Roman" w:cs="Times New Roman"/>
                <w:sz w:val="28"/>
                <w:szCs w:val="20"/>
              </w:rPr>
              <w:t>Н</w:t>
            </w:r>
            <w:r w:rsidRPr="00C57DE6">
              <w:rPr>
                <w:rFonts w:ascii="Times New Roman" w:hAnsi="Times New Roman" w:cs="Times New Roman"/>
                <w:sz w:val="18"/>
                <w:szCs w:val="20"/>
              </w:rPr>
              <w:t>омер</w:t>
            </w:r>
            <w:r w:rsidRPr="00C57DE6">
              <w:rPr>
                <w:rFonts w:ascii="Times New Roman" w:hAnsi="Times New Roman" w:cs="Times New Roman"/>
                <w:sz w:val="24"/>
                <w:szCs w:val="20"/>
              </w:rPr>
              <w:t xml:space="preserve"> </w:t>
            </w:r>
            <w:r w:rsidRPr="00C57DE6">
              <w:rPr>
                <w:rFonts w:ascii="Times New Roman" w:hAnsi="Times New Roman" w:cs="Times New Roman"/>
                <w:sz w:val="18"/>
                <w:szCs w:val="20"/>
              </w:rPr>
              <w:t>документа</w:t>
            </w:r>
            <w:r w:rsidRPr="00C57DE6">
              <w:rPr>
                <w:rFonts w:ascii="Times New Roman" w:hAnsi="Times New Roman" w:cs="Times New Roman"/>
                <w:sz w:val="28"/>
                <w:szCs w:val="20"/>
                <w:lang w:val="en-US"/>
              </w:rPr>
              <w:t>]</w:t>
            </w:r>
          </w:p>
        </w:tc>
      </w:tr>
      <w:tr w:rsidR="006842E5" w:rsidRPr="00C57DE6" w:rsidTr="00FB4CF0">
        <w:trPr>
          <w:jc w:val="right"/>
        </w:trPr>
        <w:tc>
          <w:tcPr>
            <w:tcW w:w="1985" w:type="dxa"/>
            <w:tcBorders>
              <w:left w:val="none" w:sz="4" w:space="0" w:color="000000"/>
              <w:right w:val="none" w:sz="4" w:space="0" w:color="000000"/>
            </w:tcBorders>
          </w:tcPr>
          <w:p w:rsidR="006842E5" w:rsidRPr="00C57DE6" w:rsidRDefault="006842E5" w:rsidP="00FB4CF0">
            <w:pPr>
              <w:spacing w:after="0" w:line="276" w:lineRule="auto"/>
              <w:ind w:right="34"/>
              <w:jc w:val="center"/>
              <w:rPr>
                <w:rFonts w:ascii="Times New Roman" w:hAnsi="Times New Roman" w:cs="Times New Roman"/>
                <w:sz w:val="28"/>
                <w:szCs w:val="20"/>
                <w:lang w:val="en-US"/>
              </w:rPr>
            </w:pPr>
          </w:p>
        </w:tc>
        <w:tc>
          <w:tcPr>
            <w:tcW w:w="425" w:type="dxa"/>
          </w:tcPr>
          <w:p w:rsidR="006842E5" w:rsidRPr="00C57DE6" w:rsidRDefault="006842E5" w:rsidP="00FB4CF0">
            <w:pPr>
              <w:spacing w:after="0" w:line="276" w:lineRule="auto"/>
              <w:jc w:val="both"/>
              <w:rPr>
                <w:rFonts w:ascii="Times New Roman" w:hAnsi="Times New Roman" w:cs="Times New Roman"/>
                <w:sz w:val="28"/>
                <w:szCs w:val="20"/>
              </w:rPr>
            </w:pPr>
          </w:p>
        </w:tc>
        <w:tc>
          <w:tcPr>
            <w:tcW w:w="1985" w:type="dxa"/>
            <w:tcBorders>
              <w:left w:val="none" w:sz="4" w:space="0" w:color="000000"/>
              <w:right w:val="none" w:sz="4" w:space="0" w:color="000000"/>
            </w:tcBorders>
          </w:tcPr>
          <w:p w:rsidR="006842E5" w:rsidRPr="00C57DE6" w:rsidRDefault="006842E5" w:rsidP="00FB4CF0">
            <w:pPr>
              <w:spacing w:after="0" w:line="276" w:lineRule="auto"/>
              <w:jc w:val="center"/>
              <w:rPr>
                <w:rFonts w:ascii="Times New Roman" w:hAnsi="Times New Roman" w:cs="Times New Roman"/>
                <w:sz w:val="28"/>
                <w:szCs w:val="20"/>
                <w:lang w:val="en-US"/>
              </w:rPr>
            </w:pPr>
          </w:p>
        </w:tc>
      </w:tr>
      <w:tr w:rsidR="006842E5" w:rsidRPr="00C57DE6" w:rsidTr="00FB4CF0">
        <w:trPr>
          <w:jc w:val="right"/>
        </w:trPr>
        <w:tc>
          <w:tcPr>
            <w:tcW w:w="4395" w:type="dxa"/>
            <w:gridSpan w:val="3"/>
            <w:tcBorders>
              <w:left w:val="none" w:sz="4" w:space="0" w:color="000000"/>
              <w:right w:val="none" w:sz="4" w:space="0" w:color="000000"/>
            </w:tcBorders>
          </w:tcPr>
          <w:p w:rsidR="006842E5" w:rsidRPr="00C57DE6" w:rsidRDefault="006842E5" w:rsidP="00FB4CF0">
            <w:pPr>
              <w:spacing w:after="0" w:line="276" w:lineRule="auto"/>
              <w:jc w:val="both"/>
              <w:rPr>
                <w:rFonts w:ascii="Times New Roman" w:hAnsi="Times New Roman" w:cs="Times New Roman"/>
                <w:sz w:val="28"/>
                <w:szCs w:val="20"/>
                <w:lang w:val="en-US"/>
              </w:rPr>
            </w:pPr>
          </w:p>
        </w:tc>
      </w:tr>
    </w:tbl>
    <w:p w:rsidR="006842E5" w:rsidRPr="00C57DE6" w:rsidRDefault="006842E5" w:rsidP="006842E5">
      <w:pPr>
        <w:spacing w:after="0" w:line="240" w:lineRule="auto"/>
        <w:jc w:val="center"/>
        <w:rPr>
          <w:rFonts w:ascii="Times New Roman" w:eastAsia="Times New Roman" w:hAnsi="Times New Roman" w:cs="Times New Roman"/>
          <w:bCs/>
          <w:sz w:val="28"/>
          <w:szCs w:val="28"/>
          <w:lang w:eastAsia="ru-RU"/>
        </w:rPr>
      </w:pPr>
      <w:r w:rsidRPr="00C57DE6">
        <w:rPr>
          <w:rFonts w:ascii="Times New Roman" w:eastAsia="Times New Roman" w:hAnsi="Times New Roman" w:cs="Times New Roman"/>
          <w:bCs/>
          <w:sz w:val="28"/>
          <w:szCs w:val="28"/>
          <w:lang w:eastAsia="ru-RU"/>
        </w:rPr>
        <w:t xml:space="preserve">Изменения </w:t>
      </w:r>
      <w:r w:rsidRPr="00C57DE6">
        <w:rPr>
          <w:rFonts w:ascii="Times New Roman" w:eastAsia="Times New Roman" w:hAnsi="Times New Roman" w:cs="Times New Roman"/>
          <w:bCs/>
          <w:sz w:val="28"/>
          <w:szCs w:val="28"/>
          <w:lang w:eastAsia="ru-RU"/>
        </w:rPr>
        <w:br/>
        <w:t xml:space="preserve">в приложение к постановлению </w:t>
      </w:r>
      <w:r w:rsidRPr="00C57DE6">
        <w:rPr>
          <w:rFonts w:ascii="Times New Roman" w:eastAsia="Times New Roman" w:hAnsi="Times New Roman" w:cs="Times New Roman"/>
          <w:sz w:val="28"/>
          <w:szCs w:val="28"/>
          <w:lang w:eastAsia="ru-RU"/>
        </w:rPr>
        <w:t xml:space="preserve">Губернатора Камчатского края </w:t>
      </w:r>
      <w:r w:rsidR="007B66B3" w:rsidRPr="00C57DE6">
        <w:rPr>
          <w:rFonts w:ascii="Times New Roman" w:eastAsia="Times New Roman" w:hAnsi="Times New Roman" w:cs="Times New Roman"/>
          <w:sz w:val="28"/>
          <w:szCs w:val="28"/>
          <w:lang w:eastAsia="ru-RU"/>
        </w:rPr>
        <w:t xml:space="preserve">                          от 19.11.2019 </w:t>
      </w:r>
      <w:r w:rsidRPr="00C57DE6">
        <w:rPr>
          <w:rFonts w:ascii="Times New Roman" w:eastAsia="Times New Roman" w:hAnsi="Times New Roman" w:cs="Times New Roman"/>
          <w:sz w:val="28"/>
          <w:szCs w:val="28"/>
          <w:lang w:eastAsia="ru-RU"/>
        </w:rPr>
        <w:t>№ 86 «</w:t>
      </w:r>
      <w:r w:rsidRPr="00C57DE6">
        <w:rPr>
          <w:rFonts w:ascii="Times New Roman" w:hAnsi="Times New Roman" w:cs="Times New Roman"/>
          <w:sz w:val="28"/>
          <w:szCs w:val="28"/>
        </w:rPr>
        <w:t>Об утверждении Порядка организации деятельности Губернатора Камчатского края»</w:t>
      </w:r>
      <w:r w:rsidRPr="00C57DE6">
        <w:rPr>
          <w:rFonts w:ascii="Times New Roman" w:eastAsia="Times New Roman" w:hAnsi="Times New Roman" w:cs="Times New Roman"/>
          <w:sz w:val="28"/>
          <w:szCs w:val="28"/>
          <w:lang w:eastAsia="ru-RU"/>
        </w:rPr>
        <w:t xml:space="preserve"> </w:t>
      </w:r>
      <w:r w:rsidRPr="00C57DE6">
        <w:rPr>
          <w:rFonts w:ascii="Times New Roman" w:eastAsia="Times New Roman" w:hAnsi="Times New Roman" w:cs="Times New Roman"/>
          <w:bCs/>
          <w:sz w:val="28"/>
          <w:szCs w:val="28"/>
          <w:lang w:eastAsia="ru-RU"/>
        </w:rPr>
        <w:t xml:space="preserve"> </w:t>
      </w:r>
    </w:p>
    <w:p w:rsidR="006842E5" w:rsidRPr="00C57DE6" w:rsidRDefault="006842E5" w:rsidP="006842E5">
      <w:pPr>
        <w:spacing w:after="0" w:line="240" w:lineRule="auto"/>
        <w:jc w:val="center"/>
        <w:rPr>
          <w:rFonts w:ascii="Times New Roman" w:eastAsia="Times New Roman" w:hAnsi="Times New Roman" w:cs="Times New Roman"/>
          <w:bCs/>
          <w:sz w:val="28"/>
          <w:szCs w:val="28"/>
          <w:lang w:eastAsia="ru-RU"/>
        </w:rPr>
      </w:pPr>
    </w:p>
    <w:p w:rsidR="006842E5" w:rsidRDefault="006842E5" w:rsidP="00DE35C4">
      <w:pPr>
        <w:pStyle w:val="ad"/>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2</w:t>
      </w:r>
      <w:r w:rsidRPr="00350965">
        <w:rPr>
          <w:rFonts w:ascii="Times New Roman" w:hAnsi="Times New Roman" w:cs="Times New Roman"/>
          <w:bCs/>
          <w:sz w:val="28"/>
          <w:szCs w:val="28"/>
        </w:rPr>
        <w:t xml:space="preserve"> </w:t>
      </w:r>
      <w:r w:rsidRPr="00350965">
        <w:rPr>
          <w:rFonts w:ascii="Times New Roman" w:hAnsi="Times New Roman" w:cs="Times New Roman"/>
          <w:sz w:val="28"/>
          <w:szCs w:val="28"/>
        </w:rPr>
        <w:t xml:space="preserve">слова «государственной власти» </w:t>
      </w:r>
      <w:r>
        <w:rPr>
          <w:rFonts w:ascii="Times New Roman" w:hAnsi="Times New Roman" w:cs="Times New Roman"/>
          <w:sz w:val="28"/>
          <w:szCs w:val="28"/>
        </w:rPr>
        <w:t>исключить.</w:t>
      </w:r>
    </w:p>
    <w:p w:rsidR="006842E5" w:rsidRPr="00350965" w:rsidRDefault="006842E5" w:rsidP="00DE35C4">
      <w:pPr>
        <w:pStyle w:val="ad"/>
        <w:numPr>
          <w:ilvl w:val="0"/>
          <w:numId w:val="2"/>
        </w:numPr>
        <w:tabs>
          <w:tab w:val="left" w:pos="709"/>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w:t>
      </w:r>
      <w:r w:rsidRPr="00350965">
        <w:rPr>
          <w:rFonts w:ascii="Times New Roman" w:hAnsi="Times New Roman" w:cs="Times New Roman"/>
          <w:bCs/>
          <w:sz w:val="28"/>
          <w:szCs w:val="28"/>
        </w:rPr>
        <w:t xml:space="preserve"> части 3 </w:t>
      </w:r>
      <w:r w:rsidRPr="00350965">
        <w:rPr>
          <w:rFonts w:ascii="Times New Roman" w:hAnsi="Times New Roman" w:cs="Times New Roman"/>
          <w:sz w:val="28"/>
          <w:szCs w:val="28"/>
        </w:rPr>
        <w:t>слова «го</w:t>
      </w:r>
      <w:r>
        <w:rPr>
          <w:rFonts w:ascii="Times New Roman" w:hAnsi="Times New Roman" w:cs="Times New Roman"/>
          <w:sz w:val="28"/>
          <w:szCs w:val="28"/>
        </w:rPr>
        <w:t>сударственной власти» исключить.</w:t>
      </w:r>
    </w:p>
    <w:p w:rsidR="006842E5" w:rsidRPr="00626192" w:rsidRDefault="006842E5" w:rsidP="00DE35C4">
      <w:pPr>
        <w:pStyle w:val="ad"/>
        <w:widowControl w:val="0"/>
        <w:numPr>
          <w:ilvl w:val="0"/>
          <w:numId w:val="2"/>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Часть 5 изложить в следующей редакции: </w:t>
      </w:r>
    </w:p>
    <w:p w:rsidR="006842E5" w:rsidRPr="00BE219B" w:rsidRDefault="006842E5" w:rsidP="00DE35C4">
      <w:pPr>
        <w:pStyle w:val="ad"/>
        <w:widowControl w:val="0"/>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«5. Мероприятия, включенные в утвержденный план работы, вносятся в «Календарь» в Корпоративном портале исполнительных органов Камчатского края»</w:t>
      </w:r>
      <w:r w:rsidRPr="00626192">
        <w:rPr>
          <w:sz w:val="28"/>
        </w:rPr>
        <w:t>.</w:t>
      </w:r>
    </w:p>
    <w:p w:rsidR="006842E5" w:rsidRDefault="006842E5" w:rsidP="00DE35C4">
      <w:pPr>
        <w:pStyle w:val="ad"/>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350965">
        <w:rPr>
          <w:rFonts w:ascii="Times New Roman" w:hAnsi="Times New Roman" w:cs="Times New Roman"/>
          <w:sz w:val="28"/>
          <w:szCs w:val="28"/>
        </w:rPr>
        <w:t xml:space="preserve"> части 7 слова «Ответственность за подготовку» заменить словами «Ответственность за организацию, подготовку»</w:t>
      </w:r>
      <w:r>
        <w:rPr>
          <w:rFonts w:ascii="Times New Roman" w:hAnsi="Times New Roman" w:cs="Times New Roman"/>
          <w:sz w:val="28"/>
          <w:szCs w:val="28"/>
        </w:rPr>
        <w:t>.</w:t>
      </w:r>
    </w:p>
    <w:p w:rsidR="006842E5" w:rsidRDefault="006842E5" w:rsidP="00DE35C4">
      <w:pPr>
        <w:pStyle w:val="ad"/>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350965">
        <w:rPr>
          <w:rFonts w:ascii="Times New Roman" w:hAnsi="Times New Roman" w:cs="Times New Roman"/>
          <w:sz w:val="28"/>
          <w:szCs w:val="28"/>
        </w:rPr>
        <w:t xml:space="preserve"> части 8 после слов «</w:t>
      </w:r>
      <w:r>
        <w:rPr>
          <w:rFonts w:ascii="Times New Roman" w:hAnsi="Times New Roman" w:cs="Times New Roman"/>
          <w:sz w:val="28"/>
          <w:szCs w:val="28"/>
        </w:rPr>
        <w:t>проект решения,</w:t>
      </w:r>
      <w:r w:rsidRPr="00350965">
        <w:rPr>
          <w:rFonts w:ascii="Times New Roman" w:hAnsi="Times New Roman" w:cs="Times New Roman"/>
          <w:sz w:val="28"/>
          <w:szCs w:val="28"/>
        </w:rPr>
        <w:t xml:space="preserve">» </w:t>
      </w:r>
      <w:r>
        <w:rPr>
          <w:rFonts w:ascii="Times New Roman" w:hAnsi="Times New Roman" w:cs="Times New Roman"/>
          <w:sz w:val="28"/>
          <w:szCs w:val="28"/>
        </w:rPr>
        <w:t>дополнить</w:t>
      </w:r>
      <w:r w:rsidRPr="006842E5">
        <w:rPr>
          <w:rFonts w:ascii="Times New Roman" w:hAnsi="Times New Roman" w:cs="Times New Roman"/>
          <w:sz w:val="28"/>
          <w:szCs w:val="28"/>
        </w:rPr>
        <w:t xml:space="preserve"> словами «</w:t>
      </w:r>
      <w:r w:rsidRPr="006842E5">
        <w:rPr>
          <w:rStyle w:val="ae"/>
          <w:rFonts w:ascii="Times New Roman" w:hAnsi="Times New Roman" w:cs="Times New Roman"/>
          <w:bCs/>
          <w:i w:val="0"/>
          <w:sz w:val="28"/>
          <w:szCs w:val="21"/>
          <w:shd w:val="clear" w:color="auto" w:fill="FFFFFF"/>
        </w:rPr>
        <w:t>тезисы вступительного слова (при необходимости),</w:t>
      </w:r>
      <w:r w:rsidRPr="006842E5">
        <w:rPr>
          <w:rFonts w:ascii="Times New Roman" w:hAnsi="Times New Roman" w:cs="Times New Roman"/>
          <w:sz w:val="28"/>
          <w:szCs w:val="28"/>
        </w:rPr>
        <w:t>»,</w:t>
      </w:r>
      <w:r w:rsidRPr="006842E5">
        <w:rPr>
          <w:rFonts w:ascii="Times New Roman" w:hAnsi="Times New Roman" w:cs="Times New Roman"/>
          <w:i/>
          <w:sz w:val="28"/>
          <w:szCs w:val="28"/>
        </w:rPr>
        <w:t xml:space="preserve"> </w:t>
      </w:r>
      <w:r w:rsidRPr="006842E5">
        <w:rPr>
          <w:rFonts w:ascii="Times New Roman" w:hAnsi="Times New Roman" w:cs="Times New Roman"/>
          <w:sz w:val="28"/>
          <w:szCs w:val="28"/>
        </w:rPr>
        <w:t xml:space="preserve">после слов «внешних связей Администрации» дополнить словами «Губернатора </w:t>
      </w:r>
      <w:r>
        <w:rPr>
          <w:rFonts w:ascii="Times New Roman" w:hAnsi="Times New Roman" w:cs="Times New Roman"/>
          <w:sz w:val="28"/>
          <w:szCs w:val="28"/>
        </w:rPr>
        <w:t xml:space="preserve">Камчатского края </w:t>
      </w:r>
      <w:r w:rsidR="00DE35C4">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00DE35C4">
        <w:rPr>
          <w:rFonts w:ascii="Times New Roman" w:hAnsi="Times New Roman" w:cs="Times New Roman"/>
          <w:sz w:val="28"/>
          <w:szCs w:val="28"/>
        </w:rPr>
        <w:t>– Управление</w:t>
      </w:r>
      <w:bookmarkStart w:id="2" w:name="_GoBack"/>
      <w:bookmarkEnd w:id="2"/>
      <w:r w:rsidRPr="00350965">
        <w:rPr>
          <w:rFonts w:ascii="Times New Roman" w:hAnsi="Times New Roman" w:cs="Times New Roman"/>
          <w:sz w:val="28"/>
          <w:szCs w:val="28"/>
        </w:rPr>
        <w:t xml:space="preserve"> протокола и внешних связей </w:t>
      </w:r>
      <w:r>
        <w:rPr>
          <w:rFonts w:ascii="Times New Roman" w:hAnsi="Times New Roman" w:cs="Times New Roman"/>
          <w:sz w:val="28"/>
          <w:szCs w:val="28"/>
        </w:rPr>
        <w:t>А</w:t>
      </w:r>
      <w:r w:rsidRPr="00350965">
        <w:rPr>
          <w:rFonts w:ascii="Times New Roman" w:hAnsi="Times New Roman" w:cs="Times New Roman"/>
          <w:sz w:val="28"/>
          <w:szCs w:val="28"/>
        </w:rPr>
        <w:t>дминистрации</w:t>
      </w:r>
      <w:r>
        <w:rPr>
          <w:rFonts w:ascii="Times New Roman" w:hAnsi="Times New Roman" w:cs="Times New Roman"/>
          <w:sz w:val="28"/>
          <w:szCs w:val="28"/>
        </w:rPr>
        <w:t>)»</w:t>
      </w:r>
    </w:p>
    <w:p w:rsidR="006842E5" w:rsidRDefault="006842E5" w:rsidP="00DE35C4">
      <w:pPr>
        <w:pStyle w:val="ad"/>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Часть 12 дополнить словами «Губернатора Камчатского края </w:t>
      </w:r>
      <w:r w:rsidR="00DE35C4">
        <w:rPr>
          <w:rFonts w:ascii="Times New Roman" w:hAnsi="Times New Roman" w:cs="Times New Roman"/>
          <w:sz w:val="28"/>
          <w:szCs w:val="28"/>
        </w:rPr>
        <w:t xml:space="preserve">             </w:t>
      </w:r>
      <w:r>
        <w:rPr>
          <w:rFonts w:ascii="Times New Roman" w:hAnsi="Times New Roman" w:cs="Times New Roman"/>
          <w:sz w:val="28"/>
          <w:szCs w:val="28"/>
        </w:rPr>
        <w:t>(далее – Администрация)».</w:t>
      </w:r>
    </w:p>
    <w:p w:rsidR="006842E5" w:rsidRDefault="006842E5" w:rsidP="00DE35C4">
      <w:pPr>
        <w:pStyle w:val="ad"/>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В</w:t>
      </w:r>
      <w:r w:rsidRPr="00350965">
        <w:rPr>
          <w:rFonts w:ascii="Times New Roman" w:hAnsi="Times New Roman" w:cs="Times New Roman"/>
          <w:bCs/>
          <w:sz w:val="28"/>
          <w:szCs w:val="28"/>
        </w:rPr>
        <w:t xml:space="preserve"> части 13 </w:t>
      </w:r>
      <w:r w:rsidRPr="00350965">
        <w:rPr>
          <w:rFonts w:ascii="Times New Roman" w:hAnsi="Times New Roman" w:cs="Times New Roman"/>
          <w:sz w:val="28"/>
          <w:szCs w:val="28"/>
        </w:rPr>
        <w:t>слова «государственной власти» исключить</w:t>
      </w:r>
      <w:r>
        <w:rPr>
          <w:rFonts w:ascii="Times New Roman" w:hAnsi="Times New Roman" w:cs="Times New Roman"/>
          <w:sz w:val="28"/>
          <w:szCs w:val="28"/>
        </w:rPr>
        <w:t>.</w:t>
      </w:r>
    </w:p>
    <w:p w:rsidR="006842E5" w:rsidRDefault="006842E5" w:rsidP="00DE35C4">
      <w:pPr>
        <w:pStyle w:val="ad"/>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Часть 15 дополнить пунктом 3 следующего содержания: </w:t>
      </w:r>
    </w:p>
    <w:p w:rsidR="006842E5" w:rsidRDefault="006842E5" w:rsidP="00DE35C4">
      <w:pPr>
        <w:pStyle w:val="ad"/>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50965">
        <w:rPr>
          <w:rFonts w:ascii="Times New Roman" w:hAnsi="Times New Roman" w:cs="Times New Roman"/>
          <w:sz w:val="28"/>
          <w:szCs w:val="28"/>
        </w:rPr>
        <w:t>обеспечение участников рабочего совещания материалами совещания.»</w:t>
      </w:r>
      <w:r>
        <w:rPr>
          <w:rFonts w:ascii="Times New Roman" w:hAnsi="Times New Roman" w:cs="Times New Roman"/>
          <w:sz w:val="28"/>
          <w:szCs w:val="28"/>
        </w:rPr>
        <w:t>.</w:t>
      </w:r>
    </w:p>
    <w:p w:rsidR="006842E5" w:rsidRDefault="006842E5" w:rsidP="00DE35C4">
      <w:pPr>
        <w:pStyle w:val="ad"/>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350965">
        <w:rPr>
          <w:rFonts w:ascii="Times New Roman" w:hAnsi="Times New Roman" w:cs="Times New Roman"/>
          <w:sz w:val="28"/>
          <w:szCs w:val="28"/>
        </w:rPr>
        <w:t xml:space="preserve"> части 16 слова «государственной власти» исключить, слова «от 12.11.2018</w:t>
      </w:r>
      <w:r>
        <w:rPr>
          <w:rFonts w:ascii="Times New Roman" w:hAnsi="Times New Roman" w:cs="Times New Roman"/>
          <w:sz w:val="28"/>
          <w:szCs w:val="28"/>
        </w:rPr>
        <w:t xml:space="preserve"> № 460-РП» заменить словами «</w:t>
      </w:r>
      <w:r w:rsidRPr="00350965">
        <w:rPr>
          <w:rFonts w:ascii="Times New Roman" w:hAnsi="Times New Roman" w:cs="Times New Roman"/>
          <w:sz w:val="28"/>
          <w:szCs w:val="28"/>
        </w:rPr>
        <w:t>от 16.05.2022 № 276-РП»</w:t>
      </w:r>
      <w:r>
        <w:rPr>
          <w:rFonts w:ascii="Times New Roman" w:hAnsi="Times New Roman" w:cs="Times New Roman"/>
          <w:sz w:val="28"/>
          <w:szCs w:val="28"/>
        </w:rPr>
        <w:t xml:space="preserve">. </w:t>
      </w:r>
    </w:p>
    <w:p w:rsidR="006842E5" w:rsidRDefault="006842E5" w:rsidP="00DE35C4">
      <w:pPr>
        <w:pStyle w:val="ad"/>
        <w:widowControl w:val="0"/>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Част</w:t>
      </w:r>
      <w:r w:rsidR="007B66B3">
        <w:rPr>
          <w:rFonts w:ascii="Times New Roman" w:hAnsi="Times New Roman" w:cs="Times New Roman"/>
          <w:sz w:val="28"/>
          <w:szCs w:val="28"/>
        </w:rPr>
        <w:t>и</w:t>
      </w:r>
      <w:r>
        <w:rPr>
          <w:rFonts w:ascii="Times New Roman" w:hAnsi="Times New Roman" w:cs="Times New Roman"/>
          <w:sz w:val="28"/>
          <w:szCs w:val="28"/>
        </w:rPr>
        <w:t xml:space="preserve"> 19 </w:t>
      </w:r>
      <w:r w:rsidR="007B66B3">
        <w:rPr>
          <w:rFonts w:ascii="Times New Roman" w:hAnsi="Times New Roman" w:cs="Times New Roman"/>
          <w:sz w:val="28"/>
          <w:szCs w:val="28"/>
        </w:rPr>
        <w:t xml:space="preserve">и 20 </w:t>
      </w:r>
      <w:r>
        <w:rPr>
          <w:rFonts w:ascii="Times New Roman" w:hAnsi="Times New Roman" w:cs="Times New Roman"/>
          <w:sz w:val="28"/>
          <w:szCs w:val="28"/>
        </w:rPr>
        <w:t>изложить в следующей редакции:</w:t>
      </w:r>
    </w:p>
    <w:p w:rsidR="007B66B3" w:rsidRDefault="006842E5" w:rsidP="00DE35C4">
      <w:pPr>
        <w:pStyle w:val="ad"/>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382040">
        <w:rPr>
          <w:rFonts w:ascii="Times New Roman" w:hAnsi="Times New Roman" w:cs="Times New Roman"/>
          <w:sz w:val="28"/>
          <w:szCs w:val="28"/>
        </w:rPr>
        <w:t xml:space="preserve">Встречи </w:t>
      </w:r>
      <w:r>
        <w:rPr>
          <w:rFonts w:ascii="Times New Roman" w:hAnsi="Times New Roman" w:cs="Times New Roman"/>
          <w:sz w:val="28"/>
          <w:szCs w:val="28"/>
        </w:rPr>
        <w:t>Г</w:t>
      </w:r>
      <w:r w:rsidRPr="00382040">
        <w:rPr>
          <w:rFonts w:ascii="Times New Roman" w:hAnsi="Times New Roman" w:cs="Times New Roman"/>
          <w:sz w:val="28"/>
          <w:szCs w:val="28"/>
        </w:rPr>
        <w:t xml:space="preserve">убернатора Камчатского края с представителями зарубежных структур проводятся в соответствии с </w:t>
      </w:r>
      <w:r w:rsidRPr="00350965">
        <w:rPr>
          <w:rFonts w:ascii="Times New Roman" w:hAnsi="Times New Roman" w:cs="Times New Roman"/>
          <w:sz w:val="28"/>
          <w:szCs w:val="28"/>
        </w:rPr>
        <w:t>постановлением Губернатора Камчатского края от 09.03.2022 № 27 «Об утверждении Порядка организации приема иностранных делегаций, иностранных граждан Губернатором Камчатского края, членами Правительства Камчатского края, руководителями иных исполнительных органов Камчатского края</w:t>
      </w:r>
      <w:r>
        <w:rPr>
          <w:rFonts w:ascii="Times New Roman" w:hAnsi="Times New Roman" w:cs="Times New Roman"/>
          <w:sz w:val="28"/>
          <w:szCs w:val="28"/>
        </w:rPr>
        <w:t>.</w:t>
      </w:r>
    </w:p>
    <w:p w:rsidR="00F71119" w:rsidRDefault="007B66B3" w:rsidP="00DE35C4">
      <w:pPr>
        <w:autoSpaceDE w:val="0"/>
        <w:autoSpaceDN w:val="0"/>
        <w:adjustRightInd w:val="0"/>
        <w:spacing w:after="0" w:line="240" w:lineRule="auto"/>
        <w:ind w:firstLine="709"/>
        <w:jc w:val="both"/>
        <w:rPr>
          <w:rFonts w:ascii="Times New Roman" w:hAnsi="Times New Roman" w:cs="Times New Roman"/>
          <w:sz w:val="28"/>
          <w:szCs w:val="28"/>
        </w:rPr>
      </w:pPr>
      <w:r w:rsidRPr="00F71119">
        <w:rPr>
          <w:rFonts w:ascii="Times New Roman" w:hAnsi="Times New Roman" w:cs="Times New Roman"/>
          <w:sz w:val="28"/>
          <w:szCs w:val="28"/>
        </w:rPr>
        <w:t>20</w:t>
      </w:r>
      <w:r>
        <w:rPr>
          <w:rFonts w:ascii="Times New Roman" w:hAnsi="Times New Roman" w:cs="Times New Roman"/>
          <w:sz w:val="28"/>
          <w:szCs w:val="28"/>
        </w:rPr>
        <w:t xml:space="preserve">. </w:t>
      </w:r>
      <w:r w:rsidR="00F71119">
        <w:rPr>
          <w:rFonts w:ascii="Times New Roman" w:hAnsi="Times New Roman" w:cs="Times New Roman"/>
          <w:sz w:val="28"/>
          <w:szCs w:val="28"/>
        </w:rPr>
        <w:t xml:space="preserve">Встречи Губернатора Камчатского края с руководителями федеральных органов государственной власти и высшими должностными лицами субъектов Российской Федерации, а также с руководителями крупных корпораций, политических партий, общественных объединений и религиозных организаций проводятся в соответствии с </w:t>
      </w:r>
      <w:r w:rsidR="00F71119" w:rsidRPr="00F71119">
        <w:rPr>
          <w:rFonts w:ascii="Times New Roman" w:hAnsi="Times New Roman" w:cs="Times New Roman"/>
          <w:sz w:val="28"/>
          <w:szCs w:val="28"/>
        </w:rPr>
        <w:t>Постановлением</w:t>
      </w:r>
      <w:r w:rsidR="00F71119">
        <w:rPr>
          <w:rFonts w:ascii="Times New Roman" w:hAnsi="Times New Roman" w:cs="Times New Roman"/>
          <w:sz w:val="28"/>
          <w:szCs w:val="28"/>
        </w:rPr>
        <w:t xml:space="preserve"> Губернатора Камчатского края от 26.08.2020 № 150 «Об утверждении порядка организации визитов, </w:t>
      </w:r>
      <w:r w:rsidR="00F71119" w:rsidRPr="00D41F80">
        <w:rPr>
          <w:rFonts w:ascii="Times New Roman" w:hAnsi="Times New Roman" w:cs="Times New Roman"/>
          <w:sz w:val="28"/>
          <w:szCs w:val="28"/>
        </w:rPr>
        <w:t xml:space="preserve">проводимых на территории </w:t>
      </w:r>
      <w:r w:rsidR="00F71119">
        <w:rPr>
          <w:rFonts w:ascii="Times New Roman" w:hAnsi="Times New Roman" w:cs="Times New Roman"/>
          <w:sz w:val="28"/>
          <w:szCs w:val="28"/>
        </w:rPr>
        <w:t>К</w:t>
      </w:r>
      <w:r w:rsidR="00F71119" w:rsidRPr="00D41F80">
        <w:rPr>
          <w:rFonts w:ascii="Times New Roman" w:hAnsi="Times New Roman" w:cs="Times New Roman"/>
          <w:sz w:val="28"/>
          <w:szCs w:val="28"/>
        </w:rPr>
        <w:t xml:space="preserve">амчатского края с участием </w:t>
      </w:r>
      <w:r w:rsidR="00F71119">
        <w:rPr>
          <w:rFonts w:ascii="Times New Roman" w:hAnsi="Times New Roman" w:cs="Times New Roman"/>
          <w:sz w:val="28"/>
          <w:szCs w:val="28"/>
        </w:rPr>
        <w:t>Г</w:t>
      </w:r>
      <w:r w:rsidR="00F71119" w:rsidRPr="00D41F80">
        <w:rPr>
          <w:rFonts w:ascii="Times New Roman" w:hAnsi="Times New Roman" w:cs="Times New Roman"/>
          <w:sz w:val="28"/>
          <w:szCs w:val="28"/>
        </w:rPr>
        <w:t xml:space="preserve">убернатора </w:t>
      </w:r>
      <w:r w:rsidR="00F71119">
        <w:rPr>
          <w:rFonts w:ascii="Times New Roman" w:hAnsi="Times New Roman" w:cs="Times New Roman"/>
          <w:sz w:val="28"/>
          <w:szCs w:val="28"/>
        </w:rPr>
        <w:lastRenderedPageBreak/>
        <w:t>К</w:t>
      </w:r>
      <w:r w:rsidR="00F71119" w:rsidRPr="00D41F80">
        <w:rPr>
          <w:rFonts w:ascii="Times New Roman" w:hAnsi="Times New Roman" w:cs="Times New Roman"/>
          <w:sz w:val="28"/>
          <w:szCs w:val="28"/>
        </w:rPr>
        <w:t xml:space="preserve">амчатского края, членов </w:t>
      </w:r>
      <w:r w:rsidR="00F71119">
        <w:rPr>
          <w:rFonts w:ascii="Times New Roman" w:hAnsi="Times New Roman" w:cs="Times New Roman"/>
          <w:sz w:val="28"/>
          <w:szCs w:val="28"/>
        </w:rPr>
        <w:t>П</w:t>
      </w:r>
      <w:r w:rsidR="00F71119" w:rsidRPr="00D41F80">
        <w:rPr>
          <w:rFonts w:ascii="Times New Roman" w:hAnsi="Times New Roman" w:cs="Times New Roman"/>
          <w:sz w:val="28"/>
          <w:szCs w:val="28"/>
        </w:rPr>
        <w:t xml:space="preserve">равительства </w:t>
      </w:r>
      <w:r w:rsidR="00F71119">
        <w:rPr>
          <w:rFonts w:ascii="Times New Roman" w:hAnsi="Times New Roman" w:cs="Times New Roman"/>
          <w:sz w:val="28"/>
          <w:szCs w:val="28"/>
        </w:rPr>
        <w:t>К</w:t>
      </w:r>
      <w:r w:rsidR="00F71119" w:rsidRPr="00D41F80">
        <w:rPr>
          <w:rFonts w:ascii="Times New Roman" w:hAnsi="Times New Roman" w:cs="Times New Roman"/>
          <w:sz w:val="28"/>
          <w:szCs w:val="28"/>
        </w:rPr>
        <w:t xml:space="preserve">амчатского края и руководителей иных исполнительных органов </w:t>
      </w:r>
      <w:r w:rsidR="00F71119">
        <w:rPr>
          <w:rFonts w:ascii="Times New Roman" w:hAnsi="Times New Roman" w:cs="Times New Roman"/>
          <w:sz w:val="28"/>
          <w:szCs w:val="28"/>
        </w:rPr>
        <w:t>К</w:t>
      </w:r>
      <w:r w:rsidR="00F71119" w:rsidRPr="00D41F80">
        <w:rPr>
          <w:rFonts w:ascii="Times New Roman" w:hAnsi="Times New Roman" w:cs="Times New Roman"/>
          <w:sz w:val="28"/>
          <w:szCs w:val="28"/>
        </w:rPr>
        <w:t>амчатского края</w:t>
      </w:r>
      <w:r w:rsidR="00F71119">
        <w:rPr>
          <w:rFonts w:ascii="Times New Roman" w:hAnsi="Times New Roman" w:cs="Times New Roman"/>
          <w:sz w:val="28"/>
          <w:szCs w:val="28"/>
        </w:rPr>
        <w:t>».</w:t>
      </w:r>
    </w:p>
    <w:p w:rsidR="006842E5" w:rsidRPr="00D41F80" w:rsidRDefault="006842E5" w:rsidP="00DE35C4">
      <w:pPr>
        <w:pStyle w:val="ad"/>
        <w:numPr>
          <w:ilvl w:val="0"/>
          <w:numId w:val="2"/>
        </w:numPr>
        <w:tabs>
          <w:tab w:val="left" w:pos="709"/>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w:t>
      </w:r>
      <w:r w:rsidRPr="00D41F80">
        <w:rPr>
          <w:rFonts w:ascii="Times New Roman" w:hAnsi="Times New Roman" w:cs="Times New Roman"/>
          <w:bCs/>
          <w:sz w:val="28"/>
          <w:szCs w:val="28"/>
        </w:rPr>
        <w:t xml:space="preserve"> части 22:</w:t>
      </w:r>
    </w:p>
    <w:p w:rsidR="006842E5" w:rsidRDefault="006842E5" w:rsidP="00DE35C4">
      <w:pPr>
        <w:pStyle w:val="ad"/>
        <w:tabs>
          <w:tab w:val="left" w:pos="709"/>
        </w:tabs>
        <w:spacing w:after="20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1)</w:t>
      </w:r>
      <w:r w:rsidRPr="00350965">
        <w:rPr>
          <w:rFonts w:ascii="Times New Roman" w:hAnsi="Times New Roman" w:cs="Times New Roman"/>
          <w:bCs/>
          <w:sz w:val="28"/>
          <w:szCs w:val="28"/>
        </w:rPr>
        <w:t xml:space="preserve"> абзац</w:t>
      </w:r>
      <w:r>
        <w:rPr>
          <w:rFonts w:ascii="Times New Roman" w:hAnsi="Times New Roman" w:cs="Times New Roman"/>
          <w:bCs/>
          <w:sz w:val="28"/>
          <w:szCs w:val="28"/>
        </w:rPr>
        <w:t xml:space="preserve"> первый</w:t>
      </w:r>
      <w:r w:rsidRPr="00350965">
        <w:rPr>
          <w:rFonts w:ascii="Times New Roman" w:hAnsi="Times New Roman" w:cs="Times New Roman"/>
          <w:bCs/>
          <w:sz w:val="28"/>
          <w:szCs w:val="28"/>
        </w:rPr>
        <w:t xml:space="preserve"> </w:t>
      </w:r>
      <w:r>
        <w:rPr>
          <w:rFonts w:ascii="Times New Roman" w:hAnsi="Times New Roman" w:cs="Times New Roman"/>
          <w:bCs/>
          <w:sz w:val="28"/>
          <w:szCs w:val="28"/>
        </w:rPr>
        <w:t xml:space="preserve">после </w:t>
      </w:r>
      <w:r w:rsidRPr="00350965">
        <w:rPr>
          <w:rFonts w:ascii="Times New Roman" w:hAnsi="Times New Roman" w:cs="Times New Roman"/>
          <w:bCs/>
          <w:sz w:val="28"/>
          <w:szCs w:val="28"/>
        </w:rPr>
        <w:t>слова</w:t>
      </w:r>
      <w:r>
        <w:rPr>
          <w:rFonts w:ascii="Times New Roman" w:hAnsi="Times New Roman" w:cs="Times New Roman"/>
          <w:bCs/>
          <w:sz w:val="28"/>
          <w:szCs w:val="28"/>
        </w:rPr>
        <w:t xml:space="preserve"> «Правительством» дополнить словами «Камчатского края», слова</w:t>
      </w:r>
      <w:r w:rsidRPr="00350965">
        <w:rPr>
          <w:rFonts w:ascii="Times New Roman" w:hAnsi="Times New Roman" w:cs="Times New Roman"/>
          <w:bCs/>
          <w:sz w:val="28"/>
          <w:szCs w:val="28"/>
        </w:rPr>
        <w:t xml:space="preserve"> </w:t>
      </w:r>
      <w:r w:rsidRPr="00350965">
        <w:rPr>
          <w:rFonts w:ascii="Times New Roman" w:hAnsi="Times New Roman" w:cs="Times New Roman"/>
          <w:sz w:val="28"/>
          <w:szCs w:val="28"/>
        </w:rPr>
        <w:t>«государственной власти» исключить;</w:t>
      </w:r>
    </w:p>
    <w:p w:rsidR="006842E5" w:rsidRDefault="006842E5" w:rsidP="00DE35C4">
      <w:pPr>
        <w:pStyle w:val="ad"/>
        <w:tabs>
          <w:tab w:val="left" w:pos="709"/>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2)</w:t>
      </w:r>
      <w:r w:rsidRPr="00CD5F5C">
        <w:rPr>
          <w:rFonts w:ascii="Times New Roman" w:hAnsi="Times New Roman" w:cs="Times New Roman"/>
          <w:sz w:val="28"/>
          <w:szCs w:val="28"/>
        </w:rPr>
        <w:t xml:space="preserve"> в абзаце втором слова «государственной власти» исключить.</w:t>
      </w:r>
    </w:p>
    <w:p w:rsidR="006842E5" w:rsidRPr="0093297D" w:rsidRDefault="006842E5" w:rsidP="00DE35C4">
      <w:pPr>
        <w:pStyle w:val="ad"/>
        <w:numPr>
          <w:ilvl w:val="0"/>
          <w:numId w:val="2"/>
        </w:numPr>
        <w:tabs>
          <w:tab w:val="left" w:pos="709"/>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350965">
        <w:rPr>
          <w:rFonts w:ascii="Times New Roman" w:hAnsi="Times New Roman" w:cs="Times New Roman"/>
          <w:bCs/>
          <w:sz w:val="28"/>
          <w:szCs w:val="28"/>
        </w:rPr>
        <w:t xml:space="preserve">части 23 </w:t>
      </w:r>
      <w:r w:rsidRPr="00350965">
        <w:rPr>
          <w:rFonts w:ascii="Times New Roman" w:hAnsi="Times New Roman" w:cs="Times New Roman"/>
          <w:sz w:val="28"/>
          <w:szCs w:val="28"/>
        </w:rPr>
        <w:t>слова «го</w:t>
      </w:r>
      <w:r>
        <w:rPr>
          <w:rFonts w:ascii="Times New Roman" w:hAnsi="Times New Roman" w:cs="Times New Roman"/>
          <w:sz w:val="28"/>
          <w:szCs w:val="28"/>
        </w:rPr>
        <w:t>сударственной власти» исключить.</w:t>
      </w:r>
    </w:p>
    <w:p w:rsidR="006842E5" w:rsidRPr="0093297D" w:rsidRDefault="006842E5" w:rsidP="00DE35C4">
      <w:pPr>
        <w:pStyle w:val="ad"/>
        <w:numPr>
          <w:ilvl w:val="0"/>
          <w:numId w:val="2"/>
        </w:numPr>
        <w:tabs>
          <w:tab w:val="left" w:pos="567"/>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Часть 26 изложить в редакции:</w:t>
      </w:r>
    </w:p>
    <w:p w:rsidR="006842E5" w:rsidRDefault="006842E5" w:rsidP="00DE35C4">
      <w:pPr>
        <w:pStyle w:val="ad"/>
        <w:tabs>
          <w:tab w:val="left" w:pos="567"/>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«26. Порядок </w:t>
      </w:r>
      <w:r w:rsidRPr="0093297D">
        <w:rPr>
          <w:rFonts w:ascii="Times New Roman" w:hAnsi="Times New Roman" w:cs="Times New Roman"/>
          <w:sz w:val="28"/>
          <w:szCs w:val="28"/>
        </w:rPr>
        <w:t>подготовки, согласования, подписания, регистрации и хранения договоров (соглашений), заключаемых от имени Камчатского края, Правительства Камчатского края</w:t>
      </w:r>
      <w:r>
        <w:rPr>
          <w:rFonts w:ascii="Times New Roman" w:hAnsi="Times New Roman" w:cs="Times New Roman"/>
          <w:sz w:val="28"/>
          <w:szCs w:val="28"/>
        </w:rPr>
        <w:t>, осуществляется в соответствии с Распоряжением Губернатором Камчатского края от 10.03.2023 № 190-Р</w:t>
      </w:r>
      <w:r w:rsidR="00DE35C4">
        <w:rPr>
          <w:rFonts w:ascii="Times New Roman" w:hAnsi="Times New Roman" w:cs="Times New Roman"/>
          <w:sz w:val="28"/>
          <w:szCs w:val="28"/>
        </w:rPr>
        <w:t xml:space="preserve"> «</w:t>
      </w:r>
      <w:r w:rsidR="00DE35C4" w:rsidRPr="00DE35C4">
        <w:rPr>
          <w:rFonts w:ascii="Times New Roman" w:hAnsi="Times New Roman" w:cs="Times New Roman"/>
          <w:sz w:val="28"/>
          <w:szCs w:val="28"/>
        </w:rPr>
        <w:t>О Порядке подготовки, согласования, подписания, регистрации и хранения договоров (соглашений), заключаемых от имени Камчатского края, Правительства Камчатского края</w:t>
      </w:r>
      <w:r>
        <w:rPr>
          <w:rFonts w:ascii="Times New Roman" w:hAnsi="Times New Roman" w:cs="Times New Roman"/>
          <w:sz w:val="28"/>
          <w:szCs w:val="28"/>
        </w:rPr>
        <w:t>».</w:t>
      </w:r>
    </w:p>
    <w:p w:rsidR="006842E5" w:rsidRPr="00D41F80" w:rsidRDefault="006842E5" w:rsidP="00DE35C4">
      <w:pPr>
        <w:pStyle w:val="ad"/>
        <w:numPr>
          <w:ilvl w:val="0"/>
          <w:numId w:val="2"/>
        </w:numPr>
        <w:tabs>
          <w:tab w:val="left" w:pos="709"/>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абзаце первом</w:t>
      </w:r>
      <w:r w:rsidRPr="00350965">
        <w:rPr>
          <w:rFonts w:ascii="Times New Roman" w:hAnsi="Times New Roman" w:cs="Times New Roman"/>
          <w:bCs/>
          <w:sz w:val="28"/>
          <w:szCs w:val="28"/>
        </w:rPr>
        <w:t xml:space="preserve"> части 27 </w:t>
      </w:r>
      <w:r>
        <w:rPr>
          <w:rFonts w:ascii="Times New Roman" w:hAnsi="Times New Roman" w:cs="Times New Roman"/>
          <w:bCs/>
          <w:sz w:val="28"/>
          <w:szCs w:val="28"/>
        </w:rPr>
        <w:t xml:space="preserve">слова </w:t>
      </w:r>
      <w:r w:rsidRPr="00350965">
        <w:rPr>
          <w:rFonts w:ascii="Times New Roman" w:hAnsi="Times New Roman" w:cs="Times New Roman"/>
          <w:sz w:val="28"/>
          <w:szCs w:val="28"/>
        </w:rPr>
        <w:t>«го</w:t>
      </w:r>
      <w:r>
        <w:rPr>
          <w:rFonts w:ascii="Times New Roman" w:hAnsi="Times New Roman" w:cs="Times New Roman"/>
          <w:sz w:val="28"/>
          <w:szCs w:val="28"/>
        </w:rPr>
        <w:t>сударственной власти» исключить.</w:t>
      </w:r>
    </w:p>
    <w:p w:rsidR="006842E5" w:rsidRPr="00D41F80" w:rsidRDefault="006842E5" w:rsidP="00DE35C4">
      <w:pPr>
        <w:pStyle w:val="ad"/>
        <w:numPr>
          <w:ilvl w:val="0"/>
          <w:numId w:val="2"/>
        </w:numPr>
        <w:tabs>
          <w:tab w:val="left" w:pos="709"/>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Р</w:t>
      </w:r>
      <w:r w:rsidRPr="00D41F80">
        <w:rPr>
          <w:rFonts w:ascii="Times New Roman" w:hAnsi="Times New Roman" w:cs="Times New Roman"/>
          <w:sz w:val="28"/>
          <w:szCs w:val="28"/>
        </w:rPr>
        <w:t>аздел 4 изложить в следующей редакции:</w:t>
      </w:r>
      <w:r w:rsidRPr="00D41F80">
        <w:rPr>
          <w:rFonts w:ascii="Times New Roman" w:hAnsi="Times New Roman" w:cs="Times New Roman"/>
          <w:sz w:val="28"/>
          <w:szCs w:val="28"/>
          <w:highlight w:val="yellow"/>
        </w:rPr>
        <w:t xml:space="preserve"> </w:t>
      </w:r>
    </w:p>
    <w:p w:rsidR="006842E5" w:rsidRDefault="006842E5" w:rsidP="006842E5">
      <w:pPr>
        <w:pStyle w:val="ad"/>
        <w:tabs>
          <w:tab w:val="left" w:pos="1134"/>
        </w:tabs>
        <w:spacing w:after="0" w:line="240" w:lineRule="auto"/>
        <w:ind w:left="0" w:firstLine="709"/>
        <w:jc w:val="center"/>
        <w:rPr>
          <w:rFonts w:ascii="Times New Roman" w:eastAsia="Calibri" w:hAnsi="Times New Roman" w:cs="Times New Roman"/>
          <w:sz w:val="28"/>
          <w:szCs w:val="28"/>
        </w:rPr>
      </w:pPr>
      <w:r w:rsidRPr="00350965">
        <w:rPr>
          <w:rFonts w:ascii="Times New Roman" w:hAnsi="Times New Roman" w:cs="Times New Roman"/>
          <w:sz w:val="28"/>
          <w:szCs w:val="28"/>
        </w:rPr>
        <w:t>«</w:t>
      </w:r>
      <w:r w:rsidRPr="00350965">
        <w:rPr>
          <w:rFonts w:ascii="Times New Roman" w:eastAsia="Calibri" w:hAnsi="Times New Roman" w:cs="Times New Roman"/>
          <w:sz w:val="28"/>
          <w:szCs w:val="28"/>
        </w:rPr>
        <w:t>4. Организация рабочей поездки Губернатора Камчатского края в муниципальные образования в Камчатском крае</w:t>
      </w:r>
    </w:p>
    <w:p w:rsidR="006842E5" w:rsidRPr="00350965" w:rsidRDefault="006842E5" w:rsidP="006842E5">
      <w:pPr>
        <w:pStyle w:val="ad"/>
        <w:tabs>
          <w:tab w:val="left" w:pos="1134"/>
        </w:tabs>
        <w:spacing w:after="0" w:line="240" w:lineRule="auto"/>
        <w:ind w:left="0" w:firstLine="709"/>
        <w:jc w:val="center"/>
        <w:rPr>
          <w:rFonts w:ascii="Times New Roman" w:hAnsi="Times New Roman" w:cs="Times New Roman"/>
          <w:bCs/>
          <w:sz w:val="28"/>
          <w:szCs w:val="28"/>
        </w:rPr>
      </w:pPr>
    </w:p>
    <w:p w:rsidR="006842E5" w:rsidRPr="00350965" w:rsidRDefault="006842E5" w:rsidP="00DE35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Ответственным </w:t>
      </w:r>
      <w:r w:rsidRPr="001934EF">
        <w:rPr>
          <w:rFonts w:ascii="Times New Roman" w:hAnsi="Times New Roman" w:cs="Times New Roman"/>
          <w:sz w:val="28"/>
          <w:szCs w:val="28"/>
        </w:rPr>
        <w:t xml:space="preserve">органом исполнительной власти </w:t>
      </w:r>
      <w:r w:rsidRPr="00350965">
        <w:rPr>
          <w:rFonts w:ascii="Times New Roman" w:hAnsi="Times New Roman" w:cs="Times New Roman"/>
          <w:sz w:val="28"/>
          <w:szCs w:val="28"/>
        </w:rPr>
        <w:t xml:space="preserve">за подготовку рабочей поездки Губернатора Камчатского края в муниципальные образования в Камчатском крае (далее </w:t>
      </w:r>
      <w:r w:rsidRPr="001521A2">
        <w:rPr>
          <w:rFonts w:ascii="Times New Roman" w:hAnsi="Times New Roman" w:cs="Times New Roman"/>
          <w:sz w:val="28"/>
        </w:rPr>
        <w:t>–</w:t>
      </w:r>
      <w:r w:rsidRPr="00350965">
        <w:rPr>
          <w:rFonts w:ascii="Times New Roman" w:hAnsi="Times New Roman" w:cs="Times New Roman"/>
          <w:sz w:val="28"/>
          <w:szCs w:val="28"/>
        </w:rPr>
        <w:t xml:space="preserve"> рабочая поездка) является Министерство по делам местного самоуправления и развитию Корякского округа Камчатского края (далее </w:t>
      </w:r>
      <w:r w:rsidRPr="001521A2">
        <w:rPr>
          <w:rFonts w:ascii="Times New Roman" w:hAnsi="Times New Roman" w:cs="Times New Roman"/>
          <w:sz w:val="28"/>
        </w:rPr>
        <w:t>–</w:t>
      </w:r>
      <w:r w:rsidRPr="00350965">
        <w:rPr>
          <w:rFonts w:ascii="Times New Roman" w:hAnsi="Times New Roman" w:cs="Times New Roman"/>
          <w:sz w:val="28"/>
          <w:szCs w:val="28"/>
        </w:rPr>
        <w:t xml:space="preserve"> ответственный орган).</w:t>
      </w:r>
    </w:p>
    <w:p w:rsidR="006842E5" w:rsidRPr="00E675E3" w:rsidRDefault="006842E5" w:rsidP="00DE35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BD5343">
        <w:rPr>
          <w:rFonts w:ascii="Times New Roman" w:hAnsi="Times New Roman" w:cs="Times New Roman"/>
          <w:sz w:val="28"/>
          <w:szCs w:val="28"/>
        </w:rPr>
        <w:t xml:space="preserve"> Рабочая поездка осуществляется на основании поручения Губернатора Камчатского края и графика рабочих поездок, который ежегодно составляет ответственный орган на основании предложений, поступивших от исполнительных органов Камчатского края </w:t>
      </w:r>
      <w:r>
        <w:rPr>
          <w:rFonts w:ascii="Times New Roman" w:hAnsi="Times New Roman" w:cs="Times New Roman"/>
          <w:sz w:val="28"/>
          <w:szCs w:val="28"/>
        </w:rPr>
        <w:t xml:space="preserve">и </w:t>
      </w:r>
      <w:r w:rsidRPr="00BD5343">
        <w:rPr>
          <w:rFonts w:ascii="Times New Roman" w:hAnsi="Times New Roman" w:cs="Times New Roman"/>
          <w:sz w:val="28"/>
          <w:szCs w:val="28"/>
        </w:rPr>
        <w:t>согласованных с должностным лицом, осуществляющим контроль и координацию их деятельности</w:t>
      </w:r>
      <w:r w:rsidRPr="00E675E3">
        <w:rPr>
          <w:rFonts w:ascii="Times New Roman" w:hAnsi="Times New Roman" w:cs="Times New Roman"/>
          <w:sz w:val="28"/>
          <w:szCs w:val="28"/>
        </w:rPr>
        <w:t xml:space="preserve">, а также органов местного самоуправления с указанием планируемого периода начала и окончания поездки. </w:t>
      </w:r>
    </w:p>
    <w:p w:rsidR="006842E5" w:rsidRPr="009576B4" w:rsidRDefault="006842E5" w:rsidP="00DE35C4">
      <w:pPr>
        <w:pStyle w:val="ConsPlusNormal"/>
        <w:ind w:firstLine="709"/>
        <w:jc w:val="both"/>
        <w:rPr>
          <w:rFonts w:ascii="Times New Roman" w:hAnsi="Times New Roman" w:cs="Times New Roman"/>
          <w:sz w:val="28"/>
          <w:szCs w:val="28"/>
        </w:rPr>
      </w:pPr>
      <w:r w:rsidRPr="00E675E3">
        <w:rPr>
          <w:rFonts w:ascii="Times New Roman" w:hAnsi="Times New Roman" w:cs="Times New Roman"/>
          <w:color w:val="151515"/>
          <w:sz w:val="28"/>
          <w:szCs w:val="28"/>
          <w:shd w:val="clear" w:color="auto" w:fill="FBFBFB"/>
        </w:rPr>
        <w:t>Исполнительные органы Камчатского края ежегодно в срок до 10 декабря направляют ответственному органу предложения, согласованные с должностным лицом, осуществляющим контроль и координацию их деятельности, перечень муниципальных образований</w:t>
      </w:r>
      <w:r>
        <w:rPr>
          <w:rFonts w:ascii="Times New Roman" w:hAnsi="Times New Roman" w:cs="Times New Roman"/>
          <w:color w:val="151515"/>
          <w:sz w:val="28"/>
          <w:szCs w:val="28"/>
          <w:shd w:val="clear" w:color="auto" w:fill="FBFBFB"/>
        </w:rPr>
        <w:t xml:space="preserve"> в Камчатском крае</w:t>
      </w:r>
      <w:r w:rsidRPr="00E675E3">
        <w:rPr>
          <w:rFonts w:ascii="Times New Roman" w:hAnsi="Times New Roman" w:cs="Times New Roman"/>
          <w:color w:val="151515"/>
          <w:sz w:val="28"/>
          <w:szCs w:val="28"/>
          <w:shd w:val="clear" w:color="auto" w:fill="FBFBFB"/>
        </w:rPr>
        <w:t>, предлагаемых для посещения Губернатором Камчатского края, период рабочей поездки, перечень предлагаемых объектов (мероприятий) посещения с указанием цели и основных характеристик (с учетом перечня поручений Губернатора Камчатского края и обращений граждан), а также проблемных вопросов и путей их решения.</w:t>
      </w:r>
    </w:p>
    <w:p w:rsidR="006842E5" w:rsidRPr="00BD5343" w:rsidRDefault="006842E5" w:rsidP="00DE35C4">
      <w:pPr>
        <w:pStyle w:val="ConsPlusNormal"/>
        <w:ind w:firstLine="709"/>
        <w:jc w:val="both"/>
        <w:rPr>
          <w:rFonts w:ascii="Times New Roman" w:hAnsi="Times New Roman" w:cs="Times New Roman"/>
          <w:sz w:val="28"/>
          <w:szCs w:val="28"/>
          <w:u w:val="single"/>
        </w:rPr>
      </w:pPr>
      <w:r w:rsidRPr="00BD5343">
        <w:rPr>
          <w:rFonts w:ascii="Times New Roman" w:hAnsi="Times New Roman" w:cs="Times New Roman"/>
          <w:sz w:val="28"/>
          <w:szCs w:val="28"/>
        </w:rPr>
        <w:t>Ответственный орган ежегодно в срок до 20 декабря направляет на согласование Губернатору Камчатского края график рабочих поездок</w:t>
      </w:r>
      <w:r>
        <w:rPr>
          <w:rFonts w:ascii="Times New Roman" w:hAnsi="Times New Roman" w:cs="Times New Roman"/>
          <w:sz w:val="28"/>
          <w:szCs w:val="28"/>
        </w:rPr>
        <w:t>,</w:t>
      </w:r>
      <w:r w:rsidRPr="00BD5343">
        <w:rPr>
          <w:rFonts w:ascii="Times New Roman" w:hAnsi="Times New Roman" w:cs="Times New Roman"/>
          <w:sz w:val="28"/>
          <w:szCs w:val="28"/>
        </w:rPr>
        <w:t xml:space="preserve"> согласованный заместителем </w:t>
      </w:r>
      <w:r>
        <w:rPr>
          <w:rFonts w:ascii="Times New Roman" w:hAnsi="Times New Roman" w:cs="Times New Roman"/>
          <w:sz w:val="28"/>
          <w:szCs w:val="28"/>
        </w:rPr>
        <w:t>П</w:t>
      </w:r>
      <w:r w:rsidRPr="00BD5343">
        <w:rPr>
          <w:rFonts w:ascii="Times New Roman" w:hAnsi="Times New Roman" w:cs="Times New Roman"/>
          <w:sz w:val="28"/>
          <w:szCs w:val="28"/>
        </w:rPr>
        <w:t xml:space="preserve">редседателя Правительства, курирующим </w:t>
      </w:r>
      <w:r w:rsidRPr="00BD5343">
        <w:rPr>
          <w:rFonts w:ascii="Times New Roman" w:hAnsi="Times New Roman" w:cs="Times New Roman"/>
          <w:sz w:val="28"/>
          <w:szCs w:val="28"/>
        </w:rPr>
        <w:lastRenderedPageBreak/>
        <w:t>вопросы местного самоуправления. При необходимости ответственным органом осуществляется доработка графика рабочих поездок. При согласовании Губернатором Камчатского края данный график направляется Руководителю Администрации для его учета при формировании плана работы Губернатора Камчатского края, с последующей ежемесячной актуализацией, при необходимости, в срок до 15 числа месяца, предшествующего планируемому месяцу.</w:t>
      </w:r>
    </w:p>
    <w:p w:rsidR="006842E5" w:rsidRPr="00350965" w:rsidRDefault="006842E5" w:rsidP="00DE35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350965">
        <w:rPr>
          <w:rFonts w:ascii="Times New Roman" w:hAnsi="Times New Roman" w:cs="Times New Roman"/>
          <w:sz w:val="28"/>
          <w:szCs w:val="28"/>
        </w:rPr>
        <w:t xml:space="preserve">. Ответственный орган во взаимодействии с Главным контрольным управлением </w:t>
      </w:r>
      <w:r w:rsidRPr="00301542">
        <w:rPr>
          <w:rFonts w:ascii="Times New Roman" w:hAnsi="Times New Roman" w:cs="Times New Roman"/>
          <w:sz w:val="28"/>
          <w:szCs w:val="28"/>
        </w:rPr>
        <w:t>А</w:t>
      </w:r>
      <w:r w:rsidRPr="00350965">
        <w:rPr>
          <w:rFonts w:ascii="Times New Roman" w:hAnsi="Times New Roman" w:cs="Times New Roman"/>
          <w:sz w:val="28"/>
          <w:szCs w:val="28"/>
        </w:rPr>
        <w:t xml:space="preserve">дминистрации, Управлением по работе с обращениями граждан </w:t>
      </w:r>
      <w:r w:rsidRPr="00301542">
        <w:rPr>
          <w:rFonts w:ascii="Times New Roman" w:hAnsi="Times New Roman" w:cs="Times New Roman"/>
          <w:sz w:val="28"/>
          <w:szCs w:val="28"/>
        </w:rPr>
        <w:t>А</w:t>
      </w:r>
      <w:r w:rsidRPr="00350965">
        <w:rPr>
          <w:rFonts w:ascii="Times New Roman" w:hAnsi="Times New Roman" w:cs="Times New Roman"/>
          <w:sz w:val="28"/>
          <w:szCs w:val="28"/>
        </w:rPr>
        <w:t xml:space="preserve">дминистрации, Управлением информационной политики </w:t>
      </w:r>
      <w:r w:rsidRPr="00301542">
        <w:rPr>
          <w:rFonts w:ascii="Times New Roman" w:hAnsi="Times New Roman" w:cs="Times New Roman"/>
          <w:sz w:val="28"/>
          <w:szCs w:val="28"/>
        </w:rPr>
        <w:t>А</w:t>
      </w:r>
      <w:r w:rsidRPr="00350965">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350965">
        <w:rPr>
          <w:rFonts w:ascii="Times New Roman" w:hAnsi="Times New Roman" w:cs="Times New Roman"/>
          <w:sz w:val="28"/>
          <w:szCs w:val="28"/>
        </w:rPr>
        <w:t xml:space="preserve"> исполнительными органами Камчатского края, органами местного самоуправления</w:t>
      </w:r>
      <w:r>
        <w:rPr>
          <w:rFonts w:ascii="Times New Roman" w:hAnsi="Times New Roman" w:cs="Times New Roman"/>
          <w:sz w:val="28"/>
          <w:szCs w:val="28"/>
        </w:rPr>
        <w:t xml:space="preserve"> муниципальных образований</w:t>
      </w:r>
      <w:r w:rsidRPr="00350965">
        <w:rPr>
          <w:rFonts w:ascii="Times New Roman" w:hAnsi="Times New Roman" w:cs="Times New Roman"/>
          <w:sz w:val="28"/>
          <w:szCs w:val="28"/>
        </w:rPr>
        <w:t xml:space="preserve"> в Камчатском крае не позднее чем за 7 календарных дней до начала рабочей поездки готовит проект программы рабочей поездки с указанием основания посещения объекта, </w:t>
      </w:r>
      <w:r w:rsidRPr="00042730">
        <w:rPr>
          <w:rFonts w:ascii="Times New Roman" w:hAnsi="Times New Roman" w:cs="Times New Roman"/>
          <w:sz w:val="28"/>
          <w:szCs w:val="28"/>
        </w:rPr>
        <w:t xml:space="preserve">а также </w:t>
      </w:r>
      <w:r w:rsidRPr="00350965">
        <w:rPr>
          <w:rFonts w:ascii="Times New Roman" w:hAnsi="Times New Roman" w:cs="Times New Roman"/>
          <w:sz w:val="28"/>
          <w:szCs w:val="28"/>
        </w:rPr>
        <w:t xml:space="preserve">вносит предложения по составу участников и представляет материалы на согласование заместителю </w:t>
      </w:r>
      <w:r>
        <w:rPr>
          <w:rFonts w:ascii="Times New Roman" w:hAnsi="Times New Roman" w:cs="Times New Roman"/>
          <w:sz w:val="28"/>
          <w:szCs w:val="28"/>
        </w:rPr>
        <w:t>П</w:t>
      </w:r>
      <w:r w:rsidRPr="00350965">
        <w:rPr>
          <w:rFonts w:ascii="Times New Roman" w:hAnsi="Times New Roman" w:cs="Times New Roman"/>
          <w:sz w:val="28"/>
          <w:szCs w:val="28"/>
        </w:rPr>
        <w:t>редседателя Правительства, курирующему вопросы местного самоуправления.</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В случае рабочей поездки в районы, с которыми наземное транспортное сообщение отсутствует, проект программы рабочей поездки </w:t>
      </w:r>
      <w:r w:rsidRPr="00042730">
        <w:rPr>
          <w:rFonts w:ascii="Times New Roman" w:hAnsi="Times New Roman" w:cs="Times New Roman"/>
          <w:sz w:val="28"/>
          <w:szCs w:val="28"/>
        </w:rPr>
        <w:t xml:space="preserve">разрабатывается </w:t>
      </w:r>
      <w:r w:rsidRPr="00350965">
        <w:rPr>
          <w:rFonts w:ascii="Times New Roman" w:hAnsi="Times New Roman" w:cs="Times New Roman"/>
          <w:sz w:val="28"/>
          <w:szCs w:val="28"/>
        </w:rPr>
        <w:t>во взаимодействии с авиакомпанией</w:t>
      </w:r>
      <w:r>
        <w:rPr>
          <w:rFonts w:ascii="Times New Roman" w:hAnsi="Times New Roman" w:cs="Times New Roman"/>
          <w:sz w:val="28"/>
          <w:szCs w:val="28"/>
        </w:rPr>
        <w:t xml:space="preserve"> </w:t>
      </w:r>
      <w:r w:rsidRPr="00B64CC1">
        <w:rPr>
          <w:rFonts w:ascii="Times New Roman" w:hAnsi="Times New Roman" w:cs="Times New Roman"/>
          <w:sz w:val="28"/>
          <w:szCs w:val="28"/>
        </w:rPr>
        <w:t>в части согласования используемого авиатранспорта, полетного времени и интервалов перелетов между пунктами маршрута следования, в случае перелетов с использованием вертолетов согласование места посадки.</w:t>
      </w:r>
    </w:p>
    <w:p w:rsidR="006842E5" w:rsidRPr="00350965" w:rsidRDefault="006842E5" w:rsidP="00DE35C4">
      <w:pPr>
        <w:pStyle w:val="ConsPlusNormal"/>
        <w:ind w:firstLine="709"/>
        <w:jc w:val="both"/>
        <w:rPr>
          <w:rFonts w:ascii="Times New Roman" w:hAnsi="Times New Roman" w:cs="Times New Roman"/>
          <w:sz w:val="28"/>
          <w:szCs w:val="28"/>
        </w:rPr>
      </w:pPr>
      <w:r w:rsidRPr="00553F93">
        <w:rPr>
          <w:rFonts w:ascii="Times New Roman" w:hAnsi="Times New Roman" w:cs="Times New Roman"/>
          <w:sz w:val="28"/>
          <w:szCs w:val="28"/>
        </w:rPr>
        <w:t>3</w:t>
      </w:r>
      <w:r>
        <w:rPr>
          <w:rFonts w:ascii="Times New Roman" w:hAnsi="Times New Roman" w:cs="Times New Roman"/>
          <w:sz w:val="28"/>
          <w:szCs w:val="28"/>
        </w:rPr>
        <w:t>1</w:t>
      </w:r>
      <w:r w:rsidRPr="00553F93">
        <w:rPr>
          <w:rFonts w:ascii="Times New Roman" w:hAnsi="Times New Roman" w:cs="Times New Roman"/>
          <w:sz w:val="28"/>
          <w:szCs w:val="28"/>
        </w:rPr>
        <w:t xml:space="preserve">. Для решения организационно-технических вопросов по подготовке и проведению рабочих поездок Губернатора Камчатского края заместителем </w:t>
      </w:r>
      <w:r>
        <w:rPr>
          <w:rFonts w:ascii="Times New Roman" w:hAnsi="Times New Roman" w:cs="Times New Roman"/>
          <w:sz w:val="28"/>
          <w:szCs w:val="28"/>
        </w:rPr>
        <w:t>П</w:t>
      </w:r>
      <w:r w:rsidRPr="00553F93">
        <w:rPr>
          <w:rFonts w:ascii="Times New Roman" w:hAnsi="Times New Roman" w:cs="Times New Roman"/>
          <w:sz w:val="28"/>
          <w:szCs w:val="28"/>
        </w:rPr>
        <w:t>редседателя Правительства, курирующим вопросы мес</w:t>
      </w:r>
      <w:r>
        <w:rPr>
          <w:rFonts w:ascii="Times New Roman" w:hAnsi="Times New Roman" w:cs="Times New Roman"/>
          <w:sz w:val="28"/>
          <w:szCs w:val="28"/>
        </w:rPr>
        <w:t xml:space="preserve">тного самоуправления, </w:t>
      </w:r>
      <w:r w:rsidRPr="00553F93">
        <w:rPr>
          <w:rFonts w:ascii="Times New Roman" w:hAnsi="Times New Roman" w:cs="Times New Roman"/>
          <w:sz w:val="28"/>
          <w:szCs w:val="28"/>
        </w:rPr>
        <w:t>может проводиться рабочее совещание с участием ответственного органа,</w:t>
      </w:r>
      <w:r>
        <w:rPr>
          <w:rFonts w:ascii="Times New Roman" w:hAnsi="Times New Roman" w:cs="Times New Roman"/>
          <w:sz w:val="28"/>
          <w:szCs w:val="28"/>
        </w:rPr>
        <w:t xml:space="preserve"> </w:t>
      </w:r>
      <w:r w:rsidRPr="00553F93">
        <w:rPr>
          <w:rFonts w:ascii="Times New Roman" w:hAnsi="Times New Roman" w:cs="Times New Roman"/>
          <w:sz w:val="28"/>
          <w:szCs w:val="28"/>
        </w:rPr>
        <w:t xml:space="preserve">заинтересованных </w:t>
      </w:r>
      <w:r w:rsidRPr="00E4685B">
        <w:rPr>
          <w:rFonts w:ascii="Times New Roman" w:hAnsi="Times New Roman" w:cs="Times New Roman"/>
          <w:sz w:val="28"/>
          <w:szCs w:val="28"/>
        </w:rPr>
        <w:t>заместителе</w:t>
      </w:r>
      <w:r>
        <w:rPr>
          <w:rFonts w:ascii="Times New Roman" w:hAnsi="Times New Roman" w:cs="Times New Roman"/>
          <w:sz w:val="28"/>
          <w:szCs w:val="28"/>
        </w:rPr>
        <w:t>й</w:t>
      </w:r>
      <w:r w:rsidRPr="00E4685B">
        <w:rPr>
          <w:rFonts w:ascii="Times New Roman" w:hAnsi="Times New Roman" w:cs="Times New Roman"/>
          <w:sz w:val="28"/>
          <w:szCs w:val="28"/>
        </w:rPr>
        <w:t xml:space="preserve"> Председателя Правительства</w:t>
      </w:r>
      <w:r>
        <w:rPr>
          <w:rFonts w:ascii="Times New Roman" w:hAnsi="Times New Roman" w:cs="Times New Roman"/>
          <w:sz w:val="28"/>
          <w:szCs w:val="28"/>
        </w:rPr>
        <w:t xml:space="preserve">, </w:t>
      </w:r>
      <w:r w:rsidRPr="00553F93">
        <w:rPr>
          <w:rFonts w:ascii="Times New Roman" w:hAnsi="Times New Roman" w:cs="Times New Roman"/>
          <w:sz w:val="28"/>
          <w:szCs w:val="28"/>
        </w:rPr>
        <w:t>исполнительных органов Камчатского края, структурных подразделений Администрации, органов местного самоуправления муниципальных образований в Камчатском крае, авиаперевозчик</w:t>
      </w:r>
      <w:r>
        <w:rPr>
          <w:rFonts w:ascii="Times New Roman" w:hAnsi="Times New Roman" w:cs="Times New Roman"/>
          <w:sz w:val="28"/>
          <w:szCs w:val="28"/>
        </w:rPr>
        <w:t>а</w:t>
      </w:r>
      <w:r w:rsidRPr="00553F93">
        <w:rPr>
          <w:rFonts w:ascii="Times New Roman" w:hAnsi="Times New Roman" w:cs="Times New Roman"/>
          <w:sz w:val="28"/>
          <w:szCs w:val="28"/>
        </w:rPr>
        <w:t xml:space="preserve"> (при необходимости).</w:t>
      </w:r>
    </w:p>
    <w:p w:rsidR="006842E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Ответственный орган по итогам рабочего совещания</w:t>
      </w:r>
      <w:r w:rsidRPr="00553F93">
        <w:rPr>
          <w:rFonts w:ascii="Times New Roman" w:hAnsi="Times New Roman" w:cs="Times New Roman"/>
          <w:sz w:val="28"/>
          <w:szCs w:val="28"/>
        </w:rPr>
        <w:t xml:space="preserve"> с заместителем </w:t>
      </w:r>
      <w:r>
        <w:rPr>
          <w:rFonts w:ascii="Times New Roman" w:hAnsi="Times New Roman" w:cs="Times New Roman"/>
          <w:sz w:val="28"/>
          <w:szCs w:val="28"/>
        </w:rPr>
        <w:t>П</w:t>
      </w:r>
      <w:r w:rsidRPr="00553F93">
        <w:rPr>
          <w:rFonts w:ascii="Times New Roman" w:hAnsi="Times New Roman" w:cs="Times New Roman"/>
          <w:sz w:val="28"/>
          <w:szCs w:val="28"/>
        </w:rPr>
        <w:t xml:space="preserve">редседателя Правительства, курирующим вопросы местного самоуправления, </w:t>
      </w:r>
      <w:r w:rsidRPr="00350965">
        <w:rPr>
          <w:rFonts w:ascii="Times New Roman" w:hAnsi="Times New Roman" w:cs="Times New Roman"/>
          <w:sz w:val="28"/>
          <w:szCs w:val="28"/>
        </w:rPr>
        <w:t xml:space="preserve">направляет доработанный проект программы рабочей поездки и уточненный состав делегации в Управление протокола и внешних связей </w:t>
      </w:r>
      <w:r>
        <w:rPr>
          <w:rFonts w:ascii="Times New Roman" w:hAnsi="Times New Roman" w:cs="Times New Roman"/>
          <w:sz w:val="28"/>
          <w:szCs w:val="28"/>
        </w:rPr>
        <w:t>А</w:t>
      </w:r>
      <w:r w:rsidRPr="00350965">
        <w:rPr>
          <w:rFonts w:ascii="Times New Roman" w:hAnsi="Times New Roman" w:cs="Times New Roman"/>
          <w:sz w:val="28"/>
          <w:szCs w:val="28"/>
        </w:rPr>
        <w:t xml:space="preserve">дминистрации для согласования с Губернатором Камчатского края не менее чем за 5 рабочих дней до </w:t>
      </w:r>
      <w:r w:rsidRPr="00B16E28">
        <w:rPr>
          <w:rFonts w:ascii="Times New Roman" w:hAnsi="Times New Roman" w:cs="Times New Roman"/>
          <w:sz w:val="28"/>
          <w:szCs w:val="28"/>
        </w:rPr>
        <w:t>начала</w:t>
      </w:r>
      <w:r>
        <w:rPr>
          <w:rFonts w:ascii="Times New Roman" w:hAnsi="Times New Roman" w:cs="Times New Roman"/>
          <w:sz w:val="28"/>
          <w:szCs w:val="28"/>
        </w:rPr>
        <w:t xml:space="preserve"> </w:t>
      </w:r>
      <w:r w:rsidRPr="00350965">
        <w:rPr>
          <w:rFonts w:ascii="Times New Roman" w:hAnsi="Times New Roman" w:cs="Times New Roman"/>
          <w:sz w:val="28"/>
          <w:szCs w:val="28"/>
        </w:rPr>
        <w:t xml:space="preserve">рабочей поездки. При </w:t>
      </w:r>
      <w:r w:rsidRPr="00553F93">
        <w:rPr>
          <w:rFonts w:ascii="Times New Roman" w:hAnsi="Times New Roman" w:cs="Times New Roman"/>
          <w:sz w:val="28"/>
          <w:szCs w:val="28"/>
        </w:rPr>
        <w:t>необходимости ответственным органом осуществляется доработка материалов рабочей поездки.</w:t>
      </w:r>
    </w:p>
    <w:p w:rsidR="006842E5" w:rsidRPr="00553F93" w:rsidRDefault="006842E5" w:rsidP="00DE35C4">
      <w:pPr>
        <w:pStyle w:val="ConsPlusNormal"/>
        <w:ind w:firstLine="709"/>
        <w:jc w:val="both"/>
        <w:rPr>
          <w:rFonts w:ascii="Times New Roman" w:hAnsi="Times New Roman" w:cs="Times New Roman"/>
          <w:sz w:val="28"/>
          <w:szCs w:val="28"/>
        </w:rPr>
      </w:pPr>
      <w:r w:rsidRPr="00553F93">
        <w:rPr>
          <w:rFonts w:ascii="Times New Roman" w:hAnsi="Times New Roman" w:cs="Times New Roman"/>
          <w:sz w:val="28"/>
          <w:szCs w:val="28"/>
        </w:rPr>
        <w:t>Управление протокола и внешних связей Администрации не позднее чем за 4 рабочих дня до даты рабочей поездки направляет ответственному органу согласованный проект программы рабочей поездки и состав делегации.</w:t>
      </w:r>
    </w:p>
    <w:p w:rsidR="006842E5" w:rsidRPr="00350965" w:rsidRDefault="006842E5" w:rsidP="00DE35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350965">
        <w:rPr>
          <w:rFonts w:ascii="Times New Roman" w:hAnsi="Times New Roman" w:cs="Times New Roman"/>
          <w:sz w:val="28"/>
          <w:szCs w:val="28"/>
        </w:rPr>
        <w:t xml:space="preserve">Ответственный орган обеспечивает сбор и формирование информационно-аналитических материалов во взаимодействии с отраслевыми исполнительными органами Камчатского края, структурными подразделениями </w:t>
      </w:r>
      <w:r>
        <w:rPr>
          <w:rFonts w:ascii="Times New Roman" w:hAnsi="Times New Roman" w:cs="Times New Roman"/>
          <w:sz w:val="28"/>
          <w:szCs w:val="28"/>
        </w:rPr>
        <w:lastRenderedPageBreak/>
        <w:t>А</w:t>
      </w:r>
      <w:r w:rsidRPr="00350965">
        <w:rPr>
          <w:rFonts w:ascii="Times New Roman" w:hAnsi="Times New Roman" w:cs="Times New Roman"/>
          <w:sz w:val="28"/>
          <w:szCs w:val="28"/>
        </w:rPr>
        <w:t>дминистрации и органами местного самоуправления муниципальных образований в Камчатском крае.</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Отраслевые исполнительные органы Камчатского края, структурные подразделения </w:t>
      </w:r>
      <w:r>
        <w:rPr>
          <w:rFonts w:ascii="Times New Roman" w:hAnsi="Times New Roman" w:cs="Times New Roman"/>
          <w:sz w:val="28"/>
          <w:szCs w:val="28"/>
        </w:rPr>
        <w:t>А</w:t>
      </w:r>
      <w:r w:rsidRPr="00350965">
        <w:rPr>
          <w:rFonts w:ascii="Times New Roman" w:hAnsi="Times New Roman" w:cs="Times New Roman"/>
          <w:sz w:val="28"/>
          <w:szCs w:val="28"/>
        </w:rPr>
        <w:t xml:space="preserve">дминистрации и органы местного самоуправления муниципальных образований в Камчатском крае направляют по запросу </w:t>
      </w:r>
      <w:r>
        <w:rPr>
          <w:rFonts w:ascii="Times New Roman" w:hAnsi="Times New Roman" w:cs="Times New Roman"/>
          <w:sz w:val="28"/>
          <w:szCs w:val="28"/>
        </w:rPr>
        <w:t>ответственному органу</w:t>
      </w:r>
      <w:r w:rsidRPr="00350965">
        <w:rPr>
          <w:rFonts w:ascii="Times New Roman" w:hAnsi="Times New Roman" w:cs="Times New Roman"/>
          <w:sz w:val="28"/>
          <w:szCs w:val="28"/>
        </w:rPr>
        <w:t xml:space="preserve"> в течении 1 рабочего дня</w:t>
      </w:r>
      <w:r>
        <w:rPr>
          <w:rFonts w:ascii="Times New Roman" w:hAnsi="Times New Roman" w:cs="Times New Roman"/>
          <w:sz w:val="28"/>
          <w:szCs w:val="28"/>
        </w:rPr>
        <w:t xml:space="preserve"> или в </w:t>
      </w:r>
      <w:r w:rsidRPr="009576B4">
        <w:rPr>
          <w:rFonts w:ascii="Times New Roman" w:hAnsi="Times New Roman" w:cs="Times New Roman"/>
          <w:sz w:val="28"/>
          <w:szCs w:val="28"/>
        </w:rPr>
        <w:t>срок, установленный ответственным органом:</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1) материалы по курируемым сферам деятельности о социально-экономической ситуации соответствующего муниципального образования в Камчатском крае, отражающи</w:t>
      </w:r>
      <w:r>
        <w:rPr>
          <w:rFonts w:ascii="Times New Roman" w:hAnsi="Times New Roman" w:cs="Times New Roman"/>
          <w:sz w:val="28"/>
          <w:szCs w:val="28"/>
        </w:rPr>
        <w:t>е</w:t>
      </w:r>
      <w:r w:rsidRPr="00350965">
        <w:rPr>
          <w:rFonts w:ascii="Times New Roman" w:hAnsi="Times New Roman" w:cs="Times New Roman"/>
          <w:sz w:val="28"/>
          <w:szCs w:val="28"/>
        </w:rPr>
        <w:t>:</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а) основные социально-экономические показатели;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б) объемы, предоставленных из краевого бюджета межбюджетных трансфертов, в том числе на капитальные вложения в объекты муниципальной собственности в рамках Инвестиционной программы Камчатского края;</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в) </w:t>
      </w:r>
      <w:r w:rsidRPr="00553F93">
        <w:rPr>
          <w:rFonts w:ascii="Times New Roman" w:hAnsi="Times New Roman" w:cs="Times New Roman"/>
          <w:sz w:val="28"/>
          <w:szCs w:val="28"/>
        </w:rPr>
        <w:t xml:space="preserve">показатели </w:t>
      </w:r>
      <w:r w:rsidRPr="00350965">
        <w:rPr>
          <w:rFonts w:ascii="Times New Roman" w:hAnsi="Times New Roman" w:cs="Times New Roman"/>
          <w:sz w:val="28"/>
          <w:szCs w:val="28"/>
        </w:rPr>
        <w:t>исполнени</w:t>
      </w:r>
      <w:r w:rsidRPr="00553F93">
        <w:rPr>
          <w:rFonts w:ascii="Times New Roman" w:hAnsi="Times New Roman" w:cs="Times New Roman"/>
          <w:sz w:val="28"/>
          <w:szCs w:val="28"/>
        </w:rPr>
        <w:t>я</w:t>
      </w:r>
      <w:r w:rsidRPr="00350965">
        <w:rPr>
          <w:rFonts w:ascii="Times New Roman" w:hAnsi="Times New Roman" w:cs="Times New Roman"/>
          <w:sz w:val="28"/>
          <w:szCs w:val="28"/>
        </w:rPr>
        <w:t xml:space="preserve"> бюджета;</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г) состояние жилищно-коммунального хозяйства и энергетики;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д) реализацию социальной политики;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е) состояние сельского хозяйства;</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ж) информацию об индивидуальном жилищном строительстве и строительстве объектов социальной сферы;</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з) </w:t>
      </w:r>
      <w:r w:rsidRPr="00043D30">
        <w:rPr>
          <w:rFonts w:ascii="Times New Roman" w:hAnsi="Times New Roman" w:cs="Times New Roman"/>
          <w:sz w:val="28"/>
          <w:szCs w:val="28"/>
        </w:rPr>
        <w:t xml:space="preserve">показатели, </w:t>
      </w:r>
      <w:r w:rsidRPr="00350965">
        <w:rPr>
          <w:rFonts w:ascii="Times New Roman" w:hAnsi="Times New Roman" w:cs="Times New Roman"/>
          <w:sz w:val="28"/>
          <w:szCs w:val="28"/>
        </w:rPr>
        <w:t>характеризующие общественно-политическую ситуацию (включая межнациональные отношения);</w:t>
      </w:r>
    </w:p>
    <w:p w:rsidR="006842E5" w:rsidRPr="00350965" w:rsidRDefault="006842E5" w:rsidP="00DE35C4">
      <w:pPr>
        <w:pStyle w:val="ConsPlusNormal"/>
        <w:ind w:firstLine="709"/>
        <w:jc w:val="both"/>
        <w:rPr>
          <w:rFonts w:ascii="Times New Roman" w:hAnsi="Times New Roman" w:cs="Times New Roman"/>
          <w:sz w:val="28"/>
          <w:szCs w:val="28"/>
        </w:rPr>
      </w:pPr>
      <w:r w:rsidRPr="00043D30">
        <w:rPr>
          <w:rFonts w:ascii="Times New Roman" w:hAnsi="Times New Roman" w:cs="Times New Roman"/>
          <w:sz w:val="28"/>
          <w:szCs w:val="28"/>
        </w:rPr>
        <w:t>и) показатели</w:t>
      </w:r>
      <w:r w:rsidRPr="00043D30">
        <w:rPr>
          <w:rFonts w:ascii="Times New Roman" w:hAnsi="Times New Roman" w:cs="Times New Roman"/>
          <w:color w:val="0070C0"/>
          <w:sz w:val="28"/>
          <w:szCs w:val="28"/>
        </w:rPr>
        <w:t xml:space="preserve">, </w:t>
      </w:r>
      <w:r w:rsidRPr="00043D30">
        <w:rPr>
          <w:rFonts w:ascii="Times New Roman" w:hAnsi="Times New Roman" w:cs="Times New Roman"/>
          <w:sz w:val="28"/>
          <w:szCs w:val="28"/>
        </w:rPr>
        <w:t>характеризующие криминогенную ситуацию;</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2) </w:t>
      </w:r>
      <w:r w:rsidRPr="00043D30">
        <w:rPr>
          <w:rFonts w:ascii="Times New Roman" w:hAnsi="Times New Roman" w:cs="Times New Roman"/>
          <w:sz w:val="28"/>
          <w:szCs w:val="28"/>
        </w:rPr>
        <w:t xml:space="preserve">информацию </w:t>
      </w:r>
      <w:r w:rsidRPr="00350965">
        <w:rPr>
          <w:rFonts w:ascii="Times New Roman" w:hAnsi="Times New Roman" w:cs="Times New Roman"/>
          <w:sz w:val="28"/>
          <w:szCs w:val="28"/>
        </w:rPr>
        <w:t xml:space="preserve">о ходе исполнения поручений </w:t>
      </w:r>
      <w:r w:rsidRPr="00043D30">
        <w:rPr>
          <w:rFonts w:ascii="Times New Roman" w:hAnsi="Times New Roman" w:cs="Times New Roman"/>
          <w:sz w:val="28"/>
          <w:szCs w:val="28"/>
        </w:rPr>
        <w:t>Г</w:t>
      </w:r>
      <w:r w:rsidRPr="00350965">
        <w:rPr>
          <w:rFonts w:ascii="Times New Roman" w:hAnsi="Times New Roman" w:cs="Times New Roman"/>
          <w:sz w:val="28"/>
          <w:szCs w:val="28"/>
        </w:rPr>
        <w:t>убернатора Камчатского края, относящихся к данному муниципальному образованию в Камчатском крае;</w:t>
      </w:r>
    </w:p>
    <w:p w:rsidR="006842E5" w:rsidRPr="00350965" w:rsidRDefault="006842E5" w:rsidP="00DE35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50965">
        <w:rPr>
          <w:rFonts w:ascii="Times New Roman" w:hAnsi="Times New Roman" w:cs="Times New Roman"/>
          <w:sz w:val="28"/>
          <w:szCs w:val="28"/>
        </w:rPr>
        <w:t xml:space="preserve"> </w:t>
      </w:r>
      <w:r w:rsidRPr="00043D30">
        <w:rPr>
          <w:rFonts w:ascii="Times New Roman" w:hAnsi="Times New Roman" w:cs="Times New Roman"/>
          <w:sz w:val="28"/>
          <w:szCs w:val="28"/>
        </w:rPr>
        <w:t xml:space="preserve">информацию </w:t>
      </w:r>
      <w:r w:rsidRPr="00350965">
        <w:rPr>
          <w:rFonts w:ascii="Times New Roman" w:hAnsi="Times New Roman" w:cs="Times New Roman"/>
          <w:sz w:val="28"/>
          <w:szCs w:val="28"/>
        </w:rPr>
        <w:t>об обращениях граждан соответствующего муниципального образования в Камчатском крае и результатах их рассмотрения;</w:t>
      </w:r>
    </w:p>
    <w:p w:rsidR="006842E5" w:rsidRPr="00350965" w:rsidRDefault="006842E5" w:rsidP="00DE35C4">
      <w:pPr>
        <w:pStyle w:val="ConsPlusNormal"/>
        <w:ind w:firstLine="709"/>
        <w:jc w:val="both"/>
        <w:rPr>
          <w:rFonts w:ascii="Times New Roman" w:hAnsi="Times New Roman" w:cs="Times New Roman"/>
          <w:sz w:val="28"/>
          <w:szCs w:val="28"/>
        </w:rPr>
      </w:pPr>
      <w:r w:rsidRPr="00043D30">
        <w:rPr>
          <w:rFonts w:ascii="Times New Roman" w:hAnsi="Times New Roman" w:cs="Times New Roman"/>
          <w:sz w:val="28"/>
          <w:szCs w:val="28"/>
        </w:rPr>
        <w:t>4) справочную информацию по объектам посещения с указанием проблемных вопросов</w:t>
      </w:r>
      <w:r>
        <w:rPr>
          <w:rFonts w:ascii="Times New Roman" w:hAnsi="Times New Roman" w:cs="Times New Roman"/>
          <w:sz w:val="28"/>
          <w:szCs w:val="28"/>
        </w:rPr>
        <w:t xml:space="preserve"> (при наличии)</w:t>
      </w:r>
      <w:r w:rsidRPr="00043D30">
        <w:rPr>
          <w:rFonts w:ascii="Times New Roman" w:hAnsi="Times New Roman" w:cs="Times New Roman"/>
          <w:sz w:val="28"/>
          <w:szCs w:val="28"/>
        </w:rPr>
        <w:t>, а также путей их решения;</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5) перечень проблемных вопросов в </w:t>
      </w:r>
      <w:r>
        <w:rPr>
          <w:rFonts w:ascii="Times New Roman" w:hAnsi="Times New Roman" w:cs="Times New Roman"/>
          <w:sz w:val="28"/>
          <w:szCs w:val="28"/>
        </w:rPr>
        <w:t xml:space="preserve">соответствующем </w:t>
      </w:r>
      <w:r w:rsidRPr="00350965">
        <w:rPr>
          <w:rFonts w:ascii="Times New Roman" w:hAnsi="Times New Roman" w:cs="Times New Roman"/>
          <w:sz w:val="28"/>
          <w:szCs w:val="28"/>
        </w:rPr>
        <w:t>муниципальн</w:t>
      </w:r>
      <w:r>
        <w:rPr>
          <w:rFonts w:ascii="Times New Roman" w:hAnsi="Times New Roman" w:cs="Times New Roman"/>
          <w:sz w:val="28"/>
          <w:szCs w:val="28"/>
        </w:rPr>
        <w:t>ом</w:t>
      </w:r>
      <w:r w:rsidRPr="00350965">
        <w:rPr>
          <w:rFonts w:ascii="Times New Roman" w:hAnsi="Times New Roman" w:cs="Times New Roman"/>
          <w:sz w:val="28"/>
          <w:szCs w:val="28"/>
        </w:rPr>
        <w:t xml:space="preserve"> образовани</w:t>
      </w:r>
      <w:r>
        <w:rPr>
          <w:rFonts w:ascii="Times New Roman" w:hAnsi="Times New Roman" w:cs="Times New Roman"/>
          <w:sz w:val="28"/>
          <w:szCs w:val="28"/>
        </w:rPr>
        <w:t>и в Камчатском крае</w:t>
      </w:r>
      <w:r w:rsidRPr="00350965">
        <w:rPr>
          <w:rFonts w:ascii="Times New Roman" w:hAnsi="Times New Roman" w:cs="Times New Roman"/>
          <w:sz w:val="28"/>
          <w:szCs w:val="28"/>
        </w:rPr>
        <w:t xml:space="preserve"> с указанием возможных путей</w:t>
      </w:r>
      <w:r>
        <w:rPr>
          <w:rFonts w:ascii="Times New Roman" w:hAnsi="Times New Roman" w:cs="Times New Roman"/>
          <w:sz w:val="28"/>
          <w:szCs w:val="28"/>
        </w:rPr>
        <w:t xml:space="preserve"> </w:t>
      </w:r>
      <w:r w:rsidRPr="003F1362">
        <w:rPr>
          <w:rFonts w:ascii="Times New Roman" w:hAnsi="Times New Roman" w:cs="Times New Roman"/>
          <w:sz w:val="28"/>
          <w:szCs w:val="28"/>
        </w:rPr>
        <w:t>их</w:t>
      </w:r>
      <w:r w:rsidRPr="00350965">
        <w:rPr>
          <w:rFonts w:ascii="Times New Roman" w:hAnsi="Times New Roman" w:cs="Times New Roman"/>
          <w:sz w:val="28"/>
          <w:szCs w:val="28"/>
        </w:rPr>
        <w:t xml:space="preserve"> решения;</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6) паспорт муниципального образования</w:t>
      </w:r>
      <w:r>
        <w:rPr>
          <w:rFonts w:ascii="Times New Roman" w:hAnsi="Times New Roman" w:cs="Times New Roman"/>
          <w:sz w:val="28"/>
          <w:szCs w:val="28"/>
        </w:rPr>
        <w:t xml:space="preserve"> в камчатском крае</w:t>
      </w:r>
      <w:r w:rsidRPr="00482991">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 о посещении Губернатором Камчатского края населенных пунктов муниципального образования в Камчатском крае</w:t>
      </w:r>
      <w:r w:rsidRPr="00482991">
        <w:rPr>
          <w:rFonts w:ascii="Times New Roman" w:hAnsi="Times New Roman" w:cs="Times New Roman"/>
          <w:sz w:val="28"/>
          <w:szCs w:val="28"/>
        </w:rPr>
        <w:t>)</w:t>
      </w:r>
      <w:r w:rsidRPr="00350965">
        <w:rPr>
          <w:rFonts w:ascii="Times New Roman" w:hAnsi="Times New Roman" w:cs="Times New Roman"/>
          <w:sz w:val="28"/>
          <w:szCs w:val="28"/>
        </w:rPr>
        <w:t>;</w:t>
      </w:r>
    </w:p>
    <w:p w:rsidR="006842E5" w:rsidRPr="00350965" w:rsidRDefault="006842E5" w:rsidP="00DE35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50965">
        <w:rPr>
          <w:rFonts w:ascii="Times New Roman" w:hAnsi="Times New Roman" w:cs="Times New Roman"/>
          <w:sz w:val="28"/>
          <w:szCs w:val="28"/>
        </w:rPr>
        <w:t>) в случае проведения рабочего совещани</w:t>
      </w:r>
      <w:r>
        <w:rPr>
          <w:rFonts w:ascii="Times New Roman" w:hAnsi="Times New Roman" w:cs="Times New Roman"/>
          <w:sz w:val="28"/>
          <w:szCs w:val="28"/>
        </w:rPr>
        <w:t xml:space="preserve">я (торжественного мероприятия) – </w:t>
      </w:r>
      <w:r w:rsidRPr="00350965">
        <w:rPr>
          <w:rFonts w:ascii="Times New Roman" w:hAnsi="Times New Roman" w:cs="Times New Roman"/>
          <w:sz w:val="28"/>
          <w:szCs w:val="28"/>
        </w:rPr>
        <w:t xml:space="preserve">регламент, список участников, сценарий торжественного мероприятия, справочные материалы, слайдовое сопровождение (в случае необходимости), проект решения, проект приветственного слова; </w:t>
      </w:r>
    </w:p>
    <w:p w:rsidR="006842E5" w:rsidRPr="00350965" w:rsidRDefault="006842E5" w:rsidP="00DE35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350965">
        <w:rPr>
          <w:rFonts w:ascii="Times New Roman" w:hAnsi="Times New Roman" w:cs="Times New Roman"/>
          <w:sz w:val="28"/>
          <w:szCs w:val="28"/>
        </w:rPr>
        <w:t>) списки, ходатайства на поощрение от Губернатора Камчатского края и Правительства Камчатского края (в случае необходимости).</w:t>
      </w:r>
    </w:p>
    <w:p w:rsidR="006842E5" w:rsidRPr="009576B4" w:rsidRDefault="006842E5" w:rsidP="00DE35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350965">
        <w:rPr>
          <w:rFonts w:ascii="Times New Roman" w:hAnsi="Times New Roman" w:cs="Times New Roman"/>
          <w:sz w:val="28"/>
          <w:szCs w:val="28"/>
        </w:rPr>
        <w:t xml:space="preserve"> Управление протокола и внешних связей </w:t>
      </w:r>
      <w:r>
        <w:rPr>
          <w:rFonts w:ascii="Times New Roman" w:hAnsi="Times New Roman" w:cs="Times New Roman"/>
          <w:sz w:val="28"/>
          <w:szCs w:val="28"/>
        </w:rPr>
        <w:t>А</w:t>
      </w:r>
      <w:r w:rsidRPr="00350965">
        <w:rPr>
          <w:rFonts w:ascii="Times New Roman" w:hAnsi="Times New Roman" w:cs="Times New Roman"/>
          <w:sz w:val="28"/>
          <w:szCs w:val="28"/>
        </w:rPr>
        <w:t xml:space="preserve">дминистрации не позднее чем </w:t>
      </w:r>
      <w:r w:rsidRPr="00080628">
        <w:rPr>
          <w:rFonts w:ascii="Times New Roman" w:hAnsi="Times New Roman" w:cs="Times New Roman"/>
          <w:sz w:val="28"/>
          <w:szCs w:val="28"/>
        </w:rPr>
        <w:t xml:space="preserve">за 2 рабочих дня до даты начала рабочей поездки формирует и вносит Губернатору Камчатского </w:t>
      </w:r>
      <w:r w:rsidRPr="009576B4">
        <w:rPr>
          <w:rFonts w:ascii="Times New Roman" w:hAnsi="Times New Roman" w:cs="Times New Roman"/>
          <w:sz w:val="28"/>
          <w:szCs w:val="28"/>
        </w:rPr>
        <w:t xml:space="preserve">края информационно-аналитические материалы, представленные не позднее чем за 3 рабочих дня до даты начала рабочей поездки </w:t>
      </w:r>
      <w:r w:rsidRPr="009576B4">
        <w:rPr>
          <w:rFonts w:ascii="Times New Roman" w:hAnsi="Times New Roman" w:cs="Times New Roman"/>
          <w:sz w:val="28"/>
          <w:szCs w:val="28"/>
        </w:rPr>
        <w:lastRenderedPageBreak/>
        <w:t xml:space="preserve">ответственным органом. </w:t>
      </w:r>
    </w:p>
    <w:p w:rsidR="006842E5" w:rsidRPr="00350965" w:rsidRDefault="006842E5" w:rsidP="00DE35C4">
      <w:pPr>
        <w:pStyle w:val="ConsPlusNormal"/>
        <w:ind w:firstLine="709"/>
        <w:jc w:val="both"/>
        <w:rPr>
          <w:rFonts w:ascii="Times New Roman" w:hAnsi="Times New Roman" w:cs="Times New Roman"/>
          <w:sz w:val="28"/>
          <w:szCs w:val="28"/>
        </w:rPr>
      </w:pPr>
      <w:r w:rsidRPr="009576B4">
        <w:rPr>
          <w:rFonts w:ascii="Times New Roman" w:hAnsi="Times New Roman" w:cs="Times New Roman"/>
          <w:sz w:val="28"/>
          <w:szCs w:val="28"/>
        </w:rPr>
        <w:t>3</w:t>
      </w:r>
      <w:r>
        <w:rPr>
          <w:rFonts w:ascii="Times New Roman" w:hAnsi="Times New Roman" w:cs="Times New Roman"/>
          <w:sz w:val="28"/>
          <w:szCs w:val="28"/>
        </w:rPr>
        <w:t>4</w:t>
      </w:r>
      <w:r w:rsidRPr="009576B4">
        <w:rPr>
          <w:rFonts w:ascii="Times New Roman" w:hAnsi="Times New Roman" w:cs="Times New Roman"/>
          <w:sz w:val="28"/>
          <w:szCs w:val="28"/>
        </w:rPr>
        <w:t xml:space="preserve">. Оповещение участников мероприятий программы рабочей поездки о дате, времени и месте их проведения, информирование о порядке выезда осуществляется ответственным органом совместно с Управлением протокола и внешних связей </w:t>
      </w:r>
      <w:r>
        <w:rPr>
          <w:rFonts w:ascii="Times New Roman" w:hAnsi="Times New Roman" w:cs="Times New Roman"/>
          <w:sz w:val="28"/>
          <w:szCs w:val="28"/>
        </w:rPr>
        <w:t>А</w:t>
      </w:r>
      <w:r w:rsidRPr="009576B4">
        <w:rPr>
          <w:rFonts w:ascii="Times New Roman" w:hAnsi="Times New Roman" w:cs="Times New Roman"/>
          <w:sz w:val="28"/>
          <w:szCs w:val="28"/>
        </w:rPr>
        <w:t>дминистрации не менее чем за 1 календарный</w:t>
      </w:r>
      <w:r w:rsidRPr="00080628">
        <w:rPr>
          <w:rFonts w:ascii="Times New Roman" w:hAnsi="Times New Roman" w:cs="Times New Roman"/>
          <w:sz w:val="28"/>
          <w:szCs w:val="28"/>
        </w:rPr>
        <w:t xml:space="preserve"> день</w:t>
      </w:r>
      <w:r>
        <w:rPr>
          <w:rFonts w:ascii="Times New Roman" w:hAnsi="Times New Roman" w:cs="Times New Roman"/>
          <w:sz w:val="28"/>
          <w:szCs w:val="28"/>
        </w:rPr>
        <w:t xml:space="preserve"> </w:t>
      </w:r>
      <w:r w:rsidRPr="00350965">
        <w:rPr>
          <w:rFonts w:ascii="Times New Roman" w:hAnsi="Times New Roman" w:cs="Times New Roman"/>
          <w:sz w:val="28"/>
          <w:szCs w:val="28"/>
        </w:rPr>
        <w:t>до начала рабочей поездки.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3</w:t>
      </w:r>
      <w:r>
        <w:rPr>
          <w:rFonts w:ascii="Times New Roman" w:hAnsi="Times New Roman" w:cs="Times New Roman"/>
          <w:sz w:val="28"/>
          <w:szCs w:val="28"/>
        </w:rPr>
        <w:t>5</w:t>
      </w:r>
      <w:r w:rsidRPr="00350965">
        <w:rPr>
          <w:rFonts w:ascii="Times New Roman" w:hAnsi="Times New Roman" w:cs="Times New Roman"/>
          <w:sz w:val="28"/>
          <w:szCs w:val="28"/>
        </w:rPr>
        <w:t>. В ходе рабочей поездки обязанности по ее обеспечению и сопровождению распределяются следующим образом:</w:t>
      </w:r>
    </w:p>
    <w:p w:rsidR="006842E5" w:rsidRPr="00350965" w:rsidRDefault="006842E5" w:rsidP="00DE35C4">
      <w:pPr>
        <w:pStyle w:val="ConsPlusNormal"/>
        <w:ind w:firstLine="709"/>
        <w:jc w:val="both"/>
        <w:rPr>
          <w:rFonts w:ascii="Times New Roman" w:hAnsi="Times New Roman" w:cs="Times New Roman"/>
          <w:sz w:val="28"/>
          <w:szCs w:val="28"/>
        </w:rPr>
      </w:pPr>
      <w:r w:rsidRPr="009576B4">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hAnsi="Times New Roman" w:cs="Times New Roman"/>
          <w:color w:val="151515"/>
          <w:sz w:val="28"/>
          <w:szCs w:val="28"/>
          <w:shd w:val="clear" w:color="auto" w:fill="FBFBFB"/>
        </w:rPr>
        <w:t>о</w:t>
      </w:r>
      <w:r w:rsidRPr="009576B4">
        <w:rPr>
          <w:rFonts w:ascii="Times New Roman" w:hAnsi="Times New Roman" w:cs="Times New Roman"/>
          <w:color w:val="151515"/>
          <w:sz w:val="28"/>
          <w:szCs w:val="28"/>
          <w:shd w:val="clear" w:color="auto" w:fill="FBFBFB"/>
        </w:rPr>
        <w:t>тветственный орган н</w:t>
      </w:r>
      <w:r>
        <w:rPr>
          <w:rFonts w:ascii="Times New Roman" w:hAnsi="Times New Roman" w:cs="Times New Roman"/>
          <w:color w:val="151515"/>
          <w:sz w:val="28"/>
          <w:szCs w:val="28"/>
          <w:shd w:val="clear" w:color="auto" w:fill="FBFBFB"/>
        </w:rPr>
        <w:t>е менее чем за 2 рабочих дня пре</w:t>
      </w:r>
      <w:r w:rsidRPr="009576B4">
        <w:rPr>
          <w:rFonts w:ascii="Times New Roman" w:hAnsi="Times New Roman" w:cs="Times New Roman"/>
          <w:color w:val="151515"/>
          <w:sz w:val="28"/>
          <w:szCs w:val="28"/>
          <w:shd w:val="clear" w:color="auto" w:fill="FBFBFB"/>
        </w:rPr>
        <w:t>дставляет в Управление протокола и внешних связей Администрации перечень возможных вариантов мест проживания, питания и обеспечения транспортом участников рабочей поездки. Управление протокола и внешних связей Администрации осуществляет распределение участников рабочей поездки на основании информации, предс</w:t>
      </w:r>
      <w:r>
        <w:rPr>
          <w:rFonts w:ascii="Times New Roman" w:hAnsi="Times New Roman" w:cs="Times New Roman"/>
          <w:color w:val="151515"/>
          <w:sz w:val="28"/>
          <w:szCs w:val="28"/>
          <w:shd w:val="clear" w:color="auto" w:fill="FBFBFB"/>
        </w:rPr>
        <w:t>тавленной ответственным органом;</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2) Главное контрольное управление </w:t>
      </w:r>
      <w:r>
        <w:rPr>
          <w:rFonts w:ascii="Times New Roman" w:hAnsi="Times New Roman" w:cs="Times New Roman"/>
          <w:sz w:val="28"/>
          <w:szCs w:val="28"/>
        </w:rPr>
        <w:t>А</w:t>
      </w:r>
      <w:r w:rsidRPr="00350965">
        <w:rPr>
          <w:rFonts w:ascii="Times New Roman" w:hAnsi="Times New Roman" w:cs="Times New Roman"/>
          <w:sz w:val="28"/>
          <w:szCs w:val="28"/>
        </w:rPr>
        <w:t xml:space="preserve">дминистрации осуществляет фиксацию поручений, в том числе во время проведения встреч с населением </w:t>
      </w:r>
      <w:r>
        <w:rPr>
          <w:rFonts w:ascii="Times New Roman" w:hAnsi="Times New Roman" w:cs="Times New Roman"/>
          <w:sz w:val="28"/>
          <w:szCs w:val="28"/>
        </w:rPr>
        <w:t>Г</w:t>
      </w:r>
      <w:r w:rsidRPr="00350965">
        <w:rPr>
          <w:rFonts w:ascii="Times New Roman" w:hAnsi="Times New Roman" w:cs="Times New Roman"/>
          <w:sz w:val="28"/>
          <w:szCs w:val="28"/>
        </w:rPr>
        <w:t>убернатора Камчатского края для включения в перечень поручений по результатам рабочей поездки;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3) Управление по работе с обращениями граждан </w:t>
      </w:r>
      <w:r>
        <w:rPr>
          <w:rFonts w:ascii="Times New Roman" w:hAnsi="Times New Roman" w:cs="Times New Roman"/>
          <w:sz w:val="28"/>
          <w:szCs w:val="28"/>
        </w:rPr>
        <w:t>А</w:t>
      </w:r>
      <w:r w:rsidRPr="00350965">
        <w:rPr>
          <w:rFonts w:ascii="Times New Roman" w:hAnsi="Times New Roman" w:cs="Times New Roman"/>
          <w:sz w:val="28"/>
          <w:szCs w:val="28"/>
        </w:rPr>
        <w:t>дминистрации осуществляет организацию и сопровождени</w:t>
      </w:r>
      <w:r>
        <w:rPr>
          <w:rFonts w:ascii="Times New Roman" w:hAnsi="Times New Roman" w:cs="Times New Roman"/>
          <w:sz w:val="28"/>
          <w:szCs w:val="28"/>
        </w:rPr>
        <w:t xml:space="preserve">е приемов граждан, а также сбор и учет </w:t>
      </w:r>
      <w:r w:rsidRPr="00350965">
        <w:rPr>
          <w:rFonts w:ascii="Times New Roman" w:hAnsi="Times New Roman" w:cs="Times New Roman"/>
          <w:sz w:val="28"/>
          <w:szCs w:val="28"/>
        </w:rPr>
        <w:t>обращений, поступающих от граждан;</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4) Управление протокола и внешних связей </w:t>
      </w:r>
      <w:r>
        <w:rPr>
          <w:rFonts w:ascii="Times New Roman" w:hAnsi="Times New Roman" w:cs="Times New Roman"/>
          <w:sz w:val="28"/>
          <w:szCs w:val="28"/>
        </w:rPr>
        <w:t>А</w:t>
      </w:r>
      <w:r w:rsidRPr="00350965">
        <w:rPr>
          <w:rFonts w:ascii="Times New Roman" w:hAnsi="Times New Roman" w:cs="Times New Roman"/>
          <w:sz w:val="28"/>
          <w:szCs w:val="28"/>
        </w:rPr>
        <w:t>дминистрации: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а) осуществляет организацию протокольных мероприятий;</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б) готовит служебную записку о направлении в служебную командировку участников рабочей поездки Губернатора Камчатского края;</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в) направляет заявку в </w:t>
      </w:r>
      <w:r>
        <w:rPr>
          <w:rFonts w:ascii="Times New Roman" w:hAnsi="Times New Roman" w:cs="Times New Roman"/>
          <w:sz w:val="28"/>
          <w:szCs w:val="28"/>
        </w:rPr>
        <w:t xml:space="preserve">адрес Руководителя Администрации </w:t>
      </w:r>
      <w:r w:rsidRPr="00350965">
        <w:rPr>
          <w:rFonts w:ascii="Times New Roman" w:hAnsi="Times New Roman" w:cs="Times New Roman"/>
          <w:sz w:val="28"/>
          <w:szCs w:val="28"/>
        </w:rPr>
        <w:t xml:space="preserve">для организации </w:t>
      </w:r>
      <w:r>
        <w:rPr>
          <w:rFonts w:ascii="Times New Roman" w:hAnsi="Times New Roman" w:cs="Times New Roman"/>
          <w:sz w:val="28"/>
          <w:szCs w:val="28"/>
        </w:rPr>
        <w:t>и обеспечения авиатранспортом</w:t>
      </w:r>
      <w:r w:rsidRPr="00350965">
        <w:rPr>
          <w:rFonts w:ascii="Times New Roman" w:hAnsi="Times New Roman" w:cs="Times New Roman"/>
          <w:sz w:val="28"/>
          <w:szCs w:val="28"/>
        </w:rPr>
        <w:t>;</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г) совместно с КГБУ «Автобаза Администрации Губернатора Камчатского края» готовит список транспортных средств для участников рабочей поездки (при необходимости);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5) Управление информационной политики </w:t>
      </w:r>
      <w:r>
        <w:rPr>
          <w:rFonts w:ascii="Times New Roman" w:hAnsi="Times New Roman" w:cs="Times New Roman"/>
          <w:sz w:val="28"/>
          <w:szCs w:val="28"/>
        </w:rPr>
        <w:t>А</w:t>
      </w:r>
      <w:r w:rsidRPr="00350965">
        <w:rPr>
          <w:rFonts w:ascii="Times New Roman" w:hAnsi="Times New Roman" w:cs="Times New Roman"/>
          <w:sz w:val="28"/>
          <w:szCs w:val="28"/>
        </w:rPr>
        <w:t xml:space="preserve">дминистрации осуществляет информационное освещение хода и результатов </w:t>
      </w:r>
      <w:r>
        <w:rPr>
          <w:rFonts w:ascii="Times New Roman" w:hAnsi="Times New Roman" w:cs="Times New Roman"/>
          <w:sz w:val="28"/>
          <w:szCs w:val="28"/>
        </w:rPr>
        <w:t>рабочей поездки;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6) Управление делами </w:t>
      </w:r>
      <w:r>
        <w:rPr>
          <w:rFonts w:ascii="Times New Roman" w:hAnsi="Times New Roman" w:cs="Times New Roman"/>
          <w:sz w:val="28"/>
          <w:szCs w:val="28"/>
        </w:rPr>
        <w:t>А</w:t>
      </w:r>
      <w:r w:rsidRPr="00350965">
        <w:rPr>
          <w:rFonts w:ascii="Times New Roman" w:hAnsi="Times New Roman" w:cs="Times New Roman"/>
          <w:sz w:val="28"/>
          <w:szCs w:val="28"/>
        </w:rPr>
        <w:t>дминистрации: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а) </w:t>
      </w:r>
      <w:r w:rsidRPr="0064330D">
        <w:rPr>
          <w:rFonts w:ascii="Times New Roman" w:hAnsi="Times New Roman" w:cs="Times New Roman"/>
          <w:sz w:val="28"/>
          <w:szCs w:val="28"/>
        </w:rPr>
        <w:t>направляет заявку в авиакомпан</w:t>
      </w:r>
      <w:r>
        <w:rPr>
          <w:rFonts w:ascii="Times New Roman" w:hAnsi="Times New Roman" w:cs="Times New Roman"/>
          <w:sz w:val="28"/>
          <w:szCs w:val="28"/>
        </w:rPr>
        <w:t xml:space="preserve">ию для организации пассажирских </w:t>
      </w:r>
      <w:r w:rsidRPr="0064330D">
        <w:rPr>
          <w:rFonts w:ascii="Times New Roman" w:hAnsi="Times New Roman" w:cs="Times New Roman"/>
          <w:sz w:val="28"/>
          <w:szCs w:val="28"/>
        </w:rPr>
        <w:t>перевозок</w:t>
      </w:r>
      <w:r>
        <w:rPr>
          <w:rFonts w:ascii="Times New Roman" w:hAnsi="Times New Roman" w:cs="Times New Roman"/>
          <w:sz w:val="28"/>
          <w:szCs w:val="28"/>
        </w:rPr>
        <w:t xml:space="preserve"> и </w:t>
      </w:r>
      <w:r w:rsidRPr="00350965">
        <w:rPr>
          <w:rFonts w:ascii="Times New Roman" w:hAnsi="Times New Roman" w:cs="Times New Roman"/>
          <w:sz w:val="28"/>
          <w:szCs w:val="28"/>
        </w:rPr>
        <w:t>заключ</w:t>
      </w:r>
      <w:r>
        <w:rPr>
          <w:rFonts w:ascii="Times New Roman" w:hAnsi="Times New Roman" w:cs="Times New Roman"/>
          <w:sz w:val="28"/>
          <w:szCs w:val="28"/>
        </w:rPr>
        <w:t>а</w:t>
      </w:r>
      <w:r w:rsidRPr="00350965">
        <w:rPr>
          <w:rFonts w:ascii="Times New Roman" w:hAnsi="Times New Roman" w:cs="Times New Roman"/>
          <w:sz w:val="28"/>
          <w:szCs w:val="28"/>
        </w:rPr>
        <w:t>е</w:t>
      </w:r>
      <w:r>
        <w:rPr>
          <w:rFonts w:ascii="Times New Roman" w:hAnsi="Times New Roman" w:cs="Times New Roman"/>
          <w:sz w:val="28"/>
          <w:szCs w:val="28"/>
        </w:rPr>
        <w:t>т</w:t>
      </w:r>
      <w:r w:rsidRPr="00350965">
        <w:rPr>
          <w:rFonts w:ascii="Times New Roman" w:hAnsi="Times New Roman" w:cs="Times New Roman"/>
          <w:sz w:val="28"/>
          <w:szCs w:val="28"/>
        </w:rPr>
        <w:t xml:space="preserve"> контракт с авиаперевозчиком;</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б) обеспечивает сувенирной, подарочной и иной продукцией (при необходимости);</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в) </w:t>
      </w:r>
      <w:r w:rsidR="009028BB">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350965">
        <w:rPr>
          <w:rFonts w:ascii="Times New Roman" w:hAnsi="Times New Roman" w:cs="Times New Roman"/>
          <w:sz w:val="28"/>
          <w:szCs w:val="28"/>
        </w:rPr>
        <w:t>проведение мероприятий (встреча, организация дополнительной стойки регистрации, проводы) на территории аэропорта (общий-зал, бизнес-зал);</w:t>
      </w:r>
    </w:p>
    <w:p w:rsidR="006842E5" w:rsidRPr="0035096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г) </w:t>
      </w:r>
      <w:r>
        <w:rPr>
          <w:rFonts w:ascii="Times New Roman" w:hAnsi="Times New Roman" w:cs="Times New Roman"/>
          <w:sz w:val="28"/>
          <w:szCs w:val="28"/>
        </w:rPr>
        <w:t>организует</w:t>
      </w:r>
      <w:r w:rsidRPr="00350965">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350965">
        <w:rPr>
          <w:rFonts w:ascii="Times New Roman" w:hAnsi="Times New Roman" w:cs="Times New Roman"/>
          <w:sz w:val="28"/>
          <w:szCs w:val="28"/>
        </w:rPr>
        <w:t xml:space="preserve"> питани</w:t>
      </w:r>
      <w:r>
        <w:rPr>
          <w:rFonts w:ascii="Times New Roman" w:hAnsi="Times New Roman" w:cs="Times New Roman"/>
          <w:sz w:val="28"/>
          <w:szCs w:val="28"/>
        </w:rPr>
        <w:t>ем</w:t>
      </w:r>
      <w:r w:rsidRPr="00350965">
        <w:rPr>
          <w:rFonts w:ascii="Times New Roman" w:hAnsi="Times New Roman" w:cs="Times New Roman"/>
          <w:sz w:val="28"/>
          <w:szCs w:val="28"/>
        </w:rPr>
        <w:t xml:space="preserve"> на борту воздушного судна либо при переезде </w:t>
      </w:r>
      <w:r>
        <w:rPr>
          <w:rFonts w:ascii="Times New Roman" w:hAnsi="Times New Roman" w:cs="Times New Roman"/>
          <w:sz w:val="28"/>
          <w:szCs w:val="28"/>
        </w:rPr>
        <w:t xml:space="preserve">на </w:t>
      </w:r>
      <w:r w:rsidRPr="00350965">
        <w:rPr>
          <w:rFonts w:ascii="Times New Roman" w:hAnsi="Times New Roman" w:cs="Times New Roman"/>
          <w:sz w:val="28"/>
          <w:szCs w:val="28"/>
        </w:rPr>
        <w:t>автомобильн</w:t>
      </w:r>
      <w:r>
        <w:rPr>
          <w:rFonts w:ascii="Times New Roman" w:hAnsi="Times New Roman" w:cs="Times New Roman"/>
          <w:sz w:val="28"/>
          <w:szCs w:val="28"/>
        </w:rPr>
        <w:t>ом</w:t>
      </w:r>
      <w:r w:rsidRPr="00350965">
        <w:rPr>
          <w:rFonts w:ascii="Times New Roman" w:hAnsi="Times New Roman" w:cs="Times New Roman"/>
          <w:sz w:val="28"/>
          <w:szCs w:val="28"/>
        </w:rPr>
        <w:t xml:space="preserve"> транспорт</w:t>
      </w:r>
      <w:r>
        <w:rPr>
          <w:rFonts w:ascii="Times New Roman" w:hAnsi="Times New Roman" w:cs="Times New Roman"/>
          <w:sz w:val="28"/>
          <w:szCs w:val="28"/>
        </w:rPr>
        <w:t>е</w:t>
      </w:r>
      <w:r w:rsidRPr="00350965">
        <w:rPr>
          <w:rFonts w:ascii="Times New Roman" w:hAnsi="Times New Roman" w:cs="Times New Roman"/>
          <w:sz w:val="28"/>
          <w:szCs w:val="28"/>
        </w:rPr>
        <w:t>.</w:t>
      </w:r>
    </w:p>
    <w:p w:rsidR="006842E5" w:rsidRDefault="006842E5" w:rsidP="00DE35C4">
      <w:pPr>
        <w:pStyle w:val="ConsPlusNormal"/>
        <w:ind w:firstLine="709"/>
        <w:jc w:val="both"/>
        <w:rPr>
          <w:rFonts w:ascii="Times New Roman" w:hAnsi="Times New Roman" w:cs="Times New Roman"/>
          <w:sz w:val="28"/>
          <w:szCs w:val="28"/>
        </w:rPr>
      </w:pPr>
      <w:r w:rsidRPr="00350965">
        <w:rPr>
          <w:rFonts w:ascii="Times New Roman" w:hAnsi="Times New Roman" w:cs="Times New Roman"/>
          <w:sz w:val="28"/>
          <w:szCs w:val="28"/>
        </w:rPr>
        <w:t xml:space="preserve">36. По результатам рабочей поездки Главным контрольным управлением </w:t>
      </w:r>
      <w:r>
        <w:rPr>
          <w:rFonts w:ascii="Times New Roman" w:hAnsi="Times New Roman" w:cs="Times New Roman"/>
          <w:sz w:val="28"/>
          <w:szCs w:val="28"/>
        </w:rPr>
        <w:t>А</w:t>
      </w:r>
      <w:r w:rsidRPr="00350965">
        <w:rPr>
          <w:rFonts w:ascii="Times New Roman" w:hAnsi="Times New Roman" w:cs="Times New Roman"/>
          <w:sz w:val="28"/>
          <w:szCs w:val="28"/>
        </w:rPr>
        <w:t xml:space="preserve">дминистрации оформляется перечень поручений в соответствии с Типовой </w:t>
      </w:r>
      <w:r w:rsidRPr="00350965">
        <w:rPr>
          <w:rFonts w:ascii="Times New Roman" w:hAnsi="Times New Roman" w:cs="Times New Roman"/>
          <w:sz w:val="28"/>
          <w:szCs w:val="28"/>
        </w:rPr>
        <w:lastRenderedPageBreak/>
        <w:t>ин</w:t>
      </w:r>
      <w:r>
        <w:rPr>
          <w:rFonts w:ascii="Times New Roman" w:hAnsi="Times New Roman" w:cs="Times New Roman"/>
          <w:sz w:val="28"/>
          <w:szCs w:val="28"/>
        </w:rPr>
        <w:t>струкцией по делопроизводству.».</w:t>
      </w:r>
    </w:p>
    <w:p w:rsidR="006842E5" w:rsidRDefault="006842E5" w:rsidP="00DE35C4">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bCs/>
          <w:sz w:val="28"/>
          <w:szCs w:val="28"/>
        </w:rPr>
        <w:t>В абзаце первом</w:t>
      </w:r>
      <w:r w:rsidRPr="00350965">
        <w:rPr>
          <w:rFonts w:ascii="Times New Roman" w:hAnsi="Times New Roman" w:cs="Times New Roman"/>
          <w:bCs/>
          <w:sz w:val="28"/>
          <w:szCs w:val="28"/>
        </w:rPr>
        <w:t xml:space="preserve"> части 38 </w:t>
      </w:r>
      <w:r w:rsidRPr="00350965">
        <w:rPr>
          <w:rFonts w:ascii="Times New Roman" w:hAnsi="Times New Roman" w:cs="Times New Roman"/>
          <w:sz w:val="28"/>
          <w:szCs w:val="28"/>
        </w:rPr>
        <w:t>слова «го</w:t>
      </w:r>
      <w:r>
        <w:rPr>
          <w:rFonts w:ascii="Times New Roman" w:hAnsi="Times New Roman" w:cs="Times New Roman"/>
          <w:sz w:val="28"/>
          <w:szCs w:val="28"/>
        </w:rPr>
        <w:t>сударственной власти» исключить.</w:t>
      </w:r>
    </w:p>
    <w:p w:rsidR="006842E5" w:rsidRDefault="006842E5" w:rsidP="00DE35C4">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bCs/>
          <w:sz w:val="28"/>
          <w:szCs w:val="28"/>
        </w:rPr>
        <w:t>В</w:t>
      </w:r>
      <w:r w:rsidRPr="00350965">
        <w:rPr>
          <w:rFonts w:ascii="Times New Roman" w:hAnsi="Times New Roman" w:cs="Times New Roman"/>
          <w:bCs/>
          <w:sz w:val="28"/>
          <w:szCs w:val="28"/>
        </w:rPr>
        <w:t xml:space="preserve"> части 41 </w:t>
      </w:r>
      <w:r w:rsidRPr="00350965">
        <w:rPr>
          <w:rFonts w:ascii="Times New Roman" w:hAnsi="Times New Roman" w:cs="Times New Roman"/>
          <w:sz w:val="28"/>
          <w:szCs w:val="28"/>
        </w:rPr>
        <w:t>слова «го</w:t>
      </w:r>
      <w:r>
        <w:rPr>
          <w:rFonts w:ascii="Times New Roman" w:hAnsi="Times New Roman" w:cs="Times New Roman"/>
          <w:sz w:val="28"/>
          <w:szCs w:val="28"/>
        </w:rPr>
        <w:t>сударственной власти» исключить.</w:t>
      </w:r>
    </w:p>
    <w:p w:rsidR="006842E5" w:rsidRDefault="006842E5" w:rsidP="00DE35C4">
      <w:pPr>
        <w:pStyle w:val="ConsPlusNormal"/>
        <w:numPr>
          <w:ilvl w:val="0"/>
          <w:numId w:val="2"/>
        </w:numPr>
        <w:ind w:left="0" w:firstLine="709"/>
        <w:jc w:val="both"/>
        <w:rPr>
          <w:rFonts w:ascii="Times New Roman" w:hAnsi="Times New Roman" w:cs="Times New Roman"/>
          <w:sz w:val="28"/>
          <w:szCs w:val="28"/>
        </w:rPr>
      </w:pPr>
      <w:r>
        <w:rPr>
          <w:rFonts w:ascii="Times New Roman" w:hAnsi="Times New Roman" w:cs="Times New Roman"/>
          <w:bCs/>
          <w:sz w:val="28"/>
          <w:szCs w:val="28"/>
        </w:rPr>
        <w:t>В</w:t>
      </w:r>
      <w:r w:rsidRPr="00350965">
        <w:rPr>
          <w:rFonts w:ascii="Times New Roman" w:hAnsi="Times New Roman" w:cs="Times New Roman"/>
          <w:bCs/>
          <w:sz w:val="28"/>
          <w:szCs w:val="28"/>
        </w:rPr>
        <w:t xml:space="preserve"> части 44 </w:t>
      </w:r>
      <w:r w:rsidRPr="00350965">
        <w:rPr>
          <w:rFonts w:ascii="Times New Roman" w:hAnsi="Times New Roman" w:cs="Times New Roman"/>
          <w:sz w:val="28"/>
          <w:szCs w:val="28"/>
        </w:rPr>
        <w:t>слова «го</w:t>
      </w:r>
      <w:r>
        <w:rPr>
          <w:rFonts w:ascii="Times New Roman" w:hAnsi="Times New Roman" w:cs="Times New Roman"/>
          <w:sz w:val="28"/>
          <w:szCs w:val="28"/>
        </w:rPr>
        <w:t>сударственной власти» исключить.</w:t>
      </w:r>
    </w:p>
    <w:p w:rsidR="006842E5" w:rsidRDefault="006842E5" w:rsidP="00DE35C4">
      <w:pPr>
        <w:pStyle w:val="ad"/>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Раздел 6 изложить в следующей редакции:</w:t>
      </w:r>
    </w:p>
    <w:p w:rsidR="006842E5" w:rsidRDefault="006842E5" w:rsidP="006842E5">
      <w:pPr>
        <w:pStyle w:val="ad"/>
        <w:tabs>
          <w:tab w:val="left" w:pos="1134"/>
        </w:tabs>
        <w:spacing w:after="0" w:line="240" w:lineRule="auto"/>
        <w:ind w:left="360"/>
        <w:jc w:val="center"/>
        <w:rPr>
          <w:rFonts w:ascii="Times New Roman" w:hAnsi="Times New Roman" w:cs="Times New Roman"/>
          <w:sz w:val="28"/>
          <w:szCs w:val="28"/>
        </w:rPr>
      </w:pPr>
      <w:r>
        <w:rPr>
          <w:rFonts w:ascii="Times New Roman" w:hAnsi="Times New Roman" w:cs="Times New Roman"/>
          <w:sz w:val="28"/>
          <w:szCs w:val="28"/>
        </w:rPr>
        <w:t xml:space="preserve">«6. </w:t>
      </w:r>
      <w:r w:rsidRPr="0057407F">
        <w:rPr>
          <w:rFonts w:ascii="Times New Roman" w:hAnsi="Times New Roman" w:cs="Times New Roman"/>
          <w:sz w:val="28"/>
          <w:szCs w:val="28"/>
        </w:rPr>
        <w:t>Подготовка публичных выступлений Губернатора Камчатского края</w:t>
      </w:r>
      <w:r>
        <w:rPr>
          <w:rFonts w:ascii="Times New Roman" w:hAnsi="Times New Roman" w:cs="Times New Roman"/>
          <w:sz w:val="28"/>
          <w:szCs w:val="28"/>
        </w:rPr>
        <w:t xml:space="preserve"> и иные вопросы организации деятельности Губернатора Камчатского края</w:t>
      </w:r>
    </w:p>
    <w:p w:rsidR="006842E5" w:rsidRDefault="006842E5" w:rsidP="006842E5">
      <w:pPr>
        <w:pStyle w:val="ad"/>
        <w:tabs>
          <w:tab w:val="left" w:pos="1134"/>
        </w:tabs>
        <w:spacing w:after="0" w:line="240" w:lineRule="auto"/>
        <w:ind w:left="360"/>
        <w:jc w:val="both"/>
        <w:rPr>
          <w:rFonts w:ascii="Times New Roman" w:hAnsi="Times New Roman" w:cs="Times New Roman"/>
          <w:sz w:val="28"/>
          <w:szCs w:val="28"/>
        </w:rPr>
      </w:pPr>
    </w:p>
    <w:p w:rsidR="006842E5" w:rsidRDefault="006842E5" w:rsidP="00DE35C4">
      <w:pPr>
        <w:pStyle w:val="ad"/>
        <w:numPr>
          <w:ilvl w:val="0"/>
          <w:numId w:val="4"/>
        </w:numPr>
        <w:tabs>
          <w:tab w:val="left" w:pos="567"/>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 xml:space="preserve">Подготовку публичных выступлений Губернатора Камчатского края в средствах массовой информации, социальных сетях осуществляет Управление информационной политики Администрации. </w:t>
      </w:r>
    </w:p>
    <w:p w:rsidR="006842E5" w:rsidRDefault="006842E5" w:rsidP="00DE35C4">
      <w:pPr>
        <w:pStyle w:val="ad"/>
        <w:numPr>
          <w:ilvl w:val="0"/>
          <w:numId w:val="4"/>
        </w:numPr>
        <w:tabs>
          <w:tab w:val="left" w:pos="720"/>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Подготовка публичных выступлений Губернатора Камчатского края на массовых мероприятиях краевого, межрегионального, всероссийского уровня осуществляется Управлением протокола и внешних связей Администрации во взаимодействии с исполнительными органами, ответственными за организацию мероприятия.</w:t>
      </w:r>
    </w:p>
    <w:p w:rsidR="006842E5" w:rsidRPr="0051577E" w:rsidRDefault="006842E5" w:rsidP="00DE35C4">
      <w:pPr>
        <w:pStyle w:val="ad"/>
        <w:numPr>
          <w:ilvl w:val="0"/>
          <w:numId w:val="4"/>
        </w:numPr>
        <w:tabs>
          <w:tab w:val="left" w:pos="720"/>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 xml:space="preserve"> </w:t>
      </w:r>
      <w:r w:rsidR="0051577E" w:rsidRPr="0051577E">
        <w:rPr>
          <w:rFonts w:ascii="Times New Roman" w:hAnsi="Times New Roman" w:cs="Times New Roman"/>
          <w:sz w:val="28"/>
          <w:szCs w:val="28"/>
        </w:rPr>
        <w:t>В случае если по поручению Губернатора Камчатского края в массовом мероприятии принимает участие иное должностное лицо, подготовку публичного выступления осуществляет исполнительный орган</w:t>
      </w:r>
      <w:r w:rsidR="0051577E">
        <w:rPr>
          <w:rFonts w:ascii="Times New Roman" w:hAnsi="Times New Roman" w:cs="Times New Roman"/>
          <w:sz w:val="28"/>
          <w:szCs w:val="28"/>
        </w:rPr>
        <w:t xml:space="preserve"> Камчатского края</w:t>
      </w:r>
      <w:r w:rsidR="0051577E" w:rsidRPr="0051577E">
        <w:rPr>
          <w:rFonts w:ascii="Times New Roman" w:hAnsi="Times New Roman" w:cs="Times New Roman"/>
          <w:sz w:val="28"/>
          <w:szCs w:val="28"/>
        </w:rPr>
        <w:t>, ответственный за организацию мероприятия, во взаимодействии с советником (помощником) данного должностного лица. </w:t>
      </w:r>
      <w:r w:rsidRPr="0051577E">
        <w:rPr>
          <w:rFonts w:ascii="Times New Roman" w:hAnsi="Times New Roman" w:cs="Times New Roman"/>
          <w:sz w:val="28"/>
          <w:szCs w:val="28"/>
        </w:rPr>
        <w:t xml:space="preserve"> </w:t>
      </w:r>
    </w:p>
    <w:p w:rsidR="006842E5" w:rsidRPr="0057407F" w:rsidRDefault="006842E5" w:rsidP="00DE35C4">
      <w:pPr>
        <w:pStyle w:val="ad"/>
        <w:numPr>
          <w:ilvl w:val="0"/>
          <w:numId w:val="4"/>
        </w:numPr>
        <w:tabs>
          <w:tab w:val="left" w:pos="720"/>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Руководители исполнительных органов, ответственных за организацию мероприятия, в срок не позднее 5 календарных дней до даты проведения мероприятия предоставляют в Управление протокола и внешних связей Администрации проект публичного выступления Губернатора Камчатского края.</w:t>
      </w:r>
    </w:p>
    <w:p w:rsidR="006842E5" w:rsidRPr="0057407F"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Проект публичного выступления Губернатора Камчатского края на массовых мероприятиях должен отвечать следующим требованиям:</w:t>
      </w:r>
    </w:p>
    <w:p w:rsidR="006842E5" w:rsidRPr="0057407F"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1)</w:t>
      </w:r>
      <w:r w:rsidRPr="0057407F">
        <w:rPr>
          <w:rFonts w:ascii="Times New Roman" w:hAnsi="Times New Roman" w:cs="Times New Roman"/>
          <w:sz w:val="28"/>
          <w:szCs w:val="28"/>
        </w:rPr>
        <w:tab/>
        <w:t xml:space="preserve">документ должен содержать правильное название мероприятия, дату, место его проведения. В документе должна быть указана аудитория, перед которой будет выступать Губернатор Камчатского края, предложения по </w:t>
      </w:r>
      <w:proofErr w:type="spellStart"/>
      <w:r w:rsidRPr="0057407F">
        <w:rPr>
          <w:rFonts w:ascii="Times New Roman" w:hAnsi="Times New Roman" w:cs="Times New Roman"/>
          <w:sz w:val="28"/>
          <w:szCs w:val="28"/>
        </w:rPr>
        <w:t>дресс</w:t>
      </w:r>
      <w:proofErr w:type="spellEnd"/>
      <w:r w:rsidRPr="0057407F">
        <w:rPr>
          <w:rFonts w:ascii="Times New Roman" w:hAnsi="Times New Roman" w:cs="Times New Roman"/>
          <w:sz w:val="28"/>
          <w:szCs w:val="28"/>
        </w:rPr>
        <w:t>-коду (стилю одежды);</w:t>
      </w:r>
    </w:p>
    <w:p w:rsidR="006842E5" w:rsidRPr="0057407F"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2)</w:t>
      </w:r>
      <w:r w:rsidRPr="0057407F">
        <w:rPr>
          <w:rFonts w:ascii="Times New Roman" w:hAnsi="Times New Roman" w:cs="Times New Roman"/>
          <w:sz w:val="28"/>
          <w:szCs w:val="28"/>
        </w:rPr>
        <w:tab/>
        <w:t>в документе должна содержаться справочная информация об истории массового мероприятия (с приведением исторических фактов, значимых дат и имен), а также актуальные на данный период времени факты и обстоятельства по теме мероприятия (с приведением конкретных примеров достижений в отрасли, если мероприятие носит отраслевой характер);</w:t>
      </w:r>
    </w:p>
    <w:p w:rsidR="006842E5" w:rsidRPr="0057407F"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3)</w:t>
      </w:r>
      <w:r w:rsidRPr="0057407F">
        <w:rPr>
          <w:rFonts w:ascii="Times New Roman" w:hAnsi="Times New Roman" w:cs="Times New Roman"/>
          <w:sz w:val="28"/>
          <w:szCs w:val="28"/>
        </w:rPr>
        <w:tab/>
        <w:t>тезисы (основные мысли) в документе должны быть понятными для восприятия неспециалистами в данной области, однозначными (не быть двусмысленными), их суть должна быть ясной и логичной. Термины по необходимости нужно заменять словами, понятными для широкой аудитории</w:t>
      </w:r>
      <w:r>
        <w:rPr>
          <w:rFonts w:ascii="Times New Roman" w:hAnsi="Times New Roman" w:cs="Times New Roman"/>
          <w:sz w:val="28"/>
          <w:szCs w:val="28"/>
        </w:rPr>
        <w:t>.</w:t>
      </w:r>
      <w:r w:rsidRPr="0057407F">
        <w:rPr>
          <w:rFonts w:ascii="Times New Roman" w:hAnsi="Times New Roman" w:cs="Times New Roman"/>
          <w:sz w:val="28"/>
          <w:szCs w:val="28"/>
        </w:rPr>
        <w:t xml:space="preserve"> </w:t>
      </w:r>
    </w:p>
    <w:p w:rsidR="006842E5" w:rsidRPr="0057407F" w:rsidRDefault="006842E5" w:rsidP="00DE35C4">
      <w:pPr>
        <w:pStyle w:val="ad"/>
        <w:numPr>
          <w:ilvl w:val="0"/>
          <w:numId w:val="4"/>
        </w:numPr>
        <w:tabs>
          <w:tab w:val="left" w:pos="720"/>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Уполномоченное лицо Управления протокола и внешних связей Администрации на основании полученного проекта готовит текст выступления Губернатора Камчатского края на массовом мероприятии.</w:t>
      </w:r>
      <w:r w:rsidRPr="0057407F">
        <w:rPr>
          <w:rFonts w:ascii="Times New Roman" w:hAnsi="Times New Roman" w:cs="Times New Roman"/>
          <w:sz w:val="28"/>
          <w:szCs w:val="28"/>
        </w:rPr>
        <w:tab/>
        <w:t xml:space="preserve">Объем публичного </w:t>
      </w:r>
      <w:r w:rsidRPr="0057407F">
        <w:rPr>
          <w:rFonts w:ascii="Times New Roman" w:hAnsi="Times New Roman" w:cs="Times New Roman"/>
          <w:sz w:val="28"/>
          <w:szCs w:val="28"/>
        </w:rPr>
        <w:lastRenderedPageBreak/>
        <w:t>выступления Губернатора Камчатского края на массовом мероприятии должен соответствовать времени его выступления (обычно 3 минуты). Для расчета времени за основу берется следующая формула: 1 лист формата А4, набранный 14 кеглем полуторным интервалом, читается докладчиком при среднем темпе произношения 3 минуты.</w:t>
      </w:r>
    </w:p>
    <w:p w:rsidR="006842E5" w:rsidRDefault="006842E5" w:rsidP="00DE35C4">
      <w:pPr>
        <w:pStyle w:val="ad"/>
        <w:numPr>
          <w:ilvl w:val="0"/>
          <w:numId w:val="4"/>
        </w:numPr>
        <w:tabs>
          <w:tab w:val="left" w:pos="851"/>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 xml:space="preserve">Подготовка выступлений (вступительное слово, заключительное слово) Губернатора Камчатского края на рабочих совещаниях, заседаниях координационных и совещательных органов при Губернаторе Камчатского края осуществляется должностным лицом, определенным ответственным в соответствии с планом работы, во взаимодействии с Управлением протокола и внешних связей Администрации. </w:t>
      </w:r>
    </w:p>
    <w:p w:rsidR="006842E5" w:rsidRPr="0057407F" w:rsidRDefault="006842E5" w:rsidP="00DE35C4">
      <w:pPr>
        <w:pStyle w:val="ad"/>
        <w:numPr>
          <w:ilvl w:val="0"/>
          <w:numId w:val="4"/>
        </w:numPr>
        <w:tabs>
          <w:tab w:val="left" w:pos="851"/>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 xml:space="preserve">Ответственный за организацию совещания не позднее трех календарных дней до даты его проведения направляет в Управление протокола и внешних связей проект выступления Губернатора Камчатского края. </w:t>
      </w:r>
    </w:p>
    <w:p w:rsidR="006842E5" w:rsidRPr="0057407F"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Проект выступления должен отвечать следующим требованиям:</w:t>
      </w:r>
    </w:p>
    <w:p w:rsidR="006842E5" w:rsidRPr="0057407F"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1)</w:t>
      </w:r>
      <w:r w:rsidRPr="0057407F">
        <w:rPr>
          <w:rFonts w:ascii="Times New Roman" w:hAnsi="Times New Roman" w:cs="Times New Roman"/>
          <w:sz w:val="28"/>
          <w:szCs w:val="28"/>
        </w:rPr>
        <w:tab/>
        <w:t>документ должен содержать правильное название мероприятия, дату, место его проведения;</w:t>
      </w:r>
    </w:p>
    <w:p w:rsidR="006842E5" w:rsidRPr="0057407F"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2)</w:t>
      </w:r>
      <w:r w:rsidRPr="0057407F">
        <w:rPr>
          <w:rFonts w:ascii="Times New Roman" w:hAnsi="Times New Roman" w:cs="Times New Roman"/>
          <w:sz w:val="28"/>
          <w:szCs w:val="28"/>
        </w:rPr>
        <w:tab/>
        <w:t>в зависимости от формы проведения совещания и его тематики документ должен содержать краткую информационную справку по теме совещания, необходимую статистику и аналитику, анонс вопросов, предложенных к обсуждению (в соответствии с регламентом), при необходимости сопровождаемый кратким комментарием, анализ исполнения протокольных решений, принятых на предыдущем совещании и иную информацию;</w:t>
      </w:r>
    </w:p>
    <w:p w:rsidR="006842E5" w:rsidRPr="0057407F"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3)</w:t>
      </w:r>
      <w:r w:rsidRPr="0057407F">
        <w:rPr>
          <w:rFonts w:ascii="Times New Roman" w:hAnsi="Times New Roman" w:cs="Times New Roman"/>
          <w:sz w:val="28"/>
          <w:szCs w:val="28"/>
        </w:rPr>
        <w:tab/>
        <w:t>факты и обстоятельства, изложенные в документе, должны быть достоверными и актуальными на дату проведения совещания, выводы – обоснованными. Информация не должна быть избыточной, изобиловать цифрами, терминами, специфической лексикой;</w:t>
      </w:r>
    </w:p>
    <w:p w:rsidR="006842E5" w:rsidRPr="0057407F"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4)</w:t>
      </w:r>
      <w:r w:rsidRPr="0057407F">
        <w:rPr>
          <w:rFonts w:ascii="Times New Roman" w:hAnsi="Times New Roman" w:cs="Times New Roman"/>
          <w:sz w:val="28"/>
          <w:szCs w:val="28"/>
        </w:rPr>
        <w:tab/>
        <w:t>стиль изложения фактов должен быть последовательным, суть тезисов (основных мыслей) - ясной и логичной;</w:t>
      </w:r>
    </w:p>
    <w:p w:rsidR="006842E5" w:rsidRDefault="006842E5" w:rsidP="00DE35C4">
      <w:pPr>
        <w:pStyle w:val="ad"/>
        <w:tabs>
          <w:tab w:val="left" w:pos="1134"/>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5)</w:t>
      </w:r>
      <w:r w:rsidRPr="0057407F">
        <w:rPr>
          <w:rFonts w:ascii="Times New Roman" w:hAnsi="Times New Roman" w:cs="Times New Roman"/>
          <w:sz w:val="28"/>
          <w:szCs w:val="28"/>
        </w:rPr>
        <w:tab/>
        <w:t xml:space="preserve">объем вступительного слова рассчитывается исходя из формулы, изложенной в </w:t>
      </w:r>
      <w:r>
        <w:rPr>
          <w:rFonts w:ascii="Times New Roman" w:hAnsi="Times New Roman" w:cs="Times New Roman"/>
          <w:sz w:val="28"/>
          <w:szCs w:val="28"/>
        </w:rPr>
        <w:t>части 49</w:t>
      </w:r>
      <w:r w:rsidRPr="0057407F">
        <w:rPr>
          <w:rFonts w:ascii="Times New Roman" w:hAnsi="Times New Roman" w:cs="Times New Roman"/>
          <w:sz w:val="28"/>
          <w:szCs w:val="28"/>
        </w:rPr>
        <w:t xml:space="preserve"> </w:t>
      </w:r>
      <w:r w:rsidRPr="00F71119">
        <w:rPr>
          <w:rFonts w:ascii="Times New Roman" w:hAnsi="Times New Roman" w:cs="Times New Roman"/>
          <w:sz w:val="28"/>
          <w:szCs w:val="28"/>
        </w:rPr>
        <w:t xml:space="preserve">настоящего </w:t>
      </w:r>
      <w:r w:rsidR="00F71119" w:rsidRPr="00F71119">
        <w:rPr>
          <w:rFonts w:ascii="Times New Roman" w:hAnsi="Times New Roman" w:cs="Times New Roman"/>
          <w:sz w:val="28"/>
          <w:szCs w:val="28"/>
        </w:rPr>
        <w:t>П</w:t>
      </w:r>
      <w:r w:rsidRPr="00F71119">
        <w:rPr>
          <w:rFonts w:ascii="Times New Roman" w:hAnsi="Times New Roman" w:cs="Times New Roman"/>
          <w:sz w:val="28"/>
          <w:szCs w:val="28"/>
        </w:rPr>
        <w:t>орядка</w:t>
      </w:r>
      <w:r w:rsidRPr="0057407F">
        <w:rPr>
          <w:rFonts w:ascii="Times New Roman" w:hAnsi="Times New Roman" w:cs="Times New Roman"/>
          <w:sz w:val="28"/>
          <w:szCs w:val="28"/>
        </w:rPr>
        <w:t>. Среднее время выступления Губернатора Камчатского края со вс</w:t>
      </w:r>
      <w:r>
        <w:rPr>
          <w:rFonts w:ascii="Times New Roman" w:hAnsi="Times New Roman" w:cs="Times New Roman"/>
          <w:sz w:val="28"/>
          <w:szCs w:val="28"/>
        </w:rPr>
        <w:t>тупительным словом 3</w:t>
      </w:r>
      <w:r w:rsidR="007B66B3" w:rsidRPr="0057407F">
        <w:rPr>
          <w:rFonts w:ascii="Times New Roman" w:hAnsi="Times New Roman" w:cs="Times New Roman"/>
          <w:sz w:val="28"/>
          <w:szCs w:val="28"/>
        </w:rPr>
        <w:t>–</w:t>
      </w:r>
      <w:r>
        <w:rPr>
          <w:rFonts w:ascii="Times New Roman" w:hAnsi="Times New Roman" w:cs="Times New Roman"/>
          <w:sz w:val="28"/>
          <w:szCs w:val="28"/>
        </w:rPr>
        <w:t xml:space="preserve">5 минут.  </w:t>
      </w:r>
    </w:p>
    <w:p w:rsidR="006842E5" w:rsidRDefault="006842E5" w:rsidP="00DE35C4">
      <w:pPr>
        <w:pStyle w:val="ad"/>
        <w:numPr>
          <w:ilvl w:val="0"/>
          <w:numId w:val="4"/>
        </w:numPr>
        <w:tabs>
          <w:tab w:val="left" w:pos="851"/>
        </w:tabs>
        <w:spacing w:after="0" w:line="240" w:lineRule="auto"/>
        <w:ind w:left="0" w:firstLine="709"/>
        <w:jc w:val="both"/>
        <w:rPr>
          <w:rFonts w:ascii="Times New Roman" w:hAnsi="Times New Roman" w:cs="Times New Roman"/>
          <w:sz w:val="28"/>
          <w:szCs w:val="28"/>
        </w:rPr>
      </w:pPr>
      <w:r w:rsidRPr="0057407F">
        <w:rPr>
          <w:rFonts w:ascii="Times New Roman" w:hAnsi="Times New Roman" w:cs="Times New Roman"/>
          <w:sz w:val="28"/>
          <w:szCs w:val="28"/>
        </w:rPr>
        <w:t xml:space="preserve">Персональную ответственность за достоверность предоставляемых в проекте выступления фактов и обстоятельств несет лицо, указанное в </w:t>
      </w:r>
      <w:r>
        <w:rPr>
          <w:rFonts w:ascii="Times New Roman" w:hAnsi="Times New Roman" w:cs="Times New Roman"/>
          <w:sz w:val="28"/>
          <w:szCs w:val="28"/>
        </w:rPr>
        <w:t>части</w:t>
      </w:r>
      <w:r w:rsidRPr="0057407F">
        <w:rPr>
          <w:rFonts w:ascii="Times New Roman" w:hAnsi="Times New Roman" w:cs="Times New Roman"/>
          <w:sz w:val="28"/>
          <w:szCs w:val="28"/>
        </w:rPr>
        <w:t xml:space="preserve"> </w:t>
      </w:r>
      <w:r w:rsidR="000308FA">
        <w:rPr>
          <w:rFonts w:ascii="Times New Roman" w:hAnsi="Times New Roman" w:cs="Times New Roman"/>
          <w:sz w:val="28"/>
          <w:szCs w:val="28"/>
        </w:rPr>
        <w:t>7</w:t>
      </w:r>
      <w:r w:rsidRPr="0057407F">
        <w:rPr>
          <w:rFonts w:ascii="Times New Roman" w:hAnsi="Times New Roman" w:cs="Times New Roman"/>
          <w:sz w:val="28"/>
          <w:szCs w:val="28"/>
        </w:rPr>
        <w:t xml:space="preserve"> </w:t>
      </w:r>
      <w:r w:rsidRPr="00F71119">
        <w:rPr>
          <w:rFonts w:ascii="Times New Roman" w:hAnsi="Times New Roman" w:cs="Times New Roman"/>
          <w:sz w:val="28"/>
          <w:szCs w:val="28"/>
        </w:rPr>
        <w:t xml:space="preserve">настоящего </w:t>
      </w:r>
      <w:r w:rsidR="00F71119" w:rsidRPr="00F71119">
        <w:rPr>
          <w:rFonts w:ascii="Times New Roman" w:hAnsi="Times New Roman" w:cs="Times New Roman"/>
          <w:sz w:val="28"/>
          <w:szCs w:val="28"/>
        </w:rPr>
        <w:t>П</w:t>
      </w:r>
      <w:r w:rsidRPr="00F71119">
        <w:rPr>
          <w:rFonts w:ascii="Times New Roman" w:hAnsi="Times New Roman" w:cs="Times New Roman"/>
          <w:sz w:val="28"/>
          <w:szCs w:val="28"/>
        </w:rPr>
        <w:t>орядка</w:t>
      </w:r>
      <w:r w:rsidRPr="0057407F">
        <w:rPr>
          <w:rFonts w:ascii="Times New Roman" w:hAnsi="Times New Roman" w:cs="Times New Roman"/>
          <w:sz w:val="28"/>
          <w:szCs w:val="28"/>
        </w:rPr>
        <w:t>.</w:t>
      </w:r>
    </w:p>
    <w:p w:rsidR="006842E5" w:rsidRDefault="006842E5" w:rsidP="00DE35C4">
      <w:pPr>
        <w:pStyle w:val="ad"/>
        <w:numPr>
          <w:ilvl w:val="0"/>
          <w:numId w:val="4"/>
        </w:numPr>
        <w:tabs>
          <w:tab w:val="left" w:pos="851"/>
        </w:tabs>
        <w:spacing w:after="0" w:line="240" w:lineRule="auto"/>
        <w:ind w:left="0" w:firstLine="709"/>
        <w:jc w:val="both"/>
        <w:rPr>
          <w:rFonts w:ascii="Times New Roman" w:hAnsi="Times New Roman" w:cs="Times New Roman"/>
          <w:sz w:val="28"/>
          <w:szCs w:val="28"/>
        </w:rPr>
      </w:pPr>
      <w:r w:rsidRPr="008A4E23">
        <w:rPr>
          <w:rFonts w:ascii="Times New Roman" w:hAnsi="Times New Roman" w:cs="Times New Roman"/>
          <w:sz w:val="28"/>
          <w:szCs w:val="28"/>
        </w:rPr>
        <w:t xml:space="preserve">Рассмотрение поступивших к Губернатору Камчатского края обращений осуществляется в соответствии с федеральным законодательством, </w:t>
      </w:r>
      <w:r w:rsidR="007B66B3">
        <w:rPr>
          <w:rFonts w:ascii="Times New Roman" w:hAnsi="Times New Roman" w:cs="Times New Roman"/>
          <w:sz w:val="28"/>
          <w:szCs w:val="28"/>
        </w:rPr>
        <w:t>р</w:t>
      </w:r>
      <w:r w:rsidRPr="008A4E23">
        <w:rPr>
          <w:rFonts w:ascii="Times New Roman" w:hAnsi="Times New Roman" w:cs="Times New Roman"/>
          <w:sz w:val="28"/>
          <w:szCs w:val="28"/>
        </w:rPr>
        <w:t xml:space="preserve">аспоряжением </w:t>
      </w:r>
      <w:r>
        <w:rPr>
          <w:rFonts w:ascii="Times New Roman" w:hAnsi="Times New Roman" w:cs="Times New Roman"/>
          <w:sz w:val="28"/>
          <w:szCs w:val="28"/>
        </w:rPr>
        <w:t>Г</w:t>
      </w:r>
      <w:r w:rsidRPr="008A4E23">
        <w:rPr>
          <w:rFonts w:ascii="Times New Roman" w:hAnsi="Times New Roman" w:cs="Times New Roman"/>
          <w:sz w:val="28"/>
          <w:szCs w:val="28"/>
        </w:rPr>
        <w:t xml:space="preserve">убернатора Камчатского края от </w:t>
      </w:r>
      <w:r w:rsidRPr="00F71119">
        <w:rPr>
          <w:rFonts w:ascii="Times New Roman" w:hAnsi="Times New Roman" w:cs="Times New Roman"/>
          <w:sz w:val="28"/>
          <w:szCs w:val="28"/>
        </w:rPr>
        <w:t xml:space="preserve">18.12.2020 № 1194-Р </w:t>
      </w:r>
      <w:r w:rsidR="00F71119" w:rsidRPr="00F71119">
        <w:rPr>
          <w:rFonts w:ascii="Times New Roman" w:hAnsi="Times New Roman" w:cs="Times New Roman"/>
          <w:sz w:val="28"/>
          <w:szCs w:val="28"/>
        </w:rPr>
        <w:t>«</w:t>
      </w:r>
      <w:r w:rsidR="00F71119">
        <w:rPr>
          <w:rFonts w:ascii="Times New Roman" w:hAnsi="Times New Roman" w:cs="Times New Roman"/>
          <w:sz w:val="28"/>
          <w:szCs w:val="28"/>
        </w:rPr>
        <w:t>О</w:t>
      </w:r>
      <w:r w:rsidRPr="008A4E23">
        <w:rPr>
          <w:rFonts w:ascii="Times New Roman" w:hAnsi="Times New Roman" w:cs="Times New Roman"/>
          <w:sz w:val="28"/>
          <w:szCs w:val="28"/>
        </w:rPr>
        <w:t xml:space="preserve"> Порядке организации работы по рассмотрению обращений граждан в Правительстве Камчатского края и иных исполнительных органах Камчатского края</w:t>
      </w:r>
      <w:r w:rsidR="00F71119">
        <w:rPr>
          <w:rFonts w:ascii="Times New Roman" w:hAnsi="Times New Roman" w:cs="Times New Roman"/>
          <w:sz w:val="28"/>
          <w:szCs w:val="28"/>
        </w:rPr>
        <w:t>»</w:t>
      </w:r>
      <w:r w:rsidRPr="008A4E23">
        <w:rPr>
          <w:rFonts w:ascii="Times New Roman" w:hAnsi="Times New Roman" w:cs="Times New Roman"/>
          <w:sz w:val="28"/>
          <w:szCs w:val="28"/>
        </w:rPr>
        <w:t>.</w:t>
      </w:r>
    </w:p>
    <w:p w:rsidR="006842E5" w:rsidRDefault="006842E5" w:rsidP="00DE35C4">
      <w:pPr>
        <w:pStyle w:val="ad"/>
        <w:numPr>
          <w:ilvl w:val="0"/>
          <w:numId w:val="4"/>
        </w:numPr>
        <w:tabs>
          <w:tab w:val="left" w:pos="851"/>
        </w:tabs>
        <w:spacing w:after="0" w:line="240" w:lineRule="auto"/>
        <w:ind w:left="0" w:firstLine="709"/>
        <w:jc w:val="both"/>
        <w:rPr>
          <w:rFonts w:ascii="Times New Roman" w:hAnsi="Times New Roman" w:cs="Times New Roman"/>
          <w:sz w:val="28"/>
          <w:szCs w:val="28"/>
        </w:rPr>
      </w:pPr>
      <w:r w:rsidRPr="008A4E23">
        <w:rPr>
          <w:rFonts w:ascii="Times New Roman" w:hAnsi="Times New Roman" w:cs="Times New Roman"/>
          <w:sz w:val="28"/>
          <w:szCs w:val="28"/>
        </w:rPr>
        <w:t xml:space="preserve">Обращения органов государственной власти, органов местного самоуправления муниципальных образований в Камчатском крае, иных </w:t>
      </w:r>
      <w:r w:rsidRPr="008A4E23">
        <w:rPr>
          <w:rFonts w:ascii="Times New Roman" w:hAnsi="Times New Roman" w:cs="Times New Roman"/>
          <w:sz w:val="28"/>
          <w:szCs w:val="28"/>
        </w:rPr>
        <w:lastRenderedPageBreak/>
        <w:t>организаций, содержащие жалобы и предложения, связанные с работой исполнительных органов Камчатского края, поступившие Губернатору Камчатского края, в течение 3 календарных дней со дня их регистрации представляются уполномоченными структурными подразделениями Администрации Губернатору Камчатского края, либо направляются на рассмотрение по поручению Губернатора Камчатского края первому вице-губернатору Камчатского края, председателю Правительства, руководителю администрации, вице-губернаторам, заместителям председателя Правительства в соответствии с распределением обязанностей.</w:t>
      </w:r>
    </w:p>
    <w:p w:rsidR="006842E5" w:rsidRDefault="006842E5" w:rsidP="00DE35C4">
      <w:pPr>
        <w:pStyle w:val="ad"/>
        <w:numPr>
          <w:ilvl w:val="0"/>
          <w:numId w:val="4"/>
        </w:numPr>
        <w:tabs>
          <w:tab w:val="left" w:pos="851"/>
        </w:tabs>
        <w:spacing w:after="0" w:line="240" w:lineRule="auto"/>
        <w:ind w:left="0" w:firstLine="709"/>
        <w:jc w:val="both"/>
        <w:rPr>
          <w:rFonts w:ascii="Times New Roman" w:hAnsi="Times New Roman" w:cs="Times New Roman"/>
          <w:sz w:val="28"/>
          <w:szCs w:val="28"/>
        </w:rPr>
      </w:pPr>
      <w:r w:rsidRPr="008A4E23">
        <w:rPr>
          <w:rFonts w:ascii="Times New Roman" w:hAnsi="Times New Roman" w:cs="Times New Roman"/>
          <w:sz w:val="28"/>
          <w:szCs w:val="28"/>
        </w:rPr>
        <w:t>Поступившие на рассмотрение к Губернатору Камчатского края документы, а также принятые по ним решения до их опубликования, размещения в информационных системах общего пользования в установленном законодательством порядке относятся к материалам, содержащим служебную информацию.</w:t>
      </w:r>
    </w:p>
    <w:p w:rsidR="006842E5" w:rsidRDefault="006842E5" w:rsidP="00DE35C4">
      <w:pPr>
        <w:pStyle w:val="ad"/>
        <w:numPr>
          <w:ilvl w:val="0"/>
          <w:numId w:val="4"/>
        </w:numPr>
        <w:tabs>
          <w:tab w:val="left" w:pos="851"/>
        </w:tabs>
        <w:spacing w:after="0" w:line="240" w:lineRule="auto"/>
        <w:ind w:left="0" w:firstLine="709"/>
        <w:jc w:val="both"/>
        <w:rPr>
          <w:rFonts w:ascii="Times New Roman" w:hAnsi="Times New Roman" w:cs="Times New Roman"/>
          <w:sz w:val="28"/>
          <w:szCs w:val="28"/>
        </w:rPr>
      </w:pPr>
      <w:r w:rsidRPr="008A4E23">
        <w:rPr>
          <w:rFonts w:ascii="Times New Roman" w:hAnsi="Times New Roman" w:cs="Times New Roman"/>
          <w:sz w:val="28"/>
          <w:szCs w:val="28"/>
        </w:rPr>
        <w:t>Реализация Губернатором Камчатского края права законодательной инициативы в Законодательном Собрании осуществляется в соответствии с Постановлением Губернатора Камчатского края от 31.07.2015 № 71 «Об обеспечении реализации Губернатором Камчатского края и Правительством Камчатского края права законодательной инициативы в Законодательном Собрании Камчатского края и о Порядке подготовки отзывов Губернатора Камчатского края на проекты федеральных законов по предметам совместного ведения».</w:t>
      </w:r>
    </w:p>
    <w:p w:rsidR="006842E5" w:rsidRDefault="006842E5" w:rsidP="00DE35C4">
      <w:pPr>
        <w:pStyle w:val="ad"/>
        <w:numPr>
          <w:ilvl w:val="0"/>
          <w:numId w:val="4"/>
        </w:numPr>
        <w:tabs>
          <w:tab w:val="left" w:pos="851"/>
        </w:tabs>
        <w:spacing w:after="0" w:line="240" w:lineRule="auto"/>
        <w:ind w:left="0" w:firstLine="709"/>
        <w:jc w:val="both"/>
        <w:rPr>
          <w:rFonts w:ascii="Times New Roman" w:hAnsi="Times New Roman" w:cs="Times New Roman"/>
          <w:sz w:val="28"/>
          <w:szCs w:val="28"/>
        </w:rPr>
      </w:pPr>
      <w:r w:rsidRPr="008A4E23">
        <w:rPr>
          <w:rFonts w:ascii="Times New Roman" w:hAnsi="Times New Roman" w:cs="Times New Roman"/>
          <w:sz w:val="28"/>
          <w:szCs w:val="28"/>
        </w:rPr>
        <w:t>Подготовка и оформление проектов правовых актов Губернатора Камчатского края осуществляется в соответствии с Постановлением Губернатора Камчатского края от 13.04.2022 № 42 «Об утверждении Порядка подготовки проектов правовых актов Губернатора Камчатского края, Правительства Камчатского края и иных исполнительных органов Камчатского края».</w:t>
      </w:r>
    </w:p>
    <w:p w:rsidR="006842E5" w:rsidRPr="0057407F" w:rsidRDefault="006842E5" w:rsidP="00DE35C4">
      <w:pPr>
        <w:pStyle w:val="ad"/>
        <w:numPr>
          <w:ilvl w:val="0"/>
          <w:numId w:val="4"/>
        </w:numPr>
        <w:tabs>
          <w:tab w:val="left" w:pos="851"/>
        </w:tabs>
        <w:spacing w:after="0" w:line="240" w:lineRule="auto"/>
        <w:ind w:left="0" w:firstLine="709"/>
        <w:jc w:val="both"/>
        <w:rPr>
          <w:rFonts w:ascii="Times New Roman" w:hAnsi="Times New Roman" w:cs="Times New Roman"/>
          <w:sz w:val="28"/>
          <w:szCs w:val="28"/>
        </w:rPr>
      </w:pPr>
      <w:r w:rsidRPr="008A4E23">
        <w:rPr>
          <w:rFonts w:ascii="Times New Roman" w:hAnsi="Times New Roman" w:cs="Times New Roman"/>
          <w:sz w:val="28"/>
          <w:szCs w:val="28"/>
        </w:rPr>
        <w:t xml:space="preserve">Организация исполнения поручений, содержащихся в правовых актах Губернатора Камчатского края, поручениях и резолюциях Губернатора Камчатского края, координационных и совещательных органов при Губернаторе Камчатского края, осуществляется в соответствии </w:t>
      </w:r>
      <w:r w:rsidR="007B66B3">
        <w:rPr>
          <w:rFonts w:ascii="Times New Roman" w:hAnsi="Times New Roman" w:cs="Times New Roman"/>
          <w:sz w:val="28"/>
          <w:szCs w:val="28"/>
        </w:rPr>
        <w:t>р</w:t>
      </w:r>
      <w:r w:rsidRPr="008A4E23">
        <w:rPr>
          <w:rFonts w:ascii="Times New Roman" w:hAnsi="Times New Roman" w:cs="Times New Roman"/>
          <w:sz w:val="28"/>
          <w:szCs w:val="28"/>
        </w:rPr>
        <w:t>аспоряжением Губернатора Камчатского края от 01.02.2021 № 64-Р, а также Типовой инструкцией по делопроизводству.</w:t>
      </w:r>
      <w:r>
        <w:rPr>
          <w:rFonts w:ascii="Times New Roman" w:hAnsi="Times New Roman" w:cs="Times New Roman"/>
          <w:sz w:val="28"/>
          <w:szCs w:val="28"/>
        </w:rPr>
        <w:t>».</w:t>
      </w:r>
    </w:p>
    <w:p w:rsidR="006842E5" w:rsidRDefault="006842E5" w:rsidP="006842E5">
      <w:pPr>
        <w:pStyle w:val="ConsPlusNormal"/>
        <w:ind w:left="720"/>
        <w:jc w:val="both"/>
        <w:rPr>
          <w:rFonts w:ascii="Times New Roman" w:hAnsi="Times New Roman" w:cs="Times New Roman"/>
          <w:sz w:val="28"/>
          <w:szCs w:val="28"/>
        </w:rPr>
      </w:pPr>
    </w:p>
    <w:p w:rsidR="006842E5" w:rsidRDefault="006842E5" w:rsidP="006842E5">
      <w:pPr>
        <w:pStyle w:val="ConsPlusNormal"/>
        <w:ind w:left="720"/>
        <w:jc w:val="both"/>
        <w:rPr>
          <w:rFonts w:ascii="Times New Roman" w:hAnsi="Times New Roman" w:cs="Times New Roman"/>
          <w:sz w:val="28"/>
          <w:szCs w:val="28"/>
        </w:rPr>
      </w:pPr>
    </w:p>
    <w:p w:rsidR="006842E5" w:rsidRDefault="006842E5" w:rsidP="006842E5">
      <w:pPr>
        <w:pStyle w:val="ConsPlusNormal"/>
        <w:ind w:left="720"/>
        <w:jc w:val="both"/>
        <w:rPr>
          <w:rFonts w:ascii="Times New Roman" w:hAnsi="Times New Roman" w:cs="Times New Roman"/>
          <w:sz w:val="28"/>
          <w:szCs w:val="28"/>
        </w:rPr>
      </w:pPr>
    </w:p>
    <w:p w:rsidR="006842E5" w:rsidRDefault="006842E5" w:rsidP="006842E5">
      <w:pPr>
        <w:pStyle w:val="ConsPlusNormal"/>
        <w:ind w:left="720"/>
        <w:jc w:val="both"/>
        <w:rPr>
          <w:rFonts w:ascii="Times New Roman" w:hAnsi="Times New Roman" w:cs="Times New Roman"/>
          <w:sz w:val="28"/>
          <w:szCs w:val="28"/>
        </w:rPr>
      </w:pPr>
    </w:p>
    <w:p w:rsidR="006842E5" w:rsidRDefault="006842E5" w:rsidP="006842E5">
      <w:pPr>
        <w:pStyle w:val="ConsPlusNormal"/>
        <w:ind w:left="720"/>
        <w:jc w:val="both"/>
        <w:rPr>
          <w:rFonts w:ascii="Times New Roman" w:hAnsi="Times New Roman" w:cs="Times New Roman"/>
          <w:sz w:val="28"/>
          <w:szCs w:val="28"/>
        </w:rPr>
      </w:pPr>
    </w:p>
    <w:p w:rsidR="006842E5" w:rsidRDefault="006842E5" w:rsidP="006842E5">
      <w:pPr>
        <w:pStyle w:val="ConsPlusNormal"/>
        <w:ind w:left="720"/>
        <w:jc w:val="both"/>
        <w:rPr>
          <w:rFonts w:ascii="Times New Roman" w:hAnsi="Times New Roman" w:cs="Times New Roman"/>
          <w:sz w:val="28"/>
          <w:szCs w:val="28"/>
        </w:rPr>
      </w:pPr>
    </w:p>
    <w:p w:rsidR="006842E5" w:rsidRDefault="006842E5" w:rsidP="006842E5">
      <w:pPr>
        <w:pStyle w:val="ConsPlusNormal"/>
        <w:ind w:left="720"/>
        <w:jc w:val="both"/>
        <w:rPr>
          <w:rFonts w:ascii="Times New Roman" w:hAnsi="Times New Roman" w:cs="Times New Roman"/>
          <w:sz w:val="28"/>
          <w:szCs w:val="28"/>
        </w:rPr>
      </w:pPr>
    </w:p>
    <w:p w:rsidR="006842E5" w:rsidRDefault="006842E5" w:rsidP="006842E5">
      <w:pPr>
        <w:pStyle w:val="ConsPlusNormal"/>
        <w:ind w:left="720"/>
        <w:jc w:val="both"/>
        <w:rPr>
          <w:rFonts w:ascii="Times New Roman" w:hAnsi="Times New Roman" w:cs="Times New Roman"/>
          <w:sz w:val="28"/>
          <w:szCs w:val="28"/>
        </w:rPr>
      </w:pPr>
    </w:p>
    <w:p w:rsidR="006842E5" w:rsidRDefault="006842E5" w:rsidP="006842E5">
      <w:pPr>
        <w:pStyle w:val="ad"/>
        <w:tabs>
          <w:tab w:val="left" w:pos="1134"/>
        </w:tabs>
        <w:spacing w:after="0" w:line="240" w:lineRule="auto"/>
        <w:jc w:val="both"/>
        <w:rPr>
          <w:rFonts w:ascii="Times New Roman" w:hAnsi="Times New Roman" w:cs="Times New Roman"/>
          <w:sz w:val="28"/>
          <w:szCs w:val="28"/>
        </w:rPr>
      </w:pPr>
    </w:p>
    <w:p w:rsidR="006842E5" w:rsidRDefault="006842E5" w:rsidP="006842E5">
      <w:pPr>
        <w:pStyle w:val="ad"/>
        <w:tabs>
          <w:tab w:val="left" w:pos="1134"/>
        </w:tabs>
        <w:spacing w:after="0" w:line="240" w:lineRule="auto"/>
        <w:jc w:val="both"/>
        <w:rPr>
          <w:rFonts w:ascii="Times New Roman" w:hAnsi="Times New Roman" w:cs="Times New Roman"/>
          <w:sz w:val="28"/>
          <w:szCs w:val="28"/>
        </w:rPr>
      </w:pPr>
    </w:p>
    <w:p w:rsidR="006842E5" w:rsidRDefault="006842E5" w:rsidP="006842E5">
      <w:pPr>
        <w:pStyle w:val="ad"/>
        <w:tabs>
          <w:tab w:val="left" w:pos="1134"/>
        </w:tabs>
        <w:spacing w:after="0" w:line="240" w:lineRule="auto"/>
        <w:jc w:val="both"/>
        <w:rPr>
          <w:rFonts w:ascii="Times New Roman" w:hAnsi="Times New Roman" w:cs="Times New Roman"/>
          <w:sz w:val="28"/>
          <w:szCs w:val="28"/>
        </w:rPr>
      </w:pPr>
    </w:p>
    <w:tbl>
      <w:tblPr>
        <w:tblW w:w="0" w:type="auto"/>
        <w:jc w:val="right"/>
        <w:tblLayout w:type="fixed"/>
        <w:tblLook w:val="04A0" w:firstRow="1" w:lastRow="0" w:firstColumn="1" w:lastColumn="0" w:noHBand="0" w:noVBand="1"/>
      </w:tblPr>
      <w:tblGrid>
        <w:gridCol w:w="1985"/>
        <w:gridCol w:w="425"/>
        <w:gridCol w:w="1985"/>
      </w:tblGrid>
      <w:tr w:rsidR="006842E5" w:rsidTr="00FB4CF0">
        <w:trPr>
          <w:jc w:val="right"/>
        </w:trPr>
        <w:tc>
          <w:tcPr>
            <w:tcW w:w="4395" w:type="dxa"/>
            <w:gridSpan w:val="3"/>
            <w:tcBorders>
              <w:top w:val="none" w:sz="4" w:space="0" w:color="000000"/>
              <w:left w:val="none" w:sz="4" w:space="0" w:color="000000"/>
              <w:right w:val="none" w:sz="4" w:space="0" w:color="000000"/>
            </w:tcBorders>
          </w:tcPr>
          <w:p w:rsidR="006842E5" w:rsidRDefault="006842E5" w:rsidP="00FB4CF0">
            <w:pPr>
              <w:spacing w:after="0" w:line="276" w:lineRule="auto"/>
              <w:jc w:val="both"/>
              <w:rPr>
                <w:rFonts w:ascii="Times New Roman" w:hAnsi="Times New Roman" w:cs="Times New Roman"/>
                <w:sz w:val="28"/>
                <w:szCs w:val="20"/>
              </w:rPr>
            </w:pPr>
            <w:r>
              <w:rPr>
                <w:rFonts w:ascii="Times New Roman" w:hAnsi="Times New Roman" w:cs="Times New Roman"/>
                <w:sz w:val="28"/>
                <w:szCs w:val="20"/>
              </w:rPr>
              <w:t>Приложение 2 к постановлению</w:t>
            </w:r>
          </w:p>
          <w:p w:rsidR="006842E5" w:rsidRDefault="006842E5" w:rsidP="00FB4CF0">
            <w:pPr>
              <w:spacing w:after="0" w:line="276" w:lineRule="auto"/>
              <w:jc w:val="both"/>
              <w:rPr>
                <w:rFonts w:ascii="Times New Roman" w:hAnsi="Times New Roman" w:cs="Times New Roman"/>
                <w:sz w:val="28"/>
                <w:szCs w:val="20"/>
              </w:rPr>
            </w:pPr>
            <w:r>
              <w:rPr>
                <w:rFonts w:ascii="Times New Roman" w:hAnsi="Times New Roman" w:cs="Times New Roman"/>
                <w:sz w:val="28"/>
                <w:szCs w:val="20"/>
              </w:rPr>
              <w:t>Губернатора Камчатского края</w:t>
            </w:r>
          </w:p>
        </w:tc>
      </w:tr>
      <w:tr w:rsidR="006842E5" w:rsidTr="00FB4CF0">
        <w:trPr>
          <w:jc w:val="right"/>
        </w:trPr>
        <w:tc>
          <w:tcPr>
            <w:tcW w:w="1985" w:type="dxa"/>
            <w:tcBorders>
              <w:left w:val="none" w:sz="4" w:space="0" w:color="000000"/>
              <w:right w:val="none" w:sz="4" w:space="0" w:color="000000"/>
            </w:tcBorders>
          </w:tcPr>
          <w:p w:rsidR="006842E5" w:rsidRDefault="006842E5" w:rsidP="00FB4CF0">
            <w:pPr>
              <w:spacing w:after="0" w:line="276" w:lineRule="auto"/>
              <w:ind w:right="34"/>
              <w:jc w:val="center"/>
              <w:rPr>
                <w:rFonts w:ascii="Times New Roman" w:hAnsi="Times New Roman" w:cs="Times New Roman"/>
                <w:sz w:val="20"/>
                <w:szCs w:val="20"/>
              </w:rPr>
            </w:pPr>
            <w:r w:rsidRPr="003A35A7">
              <w:rPr>
                <w:rFonts w:ascii="Times New Roman" w:hAnsi="Times New Roman" w:cs="Times New Roman"/>
                <w:sz w:val="28"/>
                <w:szCs w:val="20"/>
              </w:rPr>
              <w:t>[</w:t>
            </w:r>
            <w:r>
              <w:rPr>
                <w:rFonts w:ascii="Times New Roman" w:hAnsi="Times New Roman" w:cs="Times New Roman"/>
                <w:sz w:val="28"/>
                <w:szCs w:val="20"/>
              </w:rPr>
              <w:t>Д</w:t>
            </w:r>
            <w:r>
              <w:rPr>
                <w:rFonts w:ascii="Times New Roman" w:hAnsi="Times New Roman" w:cs="Times New Roman"/>
                <w:sz w:val="18"/>
                <w:szCs w:val="20"/>
              </w:rPr>
              <w:t>ата</w:t>
            </w:r>
            <w:r>
              <w:rPr>
                <w:rFonts w:ascii="Times New Roman" w:hAnsi="Times New Roman" w:cs="Times New Roman"/>
                <w:sz w:val="24"/>
                <w:szCs w:val="20"/>
              </w:rPr>
              <w:t xml:space="preserve"> </w:t>
            </w:r>
            <w:r>
              <w:rPr>
                <w:rFonts w:ascii="Times New Roman" w:hAnsi="Times New Roman" w:cs="Times New Roman"/>
                <w:sz w:val="18"/>
                <w:szCs w:val="20"/>
              </w:rPr>
              <w:t>регистрации</w:t>
            </w:r>
            <w:r w:rsidRPr="003A35A7">
              <w:rPr>
                <w:rFonts w:ascii="Times New Roman" w:hAnsi="Times New Roman" w:cs="Times New Roman"/>
                <w:sz w:val="28"/>
                <w:szCs w:val="20"/>
              </w:rPr>
              <w:t>]</w:t>
            </w:r>
          </w:p>
        </w:tc>
        <w:tc>
          <w:tcPr>
            <w:tcW w:w="425" w:type="dxa"/>
          </w:tcPr>
          <w:p w:rsidR="006842E5" w:rsidRDefault="006842E5" w:rsidP="00FB4CF0">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left w:val="none" w:sz="4" w:space="0" w:color="000000"/>
              <w:right w:val="none" w:sz="4" w:space="0" w:color="000000"/>
            </w:tcBorders>
          </w:tcPr>
          <w:p w:rsidR="006842E5" w:rsidRDefault="006842E5" w:rsidP="00FB4CF0">
            <w:pPr>
              <w:spacing w:after="0" w:line="276" w:lineRule="auto"/>
              <w:jc w:val="center"/>
              <w:rPr>
                <w:rFonts w:ascii="Times New Roman" w:hAnsi="Times New Roman" w:cs="Times New Roman"/>
                <w:b/>
                <w:sz w:val="20"/>
                <w:szCs w:val="20"/>
              </w:rPr>
            </w:pPr>
            <w:r w:rsidRPr="003A35A7">
              <w:rPr>
                <w:rFonts w:ascii="Times New Roman" w:hAnsi="Times New Roman" w:cs="Times New Roman"/>
                <w:sz w:val="28"/>
                <w:szCs w:val="20"/>
              </w:rPr>
              <w:t>[</w:t>
            </w:r>
            <w:r>
              <w:rPr>
                <w:rFonts w:ascii="Times New Roman" w:hAnsi="Times New Roman" w:cs="Times New Roman"/>
                <w:sz w:val="28"/>
                <w:szCs w:val="20"/>
              </w:rPr>
              <w:t>Н</w:t>
            </w:r>
            <w:r>
              <w:rPr>
                <w:rFonts w:ascii="Times New Roman" w:hAnsi="Times New Roman" w:cs="Times New Roman"/>
                <w:sz w:val="18"/>
                <w:szCs w:val="20"/>
              </w:rPr>
              <w:t>омер</w:t>
            </w:r>
            <w:r>
              <w:rPr>
                <w:rFonts w:ascii="Times New Roman" w:hAnsi="Times New Roman" w:cs="Times New Roman"/>
                <w:sz w:val="24"/>
                <w:szCs w:val="20"/>
              </w:rPr>
              <w:t xml:space="preserve"> </w:t>
            </w:r>
            <w:r>
              <w:rPr>
                <w:rFonts w:ascii="Times New Roman" w:hAnsi="Times New Roman" w:cs="Times New Roman"/>
                <w:sz w:val="18"/>
                <w:szCs w:val="20"/>
              </w:rPr>
              <w:t>документа</w:t>
            </w:r>
            <w:r w:rsidRPr="003A35A7">
              <w:rPr>
                <w:rFonts w:ascii="Times New Roman" w:hAnsi="Times New Roman" w:cs="Times New Roman"/>
                <w:sz w:val="28"/>
                <w:szCs w:val="20"/>
              </w:rPr>
              <w:t>]</w:t>
            </w:r>
          </w:p>
        </w:tc>
      </w:tr>
      <w:tr w:rsidR="006842E5" w:rsidRPr="008A627C" w:rsidTr="00FB4CF0">
        <w:trPr>
          <w:jc w:val="right"/>
        </w:trPr>
        <w:tc>
          <w:tcPr>
            <w:tcW w:w="1985" w:type="dxa"/>
            <w:tcBorders>
              <w:left w:val="none" w:sz="4" w:space="0" w:color="000000"/>
              <w:right w:val="none" w:sz="4" w:space="0" w:color="000000"/>
            </w:tcBorders>
          </w:tcPr>
          <w:p w:rsidR="006842E5" w:rsidRPr="003A35A7" w:rsidRDefault="006842E5" w:rsidP="00FB4CF0">
            <w:pPr>
              <w:spacing w:after="0" w:line="276" w:lineRule="auto"/>
              <w:ind w:right="34"/>
              <w:jc w:val="center"/>
              <w:rPr>
                <w:rFonts w:ascii="Times New Roman" w:hAnsi="Times New Roman" w:cs="Times New Roman"/>
                <w:sz w:val="28"/>
                <w:szCs w:val="20"/>
              </w:rPr>
            </w:pPr>
          </w:p>
        </w:tc>
        <w:tc>
          <w:tcPr>
            <w:tcW w:w="425" w:type="dxa"/>
          </w:tcPr>
          <w:p w:rsidR="006842E5" w:rsidRDefault="006842E5" w:rsidP="00FB4CF0">
            <w:pPr>
              <w:spacing w:after="0" w:line="276" w:lineRule="auto"/>
              <w:jc w:val="both"/>
              <w:rPr>
                <w:rFonts w:ascii="Times New Roman" w:hAnsi="Times New Roman" w:cs="Times New Roman"/>
                <w:sz w:val="28"/>
                <w:szCs w:val="20"/>
              </w:rPr>
            </w:pPr>
          </w:p>
        </w:tc>
        <w:tc>
          <w:tcPr>
            <w:tcW w:w="1985" w:type="dxa"/>
            <w:tcBorders>
              <w:left w:val="none" w:sz="4" w:space="0" w:color="000000"/>
              <w:right w:val="none" w:sz="4" w:space="0" w:color="000000"/>
            </w:tcBorders>
          </w:tcPr>
          <w:p w:rsidR="006842E5" w:rsidRPr="003A35A7" w:rsidRDefault="006842E5" w:rsidP="00FB4CF0">
            <w:pPr>
              <w:spacing w:after="0" w:line="276" w:lineRule="auto"/>
              <w:jc w:val="center"/>
              <w:rPr>
                <w:rFonts w:ascii="Times New Roman" w:hAnsi="Times New Roman" w:cs="Times New Roman"/>
                <w:sz w:val="28"/>
                <w:szCs w:val="20"/>
              </w:rPr>
            </w:pPr>
          </w:p>
        </w:tc>
      </w:tr>
      <w:tr w:rsidR="006842E5" w:rsidTr="00FB4CF0">
        <w:trPr>
          <w:jc w:val="right"/>
        </w:trPr>
        <w:tc>
          <w:tcPr>
            <w:tcW w:w="4395" w:type="dxa"/>
            <w:gridSpan w:val="3"/>
            <w:tcBorders>
              <w:left w:val="none" w:sz="4" w:space="0" w:color="000000"/>
              <w:right w:val="none" w:sz="4" w:space="0" w:color="000000"/>
            </w:tcBorders>
          </w:tcPr>
          <w:p w:rsidR="006842E5" w:rsidRPr="003A35A7" w:rsidRDefault="006842E5" w:rsidP="00FB4CF0">
            <w:pPr>
              <w:spacing w:after="0" w:line="276" w:lineRule="auto"/>
              <w:jc w:val="both"/>
              <w:rPr>
                <w:rFonts w:ascii="Times New Roman" w:hAnsi="Times New Roman" w:cs="Times New Roman"/>
                <w:sz w:val="28"/>
                <w:szCs w:val="20"/>
              </w:rPr>
            </w:pPr>
          </w:p>
        </w:tc>
      </w:tr>
    </w:tbl>
    <w:p w:rsidR="006842E5" w:rsidRDefault="006842E5" w:rsidP="006842E5">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Изменения </w:t>
      </w:r>
      <w:r>
        <w:rPr>
          <w:rFonts w:ascii="Times New Roman" w:eastAsia="Times New Roman" w:hAnsi="Times New Roman" w:cs="Times New Roman"/>
          <w:bCs/>
          <w:sz w:val="28"/>
          <w:szCs w:val="28"/>
          <w:lang w:eastAsia="ru-RU"/>
        </w:rPr>
        <w:br/>
        <w:t xml:space="preserve">в постановление </w:t>
      </w:r>
      <w:r>
        <w:rPr>
          <w:rFonts w:ascii="Times New Roman" w:eastAsia="Times New Roman" w:hAnsi="Times New Roman" w:cs="Times New Roman"/>
          <w:sz w:val="28"/>
          <w:szCs w:val="28"/>
          <w:lang w:eastAsia="ru-RU"/>
        </w:rPr>
        <w:t xml:space="preserve">Губернатора Камчатского края </w:t>
      </w:r>
      <w:r w:rsidRPr="007F2FB8">
        <w:rPr>
          <w:rFonts w:ascii="TimesNewRomanPSMT" w:eastAsia="Times New Roman" w:hAnsi="TimesNewRomanPSMT" w:cs="TimesNewRomanPSMT"/>
          <w:sz w:val="28"/>
          <w:szCs w:val="28"/>
          <w:lang w:eastAsia="ru-RU"/>
        </w:rPr>
        <w:t xml:space="preserve">от </w:t>
      </w:r>
      <w:r>
        <w:rPr>
          <w:rFonts w:ascii="TimesNewRomanPSMT" w:eastAsia="Times New Roman" w:hAnsi="TimesNewRomanPSMT" w:cs="TimesNewRomanPSMT"/>
          <w:sz w:val="28"/>
          <w:szCs w:val="28"/>
          <w:lang w:eastAsia="ru-RU"/>
        </w:rPr>
        <w:t>09</w:t>
      </w:r>
      <w:r w:rsidRPr="007F2FB8">
        <w:rPr>
          <w:rFonts w:ascii="TimesNewRomanPSMT" w:eastAsia="Times New Roman" w:hAnsi="TimesNewRomanPSMT" w:cs="TimesNewRomanPSMT"/>
          <w:sz w:val="28"/>
          <w:szCs w:val="28"/>
          <w:lang w:eastAsia="ru-RU"/>
        </w:rPr>
        <w:t>.</w:t>
      </w:r>
      <w:r>
        <w:rPr>
          <w:rFonts w:ascii="TimesNewRomanPSMT" w:eastAsia="Times New Roman" w:hAnsi="TimesNewRomanPSMT" w:cs="TimesNewRomanPSMT"/>
          <w:sz w:val="28"/>
          <w:szCs w:val="28"/>
          <w:lang w:eastAsia="ru-RU"/>
        </w:rPr>
        <w:t>03</w:t>
      </w:r>
      <w:r w:rsidRPr="007F2FB8">
        <w:rPr>
          <w:rFonts w:ascii="TimesNewRomanPSMT" w:eastAsia="Times New Roman" w:hAnsi="TimesNewRomanPSMT" w:cs="TimesNewRomanPSMT"/>
          <w:sz w:val="28"/>
          <w:szCs w:val="28"/>
          <w:lang w:eastAsia="ru-RU"/>
        </w:rPr>
        <w:t>.20</w:t>
      </w:r>
      <w:r>
        <w:rPr>
          <w:rFonts w:ascii="TimesNewRomanPSMT" w:eastAsia="Times New Roman" w:hAnsi="TimesNewRomanPSMT" w:cs="TimesNewRomanPSMT"/>
          <w:sz w:val="28"/>
          <w:szCs w:val="28"/>
          <w:lang w:eastAsia="ru-RU"/>
        </w:rPr>
        <w:t>22</w:t>
      </w:r>
      <w:r w:rsidRPr="007F2FB8">
        <w:rPr>
          <w:rFonts w:ascii="TimesNewRomanPSMT" w:eastAsia="Times New Roman" w:hAnsi="TimesNewRomanPSMT" w:cs="TimesNewRomanPSMT"/>
          <w:sz w:val="28"/>
          <w:szCs w:val="28"/>
          <w:lang w:eastAsia="ru-RU"/>
        </w:rPr>
        <w:t xml:space="preserve"> № </w:t>
      </w:r>
      <w:r>
        <w:rPr>
          <w:rFonts w:ascii="TimesNewRomanPSMT" w:eastAsia="Times New Roman" w:hAnsi="TimesNewRomanPSMT" w:cs="TimesNewRomanPSMT"/>
          <w:sz w:val="28"/>
          <w:szCs w:val="28"/>
          <w:lang w:eastAsia="ru-RU"/>
        </w:rPr>
        <w:t>27</w:t>
      </w:r>
      <w:r w:rsidRPr="007F2FB8">
        <w:rPr>
          <w:rFonts w:ascii="TimesNewRomanPSMT" w:eastAsia="Times New Roman" w:hAnsi="TimesNewRomanPSMT" w:cs="TimesNewRomanPSMT"/>
          <w:sz w:val="28"/>
          <w:szCs w:val="28"/>
          <w:lang w:eastAsia="ru-RU"/>
        </w:rPr>
        <w:t xml:space="preserve"> «</w:t>
      </w:r>
      <w:r w:rsidRPr="00ED1662">
        <w:rPr>
          <w:rFonts w:ascii="TimesNewRomanPSMT" w:eastAsia="Times New Roman" w:hAnsi="TimesNewRomanPSMT" w:cs="TimesNewRomanPSMT"/>
          <w:sz w:val="28"/>
          <w:szCs w:val="28"/>
          <w:lang w:eastAsia="ru-RU"/>
        </w:rPr>
        <w:t xml:space="preserve">Об утверждении Порядка организации приема иностранных делегаций, иностранных граждан </w:t>
      </w:r>
      <w:r>
        <w:rPr>
          <w:rFonts w:ascii="TimesNewRomanPSMT" w:eastAsia="Times New Roman" w:hAnsi="TimesNewRomanPSMT" w:cs="TimesNewRomanPSMT"/>
          <w:sz w:val="28"/>
          <w:szCs w:val="28"/>
          <w:lang w:eastAsia="ru-RU"/>
        </w:rPr>
        <w:t>Г</w:t>
      </w:r>
      <w:r w:rsidRPr="00ED1662">
        <w:rPr>
          <w:rFonts w:ascii="TimesNewRomanPSMT" w:eastAsia="Times New Roman" w:hAnsi="TimesNewRomanPSMT" w:cs="TimesNewRomanPSMT"/>
          <w:sz w:val="28"/>
          <w:szCs w:val="28"/>
          <w:lang w:eastAsia="ru-RU"/>
        </w:rPr>
        <w:t>убернатором Камчатского края, членами Правительства Камчатского края, руководителями иных исполнительных органов государственной власти Камчатского края</w:t>
      </w:r>
      <w:r>
        <w:rPr>
          <w:rFonts w:ascii="TimesNewRomanPSMT" w:eastAsia="Times New Roman" w:hAnsi="TimesNewRomanPSMT" w:cs="TimesNewRomanPSMT"/>
          <w:sz w:val="28"/>
          <w:szCs w:val="28"/>
          <w:lang w:eastAsia="ru-RU"/>
        </w:rPr>
        <w:t>»</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 </w:t>
      </w:r>
    </w:p>
    <w:p w:rsidR="006842E5" w:rsidRDefault="006842E5" w:rsidP="006842E5">
      <w:pPr>
        <w:spacing w:after="0" w:line="240" w:lineRule="auto"/>
        <w:jc w:val="center"/>
        <w:rPr>
          <w:rFonts w:ascii="Times New Roman" w:eastAsia="Times New Roman" w:hAnsi="Times New Roman" w:cs="Times New Roman"/>
          <w:bCs/>
          <w:sz w:val="28"/>
          <w:szCs w:val="28"/>
          <w:lang w:eastAsia="ru-RU"/>
        </w:rPr>
      </w:pPr>
    </w:p>
    <w:p w:rsidR="006842E5" w:rsidRPr="000E6C8D" w:rsidRDefault="006842E5" w:rsidP="00D307F7">
      <w:pPr>
        <w:pStyle w:val="ad"/>
        <w:numPr>
          <w:ilvl w:val="0"/>
          <w:numId w:val="3"/>
        </w:numPr>
        <w:tabs>
          <w:tab w:val="left" w:pos="709"/>
        </w:tabs>
        <w:spacing w:after="20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наименовании слова</w:t>
      </w:r>
      <w:r w:rsidRPr="008B4B65">
        <w:rPr>
          <w:rFonts w:ascii="Times New Roman" w:hAnsi="Times New Roman" w:cs="Times New Roman"/>
          <w:sz w:val="28"/>
          <w:szCs w:val="28"/>
        </w:rPr>
        <w:t xml:space="preserve"> «государственной власти» исключить</w:t>
      </w:r>
      <w:r>
        <w:rPr>
          <w:rFonts w:ascii="Times New Roman" w:hAnsi="Times New Roman" w:cs="Times New Roman"/>
          <w:sz w:val="28"/>
          <w:szCs w:val="28"/>
        </w:rPr>
        <w:t>.</w:t>
      </w:r>
    </w:p>
    <w:p w:rsidR="006842E5" w:rsidRPr="00926BFA" w:rsidRDefault="006842E5" w:rsidP="00D307F7">
      <w:pPr>
        <w:pStyle w:val="ad"/>
        <w:numPr>
          <w:ilvl w:val="0"/>
          <w:numId w:val="3"/>
        </w:numPr>
        <w:tabs>
          <w:tab w:val="left" w:pos="709"/>
        </w:tabs>
        <w:spacing w:after="0" w:line="240" w:lineRule="auto"/>
        <w:ind w:left="0" w:firstLine="709"/>
      </w:pPr>
      <w:r>
        <w:rPr>
          <w:rFonts w:ascii="Times New Roman" w:hAnsi="Times New Roman" w:cs="Times New Roman"/>
          <w:sz w:val="28"/>
          <w:szCs w:val="28"/>
        </w:rPr>
        <w:t>В</w:t>
      </w:r>
      <w:r w:rsidRPr="00926BFA">
        <w:rPr>
          <w:rFonts w:ascii="Times New Roman" w:hAnsi="Times New Roman" w:cs="Times New Roman"/>
          <w:sz w:val="28"/>
          <w:szCs w:val="28"/>
        </w:rPr>
        <w:t xml:space="preserve"> части 1 </w:t>
      </w:r>
      <w:r w:rsidRPr="008B4B65">
        <w:rPr>
          <w:rFonts w:ascii="Times New Roman" w:hAnsi="Times New Roman" w:cs="Times New Roman"/>
          <w:sz w:val="28"/>
          <w:szCs w:val="28"/>
        </w:rPr>
        <w:t>«го</w:t>
      </w:r>
      <w:r>
        <w:rPr>
          <w:rFonts w:ascii="Times New Roman" w:hAnsi="Times New Roman" w:cs="Times New Roman"/>
          <w:sz w:val="28"/>
          <w:szCs w:val="28"/>
        </w:rPr>
        <w:t>сударственной власти» исключить.</w:t>
      </w:r>
    </w:p>
    <w:p w:rsidR="006842E5" w:rsidRDefault="006842E5" w:rsidP="00D307F7">
      <w:pPr>
        <w:pStyle w:val="ad"/>
        <w:numPr>
          <w:ilvl w:val="0"/>
          <w:numId w:val="3"/>
        </w:numPr>
        <w:tabs>
          <w:tab w:val="left" w:pos="1276"/>
        </w:tabs>
        <w:spacing w:after="0" w:line="240" w:lineRule="auto"/>
        <w:ind w:left="0" w:firstLine="709"/>
        <w:jc w:val="both"/>
        <w:rPr>
          <w:rFonts w:ascii="Times New Roman" w:hAnsi="Times New Roman" w:cs="Times New Roman"/>
          <w:bCs/>
          <w:sz w:val="28"/>
          <w:szCs w:val="28"/>
        </w:rPr>
      </w:pPr>
      <w:r w:rsidRPr="00350965">
        <w:rPr>
          <w:rFonts w:ascii="Times New Roman" w:hAnsi="Times New Roman" w:cs="Times New Roman"/>
          <w:bCs/>
          <w:sz w:val="28"/>
          <w:szCs w:val="28"/>
        </w:rPr>
        <w:t>В приложении</w:t>
      </w:r>
      <w:r>
        <w:rPr>
          <w:rFonts w:ascii="Times New Roman" w:hAnsi="Times New Roman" w:cs="Times New Roman"/>
          <w:bCs/>
          <w:sz w:val="28"/>
          <w:szCs w:val="28"/>
        </w:rPr>
        <w:t xml:space="preserve"> 1:</w:t>
      </w:r>
    </w:p>
    <w:p w:rsidR="006842E5" w:rsidRDefault="006842E5" w:rsidP="006842E5">
      <w:pPr>
        <w:pStyle w:val="ad"/>
        <w:numPr>
          <w:ilvl w:val="0"/>
          <w:numId w:val="1"/>
        </w:numPr>
        <w:spacing w:after="0" w:line="240" w:lineRule="auto"/>
        <w:ind w:hanging="11"/>
        <w:rPr>
          <w:rFonts w:ascii="Times New Roman" w:hAnsi="Times New Roman" w:cs="Times New Roman"/>
          <w:sz w:val="28"/>
          <w:szCs w:val="28"/>
        </w:rPr>
      </w:pPr>
      <w:r w:rsidRPr="008B4B65">
        <w:rPr>
          <w:rFonts w:ascii="Times New Roman" w:hAnsi="Times New Roman" w:cs="Times New Roman"/>
          <w:bCs/>
          <w:sz w:val="28"/>
          <w:szCs w:val="28"/>
        </w:rPr>
        <w:t xml:space="preserve">в </w:t>
      </w:r>
      <w:r>
        <w:rPr>
          <w:rFonts w:ascii="Times New Roman" w:hAnsi="Times New Roman" w:cs="Times New Roman"/>
          <w:bCs/>
          <w:sz w:val="28"/>
          <w:szCs w:val="28"/>
        </w:rPr>
        <w:t>наименовании</w:t>
      </w:r>
      <w:r w:rsidRPr="008B4B65">
        <w:rPr>
          <w:rFonts w:ascii="Times New Roman" w:hAnsi="Times New Roman" w:cs="Times New Roman"/>
          <w:sz w:val="28"/>
          <w:szCs w:val="28"/>
        </w:rPr>
        <w:t xml:space="preserve"> </w:t>
      </w:r>
      <w:r>
        <w:rPr>
          <w:rFonts w:ascii="Times New Roman" w:hAnsi="Times New Roman" w:cs="Times New Roman"/>
          <w:sz w:val="28"/>
          <w:szCs w:val="28"/>
        </w:rPr>
        <w:t xml:space="preserve">слова </w:t>
      </w:r>
      <w:r w:rsidRPr="008B4B65">
        <w:rPr>
          <w:rFonts w:ascii="Times New Roman" w:hAnsi="Times New Roman" w:cs="Times New Roman"/>
          <w:sz w:val="28"/>
          <w:szCs w:val="28"/>
        </w:rPr>
        <w:t>«государственной власти» исключить;</w:t>
      </w:r>
    </w:p>
    <w:p w:rsidR="006842E5" w:rsidRPr="00350965" w:rsidRDefault="006842E5" w:rsidP="006842E5">
      <w:pPr>
        <w:pStyle w:val="ad"/>
        <w:numPr>
          <w:ilvl w:val="0"/>
          <w:numId w:val="1"/>
        </w:numPr>
        <w:tabs>
          <w:tab w:val="left" w:pos="709"/>
        </w:tabs>
        <w:spacing w:after="200" w:line="240" w:lineRule="auto"/>
        <w:ind w:hanging="11"/>
        <w:jc w:val="both"/>
        <w:rPr>
          <w:rFonts w:ascii="Times New Roman" w:hAnsi="Times New Roman" w:cs="Times New Roman"/>
          <w:bCs/>
          <w:sz w:val="28"/>
          <w:szCs w:val="28"/>
        </w:rPr>
      </w:pPr>
      <w:r w:rsidRPr="00350965">
        <w:rPr>
          <w:rFonts w:ascii="Times New Roman" w:hAnsi="Times New Roman" w:cs="Times New Roman"/>
          <w:bCs/>
          <w:sz w:val="28"/>
          <w:szCs w:val="28"/>
        </w:rPr>
        <w:t xml:space="preserve">в части 2 </w:t>
      </w:r>
      <w:r w:rsidRPr="00350965">
        <w:rPr>
          <w:rFonts w:ascii="Times New Roman" w:hAnsi="Times New Roman" w:cs="Times New Roman"/>
          <w:sz w:val="28"/>
          <w:szCs w:val="28"/>
        </w:rPr>
        <w:t>слова «государственной власти» исключить;</w:t>
      </w:r>
    </w:p>
    <w:p w:rsidR="006842E5" w:rsidRPr="00350965" w:rsidRDefault="006842E5" w:rsidP="006842E5">
      <w:pPr>
        <w:pStyle w:val="ad"/>
        <w:numPr>
          <w:ilvl w:val="0"/>
          <w:numId w:val="1"/>
        </w:numPr>
        <w:tabs>
          <w:tab w:val="left" w:pos="709"/>
        </w:tabs>
        <w:spacing w:after="200" w:line="240" w:lineRule="auto"/>
        <w:ind w:hanging="11"/>
        <w:jc w:val="both"/>
        <w:rPr>
          <w:rFonts w:ascii="Times New Roman" w:hAnsi="Times New Roman" w:cs="Times New Roman"/>
          <w:bCs/>
          <w:sz w:val="28"/>
          <w:szCs w:val="28"/>
        </w:rPr>
      </w:pPr>
      <w:r w:rsidRPr="00350965">
        <w:rPr>
          <w:rFonts w:ascii="Times New Roman" w:hAnsi="Times New Roman" w:cs="Times New Roman"/>
          <w:bCs/>
          <w:sz w:val="28"/>
          <w:szCs w:val="28"/>
        </w:rPr>
        <w:t xml:space="preserve">в части </w:t>
      </w:r>
      <w:r w:rsidRPr="008A627C">
        <w:rPr>
          <w:rFonts w:ascii="Times New Roman" w:hAnsi="Times New Roman" w:cs="Times New Roman"/>
          <w:bCs/>
          <w:sz w:val="28"/>
          <w:szCs w:val="28"/>
        </w:rPr>
        <w:t>4</w:t>
      </w:r>
      <w:r w:rsidRPr="00350965">
        <w:rPr>
          <w:rFonts w:ascii="Times New Roman" w:hAnsi="Times New Roman" w:cs="Times New Roman"/>
          <w:bCs/>
          <w:sz w:val="28"/>
          <w:szCs w:val="28"/>
        </w:rPr>
        <w:t xml:space="preserve"> </w:t>
      </w:r>
      <w:r w:rsidRPr="00350965">
        <w:rPr>
          <w:rFonts w:ascii="Times New Roman" w:hAnsi="Times New Roman" w:cs="Times New Roman"/>
          <w:sz w:val="28"/>
          <w:szCs w:val="28"/>
        </w:rPr>
        <w:t>слова «государственной власти» исключить;</w:t>
      </w:r>
    </w:p>
    <w:p w:rsidR="006842E5" w:rsidRPr="00BD5343" w:rsidRDefault="006842E5" w:rsidP="00D307F7">
      <w:pPr>
        <w:pStyle w:val="ad"/>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350965">
        <w:rPr>
          <w:rFonts w:ascii="Times New Roman" w:hAnsi="Times New Roman" w:cs="Times New Roman"/>
          <w:sz w:val="28"/>
          <w:szCs w:val="28"/>
        </w:rPr>
        <w:t>в пункт</w:t>
      </w:r>
      <w:r>
        <w:rPr>
          <w:rFonts w:ascii="Times New Roman" w:hAnsi="Times New Roman" w:cs="Times New Roman"/>
          <w:sz w:val="28"/>
          <w:szCs w:val="28"/>
        </w:rPr>
        <w:t>е</w:t>
      </w:r>
      <w:r w:rsidRPr="00350965">
        <w:rPr>
          <w:rFonts w:ascii="Times New Roman" w:hAnsi="Times New Roman" w:cs="Times New Roman"/>
          <w:sz w:val="28"/>
          <w:szCs w:val="28"/>
        </w:rPr>
        <w:t xml:space="preserve"> 2) части 5 слова «государственной власти» исключить;</w:t>
      </w:r>
    </w:p>
    <w:p w:rsidR="006842E5" w:rsidRPr="00BD5343" w:rsidRDefault="006842E5" w:rsidP="006842E5">
      <w:pPr>
        <w:pStyle w:val="ad"/>
        <w:numPr>
          <w:ilvl w:val="0"/>
          <w:numId w:val="1"/>
        </w:numPr>
        <w:tabs>
          <w:tab w:val="left" w:pos="1134"/>
        </w:tabs>
        <w:spacing w:after="0" w:line="240" w:lineRule="auto"/>
        <w:ind w:hanging="11"/>
        <w:jc w:val="both"/>
        <w:rPr>
          <w:rFonts w:ascii="Times New Roman" w:hAnsi="Times New Roman" w:cs="Times New Roman"/>
          <w:bCs/>
          <w:sz w:val="28"/>
          <w:szCs w:val="28"/>
        </w:rPr>
      </w:pPr>
      <w:r w:rsidRPr="00350965">
        <w:rPr>
          <w:rFonts w:ascii="Times New Roman" w:hAnsi="Times New Roman" w:cs="Times New Roman"/>
          <w:bCs/>
          <w:sz w:val="28"/>
          <w:szCs w:val="28"/>
        </w:rPr>
        <w:t xml:space="preserve">в части </w:t>
      </w:r>
      <w:r>
        <w:rPr>
          <w:rFonts w:ascii="Times New Roman" w:hAnsi="Times New Roman" w:cs="Times New Roman"/>
          <w:bCs/>
          <w:sz w:val="28"/>
          <w:szCs w:val="28"/>
        </w:rPr>
        <w:t>6</w:t>
      </w:r>
      <w:r w:rsidRPr="00350965">
        <w:rPr>
          <w:rFonts w:ascii="Times New Roman" w:hAnsi="Times New Roman" w:cs="Times New Roman"/>
          <w:bCs/>
          <w:sz w:val="28"/>
          <w:szCs w:val="28"/>
        </w:rPr>
        <w:t xml:space="preserve"> </w:t>
      </w:r>
      <w:r w:rsidRPr="00350965">
        <w:rPr>
          <w:rFonts w:ascii="Times New Roman" w:hAnsi="Times New Roman" w:cs="Times New Roman"/>
          <w:sz w:val="28"/>
          <w:szCs w:val="28"/>
        </w:rPr>
        <w:t>слова «государственной власти» исключить</w:t>
      </w:r>
      <w:r>
        <w:rPr>
          <w:rFonts w:ascii="Times New Roman" w:hAnsi="Times New Roman" w:cs="Times New Roman"/>
          <w:sz w:val="28"/>
          <w:szCs w:val="28"/>
        </w:rPr>
        <w:t>;</w:t>
      </w:r>
    </w:p>
    <w:p w:rsidR="006842E5" w:rsidRPr="00BD5343" w:rsidRDefault="006842E5" w:rsidP="006842E5">
      <w:pPr>
        <w:pStyle w:val="ad"/>
        <w:numPr>
          <w:ilvl w:val="0"/>
          <w:numId w:val="1"/>
        </w:numPr>
        <w:tabs>
          <w:tab w:val="left" w:pos="1134"/>
        </w:tabs>
        <w:spacing w:after="0" w:line="240" w:lineRule="auto"/>
        <w:ind w:hanging="11"/>
        <w:jc w:val="both"/>
        <w:rPr>
          <w:rFonts w:ascii="Times New Roman" w:hAnsi="Times New Roman" w:cs="Times New Roman"/>
          <w:bCs/>
          <w:sz w:val="28"/>
          <w:szCs w:val="28"/>
        </w:rPr>
      </w:pPr>
      <w:r w:rsidRPr="00350965">
        <w:rPr>
          <w:rFonts w:ascii="Times New Roman" w:hAnsi="Times New Roman" w:cs="Times New Roman"/>
          <w:bCs/>
          <w:sz w:val="28"/>
          <w:szCs w:val="28"/>
        </w:rPr>
        <w:t xml:space="preserve">в части </w:t>
      </w:r>
      <w:r>
        <w:rPr>
          <w:rFonts w:ascii="Times New Roman" w:hAnsi="Times New Roman" w:cs="Times New Roman"/>
          <w:bCs/>
          <w:sz w:val="28"/>
          <w:szCs w:val="28"/>
        </w:rPr>
        <w:t>11</w:t>
      </w:r>
      <w:r w:rsidRPr="00350965">
        <w:rPr>
          <w:rFonts w:ascii="Times New Roman" w:hAnsi="Times New Roman" w:cs="Times New Roman"/>
          <w:bCs/>
          <w:sz w:val="28"/>
          <w:szCs w:val="28"/>
        </w:rPr>
        <w:t xml:space="preserve"> </w:t>
      </w:r>
      <w:r w:rsidRPr="00350965">
        <w:rPr>
          <w:rFonts w:ascii="Times New Roman" w:hAnsi="Times New Roman" w:cs="Times New Roman"/>
          <w:sz w:val="28"/>
          <w:szCs w:val="28"/>
        </w:rPr>
        <w:t>слова «государственной власти» исключить</w:t>
      </w:r>
      <w:r>
        <w:rPr>
          <w:rFonts w:ascii="Times New Roman" w:hAnsi="Times New Roman" w:cs="Times New Roman"/>
          <w:sz w:val="28"/>
          <w:szCs w:val="28"/>
        </w:rPr>
        <w:t>;</w:t>
      </w:r>
    </w:p>
    <w:p w:rsidR="006842E5" w:rsidRPr="00BD5343" w:rsidRDefault="006842E5" w:rsidP="006842E5">
      <w:pPr>
        <w:pStyle w:val="ad"/>
        <w:numPr>
          <w:ilvl w:val="0"/>
          <w:numId w:val="1"/>
        </w:numPr>
        <w:tabs>
          <w:tab w:val="left" w:pos="1134"/>
        </w:tabs>
        <w:spacing w:after="0" w:line="240" w:lineRule="auto"/>
        <w:ind w:hanging="11"/>
        <w:jc w:val="both"/>
        <w:rPr>
          <w:rFonts w:ascii="Times New Roman" w:hAnsi="Times New Roman" w:cs="Times New Roman"/>
          <w:bCs/>
          <w:sz w:val="28"/>
          <w:szCs w:val="28"/>
        </w:rPr>
      </w:pPr>
      <w:r w:rsidRPr="00350965">
        <w:rPr>
          <w:rFonts w:ascii="Times New Roman" w:hAnsi="Times New Roman" w:cs="Times New Roman"/>
          <w:bCs/>
          <w:sz w:val="28"/>
          <w:szCs w:val="28"/>
        </w:rPr>
        <w:t xml:space="preserve">в части </w:t>
      </w:r>
      <w:r>
        <w:rPr>
          <w:rFonts w:ascii="Times New Roman" w:hAnsi="Times New Roman" w:cs="Times New Roman"/>
          <w:bCs/>
          <w:sz w:val="28"/>
          <w:szCs w:val="28"/>
        </w:rPr>
        <w:t>17</w:t>
      </w:r>
      <w:r w:rsidRPr="00350965">
        <w:rPr>
          <w:rFonts w:ascii="Times New Roman" w:hAnsi="Times New Roman" w:cs="Times New Roman"/>
          <w:bCs/>
          <w:sz w:val="28"/>
          <w:szCs w:val="28"/>
        </w:rPr>
        <w:t xml:space="preserve"> </w:t>
      </w:r>
      <w:r w:rsidRPr="00350965">
        <w:rPr>
          <w:rFonts w:ascii="Times New Roman" w:hAnsi="Times New Roman" w:cs="Times New Roman"/>
          <w:sz w:val="28"/>
          <w:szCs w:val="28"/>
        </w:rPr>
        <w:t>слова «государственной власти» исключить</w:t>
      </w:r>
      <w:r>
        <w:rPr>
          <w:rFonts w:ascii="Times New Roman" w:hAnsi="Times New Roman" w:cs="Times New Roman"/>
          <w:sz w:val="28"/>
          <w:szCs w:val="28"/>
        </w:rPr>
        <w:t>;</w:t>
      </w:r>
    </w:p>
    <w:p w:rsidR="006842E5" w:rsidRPr="00BD5343" w:rsidRDefault="006842E5" w:rsidP="006842E5">
      <w:pPr>
        <w:pStyle w:val="ad"/>
        <w:numPr>
          <w:ilvl w:val="0"/>
          <w:numId w:val="1"/>
        </w:numPr>
        <w:tabs>
          <w:tab w:val="left" w:pos="1134"/>
        </w:tabs>
        <w:spacing w:after="0" w:line="240" w:lineRule="auto"/>
        <w:ind w:hanging="11"/>
        <w:jc w:val="both"/>
        <w:rPr>
          <w:rFonts w:ascii="Times New Roman" w:hAnsi="Times New Roman" w:cs="Times New Roman"/>
          <w:bCs/>
          <w:sz w:val="28"/>
          <w:szCs w:val="28"/>
        </w:rPr>
      </w:pPr>
      <w:r w:rsidRPr="00350965">
        <w:rPr>
          <w:rFonts w:ascii="Times New Roman" w:hAnsi="Times New Roman" w:cs="Times New Roman"/>
          <w:bCs/>
          <w:sz w:val="28"/>
          <w:szCs w:val="28"/>
        </w:rPr>
        <w:t xml:space="preserve">в части </w:t>
      </w:r>
      <w:r>
        <w:rPr>
          <w:rFonts w:ascii="Times New Roman" w:hAnsi="Times New Roman" w:cs="Times New Roman"/>
          <w:bCs/>
          <w:sz w:val="28"/>
          <w:szCs w:val="28"/>
        </w:rPr>
        <w:t>18</w:t>
      </w:r>
      <w:r w:rsidRPr="00350965">
        <w:rPr>
          <w:rFonts w:ascii="Times New Roman" w:hAnsi="Times New Roman" w:cs="Times New Roman"/>
          <w:bCs/>
          <w:sz w:val="28"/>
          <w:szCs w:val="28"/>
        </w:rPr>
        <w:t xml:space="preserve"> </w:t>
      </w:r>
      <w:r w:rsidRPr="00350965">
        <w:rPr>
          <w:rFonts w:ascii="Times New Roman" w:hAnsi="Times New Roman" w:cs="Times New Roman"/>
          <w:sz w:val="28"/>
          <w:szCs w:val="28"/>
        </w:rPr>
        <w:t>слова «государственной власти» исключить</w:t>
      </w:r>
      <w:r>
        <w:rPr>
          <w:rFonts w:ascii="Times New Roman" w:hAnsi="Times New Roman" w:cs="Times New Roman"/>
          <w:sz w:val="28"/>
          <w:szCs w:val="28"/>
        </w:rPr>
        <w:t>;</w:t>
      </w:r>
    </w:p>
    <w:p w:rsidR="006842E5" w:rsidRPr="00BD5343" w:rsidRDefault="006842E5" w:rsidP="006842E5">
      <w:pPr>
        <w:pStyle w:val="ad"/>
        <w:numPr>
          <w:ilvl w:val="0"/>
          <w:numId w:val="1"/>
        </w:numPr>
        <w:tabs>
          <w:tab w:val="left" w:pos="1134"/>
        </w:tabs>
        <w:spacing w:after="0" w:line="240" w:lineRule="auto"/>
        <w:ind w:hanging="11"/>
        <w:jc w:val="both"/>
        <w:rPr>
          <w:rFonts w:ascii="Times New Roman" w:hAnsi="Times New Roman" w:cs="Times New Roman"/>
          <w:bCs/>
          <w:sz w:val="28"/>
          <w:szCs w:val="28"/>
        </w:rPr>
      </w:pPr>
      <w:r w:rsidRPr="00350965">
        <w:rPr>
          <w:rFonts w:ascii="Times New Roman" w:hAnsi="Times New Roman" w:cs="Times New Roman"/>
          <w:sz w:val="28"/>
          <w:szCs w:val="28"/>
        </w:rPr>
        <w:t>в пункт</w:t>
      </w:r>
      <w:r>
        <w:rPr>
          <w:rFonts w:ascii="Times New Roman" w:hAnsi="Times New Roman" w:cs="Times New Roman"/>
          <w:sz w:val="28"/>
          <w:szCs w:val="28"/>
        </w:rPr>
        <w:t>е</w:t>
      </w:r>
      <w:r w:rsidRPr="00350965">
        <w:rPr>
          <w:rFonts w:ascii="Times New Roman" w:hAnsi="Times New Roman" w:cs="Times New Roman"/>
          <w:sz w:val="28"/>
          <w:szCs w:val="28"/>
        </w:rPr>
        <w:t xml:space="preserve"> </w:t>
      </w:r>
      <w:r>
        <w:rPr>
          <w:rFonts w:ascii="Times New Roman" w:hAnsi="Times New Roman" w:cs="Times New Roman"/>
          <w:sz w:val="28"/>
          <w:szCs w:val="28"/>
        </w:rPr>
        <w:t>«в»</w:t>
      </w:r>
      <w:r w:rsidRPr="00C34B85">
        <w:rPr>
          <w:rFonts w:ascii="Times New Roman" w:hAnsi="Times New Roman" w:cs="Times New Roman"/>
          <w:sz w:val="28"/>
          <w:szCs w:val="28"/>
        </w:rPr>
        <w:t xml:space="preserve"> </w:t>
      </w:r>
      <w:r w:rsidRPr="00350965">
        <w:rPr>
          <w:rFonts w:ascii="Times New Roman" w:hAnsi="Times New Roman" w:cs="Times New Roman"/>
          <w:sz w:val="28"/>
          <w:szCs w:val="28"/>
        </w:rPr>
        <w:t xml:space="preserve">части </w:t>
      </w:r>
      <w:r>
        <w:rPr>
          <w:rFonts w:ascii="Times New Roman" w:hAnsi="Times New Roman" w:cs="Times New Roman"/>
          <w:sz w:val="28"/>
          <w:szCs w:val="28"/>
        </w:rPr>
        <w:t xml:space="preserve">19 </w:t>
      </w:r>
      <w:r w:rsidRPr="00350965">
        <w:rPr>
          <w:rFonts w:ascii="Times New Roman" w:hAnsi="Times New Roman" w:cs="Times New Roman"/>
          <w:sz w:val="28"/>
          <w:szCs w:val="28"/>
        </w:rPr>
        <w:t>слова «государственной власти» исключить;</w:t>
      </w:r>
    </w:p>
    <w:p w:rsidR="006842E5" w:rsidRPr="00BD5343" w:rsidRDefault="006842E5" w:rsidP="006842E5">
      <w:pPr>
        <w:pStyle w:val="ad"/>
        <w:numPr>
          <w:ilvl w:val="0"/>
          <w:numId w:val="1"/>
        </w:numPr>
        <w:tabs>
          <w:tab w:val="left" w:pos="1134"/>
        </w:tabs>
        <w:spacing w:after="0" w:line="240" w:lineRule="auto"/>
        <w:ind w:hanging="11"/>
        <w:jc w:val="both"/>
        <w:rPr>
          <w:rFonts w:ascii="Times New Roman" w:hAnsi="Times New Roman" w:cs="Times New Roman"/>
          <w:bCs/>
          <w:sz w:val="28"/>
          <w:szCs w:val="28"/>
        </w:rPr>
      </w:pPr>
      <w:r w:rsidRPr="00350965">
        <w:rPr>
          <w:rFonts w:ascii="Times New Roman" w:hAnsi="Times New Roman" w:cs="Times New Roman"/>
          <w:bCs/>
          <w:sz w:val="28"/>
          <w:szCs w:val="28"/>
        </w:rPr>
        <w:t xml:space="preserve">в части </w:t>
      </w:r>
      <w:r>
        <w:rPr>
          <w:rFonts w:ascii="Times New Roman" w:hAnsi="Times New Roman" w:cs="Times New Roman"/>
          <w:bCs/>
          <w:sz w:val="28"/>
          <w:szCs w:val="28"/>
        </w:rPr>
        <w:t>23</w:t>
      </w:r>
      <w:r w:rsidRPr="00350965">
        <w:rPr>
          <w:rFonts w:ascii="Times New Roman" w:hAnsi="Times New Roman" w:cs="Times New Roman"/>
          <w:bCs/>
          <w:sz w:val="28"/>
          <w:szCs w:val="28"/>
        </w:rPr>
        <w:t xml:space="preserve"> </w:t>
      </w:r>
      <w:r w:rsidRPr="00350965">
        <w:rPr>
          <w:rFonts w:ascii="Times New Roman" w:hAnsi="Times New Roman" w:cs="Times New Roman"/>
          <w:sz w:val="28"/>
          <w:szCs w:val="28"/>
        </w:rPr>
        <w:t>слова «государственной власти» исключить</w:t>
      </w:r>
      <w:r>
        <w:rPr>
          <w:rFonts w:ascii="Times New Roman" w:hAnsi="Times New Roman" w:cs="Times New Roman"/>
          <w:sz w:val="28"/>
          <w:szCs w:val="28"/>
        </w:rPr>
        <w:t>;</w:t>
      </w:r>
    </w:p>
    <w:p w:rsidR="006842E5" w:rsidRPr="00B76467" w:rsidRDefault="006842E5" w:rsidP="006842E5">
      <w:pPr>
        <w:pStyle w:val="ad"/>
        <w:numPr>
          <w:ilvl w:val="0"/>
          <w:numId w:val="1"/>
        </w:numPr>
        <w:tabs>
          <w:tab w:val="left" w:pos="1134"/>
        </w:tabs>
        <w:spacing w:after="0" w:line="240" w:lineRule="auto"/>
        <w:ind w:hanging="11"/>
        <w:jc w:val="both"/>
        <w:rPr>
          <w:rFonts w:ascii="Times New Roman" w:hAnsi="Times New Roman" w:cs="Times New Roman"/>
          <w:bCs/>
          <w:sz w:val="28"/>
          <w:szCs w:val="28"/>
        </w:rPr>
      </w:pPr>
      <w:r w:rsidRPr="00350965">
        <w:rPr>
          <w:rFonts w:ascii="Times New Roman" w:hAnsi="Times New Roman" w:cs="Times New Roman"/>
          <w:bCs/>
          <w:sz w:val="28"/>
          <w:szCs w:val="28"/>
        </w:rPr>
        <w:t xml:space="preserve">в части </w:t>
      </w:r>
      <w:r>
        <w:rPr>
          <w:rFonts w:ascii="Times New Roman" w:hAnsi="Times New Roman" w:cs="Times New Roman"/>
          <w:bCs/>
          <w:sz w:val="28"/>
          <w:szCs w:val="28"/>
        </w:rPr>
        <w:t>24</w:t>
      </w:r>
      <w:r w:rsidRPr="00350965">
        <w:rPr>
          <w:rFonts w:ascii="Times New Roman" w:hAnsi="Times New Roman" w:cs="Times New Roman"/>
          <w:bCs/>
          <w:sz w:val="28"/>
          <w:szCs w:val="28"/>
        </w:rPr>
        <w:t xml:space="preserve"> </w:t>
      </w:r>
      <w:r w:rsidRPr="00350965">
        <w:rPr>
          <w:rFonts w:ascii="Times New Roman" w:hAnsi="Times New Roman" w:cs="Times New Roman"/>
          <w:sz w:val="28"/>
          <w:szCs w:val="28"/>
        </w:rPr>
        <w:t>слова «государственной власти» исключить</w:t>
      </w:r>
      <w:r>
        <w:rPr>
          <w:rFonts w:ascii="Times New Roman" w:hAnsi="Times New Roman" w:cs="Times New Roman"/>
          <w:sz w:val="28"/>
          <w:szCs w:val="28"/>
        </w:rPr>
        <w:t>;</w:t>
      </w:r>
    </w:p>
    <w:p w:rsidR="006842E5" w:rsidRPr="006006DD" w:rsidRDefault="007B66B3" w:rsidP="006842E5">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842E5" w:rsidRPr="003A35A7">
        <w:rPr>
          <w:rFonts w:ascii="Times New Roman" w:hAnsi="Times New Roman" w:cs="Times New Roman"/>
          <w:sz w:val="28"/>
          <w:szCs w:val="28"/>
        </w:rPr>
        <w:t>риложени</w:t>
      </w:r>
      <w:r>
        <w:rPr>
          <w:rFonts w:ascii="Times New Roman" w:hAnsi="Times New Roman" w:cs="Times New Roman"/>
          <w:sz w:val="28"/>
          <w:szCs w:val="28"/>
        </w:rPr>
        <w:t>е</w:t>
      </w:r>
      <w:r w:rsidR="006842E5" w:rsidRPr="003A35A7">
        <w:rPr>
          <w:rFonts w:ascii="Times New Roman" w:hAnsi="Times New Roman" w:cs="Times New Roman"/>
          <w:sz w:val="28"/>
          <w:szCs w:val="28"/>
        </w:rPr>
        <w:t xml:space="preserve"> 1 к Порядку организации приема иностранных</w:t>
      </w:r>
      <w:r w:rsidR="006842E5">
        <w:rPr>
          <w:rFonts w:ascii="Times New Roman" w:hAnsi="Times New Roman" w:cs="Times New Roman"/>
          <w:sz w:val="28"/>
          <w:szCs w:val="28"/>
        </w:rPr>
        <w:t xml:space="preserve"> </w:t>
      </w:r>
      <w:r w:rsidR="006842E5" w:rsidRPr="006006DD">
        <w:rPr>
          <w:rFonts w:ascii="Times New Roman" w:hAnsi="Times New Roman" w:cs="Times New Roman"/>
          <w:sz w:val="28"/>
          <w:szCs w:val="28"/>
        </w:rPr>
        <w:t>делегаций, иностранных граждан губернатором</w:t>
      </w:r>
      <w:r w:rsidR="006842E5">
        <w:rPr>
          <w:rFonts w:ascii="Times New Roman" w:hAnsi="Times New Roman" w:cs="Times New Roman"/>
          <w:sz w:val="28"/>
          <w:szCs w:val="28"/>
        </w:rPr>
        <w:t xml:space="preserve"> </w:t>
      </w:r>
      <w:r w:rsidR="006842E5" w:rsidRPr="006006DD">
        <w:rPr>
          <w:rFonts w:ascii="Times New Roman" w:hAnsi="Times New Roman" w:cs="Times New Roman"/>
          <w:sz w:val="28"/>
          <w:szCs w:val="28"/>
        </w:rPr>
        <w:t>Камчатского края, членами Правительства</w:t>
      </w:r>
      <w:r w:rsidR="006842E5">
        <w:rPr>
          <w:rFonts w:ascii="Times New Roman" w:hAnsi="Times New Roman" w:cs="Times New Roman"/>
          <w:sz w:val="28"/>
          <w:szCs w:val="28"/>
        </w:rPr>
        <w:t xml:space="preserve"> </w:t>
      </w:r>
      <w:r w:rsidR="006842E5" w:rsidRPr="006006DD">
        <w:rPr>
          <w:rFonts w:ascii="Times New Roman" w:hAnsi="Times New Roman" w:cs="Times New Roman"/>
          <w:sz w:val="28"/>
          <w:szCs w:val="28"/>
        </w:rPr>
        <w:t>Камчатского края, руководителями иных</w:t>
      </w:r>
      <w:r w:rsidR="006842E5">
        <w:rPr>
          <w:rFonts w:ascii="Times New Roman" w:hAnsi="Times New Roman" w:cs="Times New Roman"/>
          <w:sz w:val="28"/>
          <w:szCs w:val="28"/>
        </w:rPr>
        <w:t xml:space="preserve"> </w:t>
      </w:r>
      <w:r w:rsidR="006842E5" w:rsidRPr="006006DD">
        <w:rPr>
          <w:rFonts w:ascii="Times New Roman" w:hAnsi="Times New Roman" w:cs="Times New Roman"/>
          <w:sz w:val="28"/>
          <w:szCs w:val="28"/>
        </w:rPr>
        <w:t>исполнительных органов государственной власти</w:t>
      </w:r>
      <w:r w:rsidR="006842E5">
        <w:rPr>
          <w:rFonts w:ascii="Times New Roman" w:hAnsi="Times New Roman" w:cs="Times New Roman"/>
          <w:sz w:val="28"/>
          <w:szCs w:val="28"/>
        </w:rPr>
        <w:t xml:space="preserve"> </w:t>
      </w:r>
      <w:r w:rsidR="006842E5" w:rsidRPr="006006DD">
        <w:rPr>
          <w:rFonts w:ascii="Times New Roman" w:hAnsi="Times New Roman" w:cs="Times New Roman"/>
          <w:sz w:val="28"/>
          <w:szCs w:val="28"/>
        </w:rPr>
        <w:t xml:space="preserve">Камчатского края изложить в </w:t>
      </w:r>
      <w:r>
        <w:rPr>
          <w:rFonts w:ascii="Times New Roman" w:hAnsi="Times New Roman" w:cs="Times New Roman"/>
          <w:sz w:val="28"/>
          <w:szCs w:val="28"/>
        </w:rPr>
        <w:t>следующей</w:t>
      </w:r>
      <w:r w:rsidR="006842E5" w:rsidRPr="006006DD">
        <w:rPr>
          <w:rFonts w:ascii="Times New Roman" w:hAnsi="Times New Roman" w:cs="Times New Roman"/>
          <w:sz w:val="28"/>
          <w:szCs w:val="28"/>
        </w:rPr>
        <w:t xml:space="preserve"> редакции:</w:t>
      </w:r>
    </w:p>
    <w:p w:rsidR="006842E5" w:rsidRDefault="006842E5" w:rsidP="006842E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6842E5" w:rsidRDefault="006842E5" w:rsidP="006842E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 организации приема иностранных</w:t>
      </w:r>
    </w:p>
    <w:p w:rsidR="006842E5" w:rsidRDefault="006842E5" w:rsidP="006842E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делегаций, иностранных граждан губернатором</w:t>
      </w:r>
    </w:p>
    <w:p w:rsidR="006842E5" w:rsidRDefault="006842E5" w:rsidP="006842E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Камчатского края, членами Правительства</w:t>
      </w:r>
    </w:p>
    <w:p w:rsidR="006842E5" w:rsidRDefault="006842E5" w:rsidP="006842E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Камчатского края, руководителями иных</w:t>
      </w:r>
    </w:p>
    <w:p w:rsidR="006842E5" w:rsidRDefault="006842E5" w:rsidP="006842E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исполнительных органов государственной власти</w:t>
      </w:r>
    </w:p>
    <w:p w:rsidR="006842E5" w:rsidRDefault="006842E5" w:rsidP="006842E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Камчатского края</w:t>
      </w:r>
    </w:p>
    <w:p w:rsidR="006842E5" w:rsidRDefault="006842E5" w:rsidP="006842E5">
      <w:pPr>
        <w:autoSpaceDE w:val="0"/>
        <w:autoSpaceDN w:val="0"/>
        <w:adjustRightInd w:val="0"/>
        <w:spacing w:after="0" w:line="240" w:lineRule="auto"/>
        <w:ind w:firstLine="540"/>
        <w:jc w:val="both"/>
        <w:rPr>
          <w:rFonts w:ascii="Times New Roman" w:hAnsi="Times New Roman" w:cs="Times New Roman"/>
          <w:sz w:val="28"/>
          <w:szCs w:val="28"/>
        </w:rPr>
      </w:pPr>
    </w:p>
    <w:p w:rsidR="006842E5" w:rsidRDefault="006842E5" w:rsidP="006842E5">
      <w:pPr>
        <w:autoSpaceDE w:val="0"/>
        <w:autoSpaceDN w:val="0"/>
        <w:adjustRightInd w:val="0"/>
        <w:spacing w:after="0" w:line="240" w:lineRule="auto"/>
        <w:ind w:firstLine="540"/>
        <w:jc w:val="both"/>
        <w:rPr>
          <w:rFonts w:ascii="Times New Roman" w:hAnsi="Times New Roman" w:cs="Times New Roman"/>
          <w:sz w:val="28"/>
          <w:szCs w:val="28"/>
        </w:rPr>
      </w:pPr>
    </w:p>
    <w:p w:rsidR="006842E5" w:rsidRPr="0094217C" w:rsidRDefault="006842E5" w:rsidP="006842E5">
      <w:pPr>
        <w:pStyle w:val="ConsPlusNonformat"/>
        <w:jc w:val="center"/>
        <w:rPr>
          <w:rFonts w:ascii="Times New Roman" w:hAnsi="Times New Roman" w:cs="Times New Roman"/>
          <w:sz w:val="28"/>
          <w:szCs w:val="28"/>
        </w:rPr>
      </w:pPr>
      <w:r w:rsidRPr="0094217C">
        <w:rPr>
          <w:rFonts w:ascii="Times New Roman" w:hAnsi="Times New Roman" w:cs="Times New Roman"/>
          <w:sz w:val="28"/>
          <w:szCs w:val="28"/>
        </w:rPr>
        <w:t xml:space="preserve">Программа </w:t>
      </w:r>
    </w:p>
    <w:p w:rsidR="006842E5" w:rsidRPr="0094217C" w:rsidRDefault="006842E5" w:rsidP="006842E5">
      <w:pPr>
        <w:pStyle w:val="ConsPlusNonformat"/>
        <w:jc w:val="center"/>
        <w:rPr>
          <w:rFonts w:ascii="Times New Roman" w:hAnsi="Times New Roman" w:cs="Times New Roman"/>
          <w:sz w:val="28"/>
          <w:szCs w:val="28"/>
        </w:rPr>
      </w:pPr>
      <w:r w:rsidRPr="0094217C">
        <w:rPr>
          <w:rFonts w:ascii="Times New Roman" w:hAnsi="Times New Roman" w:cs="Times New Roman"/>
          <w:sz w:val="28"/>
          <w:szCs w:val="28"/>
        </w:rPr>
        <w:t>визита иностранной делегации</w:t>
      </w:r>
    </w:p>
    <w:p w:rsidR="006842E5" w:rsidRPr="0094217C" w:rsidRDefault="006842E5" w:rsidP="006842E5">
      <w:pPr>
        <w:pStyle w:val="ConsPlusNonformat"/>
        <w:jc w:val="center"/>
        <w:rPr>
          <w:rFonts w:ascii="Times New Roman" w:hAnsi="Times New Roman" w:cs="Times New Roman"/>
          <w:sz w:val="28"/>
          <w:szCs w:val="28"/>
        </w:rPr>
      </w:pPr>
      <w:r w:rsidRPr="0094217C">
        <w:rPr>
          <w:rFonts w:ascii="Times New Roman" w:hAnsi="Times New Roman" w:cs="Times New Roman"/>
          <w:sz w:val="28"/>
          <w:szCs w:val="28"/>
        </w:rPr>
        <w:t>____________________________________________</w:t>
      </w:r>
    </w:p>
    <w:p w:rsidR="006842E5" w:rsidRPr="0094217C" w:rsidRDefault="006842E5" w:rsidP="006842E5">
      <w:pPr>
        <w:pStyle w:val="ConsPlusNonformat"/>
        <w:jc w:val="center"/>
        <w:rPr>
          <w:rFonts w:ascii="Times New Roman" w:hAnsi="Times New Roman" w:cs="Times New Roman"/>
          <w:sz w:val="28"/>
          <w:szCs w:val="28"/>
        </w:rPr>
      </w:pPr>
      <w:r w:rsidRPr="0094217C">
        <w:rPr>
          <w:rFonts w:ascii="Times New Roman" w:hAnsi="Times New Roman" w:cs="Times New Roman"/>
          <w:sz w:val="28"/>
          <w:szCs w:val="28"/>
        </w:rPr>
        <w:t>(наименование иностранной организации, адрес)</w:t>
      </w:r>
    </w:p>
    <w:p w:rsidR="006842E5" w:rsidRPr="0094217C" w:rsidRDefault="006842E5" w:rsidP="006842E5">
      <w:pPr>
        <w:pStyle w:val="ConsPlusNonformat"/>
        <w:jc w:val="both"/>
        <w:rPr>
          <w:rFonts w:ascii="Times New Roman" w:hAnsi="Times New Roman" w:cs="Times New Roman"/>
          <w:sz w:val="28"/>
          <w:szCs w:val="28"/>
        </w:rPr>
      </w:pPr>
    </w:p>
    <w:p w:rsidR="006842E5" w:rsidRPr="0094217C" w:rsidRDefault="006842E5" w:rsidP="006842E5">
      <w:pPr>
        <w:pStyle w:val="ConsPlusNonformat"/>
        <w:jc w:val="both"/>
        <w:rPr>
          <w:rFonts w:ascii="Times New Roman" w:hAnsi="Times New Roman" w:cs="Times New Roman"/>
          <w:sz w:val="28"/>
          <w:szCs w:val="28"/>
        </w:rPr>
      </w:pPr>
    </w:p>
    <w:p w:rsidR="006842E5" w:rsidRPr="0094217C" w:rsidRDefault="006842E5" w:rsidP="006842E5">
      <w:pPr>
        <w:pStyle w:val="ConsPlusNormal"/>
        <w:jc w:val="both"/>
        <w:rPr>
          <w:rFonts w:ascii="Times New Roman" w:hAnsi="Times New Roman" w:cs="Times New Roman"/>
          <w:sz w:val="28"/>
          <w:szCs w:val="28"/>
        </w:rPr>
      </w:pPr>
      <w:r w:rsidRPr="0094217C">
        <w:rPr>
          <w:rFonts w:ascii="Times New Roman" w:hAnsi="Times New Roman" w:cs="Times New Roman"/>
          <w:sz w:val="28"/>
          <w:szCs w:val="28"/>
        </w:rPr>
        <w:t>Сроки пребывания:</w:t>
      </w:r>
    </w:p>
    <w:p w:rsidR="006842E5" w:rsidRPr="0094217C" w:rsidRDefault="006842E5" w:rsidP="006842E5">
      <w:pPr>
        <w:pStyle w:val="ConsPlusNormal"/>
        <w:jc w:val="both"/>
        <w:rPr>
          <w:rFonts w:ascii="Times New Roman" w:hAnsi="Times New Roman" w:cs="Times New Roman"/>
          <w:sz w:val="28"/>
          <w:szCs w:val="28"/>
        </w:rPr>
      </w:pPr>
      <w:r w:rsidRPr="0094217C">
        <w:rPr>
          <w:rFonts w:ascii="Times New Roman" w:hAnsi="Times New Roman" w:cs="Times New Roman"/>
          <w:sz w:val="28"/>
          <w:szCs w:val="28"/>
        </w:rPr>
        <w:t>Цель визита:</w:t>
      </w:r>
    </w:p>
    <w:p w:rsidR="006842E5" w:rsidRPr="0094217C" w:rsidRDefault="006842E5" w:rsidP="006842E5">
      <w:pPr>
        <w:pStyle w:val="ConsPlusNormal"/>
        <w:jc w:val="both"/>
        <w:rPr>
          <w:rFonts w:ascii="Times New Roman" w:hAnsi="Times New Roman" w:cs="Times New Roman"/>
          <w:sz w:val="28"/>
          <w:szCs w:val="28"/>
        </w:rPr>
      </w:pPr>
      <w:r w:rsidRPr="0094217C">
        <w:rPr>
          <w:rFonts w:ascii="Times New Roman" w:hAnsi="Times New Roman" w:cs="Times New Roman"/>
          <w:sz w:val="28"/>
          <w:szCs w:val="28"/>
        </w:rPr>
        <w:t>Состав делегации (Фамилия, имя, отчество (при наличии), гражданство, должность):</w:t>
      </w:r>
    </w:p>
    <w:p w:rsidR="006842E5" w:rsidRPr="0094217C" w:rsidRDefault="006842E5" w:rsidP="006842E5">
      <w:pPr>
        <w:pStyle w:val="ConsPlusNormal"/>
        <w:jc w:val="both"/>
        <w:rPr>
          <w:rFonts w:ascii="Times New Roman" w:hAnsi="Times New Roman" w:cs="Times New Roman"/>
          <w:sz w:val="28"/>
          <w:szCs w:val="28"/>
        </w:rPr>
      </w:pPr>
      <w:r w:rsidRPr="0094217C">
        <w:rPr>
          <w:rFonts w:ascii="Times New Roman" w:hAnsi="Times New Roman" w:cs="Times New Roman"/>
          <w:sz w:val="28"/>
          <w:szCs w:val="28"/>
        </w:rPr>
        <w:t>Транспортное средство:</w:t>
      </w:r>
    </w:p>
    <w:p w:rsidR="006842E5" w:rsidRPr="0094217C" w:rsidRDefault="006842E5" w:rsidP="006842E5">
      <w:pPr>
        <w:pStyle w:val="ConsPlusNormal"/>
        <w:jc w:val="both"/>
        <w:rPr>
          <w:rFonts w:ascii="Times New Roman" w:hAnsi="Times New Roman" w:cs="Times New Roman"/>
          <w:sz w:val="28"/>
          <w:szCs w:val="28"/>
          <w:lang w:val="en-US"/>
        </w:rPr>
      </w:pPr>
    </w:p>
    <w:p w:rsidR="006842E5" w:rsidRPr="0094217C" w:rsidRDefault="006842E5" w:rsidP="006842E5">
      <w:pPr>
        <w:rPr>
          <w:sz w:val="28"/>
          <w:szCs w:val="28"/>
        </w:rPr>
      </w:pPr>
    </w:p>
    <w:tbl>
      <w:tblPr>
        <w:tblpPr w:leftFromText="180" w:rightFromText="180" w:vertAnchor="text" w:horzAnchor="margin" w:tblpX="-10" w:tblpY="-75"/>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640"/>
        <w:gridCol w:w="4739"/>
        <w:gridCol w:w="2552"/>
      </w:tblGrid>
      <w:tr w:rsidR="006842E5" w:rsidRPr="0094217C" w:rsidTr="00FB4CF0">
        <w:tc>
          <w:tcPr>
            <w:tcW w:w="704" w:type="dxa"/>
          </w:tcPr>
          <w:p w:rsidR="006842E5" w:rsidRPr="0094217C" w:rsidRDefault="006842E5" w:rsidP="00FB4CF0">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1640" w:type="dxa"/>
          </w:tcPr>
          <w:p w:rsidR="006842E5" w:rsidRPr="0094217C" w:rsidRDefault="006842E5" w:rsidP="00FB4CF0">
            <w:pPr>
              <w:pStyle w:val="ConsPlusNormal"/>
              <w:jc w:val="center"/>
              <w:rPr>
                <w:rFonts w:ascii="Times New Roman" w:hAnsi="Times New Roman" w:cs="Times New Roman"/>
                <w:sz w:val="24"/>
                <w:szCs w:val="24"/>
              </w:rPr>
            </w:pPr>
            <w:r w:rsidRPr="0094217C">
              <w:rPr>
                <w:rFonts w:ascii="Times New Roman" w:hAnsi="Times New Roman" w:cs="Times New Roman"/>
                <w:sz w:val="24"/>
                <w:szCs w:val="24"/>
              </w:rPr>
              <w:t>Дата, время</w:t>
            </w:r>
          </w:p>
        </w:tc>
        <w:tc>
          <w:tcPr>
            <w:tcW w:w="4739" w:type="dxa"/>
          </w:tcPr>
          <w:p w:rsidR="006842E5" w:rsidRPr="0094217C" w:rsidRDefault="006842E5" w:rsidP="00FB4CF0">
            <w:pPr>
              <w:pStyle w:val="ConsPlusNormal"/>
              <w:jc w:val="center"/>
              <w:rPr>
                <w:rFonts w:ascii="Times New Roman" w:hAnsi="Times New Roman" w:cs="Times New Roman"/>
                <w:sz w:val="24"/>
                <w:szCs w:val="24"/>
              </w:rPr>
            </w:pPr>
            <w:r w:rsidRPr="0094217C">
              <w:rPr>
                <w:rFonts w:ascii="Times New Roman" w:hAnsi="Times New Roman" w:cs="Times New Roman"/>
                <w:sz w:val="24"/>
                <w:szCs w:val="24"/>
              </w:rPr>
              <w:t>Мероприятие (встречи, посещения)</w:t>
            </w:r>
            <w:r>
              <w:rPr>
                <w:rFonts w:ascii="Times New Roman" w:hAnsi="Times New Roman" w:cs="Times New Roman"/>
                <w:sz w:val="24"/>
                <w:szCs w:val="24"/>
              </w:rPr>
              <w:t xml:space="preserve"> и м</w:t>
            </w:r>
            <w:r w:rsidRPr="0094217C">
              <w:rPr>
                <w:rFonts w:ascii="Times New Roman" w:hAnsi="Times New Roman" w:cs="Times New Roman"/>
                <w:sz w:val="24"/>
                <w:szCs w:val="24"/>
              </w:rPr>
              <w:t>есто проведения</w:t>
            </w:r>
          </w:p>
        </w:tc>
        <w:tc>
          <w:tcPr>
            <w:tcW w:w="2552" w:type="dxa"/>
          </w:tcPr>
          <w:p w:rsidR="006842E5" w:rsidRPr="007433E2" w:rsidRDefault="006842E5" w:rsidP="00FB4CF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Должностное лицо </w:t>
            </w:r>
            <w:r w:rsidRPr="007433E2">
              <w:rPr>
                <w:rFonts w:ascii="Times New Roman" w:hAnsi="Times New Roman" w:cs="Times New Roman"/>
                <w:sz w:val="24"/>
                <w:szCs w:val="24"/>
              </w:rPr>
              <w:t xml:space="preserve">исполнительного органа </w:t>
            </w:r>
            <w:r>
              <w:rPr>
                <w:rFonts w:ascii="Times New Roman" w:hAnsi="Times New Roman" w:cs="Times New Roman"/>
                <w:sz w:val="24"/>
                <w:szCs w:val="24"/>
              </w:rPr>
              <w:t>Камчатского края, ответственное</w:t>
            </w:r>
            <w:r w:rsidRPr="007433E2">
              <w:rPr>
                <w:rFonts w:ascii="Times New Roman" w:hAnsi="Times New Roman" w:cs="Times New Roman"/>
                <w:sz w:val="24"/>
                <w:szCs w:val="24"/>
              </w:rPr>
              <w:t xml:space="preserve"> за </w:t>
            </w:r>
            <w:r>
              <w:rPr>
                <w:rFonts w:ascii="Times New Roman" w:hAnsi="Times New Roman" w:cs="Times New Roman"/>
                <w:sz w:val="24"/>
                <w:szCs w:val="24"/>
              </w:rPr>
              <w:t>мероприятие</w:t>
            </w:r>
          </w:p>
          <w:p w:rsidR="006842E5" w:rsidRPr="0094217C" w:rsidRDefault="006842E5" w:rsidP="00FB4CF0">
            <w:pPr>
              <w:pStyle w:val="ConsPlusNormal"/>
              <w:jc w:val="center"/>
              <w:rPr>
                <w:rFonts w:ascii="Times New Roman" w:hAnsi="Times New Roman" w:cs="Times New Roman"/>
                <w:sz w:val="24"/>
                <w:szCs w:val="24"/>
              </w:rPr>
            </w:pPr>
            <w:r w:rsidRPr="0094217C">
              <w:rPr>
                <w:rFonts w:ascii="Times New Roman" w:hAnsi="Times New Roman" w:cs="Times New Roman"/>
                <w:sz w:val="24"/>
                <w:szCs w:val="24"/>
              </w:rPr>
              <w:t xml:space="preserve">(Фамилия, имя, отчество (при наличии), должность, </w:t>
            </w:r>
            <w:proofErr w:type="spellStart"/>
            <w:r w:rsidRPr="0094217C">
              <w:rPr>
                <w:rFonts w:ascii="Times New Roman" w:hAnsi="Times New Roman" w:cs="Times New Roman"/>
                <w:sz w:val="24"/>
                <w:szCs w:val="24"/>
              </w:rPr>
              <w:t>моб.тел</w:t>
            </w:r>
            <w:proofErr w:type="spellEnd"/>
            <w:r w:rsidRPr="0094217C">
              <w:rPr>
                <w:rFonts w:ascii="Times New Roman" w:hAnsi="Times New Roman" w:cs="Times New Roman"/>
                <w:sz w:val="24"/>
                <w:szCs w:val="24"/>
              </w:rPr>
              <w:t>.)</w:t>
            </w:r>
          </w:p>
        </w:tc>
      </w:tr>
      <w:tr w:rsidR="006842E5" w:rsidRPr="0094217C" w:rsidTr="00FB4CF0">
        <w:tc>
          <w:tcPr>
            <w:tcW w:w="704" w:type="dxa"/>
          </w:tcPr>
          <w:p w:rsidR="006842E5" w:rsidRDefault="006842E5" w:rsidP="00FB4CF0">
            <w:pPr>
              <w:pStyle w:val="ConsPlusNormal"/>
              <w:ind w:hanging="67"/>
              <w:jc w:val="center"/>
              <w:rPr>
                <w:rFonts w:ascii="Times New Roman" w:hAnsi="Times New Roman" w:cs="Times New Roman"/>
                <w:sz w:val="24"/>
                <w:szCs w:val="24"/>
              </w:rPr>
            </w:pPr>
            <w:r>
              <w:rPr>
                <w:rFonts w:ascii="Times New Roman" w:hAnsi="Times New Roman" w:cs="Times New Roman"/>
                <w:sz w:val="24"/>
                <w:szCs w:val="24"/>
              </w:rPr>
              <w:t>1</w:t>
            </w:r>
          </w:p>
        </w:tc>
        <w:tc>
          <w:tcPr>
            <w:tcW w:w="1640" w:type="dxa"/>
          </w:tcPr>
          <w:p w:rsidR="006842E5" w:rsidRPr="0094217C" w:rsidRDefault="006842E5" w:rsidP="00FB4CF0">
            <w:pPr>
              <w:pStyle w:val="ConsPlusNormal"/>
              <w:ind w:hanging="67"/>
              <w:jc w:val="center"/>
              <w:rPr>
                <w:rFonts w:ascii="Times New Roman" w:hAnsi="Times New Roman" w:cs="Times New Roman"/>
                <w:sz w:val="24"/>
                <w:szCs w:val="24"/>
              </w:rPr>
            </w:pPr>
            <w:r>
              <w:rPr>
                <w:rFonts w:ascii="Times New Roman" w:hAnsi="Times New Roman" w:cs="Times New Roman"/>
                <w:sz w:val="24"/>
                <w:szCs w:val="24"/>
              </w:rPr>
              <w:t>2</w:t>
            </w:r>
          </w:p>
        </w:tc>
        <w:tc>
          <w:tcPr>
            <w:tcW w:w="4739" w:type="dxa"/>
          </w:tcPr>
          <w:p w:rsidR="006842E5" w:rsidRPr="0094217C" w:rsidRDefault="006842E5" w:rsidP="00FB4CF0">
            <w:pPr>
              <w:pStyle w:val="ConsPlusNormal"/>
              <w:ind w:hanging="67"/>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6842E5" w:rsidRPr="0094217C" w:rsidRDefault="006842E5" w:rsidP="00FB4CF0">
            <w:pPr>
              <w:pStyle w:val="ConsPlusNormal"/>
              <w:ind w:hanging="67"/>
              <w:jc w:val="center"/>
              <w:rPr>
                <w:rFonts w:ascii="Times New Roman" w:hAnsi="Times New Roman" w:cs="Times New Roman"/>
                <w:sz w:val="24"/>
                <w:szCs w:val="24"/>
              </w:rPr>
            </w:pPr>
            <w:r>
              <w:rPr>
                <w:rFonts w:ascii="Times New Roman" w:hAnsi="Times New Roman" w:cs="Times New Roman"/>
                <w:sz w:val="24"/>
                <w:szCs w:val="24"/>
              </w:rPr>
              <w:t>4</w:t>
            </w:r>
          </w:p>
        </w:tc>
      </w:tr>
      <w:tr w:rsidR="006842E5" w:rsidRPr="0094217C" w:rsidTr="00FB4CF0">
        <w:tc>
          <w:tcPr>
            <w:tcW w:w="704" w:type="dxa"/>
          </w:tcPr>
          <w:p w:rsidR="006842E5" w:rsidRPr="0094217C" w:rsidRDefault="006842E5" w:rsidP="00FB4CF0">
            <w:pPr>
              <w:pStyle w:val="ConsPlusNormal"/>
              <w:jc w:val="both"/>
              <w:rPr>
                <w:rFonts w:ascii="Times New Roman" w:hAnsi="Times New Roman" w:cs="Times New Roman"/>
                <w:sz w:val="24"/>
                <w:szCs w:val="24"/>
              </w:rPr>
            </w:pPr>
          </w:p>
        </w:tc>
        <w:tc>
          <w:tcPr>
            <w:tcW w:w="1640" w:type="dxa"/>
          </w:tcPr>
          <w:p w:rsidR="006842E5" w:rsidRPr="0094217C" w:rsidRDefault="006842E5" w:rsidP="00FB4CF0">
            <w:pPr>
              <w:pStyle w:val="ConsPlusNormal"/>
              <w:jc w:val="both"/>
              <w:rPr>
                <w:rFonts w:ascii="Times New Roman" w:hAnsi="Times New Roman" w:cs="Times New Roman"/>
                <w:sz w:val="24"/>
                <w:szCs w:val="24"/>
              </w:rPr>
            </w:pPr>
          </w:p>
        </w:tc>
        <w:tc>
          <w:tcPr>
            <w:tcW w:w="4739" w:type="dxa"/>
          </w:tcPr>
          <w:p w:rsidR="006842E5" w:rsidRPr="0094217C" w:rsidRDefault="006842E5" w:rsidP="00FB4CF0">
            <w:pPr>
              <w:pStyle w:val="ConsPlusNormal"/>
              <w:jc w:val="both"/>
              <w:rPr>
                <w:rFonts w:ascii="Times New Roman" w:hAnsi="Times New Roman" w:cs="Times New Roman"/>
                <w:sz w:val="24"/>
                <w:szCs w:val="24"/>
              </w:rPr>
            </w:pPr>
          </w:p>
        </w:tc>
        <w:tc>
          <w:tcPr>
            <w:tcW w:w="2552" w:type="dxa"/>
          </w:tcPr>
          <w:p w:rsidR="006842E5" w:rsidRPr="0094217C" w:rsidRDefault="006842E5" w:rsidP="00FB4CF0">
            <w:pPr>
              <w:pStyle w:val="ConsPlusNormal"/>
              <w:jc w:val="both"/>
              <w:rPr>
                <w:rFonts w:ascii="Times New Roman" w:hAnsi="Times New Roman" w:cs="Times New Roman"/>
                <w:sz w:val="24"/>
                <w:szCs w:val="24"/>
              </w:rPr>
            </w:pPr>
          </w:p>
        </w:tc>
      </w:tr>
    </w:tbl>
    <w:p w:rsidR="006842E5" w:rsidRPr="0094217C" w:rsidRDefault="006842E5" w:rsidP="006842E5">
      <w:pPr>
        <w:pStyle w:val="ConsPlusNormal"/>
        <w:jc w:val="both"/>
        <w:rPr>
          <w:rFonts w:ascii="Times New Roman" w:hAnsi="Times New Roman" w:cs="Times New Roman"/>
          <w:sz w:val="28"/>
          <w:szCs w:val="28"/>
        </w:rPr>
      </w:pPr>
    </w:p>
    <w:p w:rsidR="006842E5" w:rsidRPr="00626192" w:rsidRDefault="006842E5" w:rsidP="006842E5">
      <w:pPr>
        <w:pStyle w:val="ConsPlusNormal"/>
        <w:jc w:val="both"/>
        <w:rPr>
          <w:rFonts w:ascii="Times New Roman" w:hAnsi="Times New Roman" w:cs="Times New Roman"/>
          <w:sz w:val="28"/>
          <w:szCs w:val="28"/>
        </w:rPr>
      </w:pPr>
      <w:r w:rsidRPr="0094217C">
        <w:rPr>
          <w:rFonts w:ascii="Times New Roman" w:hAnsi="Times New Roman" w:cs="Times New Roman"/>
          <w:sz w:val="28"/>
          <w:szCs w:val="28"/>
        </w:rPr>
        <w:t>Исполнительный орган Камчатского края, ответственный за работу с делегацией: ___________________________________</w:t>
      </w:r>
      <w:r w:rsidRPr="00626192">
        <w:rPr>
          <w:rFonts w:ascii="Times New Roman" w:hAnsi="Times New Roman" w:cs="Times New Roman"/>
          <w:sz w:val="28"/>
          <w:szCs w:val="28"/>
        </w:rPr>
        <w:t>_____________________</w:t>
      </w:r>
      <w:r>
        <w:rPr>
          <w:rFonts w:ascii="Times New Roman" w:hAnsi="Times New Roman" w:cs="Times New Roman"/>
          <w:sz w:val="28"/>
          <w:szCs w:val="28"/>
        </w:rPr>
        <w:t>__</w:t>
      </w:r>
    </w:p>
    <w:p w:rsidR="006842E5" w:rsidRPr="0094217C" w:rsidRDefault="006842E5" w:rsidP="006842E5">
      <w:pPr>
        <w:pStyle w:val="ConsPlusNormal"/>
        <w:jc w:val="both"/>
        <w:rPr>
          <w:rFonts w:ascii="Times New Roman" w:hAnsi="Times New Roman" w:cs="Times New Roman"/>
          <w:sz w:val="24"/>
          <w:szCs w:val="24"/>
        </w:rPr>
      </w:pPr>
    </w:p>
    <w:p w:rsidR="006842E5" w:rsidRPr="0094217C" w:rsidRDefault="006842E5" w:rsidP="006842E5">
      <w:pPr>
        <w:pStyle w:val="ConsPlusNormal"/>
        <w:jc w:val="both"/>
        <w:rPr>
          <w:rFonts w:ascii="Times New Roman" w:hAnsi="Times New Roman" w:cs="Times New Roman"/>
          <w:sz w:val="24"/>
          <w:szCs w:val="24"/>
        </w:rPr>
      </w:pPr>
      <w:r w:rsidRPr="0094217C">
        <w:rPr>
          <w:rFonts w:ascii="Times New Roman" w:hAnsi="Times New Roman" w:cs="Times New Roman"/>
          <w:sz w:val="24"/>
          <w:szCs w:val="24"/>
        </w:rPr>
        <w:t>Сопровождающее лицо: ___________________________________________________________</w:t>
      </w:r>
    </w:p>
    <w:p w:rsidR="006842E5" w:rsidRPr="006006DD" w:rsidRDefault="006842E5" w:rsidP="006842E5">
      <w:pPr>
        <w:pStyle w:val="1"/>
        <w:keepNext w:val="0"/>
        <w:keepLines w:val="0"/>
        <w:autoSpaceDE w:val="0"/>
        <w:autoSpaceDN w:val="0"/>
        <w:adjustRightInd w:val="0"/>
        <w:spacing w:before="0" w:line="240" w:lineRule="auto"/>
        <w:jc w:val="both"/>
        <w:rPr>
          <w:rFonts w:ascii="Times New Roman" w:eastAsiaTheme="minorHAnsi" w:hAnsi="Times New Roman" w:cs="Times New Roman"/>
          <w:sz w:val="28"/>
          <w:szCs w:val="28"/>
        </w:rPr>
      </w:pPr>
      <w:r w:rsidRPr="0094217C">
        <w:rPr>
          <w:rFonts w:ascii="Times New Roman" w:hAnsi="Times New Roman" w:cs="Times New Roman"/>
          <w:sz w:val="24"/>
          <w:szCs w:val="24"/>
        </w:rPr>
        <w:t xml:space="preserve">(сотрудник исполнительного органа Камчатского края, ответственный за работу с делегацией – </w:t>
      </w:r>
      <w:r>
        <w:rPr>
          <w:rFonts w:ascii="Times New Roman" w:hAnsi="Times New Roman" w:cs="Times New Roman"/>
          <w:sz w:val="24"/>
          <w:szCs w:val="24"/>
        </w:rPr>
        <w:t>ф</w:t>
      </w:r>
      <w:r w:rsidRPr="0094217C">
        <w:rPr>
          <w:rFonts w:ascii="Times New Roman" w:hAnsi="Times New Roman" w:cs="Times New Roman"/>
          <w:sz w:val="24"/>
          <w:szCs w:val="24"/>
        </w:rPr>
        <w:t>амилия, имя, отчество (при наличии</w:t>
      </w:r>
      <w:r>
        <w:rPr>
          <w:rFonts w:ascii="Times New Roman" w:hAnsi="Times New Roman" w:cs="Times New Roman"/>
          <w:sz w:val="24"/>
          <w:szCs w:val="24"/>
        </w:rPr>
        <w:t>)</w:t>
      </w:r>
      <w:r w:rsidRPr="0090407F">
        <w:rPr>
          <w:rFonts w:ascii="Times New Roman" w:hAnsi="Times New Roman" w:cs="Times New Roman"/>
          <w:sz w:val="24"/>
          <w:szCs w:val="24"/>
        </w:rPr>
        <w:t>, должность,</w:t>
      </w:r>
      <w:r>
        <w:rPr>
          <w:rFonts w:ascii="Times New Roman" w:hAnsi="Times New Roman" w:cs="Times New Roman"/>
          <w:sz w:val="24"/>
          <w:szCs w:val="24"/>
        </w:rPr>
        <w:t xml:space="preserve"> </w:t>
      </w:r>
      <w:proofErr w:type="spellStart"/>
      <w:r w:rsidRPr="0090407F">
        <w:rPr>
          <w:rFonts w:ascii="Times New Roman" w:hAnsi="Times New Roman" w:cs="Times New Roman"/>
          <w:sz w:val="24"/>
          <w:szCs w:val="24"/>
        </w:rPr>
        <w:t>моб.тел</w:t>
      </w:r>
      <w:proofErr w:type="spellEnd"/>
      <w:r w:rsidRPr="0090407F">
        <w:rPr>
          <w:rFonts w:ascii="Times New Roman" w:hAnsi="Times New Roman" w:cs="Times New Roman"/>
          <w:sz w:val="24"/>
          <w:szCs w:val="24"/>
        </w:rPr>
        <w:t>.).</w:t>
      </w:r>
      <w:r w:rsidRPr="006006DD">
        <w:rPr>
          <w:rFonts w:ascii="Times New Roman" w:eastAsiaTheme="minorHAnsi" w:hAnsi="Times New Roman" w:cs="Times New Roman"/>
          <w:sz w:val="28"/>
          <w:szCs w:val="28"/>
        </w:rPr>
        <w:t>»;</w:t>
      </w:r>
    </w:p>
    <w:p w:rsidR="006842E5" w:rsidRPr="003A35A7" w:rsidRDefault="006842E5" w:rsidP="006842E5">
      <w:pPr>
        <w:pStyle w:val="ad"/>
        <w:numPr>
          <w:ilvl w:val="0"/>
          <w:numId w:val="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в угловом реквизите приложения 2 к </w:t>
      </w:r>
      <w:r w:rsidRPr="003A35A7">
        <w:rPr>
          <w:rFonts w:ascii="Times New Roman" w:hAnsi="Times New Roman" w:cs="Times New Roman"/>
          <w:sz w:val="28"/>
          <w:szCs w:val="28"/>
        </w:rPr>
        <w:t>Порядку организации приема иностранных</w:t>
      </w:r>
      <w:r>
        <w:rPr>
          <w:rFonts w:ascii="Times New Roman" w:hAnsi="Times New Roman" w:cs="Times New Roman"/>
          <w:sz w:val="28"/>
          <w:szCs w:val="28"/>
        </w:rPr>
        <w:t xml:space="preserve"> </w:t>
      </w:r>
      <w:r w:rsidRPr="006006DD">
        <w:rPr>
          <w:rFonts w:ascii="Times New Roman" w:hAnsi="Times New Roman" w:cs="Times New Roman"/>
          <w:sz w:val="28"/>
          <w:szCs w:val="28"/>
        </w:rPr>
        <w:t xml:space="preserve">делегаций, иностранных граждан </w:t>
      </w:r>
      <w:r>
        <w:rPr>
          <w:rFonts w:ascii="Times New Roman" w:hAnsi="Times New Roman" w:cs="Times New Roman"/>
          <w:sz w:val="28"/>
          <w:szCs w:val="28"/>
        </w:rPr>
        <w:t>Г</w:t>
      </w:r>
      <w:r w:rsidRPr="006006DD">
        <w:rPr>
          <w:rFonts w:ascii="Times New Roman" w:hAnsi="Times New Roman" w:cs="Times New Roman"/>
          <w:sz w:val="28"/>
          <w:szCs w:val="28"/>
        </w:rPr>
        <w:t>убернатором</w:t>
      </w:r>
      <w:r>
        <w:rPr>
          <w:rFonts w:ascii="Times New Roman" w:hAnsi="Times New Roman" w:cs="Times New Roman"/>
          <w:sz w:val="28"/>
          <w:szCs w:val="28"/>
        </w:rPr>
        <w:t xml:space="preserve"> </w:t>
      </w:r>
      <w:r w:rsidRPr="006006DD">
        <w:rPr>
          <w:rFonts w:ascii="Times New Roman" w:hAnsi="Times New Roman" w:cs="Times New Roman"/>
          <w:sz w:val="28"/>
          <w:szCs w:val="28"/>
        </w:rPr>
        <w:t>Камчатского края, членами Правительства</w:t>
      </w:r>
      <w:r>
        <w:rPr>
          <w:rFonts w:ascii="Times New Roman" w:hAnsi="Times New Roman" w:cs="Times New Roman"/>
          <w:sz w:val="28"/>
          <w:szCs w:val="28"/>
        </w:rPr>
        <w:t xml:space="preserve"> </w:t>
      </w:r>
      <w:r w:rsidRPr="006006DD">
        <w:rPr>
          <w:rFonts w:ascii="Times New Roman" w:hAnsi="Times New Roman" w:cs="Times New Roman"/>
          <w:sz w:val="28"/>
          <w:szCs w:val="28"/>
        </w:rPr>
        <w:t>Камчатского края, руководителями иных</w:t>
      </w:r>
      <w:r>
        <w:rPr>
          <w:rFonts w:ascii="Times New Roman" w:hAnsi="Times New Roman" w:cs="Times New Roman"/>
          <w:sz w:val="28"/>
          <w:szCs w:val="28"/>
        </w:rPr>
        <w:t xml:space="preserve"> </w:t>
      </w:r>
      <w:r w:rsidRPr="006006DD">
        <w:rPr>
          <w:rFonts w:ascii="Times New Roman" w:hAnsi="Times New Roman" w:cs="Times New Roman"/>
          <w:sz w:val="28"/>
          <w:szCs w:val="28"/>
        </w:rPr>
        <w:t>исполнительных органов государственной власти</w:t>
      </w:r>
      <w:r>
        <w:rPr>
          <w:rFonts w:ascii="Times New Roman" w:hAnsi="Times New Roman" w:cs="Times New Roman"/>
          <w:sz w:val="28"/>
          <w:szCs w:val="28"/>
        </w:rPr>
        <w:t xml:space="preserve"> </w:t>
      </w:r>
      <w:r w:rsidRPr="006006DD">
        <w:rPr>
          <w:rFonts w:ascii="Times New Roman" w:hAnsi="Times New Roman" w:cs="Times New Roman"/>
          <w:sz w:val="28"/>
          <w:szCs w:val="28"/>
        </w:rPr>
        <w:t>Камчатского края</w:t>
      </w:r>
      <w:r>
        <w:rPr>
          <w:rFonts w:ascii="Times New Roman" w:hAnsi="Times New Roman" w:cs="Times New Roman"/>
          <w:sz w:val="28"/>
          <w:szCs w:val="28"/>
        </w:rPr>
        <w:t xml:space="preserve"> слова «государственной власти» исключить;</w:t>
      </w:r>
    </w:p>
    <w:p w:rsidR="006842E5" w:rsidRPr="003A35A7" w:rsidRDefault="006842E5" w:rsidP="006842E5">
      <w:pPr>
        <w:pStyle w:val="ad"/>
        <w:numPr>
          <w:ilvl w:val="0"/>
          <w:numId w:val="1"/>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в угловом реквизите приложения 3 к </w:t>
      </w:r>
      <w:r w:rsidRPr="003A35A7">
        <w:rPr>
          <w:rFonts w:ascii="Times New Roman" w:hAnsi="Times New Roman" w:cs="Times New Roman"/>
          <w:sz w:val="28"/>
          <w:szCs w:val="28"/>
        </w:rPr>
        <w:t>Порядку организации приема иностранных</w:t>
      </w:r>
      <w:r>
        <w:rPr>
          <w:rFonts w:ascii="Times New Roman" w:hAnsi="Times New Roman" w:cs="Times New Roman"/>
          <w:sz w:val="28"/>
          <w:szCs w:val="28"/>
        </w:rPr>
        <w:t xml:space="preserve"> </w:t>
      </w:r>
      <w:r w:rsidRPr="006006DD">
        <w:rPr>
          <w:rFonts w:ascii="Times New Roman" w:hAnsi="Times New Roman" w:cs="Times New Roman"/>
          <w:sz w:val="28"/>
          <w:szCs w:val="28"/>
        </w:rPr>
        <w:t xml:space="preserve">делегаций, иностранных граждан </w:t>
      </w:r>
      <w:r>
        <w:rPr>
          <w:rFonts w:ascii="Times New Roman" w:hAnsi="Times New Roman" w:cs="Times New Roman"/>
          <w:sz w:val="28"/>
          <w:szCs w:val="28"/>
        </w:rPr>
        <w:t>Г</w:t>
      </w:r>
      <w:r w:rsidRPr="006006DD">
        <w:rPr>
          <w:rFonts w:ascii="Times New Roman" w:hAnsi="Times New Roman" w:cs="Times New Roman"/>
          <w:sz w:val="28"/>
          <w:szCs w:val="28"/>
        </w:rPr>
        <w:t>убернатором</w:t>
      </w:r>
      <w:r>
        <w:rPr>
          <w:rFonts w:ascii="Times New Roman" w:hAnsi="Times New Roman" w:cs="Times New Roman"/>
          <w:sz w:val="28"/>
          <w:szCs w:val="28"/>
        </w:rPr>
        <w:t xml:space="preserve"> </w:t>
      </w:r>
      <w:r w:rsidRPr="006006DD">
        <w:rPr>
          <w:rFonts w:ascii="Times New Roman" w:hAnsi="Times New Roman" w:cs="Times New Roman"/>
          <w:sz w:val="28"/>
          <w:szCs w:val="28"/>
        </w:rPr>
        <w:t>Камчатского края, членами Правительства</w:t>
      </w:r>
      <w:r>
        <w:rPr>
          <w:rFonts w:ascii="Times New Roman" w:hAnsi="Times New Roman" w:cs="Times New Roman"/>
          <w:sz w:val="28"/>
          <w:szCs w:val="28"/>
        </w:rPr>
        <w:t xml:space="preserve"> </w:t>
      </w:r>
      <w:r w:rsidRPr="006006DD">
        <w:rPr>
          <w:rFonts w:ascii="Times New Roman" w:hAnsi="Times New Roman" w:cs="Times New Roman"/>
          <w:sz w:val="28"/>
          <w:szCs w:val="28"/>
        </w:rPr>
        <w:t>Камчатского края, руководителями иных</w:t>
      </w:r>
      <w:r>
        <w:rPr>
          <w:rFonts w:ascii="Times New Roman" w:hAnsi="Times New Roman" w:cs="Times New Roman"/>
          <w:sz w:val="28"/>
          <w:szCs w:val="28"/>
        </w:rPr>
        <w:t xml:space="preserve"> </w:t>
      </w:r>
      <w:r w:rsidRPr="006006DD">
        <w:rPr>
          <w:rFonts w:ascii="Times New Roman" w:hAnsi="Times New Roman" w:cs="Times New Roman"/>
          <w:sz w:val="28"/>
          <w:szCs w:val="28"/>
        </w:rPr>
        <w:t>исполнительных органов государственной власти</w:t>
      </w:r>
      <w:r>
        <w:rPr>
          <w:rFonts w:ascii="Times New Roman" w:hAnsi="Times New Roman" w:cs="Times New Roman"/>
          <w:sz w:val="28"/>
          <w:szCs w:val="28"/>
        </w:rPr>
        <w:t xml:space="preserve"> </w:t>
      </w:r>
      <w:r w:rsidRPr="006006DD">
        <w:rPr>
          <w:rFonts w:ascii="Times New Roman" w:hAnsi="Times New Roman" w:cs="Times New Roman"/>
          <w:sz w:val="28"/>
          <w:szCs w:val="28"/>
        </w:rPr>
        <w:t>Камчатского края</w:t>
      </w:r>
      <w:r>
        <w:rPr>
          <w:rFonts w:ascii="Times New Roman" w:hAnsi="Times New Roman" w:cs="Times New Roman"/>
          <w:sz w:val="28"/>
          <w:szCs w:val="28"/>
        </w:rPr>
        <w:t xml:space="preserve"> слова «государственной власти» исключить.</w:t>
      </w:r>
    </w:p>
    <w:p w:rsidR="006842E5" w:rsidRPr="00033533" w:rsidRDefault="006842E5" w:rsidP="002C2B5A"/>
    <w:sectPr w:rsidR="006842E5" w:rsidRPr="00033533" w:rsidSect="006972E6">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4C" w:rsidRDefault="00D0194C" w:rsidP="0031799B">
      <w:pPr>
        <w:spacing w:after="0" w:line="240" w:lineRule="auto"/>
      </w:pPr>
      <w:r>
        <w:separator/>
      </w:r>
    </w:p>
  </w:endnote>
  <w:endnote w:type="continuationSeparator" w:id="0">
    <w:p w:rsidR="00D0194C" w:rsidRDefault="00D0194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4C" w:rsidRDefault="00D0194C" w:rsidP="0031799B">
      <w:pPr>
        <w:spacing w:after="0" w:line="240" w:lineRule="auto"/>
      </w:pPr>
      <w:r>
        <w:separator/>
      </w:r>
    </w:p>
  </w:footnote>
  <w:footnote w:type="continuationSeparator" w:id="0">
    <w:p w:rsidR="00D0194C" w:rsidRDefault="00D0194C"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592587"/>
      <w:docPartObj>
        <w:docPartGallery w:val="Page Numbers (Top of Page)"/>
        <w:docPartUnique/>
      </w:docPartObj>
    </w:sdtPr>
    <w:sdtEndPr>
      <w:rPr>
        <w:rFonts w:ascii="Times New Roman" w:hAnsi="Times New Roman" w:cs="Times New Roman"/>
        <w:sz w:val="28"/>
        <w:szCs w:val="28"/>
      </w:rPr>
    </w:sdtEndPr>
    <w:sdtContent>
      <w:p w:rsidR="006972E6" w:rsidRPr="007B66B3" w:rsidRDefault="006972E6">
        <w:pPr>
          <w:pStyle w:val="aa"/>
          <w:jc w:val="center"/>
          <w:rPr>
            <w:rFonts w:ascii="Times New Roman" w:hAnsi="Times New Roman" w:cs="Times New Roman"/>
            <w:sz w:val="28"/>
            <w:szCs w:val="28"/>
          </w:rPr>
        </w:pPr>
        <w:r w:rsidRPr="007B66B3">
          <w:rPr>
            <w:rFonts w:ascii="Times New Roman" w:hAnsi="Times New Roman" w:cs="Times New Roman"/>
            <w:sz w:val="28"/>
            <w:szCs w:val="28"/>
          </w:rPr>
          <w:fldChar w:fldCharType="begin"/>
        </w:r>
        <w:r w:rsidRPr="007B66B3">
          <w:rPr>
            <w:rFonts w:ascii="Times New Roman" w:hAnsi="Times New Roman" w:cs="Times New Roman"/>
            <w:sz w:val="28"/>
            <w:szCs w:val="28"/>
          </w:rPr>
          <w:instrText>PAGE   \* MERGEFORMAT</w:instrText>
        </w:r>
        <w:r w:rsidRPr="007B66B3">
          <w:rPr>
            <w:rFonts w:ascii="Times New Roman" w:hAnsi="Times New Roman" w:cs="Times New Roman"/>
            <w:sz w:val="28"/>
            <w:szCs w:val="28"/>
          </w:rPr>
          <w:fldChar w:fldCharType="separate"/>
        </w:r>
        <w:r w:rsidR="00C57DE6">
          <w:rPr>
            <w:rFonts w:ascii="Times New Roman" w:hAnsi="Times New Roman" w:cs="Times New Roman"/>
            <w:noProof/>
            <w:sz w:val="28"/>
            <w:szCs w:val="28"/>
          </w:rPr>
          <w:t>2</w:t>
        </w:r>
        <w:r w:rsidRPr="007B66B3">
          <w:rPr>
            <w:rFonts w:ascii="Times New Roman" w:hAnsi="Times New Roman" w:cs="Times New Roman"/>
            <w:sz w:val="28"/>
            <w:szCs w:val="28"/>
          </w:rPr>
          <w:fldChar w:fldCharType="end"/>
        </w:r>
      </w:p>
    </w:sdtContent>
  </w:sdt>
  <w:p w:rsidR="006972E6" w:rsidRDefault="006972E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87DE1"/>
    <w:multiLevelType w:val="hybridMultilevel"/>
    <w:tmpl w:val="D0C6D48A"/>
    <w:lvl w:ilvl="0" w:tplc="893405CC">
      <w:start w:val="1"/>
      <w:numFmt w:val="decimal"/>
      <w:suff w:val="space"/>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D5B95"/>
    <w:multiLevelType w:val="hybridMultilevel"/>
    <w:tmpl w:val="53EE5B82"/>
    <w:lvl w:ilvl="0" w:tplc="7C66CBB4">
      <w:start w:val="4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99398B"/>
    <w:multiLevelType w:val="hybridMultilevel"/>
    <w:tmpl w:val="16D2D010"/>
    <w:lvl w:ilvl="0" w:tplc="18361118">
      <w:start w:val="1"/>
      <w:numFmt w:val="decimal"/>
      <w:suff w:val="space"/>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B32740"/>
    <w:multiLevelType w:val="hybridMultilevel"/>
    <w:tmpl w:val="351CEA78"/>
    <w:lvl w:ilvl="0" w:tplc="039CEA62">
      <w:start w:val="1"/>
      <w:numFmt w:val="decimal"/>
      <w:suff w:val="space"/>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08FA"/>
    <w:rsid w:val="00033533"/>
    <w:rsid w:val="00045111"/>
    <w:rsid w:val="00045304"/>
    <w:rsid w:val="00053869"/>
    <w:rsid w:val="00066C50"/>
    <w:rsid w:val="00076132"/>
    <w:rsid w:val="00077162"/>
    <w:rsid w:val="00082619"/>
    <w:rsid w:val="00095795"/>
    <w:rsid w:val="000B1239"/>
    <w:rsid w:val="000C7139"/>
    <w:rsid w:val="000E53EF"/>
    <w:rsid w:val="00100C75"/>
    <w:rsid w:val="00112C1A"/>
    <w:rsid w:val="00140E22"/>
    <w:rsid w:val="00160BFD"/>
    <w:rsid w:val="001653CF"/>
    <w:rsid w:val="00180140"/>
    <w:rsid w:val="00181702"/>
    <w:rsid w:val="00181A55"/>
    <w:rsid w:val="0018739B"/>
    <w:rsid w:val="001972D0"/>
    <w:rsid w:val="001C15D6"/>
    <w:rsid w:val="001D00F5"/>
    <w:rsid w:val="001D4724"/>
    <w:rsid w:val="001E71A3"/>
    <w:rsid w:val="00206D5D"/>
    <w:rsid w:val="00233FCB"/>
    <w:rsid w:val="0024385A"/>
    <w:rsid w:val="00252673"/>
    <w:rsid w:val="00254E5B"/>
    <w:rsid w:val="00257670"/>
    <w:rsid w:val="00295AC8"/>
    <w:rsid w:val="0029633C"/>
    <w:rsid w:val="002A2669"/>
    <w:rsid w:val="002A4573"/>
    <w:rsid w:val="002C2B5A"/>
    <w:rsid w:val="002D5D0F"/>
    <w:rsid w:val="002E141F"/>
    <w:rsid w:val="002E4E87"/>
    <w:rsid w:val="002F3844"/>
    <w:rsid w:val="0030022E"/>
    <w:rsid w:val="00313CF4"/>
    <w:rsid w:val="0031799B"/>
    <w:rsid w:val="00327B6F"/>
    <w:rsid w:val="00374C3C"/>
    <w:rsid w:val="0038403D"/>
    <w:rsid w:val="00397C94"/>
    <w:rsid w:val="003B0709"/>
    <w:rsid w:val="003B52E1"/>
    <w:rsid w:val="003C30E0"/>
    <w:rsid w:val="003D42EC"/>
    <w:rsid w:val="00402ED2"/>
    <w:rsid w:val="00413B86"/>
    <w:rsid w:val="0043251D"/>
    <w:rsid w:val="0043505F"/>
    <w:rsid w:val="004351FE"/>
    <w:rsid w:val="00436586"/>
    <w:rsid w:val="004415AF"/>
    <w:rsid w:val="004440D5"/>
    <w:rsid w:val="004549E8"/>
    <w:rsid w:val="004607C9"/>
    <w:rsid w:val="00466B97"/>
    <w:rsid w:val="00471DBA"/>
    <w:rsid w:val="00475EA8"/>
    <w:rsid w:val="00476CD8"/>
    <w:rsid w:val="004B221A"/>
    <w:rsid w:val="004E00B2"/>
    <w:rsid w:val="004E554E"/>
    <w:rsid w:val="004E6A87"/>
    <w:rsid w:val="00503FC3"/>
    <w:rsid w:val="005107C7"/>
    <w:rsid w:val="0051577E"/>
    <w:rsid w:val="005271B3"/>
    <w:rsid w:val="005578C9"/>
    <w:rsid w:val="00563B33"/>
    <w:rsid w:val="00576D34"/>
    <w:rsid w:val="005846D7"/>
    <w:rsid w:val="005B37C0"/>
    <w:rsid w:val="005D2494"/>
    <w:rsid w:val="005D4A2C"/>
    <w:rsid w:val="005F11A7"/>
    <w:rsid w:val="005F1F7D"/>
    <w:rsid w:val="00613A4F"/>
    <w:rsid w:val="006271E6"/>
    <w:rsid w:val="00631037"/>
    <w:rsid w:val="00650CAB"/>
    <w:rsid w:val="00663D27"/>
    <w:rsid w:val="0067207B"/>
    <w:rsid w:val="00681BFE"/>
    <w:rsid w:val="006842E5"/>
    <w:rsid w:val="0069601C"/>
    <w:rsid w:val="006972E6"/>
    <w:rsid w:val="006A541B"/>
    <w:rsid w:val="006B0D45"/>
    <w:rsid w:val="006B115E"/>
    <w:rsid w:val="006E593A"/>
    <w:rsid w:val="006F5D44"/>
    <w:rsid w:val="00725A0F"/>
    <w:rsid w:val="0074156B"/>
    <w:rsid w:val="00744B7F"/>
    <w:rsid w:val="007638A0"/>
    <w:rsid w:val="007A2952"/>
    <w:rsid w:val="007B3851"/>
    <w:rsid w:val="007B66B3"/>
    <w:rsid w:val="007C3067"/>
    <w:rsid w:val="007D746A"/>
    <w:rsid w:val="007D7C8C"/>
    <w:rsid w:val="007E7ADA"/>
    <w:rsid w:val="007F3D5B"/>
    <w:rsid w:val="00812B9A"/>
    <w:rsid w:val="00852152"/>
    <w:rsid w:val="0085578D"/>
    <w:rsid w:val="00860C71"/>
    <w:rsid w:val="008708D4"/>
    <w:rsid w:val="0089042F"/>
    <w:rsid w:val="00894735"/>
    <w:rsid w:val="00896BB8"/>
    <w:rsid w:val="008A4F75"/>
    <w:rsid w:val="008B1995"/>
    <w:rsid w:val="008B668F"/>
    <w:rsid w:val="008C0054"/>
    <w:rsid w:val="008D6646"/>
    <w:rsid w:val="008D7127"/>
    <w:rsid w:val="008F2635"/>
    <w:rsid w:val="009028BB"/>
    <w:rsid w:val="00907229"/>
    <w:rsid w:val="0091585A"/>
    <w:rsid w:val="00924A91"/>
    <w:rsid w:val="00925E4D"/>
    <w:rsid w:val="009277F0"/>
    <w:rsid w:val="0093395B"/>
    <w:rsid w:val="0094073A"/>
    <w:rsid w:val="0095264E"/>
    <w:rsid w:val="0095344D"/>
    <w:rsid w:val="0096751B"/>
    <w:rsid w:val="00997969"/>
    <w:rsid w:val="009A09F0"/>
    <w:rsid w:val="009A471F"/>
    <w:rsid w:val="009F320C"/>
    <w:rsid w:val="00A261D5"/>
    <w:rsid w:val="00A43195"/>
    <w:rsid w:val="00A8227F"/>
    <w:rsid w:val="00A8230C"/>
    <w:rsid w:val="00A834AC"/>
    <w:rsid w:val="00A84370"/>
    <w:rsid w:val="00A97D08"/>
    <w:rsid w:val="00AB3ECC"/>
    <w:rsid w:val="00B11806"/>
    <w:rsid w:val="00B12F65"/>
    <w:rsid w:val="00B17A8B"/>
    <w:rsid w:val="00B759EC"/>
    <w:rsid w:val="00B75E4C"/>
    <w:rsid w:val="00B81EC3"/>
    <w:rsid w:val="00B831E8"/>
    <w:rsid w:val="00B833C0"/>
    <w:rsid w:val="00B8388F"/>
    <w:rsid w:val="00B8456D"/>
    <w:rsid w:val="00BA6DC7"/>
    <w:rsid w:val="00BB478D"/>
    <w:rsid w:val="00BD13FF"/>
    <w:rsid w:val="00BE05A9"/>
    <w:rsid w:val="00BE1E47"/>
    <w:rsid w:val="00BF3269"/>
    <w:rsid w:val="00BF488E"/>
    <w:rsid w:val="00C32245"/>
    <w:rsid w:val="00C366DA"/>
    <w:rsid w:val="00C37B1E"/>
    <w:rsid w:val="00C442AB"/>
    <w:rsid w:val="00C502D0"/>
    <w:rsid w:val="00C5596B"/>
    <w:rsid w:val="00C57DE6"/>
    <w:rsid w:val="00C70867"/>
    <w:rsid w:val="00C73DCC"/>
    <w:rsid w:val="00C90D3D"/>
    <w:rsid w:val="00CA15D6"/>
    <w:rsid w:val="00CA5DDF"/>
    <w:rsid w:val="00CC0EF1"/>
    <w:rsid w:val="00CD29F6"/>
    <w:rsid w:val="00D0194C"/>
    <w:rsid w:val="00D16B35"/>
    <w:rsid w:val="00D206A1"/>
    <w:rsid w:val="00D307F7"/>
    <w:rsid w:val="00D31705"/>
    <w:rsid w:val="00D330ED"/>
    <w:rsid w:val="00D40355"/>
    <w:rsid w:val="00D50172"/>
    <w:rsid w:val="00D627F9"/>
    <w:rsid w:val="00DD3A94"/>
    <w:rsid w:val="00DE35C4"/>
    <w:rsid w:val="00DF3901"/>
    <w:rsid w:val="00DF3A35"/>
    <w:rsid w:val="00E06E8F"/>
    <w:rsid w:val="00E159EE"/>
    <w:rsid w:val="00E21060"/>
    <w:rsid w:val="00E24BDC"/>
    <w:rsid w:val="00E40D0A"/>
    <w:rsid w:val="00E43CC4"/>
    <w:rsid w:val="00E61A8D"/>
    <w:rsid w:val="00E72DA7"/>
    <w:rsid w:val="00E8524F"/>
    <w:rsid w:val="00EA0829"/>
    <w:rsid w:val="00EB2BAB"/>
    <w:rsid w:val="00EC2DBB"/>
    <w:rsid w:val="00EF524F"/>
    <w:rsid w:val="00F148B5"/>
    <w:rsid w:val="00F46EC1"/>
    <w:rsid w:val="00F52709"/>
    <w:rsid w:val="00F63133"/>
    <w:rsid w:val="00F71119"/>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uiPriority w:val="9"/>
    <w:qFormat/>
    <w:rsid w:val="006842E5"/>
    <w:pPr>
      <w:keepNext/>
      <w:keepLines/>
      <w:spacing w:before="480" w:after="200"/>
      <w:outlineLvl w:val="0"/>
    </w:pPr>
    <w:rPr>
      <w:rFonts w:ascii="Arial" w:eastAsia="Arial" w:hAnsi="Arial" w:cs="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842E5"/>
    <w:rPr>
      <w:rFonts w:ascii="Arial" w:eastAsia="Arial" w:hAnsi="Arial" w:cs="Arial"/>
      <w:sz w:val="40"/>
      <w:szCs w:val="40"/>
    </w:rPr>
  </w:style>
  <w:style w:type="paragraph" w:styleId="ad">
    <w:name w:val="List Paragraph"/>
    <w:basedOn w:val="a"/>
    <w:uiPriority w:val="34"/>
    <w:qFormat/>
    <w:rsid w:val="006842E5"/>
    <w:pPr>
      <w:ind w:left="720"/>
      <w:contextualSpacing/>
    </w:pPr>
  </w:style>
  <w:style w:type="paragraph" w:customStyle="1" w:styleId="ConsPlusNormal">
    <w:name w:val="ConsPlusNormal"/>
    <w:rsid w:val="006842E5"/>
    <w:pPr>
      <w:widowControl w:val="0"/>
      <w:autoSpaceDE w:val="0"/>
      <w:autoSpaceDN w:val="0"/>
      <w:spacing w:after="0" w:line="240" w:lineRule="auto"/>
    </w:pPr>
    <w:rPr>
      <w:rFonts w:ascii="Arial" w:eastAsiaTheme="minorEastAsia" w:hAnsi="Arial" w:cs="Arial"/>
      <w:sz w:val="20"/>
      <w:lang w:eastAsia="ru-RU"/>
    </w:rPr>
  </w:style>
  <w:style w:type="character" w:styleId="ae">
    <w:name w:val="Emphasis"/>
    <w:basedOn w:val="a0"/>
    <w:uiPriority w:val="20"/>
    <w:qFormat/>
    <w:rsid w:val="006842E5"/>
    <w:rPr>
      <w:i/>
      <w:iCs/>
    </w:rPr>
  </w:style>
  <w:style w:type="paragraph" w:customStyle="1" w:styleId="ConsPlusNonformat">
    <w:name w:val="ConsPlusNonformat"/>
    <w:rsid w:val="006842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03764">
      <w:bodyDiv w:val="1"/>
      <w:marLeft w:val="0"/>
      <w:marRight w:val="0"/>
      <w:marTop w:val="0"/>
      <w:marBottom w:val="0"/>
      <w:divBdr>
        <w:top w:val="none" w:sz="0" w:space="0" w:color="auto"/>
        <w:left w:val="none" w:sz="0" w:space="0" w:color="auto"/>
        <w:bottom w:val="none" w:sz="0" w:space="0" w:color="auto"/>
        <w:right w:val="none" w:sz="0" w:space="0" w:color="auto"/>
      </w:divBdr>
      <w:divsChild>
        <w:div w:id="713696763">
          <w:marLeft w:val="0"/>
          <w:marRight w:val="0"/>
          <w:marTop w:val="0"/>
          <w:marBottom w:val="0"/>
          <w:divBdr>
            <w:top w:val="none" w:sz="0" w:space="0" w:color="auto"/>
            <w:left w:val="none" w:sz="0" w:space="0" w:color="auto"/>
            <w:bottom w:val="none" w:sz="0" w:space="0" w:color="auto"/>
            <w:right w:val="none" w:sz="0" w:space="0" w:color="auto"/>
          </w:divBdr>
          <w:divsChild>
            <w:div w:id="332421057">
              <w:marLeft w:val="0"/>
              <w:marRight w:val="0"/>
              <w:marTop w:val="0"/>
              <w:marBottom w:val="0"/>
              <w:divBdr>
                <w:top w:val="none" w:sz="0" w:space="0" w:color="auto"/>
                <w:left w:val="none" w:sz="0" w:space="0" w:color="auto"/>
                <w:bottom w:val="none" w:sz="0" w:space="0" w:color="auto"/>
                <w:right w:val="none" w:sz="0" w:space="0" w:color="auto"/>
              </w:divBdr>
              <w:divsChild>
                <w:div w:id="2125495255">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2818">
      <w:bodyDiv w:val="1"/>
      <w:marLeft w:val="0"/>
      <w:marRight w:val="0"/>
      <w:marTop w:val="0"/>
      <w:marBottom w:val="0"/>
      <w:divBdr>
        <w:top w:val="none" w:sz="0" w:space="0" w:color="auto"/>
        <w:left w:val="none" w:sz="0" w:space="0" w:color="auto"/>
        <w:bottom w:val="none" w:sz="0" w:space="0" w:color="auto"/>
        <w:right w:val="none" w:sz="0" w:space="0" w:color="auto"/>
      </w:divBdr>
      <w:divsChild>
        <w:div w:id="1634867414">
          <w:marLeft w:val="0"/>
          <w:marRight w:val="0"/>
          <w:marTop w:val="0"/>
          <w:marBottom w:val="0"/>
          <w:divBdr>
            <w:top w:val="none" w:sz="0" w:space="0" w:color="auto"/>
            <w:left w:val="none" w:sz="0" w:space="0" w:color="auto"/>
            <w:bottom w:val="none" w:sz="0" w:space="0" w:color="auto"/>
            <w:right w:val="none" w:sz="0" w:space="0" w:color="auto"/>
          </w:divBdr>
          <w:divsChild>
            <w:div w:id="1653755822">
              <w:marLeft w:val="0"/>
              <w:marRight w:val="0"/>
              <w:marTop w:val="0"/>
              <w:marBottom w:val="0"/>
              <w:divBdr>
                <w:top w:val="none" w:sz="0" w:space="0" w:color="auto"/>
                <w:left w:val="none" w:sz="0" w:space="0" w:color="auto"/>
                <w:bottom w:val="none" w:sz="0" w:space="0" w:color="auto"/>
                <w:right w:val="none" w:sz="0" w:space="0" w:color="auto"/>
              </w:divBdr>
              <w:divsChild>
                <w:div w:id="936719750">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E97BA-B5E3-4391-BCC3-05639F3F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3607</Words>
  <Characters>20564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Пахомова Анастасия Евгеньевна</cp:lastModifiedBy>
  <cp:revision>30</cp:revision>
  <cp:lastPrinted>2021-10-13T05:48:00Z</cp:lastPrinted>
  <dcterms:created xsi:type="dcterms:W3CDTF">2023-03-17T02:28:00Z</dcterms:created>
  <dcterms:modified xsi:type="dcterms:W3CDTF">2023-03-23T03:02:00Z</dcterms:modified>
</cp:coreProperties>
</file>