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98" w:rsidRDefault="001608B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498" w:rsidRDefault="004054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405498" w:rsidRDefault="0040549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054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054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05498" w:rsidRDefault="004054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5498" w:rsidRDefault="00405498" w:rsidP="00B632E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05498" w:rsidTr="001608B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05498" w:rsidRPr="001608B0" w:rsidRDefault="00BE5B39" w:rsidP="00C35A3C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0F79F5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</w:t>
            </w:r>
            <w:r w:rsidR="00CD71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приложение к постановлению</w:t>
            </w:r>
            <w:r w:rsidRPr="000F79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Губернатора Камчатского 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рая от 18.11.2019 </w:t>
            </w:r>
            <w:r w:rsidRPr="000F79F5">
              <w:rPr>
                <w:rFonts w:ascii="Times New Roman" w:hAnsi="Times New Roman"/>
                <w:b/>
                <w:bCs/>
                <w:sz w:val="28"/>
                <w:szCs w:val="28"/>
              </w:rPr>
              <w:t>№ 82 «Об утверждении Регламента Правительства Камчатского края»</w:t>
            </w: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 w:rsidP="00B632E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05498" w:rsidRDefault="001608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632ED" w:rsidRPr="00B632ED" w:rsidRDefault="00B632ED" w:rsidP="00B632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632ED">
        <w:rPr>
          <w:rFonts w:ascii="Times New Roman" w:hAnsi="Times New Roman"/>
          <w:sz w:val="28"/>
        </w:rPr>
        <w:t xml:space="preserve">1. Внести изменения в </w:t>
      </w:r>
      <w:r w:rsidR="00CD719A">
        <w:rPr>
          <w:rFonts w:ascii="Times New Roman" w:hAnsi="Times New Roman"/>
          <w:sz w:val="28"/>
        </w:rPr>
        <w:t>приложение к постановлению</w:t>
      </w:r>
      <w:r w:rsidRPr="00B632ED">
        <w:rPr>
          <w:rFonts w:ascii="Times New Roman" w:hAnsi="Times New Roman"/>
          <w:sz w:val="28"/>
        </w:rPr>
        <w:t xml:space="preserve"> Губернатора Камчатского края от 18.11.2019 № 82 «Об утверждении Регламента Правительства Камчатского края»:</w:t>
      </w:r>
    </w:p>
    <w:p w:rsidR="00B632ED" w:rsidRPr="00B632ED" w:rsidRDefault="00770353" w:rsidP="00B632ED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="00B632ED" w:rsidRPr="00B632ED">
        <w:rPr>
          <w:rFonts w:ascii="Times New Roman" w:hAnsi="Times New Roman"/>
          <w:sz w:val="28"/>
        </w:rPr>
        <w:t>бзац 1 части 56 изложить в следующей редакции:</w:t>
      </w:r>
    </w:p>
    <w:p w:rsidR="00B632ED" w:rsidRPr="00B632ED" w:rsidRDefault="00B632ED" w:rsidP="00B632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B632ED">
        <w:rPr>
          <w:rFonts w:ascii="Times New Roman" w:hAnsi="Times New Roman"/>
          <w:sz w:val="28"/>
        </w:rPr>
        <w:t>«</w:t>
      </w:r>
      <w:r w:rsidRPr="00B632ED">
        <w:rPr>
          <w:rFonts w:ascii="Times New Roman" w:hAnsi="Times New Roman"/>
          <w:sz w:val="28"/>
          <w:szCs w:val="28"/>
        </w:rPr>
        <w:t>56. На заседаниях Правительства решения принимаются путём голосования большинством голосов членов Правительства, присутствующих на заседании.</w:t>
      </w:r>
      <w:r w:rsidRPr="00B632ED">
        <w:rPr>
          <w:rFonts w:ascii="Times New Roman" w:hAnsi="Times New Roman"/>
          <w:sz w:val="28"/>
        </w:rPr>
        <w:t>».</w:t>
      </w:r>
    </w:p>
    <w:p w:rsidR="00B632ED" w:rsidRPr="00B632ED" w:rsidRDefault="00770353" w:rsidP="00B632ED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="00B632ED" w:rsidRPr="00B632ED">
        <w:rPr>
          <w:rFonts w:ascii="Times New Roman" w:hAnsi="Times New Roman"/>
          <w:sz w:val="28"/>
        </w:rPr>
        <w:t>ополнить частями 56(1), 56(2) следующего содержания:</w:t>
      </w:r>
    </w:p>
    <w:p w:rsidR="00B632ED" w:rsidRPr="00B632ED" w:rsidRDefault="00B632ED" w:rsidP="00B6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632ED">
        <w:rPr>
          <w:rFonts w:ascii="Times New Roman" w:hAnsi="Times New Roman"/>
          <w:sz w:val="28"/>
        </w:rPr>
        <w:t xml:space="preserve">«56(1). По решению Председателя Правительства голосование на заседаниях Правительства может осуществляться путём очного волеизъявления (поднятие руки) либо с применением технологии электронного голосования. Решение каждого голосующего, вне зависимости от формы голосования, фиксируется в протоколе голосования, который является частью протокола заседания Правительства. </w:t>
      </w:r>
    </w:p>
    <w:p w:rsidR="00BE5B39" w:rsidRPr="00BE5B39" w:rsidRDefault="00B632ED" w:rsidP="00B632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632ED">
        <w:rPr>
          <w:rFonts w:ascii="Times New Roman" w:hAnsi="Times New Roman"/>
          <w:sz w:val="28"/>
        </w:rPr>
        <w:t>56(2). Программное обеспечение для электронного голосования определяется Министерством цифрового развития Камчатского края</w:t>
      </w:r>
      <w:r w:rsidR="00770353">
        <w:rPr>
          <w:rFonts w:ascii="Times New Roman" w:hAnsi="Times New Roman"/>
          <w:sz w:val="28"/>
        </w:rPr>
        <w:t>.</w:t>
      </w:r>
      <w:bookmarkStart w:id="1" w:name="_GoBack"/>
      <w:bookmarkEnd w:id="1"/>
      <w:r w:rsidRPr="00B632ED">
        <w:rPr>
          <w:rFonts w:ascii="Times New Roman" w:hAnsi="Times New Roman"/>
          <w:sz w:val="28"/>
        </w:rPr>
        <w:t>».</w:t>
      </w:r>
    </w:p>
    <w:p w:rsidR="00BE5B39" w:rsidRPr="00BE5B39" w:rsidRDefault="00BE5B39" w:rsidP="00BE5B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E5B39">
        <w:rPr>
          <w:rFonts w:ascii="Times New Roman" w:hAnsi="Times New Roman"/>
          <w:sz w:val="28"/>
        </w:rPr>
        <w:t xml:space="preserve"> </w:t>
      </w:r>
    </w:p>
    <w:p w:rsidR="00B632ED" w:rsidRDefault="00BE5B39" w:rsidP="00B632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E5B39">
        <w:rPr>
          <w:rFonts w:ascii="Times New Roman" w:hAnsi="Times New Roman"/>
          <w:sz w:val="28"/>
        </w:rPr>
        <w:tab/>
        <w:t>2. Настоящее постановление вступает в силу после дня его официального опубликования.</w:t>
      </w:r>
      <w:r w:rsidR="001608B0"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405498">
        <w:trPr>
          <w:trHeight w:val="1737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2"/>
          </w:p>
          <w:p w:rsidR="00405498" w:rsidRDefault="0040549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BE5B39" w:rsidP="00BE5B39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</w:t>
            </w:r>
            <w:r w:rsidR="001608B0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Солодов</w:t>
            </w:r>
          </w:p>
        </w:tc>
      </w:tr>
    </w:tbl>
    <w:p w:rsidR="00405498" w:rsidRDefault="00405498"/>
    <w:sectPr w:rsidR="00405498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61A86"/>
    <w:multiLevelType w:val="hybridMultilevel"/>
    <w:tmpl w:val="CB08AD88"/>
    <w:lvl w:ilvl="0" w:tplc="87207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1608B0"/>
    <w:rsid w:val="00405498"/>
    <w:rsid w:val="00770353"/>
    <w:rsid w:val="00B632ED"/>
    <w:rsid w:val="00BE5B39"/>
    <w:rsid w:val="00C35A3C"/>
    <w:rsid w:val="00CD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09C5"/>
  <w15:docId w15:val="{E1AE2FCB-77B6-432E-A5CF-7978153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B63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Реутова Полина Витальевна</cp:lastModifiedBy>
  <cp:revision>7</cp:revision>
  <dcterms:created xsi:type="dcterms:W3CDTF">2023-05-24T23:27:00Z</dcterms:created>
  <dcterms:modified xsi:type="dcterms:W3CDTF">2024-09-18T22:14:00Z</dcterms:modified>
</cp:coreProperties>
</file>