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</w:t>
      </w:r>
      <w:r w:rsidR="006044DD">
        <w:rPr>
          <w:rFonts w:ascii="Times New Roman" w:hAnsi="Times New Roman" w:cs="Times New Roman"/>
          <w:b w:val="0"/>
          <w:sz w:val="28"/>
          <w:szCs w:val="28"/>
        </w:rPr>
        <w:t>я Губернатора Камчатского края «</w:t>
      </w:r>
      <w:r w:rsidR="006044DD" w:rsidRPr="006044D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приложение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 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14180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 в </w:t>
      </w:r>
      <w:r w:rsidR="00BC0B7A">
        <w:rPr>
          <w:rFonts w:ascii="Times New Roman" w:hAnsi="Times New Roman" w:cs="Times New Roman"/>
          <w:b w:val="0"/>
          <w:sz w:val="28"/>
          <w:szCs w:val="28"/>
        </w:rPr>
        <w:t>связи с изменениями в структуре Правительства Камчатского края в соответствии с п</w:t>
      </w:r>
      <w:r w:rsidR="00BC0B7A" w:rsidRPr="00BC0B7A">
        <w:rPr>
          <w:rFonts w:ascii="Times New Roman" w:hAnsi="Times New Roman" w:cs="Times New Roman"/>
          <w:b w:val="0"/>
          <w:sz w:val="28"/>
          <w:szCs w:val="28"/>
        </w:rPr>
        <w:t>остановлением Губернатора Камчатского края от 29.09.2020 № 178</w:t>
      </w:r>
      <w:r w:rsidR="00BC0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B7A" w:rsidRPr="00BC0B7A">
        <w:rPr>
          <w:rFonts w:ascii="Times New Roman" w:hAnsi="Times New Roman" w:cs="Times New Roman"/>
          <w:b w:val="0"/>
          <w:sz w:val="28"/>
          <w:szCs w:val="28"/>
        </w:rPr>
        <w:t>«Об изменении структуры исполнительных органов государс</w:t>
      </w:r>
      <w:r w:rsidR="00BC0B7A">
        <w:rPr>
          <w:rFonts w:ascii="Times New Roman" w:hAnsi="Times New Roman" w:cs="Times New Roman"/>
          <w:b w:val="0"/>
          <w:sz w:val="28"/>
          <w:szCs w:val="28"/>
        </w:rPr>
        <w:t>твенной власти Камчатского края</w:t>
      </w:r>
      <w:r w:rsidR="00BC0B7A" w:rsidRPr="00BC0B7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bookmarkStart w:id="0" w:name="_GoBack"/>
      <w:bookmarkEnd w:id="0"/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 w:rsidR="00A237FE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</w:t>
      </w:r>
      <w:r w:rsidR="00A237FE">
        <w:rPr>
          <w:rFonts w:ascii="Times New Roman" w:hAnsi="Times New Roman" w:cs="Times New Roman"/>
          <w:b w:val="0"/>
          <w:sz w:val="28"/>
          <w:szCs w:val="28"/>
        </w:rPr>
        <w:t xml:space="preserve"> Губернатора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</w:t>
      </w:r>
      <w:r w:rsidR="00A237FE" w:rsidRPr="005933C7">
        <w:rPr>
          <w:rFonts w:ascii="Times New Roman" w:hAnsi="Times New Roman" w:cs="Times New Roman"/>
          <w:b w:val="0"/>
          <w:sz w:val="28"/>
          <w:szCs w:val="28"/>
        </w:rPr>
        <w:t>размещен</w:t>
      </w:r>
      <w:r w:rsidR="00A237FE">
        <w:rPr>
          <w:rFonts w:ascii="Times New Roman" w:hAnsi="Times New Roman" w:cs="Times New Roman"/>
          <w:b w:val="0"/>
          <w:sz w:val="28"/>
          <w:szCs w:val="28"/>
        </w:rPr>
        <w:t xml:space="preserve"> 10.12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.2020 до </w:t>
      </w:r>
      <w:r w:rsidR="00BC0B7A">
        <w:rPr>
          <w:rFonts w:ascii="Times New Roman" w:hAnsi="Times New Roman" w:cs="Times New Roman"/>
          <w:b w:val="0"/>
          <w:sz w:val="28"/>
          <w:szCs w:val="28"/>
        </w:rPr>
        <w:t>18.12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6044DD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314180"/>
    <w:rsid w:val="006044DD"/>
    <w:rsid w:val="00A237FE"/>
    <w:rsid w:val="00B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3</cp:revision>
  <dcterms:created xsi:type="dcterms:W3CDTF">2020-06-09T06:37:00Z</dcterms:created>
  <dcterms:modified xsi:type="dcterms:W3CDTF">2020-12-10T03:43:00Z</dcterms:modified>
</cp:coreProperties>
</file>