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к проекту постановления Губернатора Камчат</w:t>
      </w:r>
      <w:r w:rsidR="00323308">
        <w:rPr>
          <w:rFonts w:ascii="Times New Roman" w:hAnsi="Times New Roman" w:cs="Times New Roman"/>
          <w:b w:val="0"/>
          <w:sz w:val="28"/>
          <w:szCs w:val="28"/>
        </w:rPr>
        <w:t>ского края "О внесении изменения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Губернатора Камчатского края от 10.04.2020 </w:t>
      </w:r>
      <w:r w:rsidR="00F316B0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№ 50 "О мерах по недопущению распространения новой </w:t>
      </w:r>
      <w:proofErr w:type="spellStart"/>
      <w:r w:rsidRPr="005933C7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инфекции (</w:t>
      </w:r>
      <w:r w:rsidRPr="005933C7">
        <w:rPr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-19) на территории Камчатского края"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314180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0F0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Настоящий проект постановления Губернато</w:t>
      </w:r>
      <w:r w:rsidR="003E7AEF">
        <w:rPr>
          <w:rFonts w:ascii="Times New Roman" w:hAnsi="Times New Roman" w:cs="Times New Roman"/>
          <w:b w:val="0"/>
          <w:sz w:val="28"/>
          <w:szCs w:val="28"/>
        </w:rPr>
        <w:t xml:space="preserve">ра Камчатского края разработан в </w:t>
      </w:r>
      <w:r w:rsidR="007228D4">
        <w:rPr>
          <w:rFonts w:ascii="Times New Roman" w:hAnsi="Times New Roman" w:cs="Times New Roman"/>
          <w:b w:val="0"/>
          <w:sz w:val="28"/>
          <w:szCs w:val="28"/>
        </w:rPr>
        <w:t xml:space="preserve">целях </w:t>
      </w:r>
      <w:r w:rsidR="00323308">
        <w:rPr>
          <w:rFonts w:ascii="Times New Roman" w:hAnsi="Times New Roman" w:cs="Times New Roman"/>
          <w:b w:val="0"/>
          <w:sz w:val="28"/>
          <w:szCs w:val="28"/>
        </w:rPr>
        <w:t xml:space="preserve">разрешения проведения </w:t>
      </w:r>
      <w:r w:rsidR="00D77F1C" w:rsidRPr="00D77F1C">
        <w:rPr>
          <w:rFonts w:ascii="Times New Roman" w:hAnsi="Times New Roman" w:cs="Times New Roman"/>
          <w:b w:val="0"/>
          <w:sz w:val="28"/>
          <w:szCs w:val="28"/>
        </w:rPr>
        <w:t>администрацией Петропавловск-Камчатского городского округа в период с 5 декабря 2020 года по 8 января 2021 года праздничных мероприятий, посвященных встрече Нового 2021 года и Рождества, на открытом воздухе</w:t>
      </w:r>
      <w:r w:rsidR="0032330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14180" w:rsidRDefault="000F0A0B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Для реализации настоящего проекта постановления Правительства Камчатского края дополнительных средств краевого бюджета не потребуется.</w:t>
      </w:r>
    </w:p>
    <w:p w:rsidR="00F03ACD" w:rsidRPr="005933C7" w:rsidRDefault="00F03ACD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5B6E9D" w:rsidRPr="005B6E9D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Правительства Камчатского края </w:t>
      </w:r>
      <w:r w:rsidR="001B52B8">
        <w:rPr>
          <w:rFonts w:ascii="Times New Roman" w:hAnsi="Times New Roman" w:cs="Times New Roman"/>
          <w:b w:val="0"/>
          <w:sz w:val="28"/>
          <w:szCs w:val="28"/>
        </w:rPr>
        <w:t>04</w:t>
      </w:r>
      <w:r w:rsidR="00323308">
        <w:rPr>
          <w:rFonts w:ascii="Times New Roman" w:hAnsi="Times New Roman" w:cs="Times New Roman"/>
          <w:b w:val="0"/>
          <w:sz w:val="28"/>
          <w:szCs w:val="28"/>
        </w:rPr>
        <w:t>.12</w:t>
      </w:r>
      <w:r w:rsidR="005B6E9D" w:rsidRPr="005B6E9D">
        <w:rPr>
          <w:rFonts w:ascii="Times New Roman" w:hAnsi="Times New Roman" w:cs="Times New Roman"/>
          <w:b w:val="0"/>
          <w:sz w:val="28"/>
          <w:szCs w:val="28"/>
        </w:rPr>
        <w:t xml:space="preserve">.2020 размещен до </w:t>
      </w:r>
      <w:r w:rsidR="00495176">
        <w:rPr>
          <w:rFonts w:ascii="Times New Roman" w:hAnsi="Times New Roman" w:cs="Times New Roman"/>
          <w:b w:val="0"/>
          <w:sz w:val="28"/>
          <w:szCs w:val="28"/>
        </w:rPr>
        <w:t>11</w:t>
      </w:r>
      <w:r w:rsidR="00EC1851">
        <w:rPr>
          <w:rFonts w:ascii="Times New Roman" w:hAnsi="Times New Roman" w:cs="Times New Roman"/>
          <w:b w:val="0"/>
          <w:sz w:val="28"/>
          <w:szCs w:val="28"/>
        </w:rPr>
        <w:t>.12</w:t>
      </w:r>
      <w:r w:rsidR="005B6E9D" w:rsidRPr="005B6E9D">
        <w:rPr>
          <w:rFonts w:ascii="Times New Roman" w:hAnsi="Times New Roman" w:cs="Times New Roman"/>
          <w:b w:val="0"/>
          <w:sz w:val="28"/>
          <w:szCs w:val="28"/>
        </w:rPr>
        <w:t>.2020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края.</w:t>
      </w:r>
    </w:p>
    <w:p w:rsidR="00314180" w:rsidRPr="005933C7" w:rsidRDefault="00F80DBF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Проект постановления не подл</w:t>
      </w:r>
      <w:bookmarkStart w:id="0" w:name="_GoBack"/>
      <w:bookmarkEnd w:id="0"/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ежит оценке регулирующего воздействия в соответствии с постановлением Правительства</w:t>
      </w:r>
      <w:r w:rsidR="00F316B0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06.06.2013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№ 233-П </w:t>
      </w:r>
      <w:r w:rsidR="001B6B98" w:rsidRPr="001B6B98">
        <w:rPr>
          <w:rFonts w:ascii="Times New Roman" w:hAnsi="Times New Roman" w:cs="Times New Roman"/>
          <w:b w:val="0"/>
          <w:sz w:val="28"/>
          <w:szCs w:val="28"/>
        </w:rPr>
        <w:t>"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экспертизы нормативных </w:t>
      </w:r>
      <w:r w:rsidR="001B6B98">
        <w:rPr>
          <w:rFonts w:ascii="Times New Roman" w:hAnsi="Times New Roman" w:cs="Times New Roman"/>
          <w:b w:val="0"/>
          <w:sz w:val="28"/>
          <w:szCs w:val="28"/>
        </w:rPr>
        <w:t>правовых актов Камчатского края</w:t>
      </w:r>
      <w:r w:rsidR="001B6B98" w:rsidRPr="001B6B98">
        <w:rPr>
          <w:rFonts w:ascii="Times New Roman" w:hAnsi="Times New Roman" w:cs="Times New Roman"/>
          <w:b w:val="0"/>
          <w:sz w:val="28"/>
          <w:szCs w:val="28"/>
        </w:rPr>
        <w:t>"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25C6" w:rsidRDefault="000725C6"/>
    <w:sectPr w:rsidR="0007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0"/>
    <w:rsid w:val="000725C6"/>
    <w:rsid w:val="00091CC8"/>
    <w:rsid w:val="000F0A0B"/>
    <w:rsid w:val="00153BE0"/>
    <w:rsid w:val="001B52B8"/>
    <w:rsid w:val="001B6B98"/>
    <w:rsid w:val="00237ED8"/>
    <w:rsid w:val="00273F61"/>
    <w:rsid w:val="002B5E1A"/>
    <w:rsid w:val="002B6C9C"/>
    <w:rsid w:val="00314180"/>
    <w:rsid w:val="00320C27"/>
    <w:rsid w:val="00323308"/>
    <w:rsid w:val="003E7AEF"/>
    <w:rsid w:val="004258C8"/>
    <w:rsid w:val="00443C53"/>
    <w:rsid w:val="00495176"/>
    <w:rsid w:val="004F637E"/>
    <w:rsid w:val="005B6E9D"/>
    <w:rsid w:val="00707E84"/>
    <w:rsid w:val="007228D4"/>
    <w:rsid w:val="00764015"/>
    <w:rsid w:val="009F11C7"/>
    <w:rsid w:val="00A57A40"/>
    <w:rsid w:val="00A93D47"/>
    <w:rsid w:val="00C92633"/>
    <w:rsid w:val="00D40EEE"/>
    <w:rsid w:val="00D77F1C"/>
    <w:rsid w:val="00DA43C9"/>
    <w:rsid w:val="00E314A6"/>
    <w:rsid w:val="00EC1851"/>
    <w:rsid w:val="00F03ACD"/>
    <w:rsid w:val="00F316B0"/>
    <w:rsid w:val="00F8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D9B91-D860-4D52-BF21-098525F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Давудова Диана Назимовна</dc:creator>
  <cp:keywords/>
  <dc:description/>
  <cp:lastModifiedBy>Давудова Диана Назимовна</cp:lastModifiedBy>
  <cp:revision>29</cp:revision>
  <cp:lastPrinted>2020-11-19T01:52:00Z</cp:lastPrinted>
  <dcterms:created xsi:type="dcterms:W3CDTF">2020-06-09T06:37:00Z</dcterms:created>
  <dcterms:modified xsi:type="dcterms:W3CDTF">2020-12-03T22:51:00Z</dcterms:modified>
</cp:coreProperties>
</file>