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E249B3" w:rsidRDefault="00314180" w:rsidP="00E249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922B0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E249B3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922B09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</w:p>
    <w:p w:rsidR="00E249B3" w:rsidRPr="00E249B3" w:rsidRDefault="00922B09" w:rsidP="00E249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249B3" w:rsidRPr="00E249B3">
        <w:rPr>
          <w:rFonts w:ascii="Times New Roman" w:hAnsi="Times New Roman" w:cs="Times New Roman"/>
          <w:b w:val="0"/>
          <w:sz w:val="28"/>
          <w:szCs w:val="28"/>
        </w:rPr>
        <w:t>Об организационном комитете по подготовке и проведению Камчатской традиционной гонки на собачьих упряжках «БЕРИНГИЯ»</w:t>
      </w:r>
      <w:r w:rsidR="00E249B3" w:rsidRPr="00E2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80" w:rsidRPr="005933C7" w:rsidRDefault="00314180" w:rsidP="003B3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221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</w:t>
      </w:r>
      <w:r w:rsidR="00E249B3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Губернатора </w:t>
      </w:r>
      <w:r w:rsidR="003221AE" w:rsidRPr="003221AE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3221AE" w:rsidRPr="003221AE">
        <w:rPr>
          <w:rFonts w:ascii="Times New Roman" w:hAnsi="Times New Roman" w:cs="Times New Roman"/>
          <w:sz w:val="28"/>
          <w:szCs w:val="28"/>
        </w:rPr>
        <w:t xml:space="preserve"> </w:t>
      </w:r>
      <w:r w:rsidR="003221AE" w:rsidRPr="003221AE">
        <w:rPr>
          <w:rFonts w:ascii="Times New Roman" w:hAnsi="Times New Roman" w:cs="Times New Roman"/>
          <w:b w:val="0"/>
          <w:sz w:val="28"/>
          <w:szCs w:val="28"/>
        </w:rPr>
        <w:t>«</w:t>
      </w:r>
      <w:r w:rsidR="00E249B3" w:rsidRPr="00E249B3">
        <w:rPr>
          <w:rFonts w:ascii="Times New Roman" w:hAnsi="Times New Roman" w:cs="Times New Roman"/>
          <w:b w:val="0"/>
          <w:sz w:val="28"/>
          <w:szCs w:val="28"/>
        </w:rPr>
        <w:t>Об организационном комитете по подготовке и проведению Камчатской традиционной гонки на собачьих упряжках «БЕРИНГИЯ</w:t>
      </w:r>
      <w:r w:rsidR="003B3171" w:rsidRPr="003B3171">
        <w:rPr>
          <w:rFonts w:ascii="Times New Roman" w:hAnsi="Times New Roman" w:cs="Times New Roman"/>
          <w:b w:val="0"/>
          <w:sz w:val="28"/>
          <w:szCs w:val="28"/>
        </w:rPr>
        <w:t>»</w:t>
      </w:r>
      <w:r w:rsidR="00E249B3">
        <w:rPr>
          <w:rFonts w:ascii="Times New Roman" w:hAnsi="Times New Roman" w:cs="Times New Roman"/>
          <w:b w:val="0"/>
          <w:sz w:val="28"/>
          <w:szCs w:val="28"/>
        </w:rPr>
        <w:t xml:space="preserve"> разработан в</w:t>
      </w:r>
      <w:r w:rsidR="00E249B3" w:rsidRPr="00E249B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Губернатора Камчатского края </w:t>
      </w:r>
      <w:proofErr w:type="gramStart"/>
      <w:r w:rsidR="00E249B3" w:rsidRPr="00E249B3">
        <w:rPr>
          <w:rFonts w:ascii="Times New Roman" w:hAnsi="Times New Roman" w:cs="Times New Roman"/>
          <w:b w:val="0"/>
          <w:sz w:val="28"/>
          <w:szCs w:val="28"/>
        </w:rPr>
        <w:t>от  19.11.2019</w:t>
      </w:r>
      <w:proofErr w:type="gramEnd"/>
      <w:r w:rsidR="00E249B3" w:rsidRPr="00E249B3">
        <w:rPr>
          <w:rFonts w:ascii="Times New Roman" w:hAnsi="Times New Roman" w:cs="Times New Roman"/>
          <w:b w:val="0"/>
          <w:sz w:val="28"/>
          <w:szCs w:val="28"/>
        </w:rPr>
        <w:t xml:space="preserve"> № 86 «Об утверждении Порядка организации деятельности Губернатора Камчатского края», в целях подготовки и проведения Камчатской традиционной гонки на собачьих упряжках «БЕРИНГИЯ»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E249B3" w:rsidRPr="00E249B3" w:rsidRDefault="00E249B3" w:rsidP="00E249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E249B3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</w:t>
      </w:r>
      <w:r>
        <w:rPr>
          <w:rFonts w:ascii="Times New Roman" w:hAnsi="Times New Roman" w:cs="Times New Roman"/>
          <w:b w:val="0"/>
          <w:sz w:val="28"/>
          <w:szCs w:val="28"/>
        </w:rPr>
        <w:t>пертизы 11.11</w:t>
      </w:r>
      <w:r w:rsidRPr="00E249B3">
        <w:rPr>
          <w:rFonts w:ascii="Times New Roman" w:hAnsi="Times New Roman" w:cs="Times New Roman"/>
          <w:b w:val="0"/>
          <w:sz w:val="28"/>
          <w:szCs w:val="28"/>
        </w:rPr>
        <w:t xml:space="preserve">.2020 в срок до </w:t>
      </w:r>
      <w:r>
        <w:rPr>
          <w:rFonts w:ascii="Times New Roman" w:hAnsi="Times New Roman" w:cs="Times New Roman"/>
          <w:b w:val="0"/>
          <w:sz w:val="28"/>
          <w:szCs w:val="28"/>
        </w:rPr>
        <w:t>19.11</w:t>
      </w:r>
      <w:bookmarkStart w:id="0" w:name="_GoBack"/>
      <w:bookmarkEnd w:id="0"/>
      <w:r w:rsidRPr="00E249B3">
        <w:rPr>
          <w:rFonts w:ascii="Times New Roman" w:hAnsi="Times New Roman" w:cs="Times New Roman"/>
          <w:b w:val="0"/>
          <w:sz w:val="28"/>
          <w:szCs w:val="28"/>
        </w:rPr>
        <w:t>.2020 года. По окончании данного срока экспертных заклю</w:t>
      </w:r>
      <w:r w:rsidRPr="00E249B3">
        <w:rPr>
          <w:rFonts w:ascii="Times New Roman" w:hAnsi="Times New Roman" w:cs="Times New Roman"/>
          <w:b w:val="0"/>
          <w:sz w:val="28"/>
          <w:szCs w:val="28"/>
        </w:rPr>
        <w:softHyphen/>
        <w:t xml:space="preserve">чений не поступило. </w:t>
      </w:r>
    </w:p>
    <w:p w:rsidR="00314180" w:rsidRPr="005933C7" w:rsidRDefault="00922B09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дополнительных средств краевого бюджета не потребуется.</w:t>
      </w:r>
    </w:p>
    <w:p w:rsidR="00314180" w:rsidRPr="005933C7" w:rsidRDefault="00314180" w:rsidP="003B31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F0A0B"/>
    <w:rsid w:val="00273F61"/>
    <w:rsid w:val="002B5E1A"/>
    <w:rsid w:val="00314180"/>
    <w:rsid w:val="00320C27"/>
    <w:rsid w:val="003221AE"/>
    <w:rsid w:val="003B3171"/>
    <w:rsid w:val="004258C8"/>
    <w:rsid w:val="004F637E"/>
    <w:rsid w:val="00764015"/>
    <w:rsid w:val="008F52A5"/>
    <w:rsid w:val="00922B09"/>
    <w:rsid w:val="009F11C7"/>
    <w:rsid w:val="00AB258E"/>
    <w:rsid w:val="00BE5E32"/>
    <w:rsid w:val="00D206F1"/>
    <w:rsid w:val="00D741BE"/>
    <w:rsid w:val="00E249B3"/>
    <w:rsid w:val="00E314A6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49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9</cp:revision>
  <dcterms:created xsi:type="dcterms:W3CDTF">2020-10-30T03:32:00Z</dcterms:created>
  <dcterms:modified xsi:type="dcterms:W3CDTF">2020-11-10T23:24:00Z</dcterms:modified>
</cp:coreProperties>
</file>