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C7422C" w:rsidP="008A28E2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изменений</w:t>
            </w:r>
            <w:r w:rsidR="00DF5C1D" w:rsidRPr="00DF5C1D">
              <w:rPr>
                <w:szCs w:val="28"/>
              </w:rPr>
              <w:t xml:space="preserve"> в </w:t>
            </w:r>
            <w:r w:rsidR="008A28E2">
              <w:rPr>
                <w:szCs w:val="28"/>
              </w:rPr>
              <w:t>приложение к постановлению</w:t>
            </w:r>
            <w:r w:rsidR="008A28E2" w:rsidRPr="00DF5C1D">
              <w:rPr>
                <w:szCs w:val="28"/>
              </w:rPr>
              <w:t xml:space="preserve"> Губернатора</w:t>
            </w:r>
            <w:r w:rsidR="008A28E2">
              <w:rPr>
                <w:szCs w:val="28"/>
              </w:rPr>
              <w:t xml:space="preserve"> Камчатского края от 21.04.2020 № 58 «</w:t>
            </w:r>
            <w:r w:rsidR="008A28E2" w:rsidRPr="008A28E2">
              <w:rPr>
                <w:szCs w:val="28"/>
              </w:rPr>
              <w:t>Об утверждении Перечня должностных лиц исполнительных органов государственной власти Камчатского края, уполномоченных составлять протоколы об а</w:t>
            </w:r>
            <w:r w:rsidR="008A28E2">
              <w:rPr>
                <w:szCs w:val="28"/>
              </w:rPr>
              <w:t xml:space="preserve">дминистративных правонарушениях»  </w:t>
            </w:r>
          </w:p>
        </w:tc>
      </w:tr>
    </w:tbl>
    <w:p w:rsidR="00DD3F53" w:rsidRPr="008D13CF" w:rsidRDefault="00DD3F53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C7422C" w:rsidRDefault="00DF5C1D" w:rsidP="008A28E2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DF5C1D">
        <w:rPr>
          <w:szCs w:val="28"/>
        </w:rPr>
        <w:t xml:space="preserve">1. Внести в </w:t>
      </w:r>
      <w:r w:rsidR="00C7422C">
        <w:rPr>
          <w:szCs w:val="28"/>
        </w:rPr>
        <w:t>таблицу приложения</w:t>
      </w:r>
      <w:r w:rsidR="008A28E2" w:rsidRPr="008A28E2">
        <w:rPr>
          <w:szCs w:val="28"/>
        </w:rPr>
        <w:t xml:space="preserve"> к постановлению Губернатора Камчатского края от 21.04.2020 № 58 «Об утверждении Перечня должностных лиц исполнительных органов государственной власти Камчатского края, уполномоченных составлять протоколы об административных правонарушениях»</w:t>
      </w:r>
      <w:r w:rsidR="008A28E2">
        <w:rPr>
          <w:szCs w:val="28"/>
        </w:rPr>
        <w:t xml:space="preserve"> </w:t>
      </w:r>
      <w:r w:rsidR="00C7422C">
        <w:rPr>
          <w:szCs w:val="28"/>
        </w:rPr>
        <w:t>следующие изменения:</w:t>
      </w:r>
    </w:p>
    <w:p w:rsidR="00C7422C" w:rsidRDefault="00C36BF6" w:rsidP="008A28E2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1) пункт 2</w:t>
      </w:r>
      <w:r w:rsidR="00C7422C">
        <w:rPr>
          <w:szCs w:val="28"/>
        </w:rPr>
        <w:t xml:space="preserve"> изложить в следующей редакции:</w:t>
      </w:r>
    </w:p>
    <w:p w:rsidR="00C7422C" w:rsidRDefault="00C7422C" w:rsidP="00C7422C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5096"/>
      </w:tblGrid>
      <w:tr w:rsidR="00C7422C" w:rsidTr="00C7422C">
        <w:tc>
          <w:tcPr>
            <w:tcW w:w="846" w:type="dxa"/>
          </w:tcPr>
          <w:p w:rsidR="00C7422C" w:rsidRPr="002709CC" w:rsidRDefault="00C36BF6" w:rsidP="00C7422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7422C" w:rsidRPr="002709CC">
              <w:rPr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2C" w:rsidRPr="002709CC" w:rsidRDefault="00C36BF6" w:rsidP="00E27FE1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Cs w:val="28"/>
              </w:rPr>
            </w:pPr>
            <w:r w:rsidRPr="00C36BF6">
              <w:rPr>
                <w:bCs/>
                <w:color w:val="000000" w:themeColor="text1"/>
                <w:szCs w:val="28"/>
              </w:rPr>
              <w:t xml:space="preserve">Министерство </w:t>
            </w:r>
            <w:r w:rsidR="00E27FE1">
              <w:rPr>
                <w:bCs/>
                <w:color w:val="000000" w:themeColor="text1"/>
                <w:szCs w:val="28"/>
              </w:rPr>
              <w:t>э</w:t>
            </w:r>
            <w:r w:rsidRPr="00C36BF6">
              <w:rPr>
                <w:bCs/>
                <w:color w:val="000000" w:themeColor="text1"/>
                <w:szCs w:val="28"/>
              </w:rPr>
              <w:t>кономического развития и торговли Камчатского края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BF6" w:rsidRDefault="00C36BF6" w:rsidP="00C36BF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Референт, консультант, главный специалист-эксперт, ведущий специалист отдела т</w:t>
            </w:r>
            <w:r w:rsidRPr="00C36BF6">
              <w:rPr>
                <w:bCs/>
                <w:szCs w:val="28"/>
              </w:rPr>
              <w:t>орговли, лицензирования и контроля алкогольной продукции</w:t>
            </w:r>
            <w:r>
              <w:rPr>
                <w:bCs/>
                <w:szCs w:val="28"/>
              </w:rPr>
              <w:t xml:space="preserve"> </w:t>
            </w:r>
          </w:p>
          <w:p w:rsidR="00C36BF6" w:rsidRPr="002709CC" w:rsidRDefault="00C36BF6" w:rsidP="00C7422C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</w:tr>
    </w:tbl>
    <w:p w:rsidR="00FF0E34" w:rsidRDefault="00C7422C" w:rsidP="008A28E2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</w:t>
      </w:r>
      <w:r w:rsidR="00EF3F3E">
        <w:rPr>
          <w:szCs w:val="28"/>
        </w:rPr>
        <w:t xml:space="preserve">   </w:t>
      </w:r>
      <w:r>
        <w:rPr>
          <w:szCs w:val="28"/>
        </w:rPr>
        <w:t xml:space="preserve">»; </w:t>
      </w:r>
    </w:p>
    <w:p w:rsidR="00EF3F3E" w:rsidRDefault="00EF3F3E" w:rsidP="008A28E2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</w:p>
    <w:p w:rsidR="00C7422C" w:rsidRDefault="00C7422C" w:rsidP="008A28E2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2) </w:t>
      </w:r>
      <w:r w:rsidR="00C36BF6">
        <w:rPr>
          <w:szCs w:val="28"/>
        </w:rPr>
        <w:t xml:space="preserve">пункт </w:t>
      </w:r>
      <w:r>
        <w:rPr>
          <w:szCs w:val="28"/>
        </w:rPr>
        <w:t>14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</w:t>
      </w:r>
      <w:r w:rsidR="00D81F24" w:rsidRPr="00D81F24">
        <w:rPr>
          <w:szCs w:val="28"/>
        </w:rPr>
        <w:t>изложить в следующей редакции</w:t>
      </w:r>
      <w:r>
        <w:rPr>
          <w:szCs w:val="28"/>
        </w:rPr>
        <w:t>:</w:t>
      </w:r>
    </w:p>
    <w:p w:rsidR="00EF3F3E" w:rsidRDefault="00EF3F3E" w:rsidP="00EF3F3E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F53D91" w:rsidRDefault="00F53D91" w:rsidP="00EF3F3E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C7422C" w:rsidRDefault="00EF3F3E" w:rsidP="00EF3F3E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«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56"/>
        <w:gridCol w:w="3734"/>
        <w:gridCol w:w="5386"/>
      </w:tblGrid>
      <w:tr w:rsidR="00EF3F3E" w:rsidTr="00325896">
        <w:tc>
          <w:tcPr>
            <w:tcW w:w="656" w:type="dxa"/>
          </w:tcPr>
          <w:p w:rsidR="00EF3F3E" w:rsidRPr="002709CC" w:rsidRDefault="00EF3F3E" w:rsidP="00EF3F3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bCs/>
                <w:szCs w:val="28"/>
              </w:rPr>
            </w:pPr>
            <w:r w:rsidRPr="002709CC">
              <w:rPr>
                <w:bCs/>
                <w:szCs w:val="28"/>
              </w:rPr>
              <w:t>14</w:t>
            </w:r>
            <w:r w:rsidRPr="002709CC">
              <w:rPr>
                <w:bCs/>
                <w:szCs w:val="28"/>
                <w:vertAlign w:val="superscript"/>
              </w:rPr>
              <w:t>1</w:t>
            </w:r>
            <w:r w:rsidRPr="002709CC">
              <w:rPr>
                <w:bCs/>
                <w:szCs w:val="28"/>
              </w:rPr>
              <w:t>.</w:t>
            </w:r>
          </w:p>
        </w:tc>
        <w:tc>
          <w:tcPr>
            <w:tcW w:w="3734" w:type="dxa"/>
          </w:tcPr>
          <w:p w:rsidR="00EF3F3E" w:rsidRPr="002709CC" w:rsidRDefault="00EF3F3E" w:rsidP="00EF3F3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bCs/>
                <w:szCs w:val="28"/>
              </w:rPr>
            </w:pPr>
            <w:r w:rsidRPr="002709CC">
              <w:rPr>
                <w:bCs/>
                <w:szCs w:val="28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5386" w:type="dxa"/>
          </w:tcPr>
          <w:p w:rsidR="00EF3F3E" w:rsidRPr="002709CC" w:rsidRDefault="00325896" w:rsidP="00D81F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bCs/>
                <w:szCs w:val="28"/>
              </w:rPr>
            </w:pPr>
            <w:r w:rsidRPr="002709CC">
              <w:rPr>
                <w:bCs/>
                <w:szCs w:val="28"/>
              </w:rPr>
              <w:t>Консультант</w:t>
            </w:r>
            <w:r w:rsidR="00D81F24">
              <w:rPr>
                <w:bCs/>
                <w:szCs w:val="28"/>
              </w:rPr>
              <w:t xml:space="preserve">, </w:t>
            </w:r>
            <w:r w:rsidRPr="002709CC">
              <w:rPr>
                <w:bCs/>
                <w:szCs w:val="28"/>
              </w:rPr>
              <w:t xml:space="preserve"> </w:t>
            </w:r>
            <w:r w:rsidR="00D81F24" w:rsidRPr="002709CC">
              <w:rPr>
                <w:bCs/>
                <w:szCs w:val="28"/>
              </w:rPr>
              <w:t xml:space="preserve">главный специалист-эксперт </w:t>
            </w:r>
            <w:r w:rsidRPr="002709CC">
              <w:rPr>
                <w:bCs/>
                <w:szCs w:val="28"/>
              </w:rPr>
              <w:t xml:space="preserve">отдела охраны лесов и государственного лесного и пожарного надзора; </w:t>
            </w:r>
            <w:r w:rsidR="00E27FE1">
              <w:rPr>
                <w:bCs/>
                <w:szCs w:val="28"/>
              </w:rPr>
              <w:t>советник о</w:t>
            </w:r>
            <w:r w:rsidR="00E27FE1" w:rsidRPr="00E27FE1">
              <w:rPr>
                <w:bCs/>
                <w:szCs w:val="28"/>
              </w:rPr>
              <w:t>тдел</w:t>
            </w:r>
            <w:r w:rsidR="00E27FE1">
              <w:rPr>
                <w:bCs/>
                <w:szCs w:val="28"/>
              </w:rPr>
              <w:t>а</w:t>
            </w:r>
            <w:r w:rsidR="00E27FE1" w:rsidRPr="00E27FE1">
              <w:rPr>
                <w:bCs/>
                <w:szCs w:val="28"/>
              </w:rPr>
              <w:t xml:space="preserve"> государственного охотничьего надзора</w:t>
            </w:r>
          </w:p>
        </w:tc>
      </w:tr>
    </w:tbl>
    <w:p w:rsidR="00EF3F3E" w:rsidRDefault="00325896" w:rsidP="00DF5C1D">
      <w:pPr>
        <w:suppressAutoHyphens/>
        <w:ind w:right="-144"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                                                                     </w:t>
      </w:r>
      <w:r w:rsidRPr="00325896">
        <w:rPr>
          <w:bCs/>
          <w:sz w:val="32"/>
          <w:szCs w:val="32"/>
        </w:rPr>
        <w:t>»</w:t>
      </w:r>
      <w:r w:rsidR="00D81F24">
        <w:rPr>
          <w:bCs/>
          <w:sz w:val="32"/>
          <w:szCs w:val="32"/>
        </w:rPr>
        <w:t>.</w:t>
      </w:r>
    </w:p>
    <w:p w:rsidR="00DF5C1D" w:rsidRPr="00DF5C1D" w:rsidRDefault="00DF5C1D" w:rsidP="00DF5C1D">
      <w:pPr>
        <w:suppressAutoHyphens/>
        <w:ind w:right="-144" w:firstLine="709"/>
        <w:jc w:val="both"/>
        <w:rPr>
          <w:szCs w:val="28"/>
        </w:rPr>
      </w:pPr>
      <w:r w:rsidRPr="00DF5C1D">
        <w:rPr>
          <w:szCs w:val="28"/>
        </w:rPr>
        <w:t xml:space="preserve">2. Настоящее постановление </w:t>
      </w:r>
      <w:r w:rsidR="00A91FCF" w:rsidRPr="00A91FCF">
        <w:rPr>
          <w:szCs w:val="28"/>
        </w:rPr>
        <w:t>вступает в силу после дня его официального опубликования</w:t>
      </w:r>
      <w:r w:rsidRPr="00DF5C1D">
        <w:rPr>
          <w:szCs w:val="28"/>
        </w:rPr>
        <w:t>.</w:t>
      </w: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F10B4F" w:rsidRPr="00E32F0C" w:rsidTr="00DF0C48">
        <w:tc>
          <w:tcPr>
            <w:tcW w:w="357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>Временно исполняющий обязанности</w:t>
            </w:r>
            <w:r w:rsidR="00DF0C48" w:rsidRPr="00DF0C48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Губернатора Камчатского края</w:t>
            </w:r>
          </w:p>
        </w:tc>
        <w:tc>
          <w:tcPr>
            <w:tcW w:w="4293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:rsidR="00B60245" w:rsidRDefault="00B60245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A28E2" w:rsidRDefault="008A28E2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A28E2" w:rsidRDefault="008A28E2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A28E2" w:rsidRDefault="008B5331" w:rsidP="008A28E2">
      <w:pPr>
        <w:autoSpaceDE w:val="0"/>
        <w:autoSpaceDN w:val="0"/>
        <w:adjustRightInd w:val="0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</w:t>
      </w:r>
    </w:p>
    <w:p w:rsidR="008A28E2" w:rsidRDefault="008A28E2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D81F24" w:rsidRDefault="00D81F24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D81F24" w:rsidRDefault="00D81F24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D81F24" w:rsidRDefault="00D81F24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D81F24" w:rsidRDefault="00D81F24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D81F24" w:rsidRDefault="00D81F24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D81F24" w:rsidRDefault="00D81F24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D81F24" w:rsidRDefault="00D81F24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D81F24" w:rsidRDefault="00D81F24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FA1475" w:rsidRPr="00FA1475" w:rsidRDefault="00FA1475" w:rsidP="00FA14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1475">
        <w:rPr>
          <w:rFonts w:ascii="Times New Roman" w:hAnsi="Times New Roman" w:cs="Times New Roman"/>
          <w:b w:val="0"/>
          <w:sz w:val="28"/>
          <w:szCs w:val="28"/>
        </w:rPr>
        <w:lastRenderedPageBreak/>
        <w:t>Пояснительная записка</w:t>
      </w:r>
    </w:p>
    <w:p w:rsidR="00FA1475" w:rsidRPr="00FA1475" w:rsidRDefault="00FA1475" w:rsidP="00FA14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1475"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</w:t>
      </w:r>
      <w:r w:rsidR="00026DE7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Pr="00FA1475">
        <w:rPr>
          <w:rFonts w:ascii="Times New Roman" w:hAnsi="Times New Roman" w:cs="Times New Roman"/>
          <w:b w:val="0"/>
          <w:sz w:val="28"/>
          <w:szCs w:val="28"/>
        </w:rPr>
        <w:t>Камчатского края</w:t>
      </w:r>
    </w:p>
    <w:p w:rsidR="00FA1475" w:rsidRPr="00FA1475" w:rsidRDefault="00FA1475" w:rsidP="00FA14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1475">
        <w:rPr>
          <w:rFonts w:ascii="Times New Roman" w:hAnsi="Times New Roman" w:cs="Times New Roman"/>
          <w:b w:val="0"/>
          <w:sz w:val="28"/>
          <w:szCs w:val="28"/>
        </w:rPr>
        <w:t>«О внесении изменений в приложение к постановлению Губернатора Камчатского края от 21.04.2020 № 58 «Об утверждении Перечня должностных лиц исполнительных органов государственной власти Камчатского края, уполномоченных составлять протоколы об административных правонарушениях»</w:t>
      </w:r>
    </w:p>
    <w:p w:rsidR="00FA1475" w:rsidRPr="00FA1475" w:rsidRDefault="00FA1475" w:rsidP="00FA14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1475" w:rsidRPr="00FA1475" w:rsidRDefault="00FA1475" w:rsidP="00FA147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026DE7">
        <w:rPr>
          <w:rFonts w:ascii="Times New Roman" w:hAnsi="Times New Roman" w:cs="Times New Roman"/>
          <w:b w:val="0"/>
          <w:sz w:val="28"/>
          <w:szCs w:val="28"/>
        </w:rPr>
        <w:t xml:space="preserve">Настоящий </w:t>
      </w:r>
      <w:r w:rsidRPr="00FA1475">
        <w:rPr>
          <w:rFonts w:ascii="Times New Roman" w:hAnsi="Times New Roman" w:cs="Times New Roman"/>
          <w:b w:val="0"/>
          <w:sz w:val="28"/>
          <w:szCs w:val="28"/>
        </w:rPr>
        <w:t xml:space="preserve">проект разработан в целях уточнения отдельных положений приложения к </w:t>
      </w:r>
      <w:r w:rsidR="00026DE7" w:rsidRPr="00026DE7">
        <w:rPr>
          <w:rFonts w:ascii="Times New Roman" w:hAnsi="Times New Roman" w:cs="Times New Roman"/>
          <w:b w:val="0"/>
          <w:sz w:val="28"/>
          <w:szCs w:val="28"/>
        </w:rPr>
        <w:t>постановлению Губернатора Камчатского края от 21.04.2020 № 58 «Об утверждении Перечня должностных лиц исполнительных органов государственной власти Камчатского края, уполномоченных составлять протоколы об административных правонарушениях»</w:t>
      </w:r>
      <w:r w:rsidRPr="00FA147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26DE7" w:rsidRPr="00026DE7" w:rsidRDefault="00FA1475" w:rsidP="00026D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026D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6DE7" w:rsidRPr="00026DE7">
        <w:rPr>
          <w:rFonts w:ascii="Times New Roman" w:hAnsi="Times New Roman" w:cs="Times New Roman"/>
          <w:b w:val="0"/>
          <w:sz w:val="28"/>
          <w:szCs w:val="28"/>
        </w:rPr>
        <w:t>Для реализации настоящего проекта постановления Правительства Камчатского края дополнительных средств краевого бюджета не потребуется.</w:t>
      </w:r>
    </w:p>
    <w:p w:rsidR="00026DE7" w:rsidRPr="00026DE7" w:rsidRDefault="00026DE7" w:rsidP="00026D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026DE7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Правительства Камчатского края </w:t>
      </w:r>
      <w:r w:rsidR="00E27FE1">
        <w:rPr>
          <w:rFonts w:ascii="Times New Roman" w:hAnsi="Times New Roman" w:cs="Times New Roman"/>
          <w:b w:val="0"/>
          <w:sz w:val="28"/>
          <w:szCs w:val="28"/>
        </w:rPr>
        <w:t>02.06</w:t>
      </w:r>
      <w:r w:rsidRPr="00026DE7">
        <w:rPr>
          <w:rFonts w:ascii="Times New Roman" w:hAnsi="Times New Roman" w:cs="Times New Roman"/>
          <w:b w:val="0"/>
          <w:sz w:val="28"/>
          <w:szCs w:val="28"/>
        </w:rPr>
        <w:t xml:space="preserve">.2020 размещен до </w:t>
      </w:r>
      <w:r w:rsidR="00E27FE1">
        <w:rPr>
          <w:rFonts w:ascii="Times New Roman" w:hAnsi="Times New Roman" w:cs="Times New Roman"/>
          <w:b w:val="0"/>
          <w:sz w:val="28"/>
          <w:szCs w:val="28"/>
        </w:rPr>
        <w:t>10</w:t>
      </w:r>
      <w:bookmarkStart w:id="0" w:name="_GoBack"/>
      <w:bookmarkEnd w:id="0"/>
      <w:r w:rsidRPr="00026DE7">
        <w:rPr>
          <w:rFonts w:ascii="Times New Roman" w:hAnsi="Times New Roman" w:cs="Times New Roman"/>
          <w:b w:val="0"/>
          <w:sz w:val="28"/>
          <w:szCs w:val="28"/>
        </w:rPr>
        <w:t>.0</w:t>
      </w:r>
      <w:r w:rsidR="004A5B41">
        <w:rPr>
          <w:rFonts w:ascii="Times New Roman" w:hAnsi="Times New Roman" w:cs="Times New Roman"/>
          <w:b w:val="0"/>
          <w:sz w:val="28"/>
          <w:szCs w:val="28"/>
        </w:rPr>
        <w:t>6</w:t>
      </w:r>
      <w:r w:rsidRPr="00026DE7">
        <w:rPr>
          <w:rFonts w:ascii="Times New Roman" w:hAnsi="Times New Roman" w:cs="Times New Roman"/>
          <w:b w:val="0"/>
          <w:sz w:val="28"/>
          <w:szCs w:val="28"/>
        </w:rPr>
        <w:t>.2020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:rsidR="00026DE7" w:rsidRPr="00026DE7" w:rsidRDefault="00026DE7" w:rsidP="00026D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6DE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A456B" w:rsidRPr="008D13CF" w:rsidRDefault="005A456B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sectPr w:rsidR="005A456B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F46" w:rsidRDefault="006C5F46" w:rsidP="00342D13">
      <w:r>
        <w:separator/>
      </w:r>
    </w:p>
  </w:endnote>
  <w:endnote w:type="continuationSeparator" w:id="0">
    <w:p w:rsidR="006C5F46" w:rsidRDefault="006C5F46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F46" w:rsidRDefault="006C5F46" w:rsidP="00342D13">
      <w:r>
        <w:separator/>
      </w:r>
    </w:p>
  </w:footnote>
  <w:footnote w:type="continuationSeparator" w:id="0">
    <w:p w:rsidR="006C5F46" w:rsidRDefault="006C5F46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26DE7"/>
    <w:rsid w:val="0003329F"/>
    <w:rsid w:val="00035C9A"/>
    <w:rsid w:val="00044126"/>
    <w:rsid w:val="000545B3"/>
    <w:rsid w:val="00091C85"/>
    <w:rsid w:val="000C1841"/>
    <w:rsid w:val="000C5804"/>
    <w:rsid w:val="000E0E5E"/>
    <w:rsid w:val="001723D0"/>
    <w:rsid w:val="00191854"/>
    <w:rsid w:val="00196836"/>
    <w:rsid w:val="001E0B39"/>
    <w:rsid w:val="001E62AB"/>
    <w:rsid w:val="00200564"/>
    <w:rsid w:val="00206736"/>
    <w:rsid w:val="00223D68"/>
    <w:rsid w:val="00223E74"/>
    <w:rsid w:val="00230F4D"/>
    <w:rsid w:val="00232A85"/>
    <w:rsid w:val="002571A4"/>
    <w:rsid w:val="00257406"/>
    <w:rsid w:val="002709CC"/>
    <w:rsid w:val="002722F0"/>
    <w:rsid w:val="002764A2"/>
    <w:rsid w:val="002951F9"/>
    <w:rsid w:val="00296585"/>
    <w:rsid w:val="002A71B0"/>
    <w:rsid w:val="002B334D"/>
    <w:rsid w:val="002C1D9F"/>
    <w:rsid w:val="002D43BE"/>
    <w:rsid w:val="00307E5A"/>
    <w:rsid w:val="00321E7D"/>
    <w:rsid w:val="00325896"/>
    <w:rsid w:val="003378A5"/>
    <w:rsid w:val="00342D13"/>
    <w:rsid w:val="00362299"/>
    <w:rsid w:val="003832CF"/>
    <w:rsid w:val="003853C8"/>
    <w:rsid w:val="0039218D"/>
    <w:rsid w:val="003926A3"/>
    <w:rsid w:val="003940DA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A5B41"/>
    <w:rsid w:val="004B6024"/>
    <w:rsid w:val="004D492F"/>
    <w:rsid w:val="004D79DB"/>
    <w:rsid w:val="004E425F"/>
    <w:rsid w:val="004F0472"/>
    <w:rsid w:val="004F1464"/>
    <w:rsid w:val="00511A74"/>
    <w:rsid w:val="00512C6C"/>
    <w:rsid w:val="005709CE"/>
    <w:rsid w:val="005A456B"/>
    <w:rsid w:val="005B50A7"/>
    <w:rsid w:val="005C28F0"/>
    <w:rsid w:val="005E22DD"/>
    <w:rsid w:val="005F0B57"/>
    <w:rsid w:val="005F2BC6"/>
    <w:rsid w:val="00615205"/>
    <w:rsid w:val="006209CD"/>
    <w:rsid w:val="00620B6F"/>
    <w:rsid w:val="006317BF"/>
    <w:rsid w:val="00650B2F"/>
    <w:rsid w:val="006604E4"/>
    <w:rsid w:val="006650EC"/>
    <w:rsid w:val="00680139"/>
    <w:rsid w:val="006979FB"/>
    <w:rsid w:val="006A5AB2"/>
    <w:rsid w:val="006B5663"/>
    <w:rsid w:val="006C5F46"/>
    <w:rsid w:val="006D4BF2"/>
    <w:rsid w:val="006E273C"/>
    <w:rsid w:val="006E4B23"/>
    <w:rsid w:val="006F4A3A"/>
    <w:rsid w:val="00733DC4"/>
    <w:rsid w:val="00745BD4"/>
    <w:rsid w:val="00747197"/>
    <w:rsid w:val="00760202"/>
    <w:rsid w:val="00786270"/>
    <w:rsid w:val="007924AC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5707B"/>
    <w:rsid w:val="00863EEF"/>
    <w:rsid w:val="008A28E2"/>
    <w:rsid w:val="008B5331"/>
    <w:rsid w:val="008B7954"/>
    <w:rsid w:val="008D13CF"/>
    <w:rsid w:val="008F114E"/>
    <w:rsid w:val="008F586A"/>
    <w:rsid w:val="00904BE2"/>
    <w:rsid w:val="00905183"/>
    <w:rsid w:val="00905B59"/>
    <w:rsid w:val="009244DB"/>
    <w:rsid w:val="00925FEC"/>
    <w:rsid w:val="00941FB5"/>
    <w:rsid w:val="00970B2B"/>
    <w:rsid w:val="009A5019"/>
    <w:rsid w:val="009A5446"/>
    <w:rsid w:val="009B185D"/>
    <w:rsid w:val="009B1C1D"/>
    <w:rsid w:val="009B3288"/>
    <w:rsid w:val="009B6B79"/>
    <w:rsid w:val="009D27F0"/>
    <w:rsid w:val="009E0C88"/>
    <w:rsid w:val="009E3C42"/>
    <w:rsid w:val="009E5EC5"/>
    <w:rsid w:val="009F2212"/>
    <w:rsid w:val="009F621F"/>
    <w:rsid w:val="00A00F24"/>
    <w:rsid w:val="00A16406"/>
    <w:rsid w:val="00A27AD8"/>
    <w:rsid w:val="00A30558"/>
    <w:rsid w:val="00A52C9A"/>
    <w:rsid w:val="00A540B6"/>
    <w:rsid w:val="00A5593D"/>
    <w:rsid w:val="00A61E79"/>
    <w:rsid w:val="00A62100"/>
    <w:rsid w:val="00A63668"/>
    <w:rsid w:val="00A74833"/>
    <w:rsid w:val="00A91FCF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22ABE"/>
    <w:rsid w:val="00B26171"/>
    <w:rsid w:val="00B45A0C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34620"/>
    <w:rsid w:val="00C36BF6"/>
    <w:rsid w:val="00C7422C"/>
    <w:rsid w:val="00C77BAC"/>
    <w:rsid w:val="00C87DDD"/>
    <w:rsid w:val="00C93614"/>
    <w:rsid w:val="00C966C3"/>
    <w:rsid w:val="00CA2E6F"/>
    <w:rsid w:val="00CB67A4"/>
    <w:rsid w:val="00CD0852"/>
    <w:rsid w:val="00CD4A09"/>
    <w:rsid w:val="00CE5360"/>
    <w:rsid w:val="00D04C82"/>
    <w:rsid w:val="00D23436"/>
    <w:rsid w:val="00D36378"/>
    <w:rsid w:val="00D36734"/>
    <w:rsid w:val="00D605CF"/>
    <w:rsid w:val="00D8074B"/>
    <w:rsid w:val="00D81F24"/>
    <w:rsid w:val="00D95E1B"/>
    <w:rsid w:val="00DA3A2D"/>
    <w:rsid w:val="00DC34F7"/>
    <w:rsid w:val="00DD3F53"/>
    <w:rsid w:val="00DE4EA0"/>
    <w:rsid w:val="00DF0C48"/>
    <w:rsid w:val="00DF5C1D"/>
    <w:rsid w:val="00E0636D"/>
    <w:rsid w:val="00E233EB"/>
    <w:rsid w:val="00E24ECE"/>
    <w:rsid w:val="00E27FE1"/>
    <w:rsid w:val="00E32F0C"/>
    <w:rsid w:val="00E34935"/>
    <w:rsid w:val="00E371B1"/>
    <w:rsid w:val="00E43D52"/>
    <w:rsid w:val="00E50355"/>
    <w:rsid w:val="00E643C0"/>
    <w:rsid w:val="00E66A91"/>
    <w:rsid w:val="00E704ED"/>
    <w:rsid w:val="00E872A5"/>
    <w:rsid w:val="00E94805"/>
    <w:rsid w:val="00EE0DFD"/>
    <w:rsid w:val="00EE60C2"/>
    <w:rsid w:val="00EE6F1E"/>
    <w:rsid w:val="00EF3F3E"/>
    <w:rsid w:val="00F10B4F"/>
    <w:rsid w:val="00F34CC8"/>
    <w:rsid w:val="00F35D89"/>
    <w:rsid w:val="00F53D91"/>
    <w:rsid w:val="00F73B10"/>
    <w:rsid w:val="00F74A59"/>
    <w:rsid w:val="00FA11B3"/>
    <w:rsid w:val="00FA1475"/>
    <w:rsid w:val="00FB1523"/>
    <w:rsid w:val="00FB2202"/>
    <w:rsid w:val="00FB6E5E"/>
    <w:rsid w:val="00FD68ED"/>
    <w:rsid w:val="00FE56A0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EC6D03-998B-4B07-8FAA-383BEEA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0F23-2B17-4283-9736-07F776DA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3273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5</cp:revision>
  <cp:lastPrinted>2020-05-08T01:33:00Z</cp:lastPrinted>
  <dcterms:created xsi:type="dcterms:W3CDTF">2020-06-02T02:18:00Z</dcterms:created>
  <dcterms:modified xsi:type="dcterms:W3CDTF">2020-06-02T02:35:00Z</dcterms:modified>
</cp:coreProperties>
</file>