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протоколу заседания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Общественного Совета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Министерстве культуры 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5E2B32" w:rsidRPr="005E2B32" w:rsidRDefault="009E4FD6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20.02</w:t>
      </w:r>
      <w:r w:rsidR="00956B79">
        <w:rPr>
          <w:rFonts w:ascii="Times New Roman" w:hAnsi="Times New Roman" w:cs="Times New Roman"/>
          <w:sz w:val="20"/>
          <w:szCs w:val="20"/>
        </w:rPr>
        <w:t>.2018</w:t>
      </w:r>
      <w:r w:rsidR="005E2B32">
        <w:rPr>
          <w:rFonts w:ascii="Times New Roman" w:hAnsi="Times New Roman" w:cs="Times New Roman"/>
          <w:sz w:val="20"/>
          <w:szCs w:val="20"/>
        </w:rPr>
        <w:t xml:space="preserve"> № </w:t>
      </w:r>
      <w:r w:rsidR="00956B79">
        <w:rPr>
          <w:rFonts w:ascii="Times New Roman" w:hAnsi="Times New Roman" w:cs="Times New Roman"/>
          <w:sz w:val="20"/>
          <w:szCs w:val="20"/>
        </w:rPr>
        <w:t>6</w:t>
      </w:r>
      <w:r w:rsidR="005E2B32">
        <w:rPr>
          <w:rFonts w:ascii="Times New Roman" w:hAnsi="Times New Roman" w:cs="Times New Roman"/>
          <w:sz w:val="20"/>
          <w:szCs w:val="20"/>
        </w:rPr>
        <w:t>/2</w:t>
      </w:r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ПРИ МИНИСТЕРСТВЕ КУЛЬТУРЫ КАМЧАТСКОГО КРАЯ </w:t>
      </w:r>
    </w:p>
    <w:p w:rsidR="009D4515" w:rsidRDefault="00956B79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6E3BA6" w:rsidRPr="006E3B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698F" w:rsidRPr="006E3BA6" w:rsidRDefault="0092698F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3261"/>
        <w:gridCol w:w="7933"/>
        <w:gridCol w:w="3686"/>
      </w:tblGrid>
      <w:tr w:rsidR="0092698F" w:rsidRPr="009E4FD6" w:rsidTr="0092698F">
        <w:tc>
          <w:tcPr>
            <w:tcW w:w="3261" w:type="dxa"/>
          </w:tcPr>
          <w:p w:rsidR="0092698F" w:rsidRPr="009E4FD6" w:rsidRDefault="0092698F" w:rsidP="009E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ОЧЕРЕДНОГО ЗАСЕДАНИЯ</w:t>
            </w:r>
          </w:p>
        </w:tc>
        <w:tc>
          <w:tcPr>
            <w:tcW w:w="7933" w:type="dxa"/>
          </w:tcPr>
          <w:p w:rsidR="0092698F" w:rsidRPr="009E4FD6" w:rsidRDefault="0092698F" w:rsidP="009E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bookmarkStart w:id="0" w:name="_GoBack"/>
            <w:bookmarkEnd w:id="0"/>
            <w:r w:rsidRPr="009E4FD6">
              <w:rPr>
                <w:rFonts w:ascii="Times New Roman" w:hAnsi="Times New Roman" w:cs="Times New Roman"/>
                <w:b/>
                <w:sz w:val="28"/>
                <w:szCs w:val="28"/>
              </w:rPr>
              <w:t>ЕЧЕНЬ РАССМАТРИВАЕМЫХ ВОПРОСОВ</w:t>
            </w:r>
          </w:p>
        </w:tc>
        <w:tc>
          <w:tcPr>
            <w:tcW w:w="3686" w:type="dxa"/>
          </w:tcPr>
          <w:p w:rsidR="0092698F" w:rsidRPr="009E4FD6" w:rsidRDefault="0092698F" w:rsidP="009E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9E4FD6" w:rsidTr="0092698F">
        <w:tc>
          <w:tcPr>
            <w:tcW w:w="3261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7933" w:type="dxa"/>
          </w:tcPr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1. Об образовательной программе для учреждений и общественных организаций по участию в </w:t>
            </w:r>
            <w:proofErr w:type="spell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поддержке, по работе с информационными порталами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Зубенко Е.В.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2. О формировании рейтинга информационной активности в сфере культуры муниципальных районов и городских округов Камчатского края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Налейкин В.Н.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3. О проблеме кадровой обеспеченности в сфере библиотечного обслуживания населения и об отсутствии в регионе образовательной базы для подготовки молодых специалистов библиотечной сферы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С.С., Батова М.Е.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4. Об организации круглого стола в целях обсуждения в библиотечном сообществе необходимости совершенствования законодательной базы в сфере библиотечного обслуживания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5. Об определении понятия «Официальный сайт учреждения культуры»</w:t>
            </w:r>
          </w:p>
          <w:p w:rsidR="009E4FD6" w:rsidRPr="009E4FD6" w:rsidRDefault="009E4FD6" w:rsidP="009E4F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Налейкин В.Н.</w:t>
            </w:r>
          </w:p>
        </w:tc>
        <w:tc>
          <w:tcPr>
            <w:tcW w:w="3686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</w:tc>
      </w:tr>
      <w:tr w:rsidR="009E4FD6" w:rsidTr="0092698F">
        <w:tc>
          <w:tcPr>
            <w:tcW w:w="3261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7933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1. О Положении о нематериальном поощрении развития добровольческого движения в сфере культуры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Зубенко Е.В.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2. О проекте рекомендаций по развитию кинопрокатной сферы в отдаленных от краевого центра районах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Налейкин В.Н.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3. Об антикоррупционной деятельности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Министерства культуры Камчатского края по кадровым вопросам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4. О проекте программы мемориальных комплексов, посвященных конкретным персоналиям, присвоения их имен улицам ПКГО и социально-культурным объектам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 С.В.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5. О предложениях по организации мероприятий, направленных на повышение престижа профессии работника культуры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Батова М.Е.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6. О предложениях по формированию механизма вовлечения организаций негосударственного сектора в процесс предоставления услуг в сфере культуры на принципах бюджетного финансирования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Качурина М.Ю.</w:t>
            </w:r>
          </w:p>
        </w:tc>
        <w:tc>
          <w:tcPr>
            <w:tcW w:w="3686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</w:tc>
      </w:tr>
      <w:tr w:rsidR="009E4FD6" w:rsidTr="0092698F">
        <w:tc>
          <w:tcPr>
            <w:tcW w:w="3261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7933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1. О рекомендациях по совершенствованию действующей системы аттестации педагогических кадров в системе дополнительного образования в сфере культуры и искусства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Н.С.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2. О проекте приказа Министерства культуры Камчатского края об обеспечении информационной безопасности учреждений культуры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Налейкин В.Н.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3. О рекомендациях по совершенствованию законодательства в сфере библиотечного обслуживания населения в Камчатском крае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 обсуждении проекта распределения средств в рамках государственной программы «Развитие культуры в Камчатском крае» в 2019 году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финансово-экономического анализа, планирования и контроля Министерства культуры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5. Об анализе рынка образовательных услуг ВПО и СПО и проекте обращения в адрес организаций высшего и среднего профессионального образования в Камчатском крае по открытию культурологических специальностей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Батова М.Е., </w:t>
            </w:r>
            <w:proofErr w:type="spell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86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 секретарь Общественного Совета при Министерстве культуры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FD6" w:rsidTr="0092698F">
        <w:tc>
          <w:tcPr>
            <w:tcW w:w="3261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1. Об утверждении нормативных затрат на обеспечение функций Министерства культуры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Министерства культуры Камчатского края, курирующий сферу закупок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2. О предложениях по совершенствованию существующей системы мер материального и социального обеспечения работников культуры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Батова М.Е.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3. Об анализе программ повышения квалификации, осуществляемых КГБУ «Камчатский учебно-методический центр» и проекте рекомендаций по совершенствованию деятельности учреждения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Батова М.Е.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4. О реализации в 2016 – 2018 гг. Стратегии государственной культурной политики в Камчатском крае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культурной политики Министерства культуры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5. Разработка рекомендаций по повышению качества работы музеев в Камчатском крае с целью повышения посещаемости музеев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E4FD6">
              <w:rPr>
                <w:rFonts w:ascii="Times New Roman" w:hAnsi="Times New Roman" w:cs="Times New Roman"/>
                <w:sz w:val="28"/>
                <w:szCs w:val="28"/>
              </w:rPr>
              <w:t xml:space="preserve"> Дронова А.В.</w:t>
            </w:r>
          </w:p>
        </w:tc>
        <w:tc>
          <w:tcPr>
            <w:tcW w:w="3686" w:type="dxa"/>
          </w:tcPr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6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  <w:p w:rsidR="009E4FD6" w:rsidRPr="009E4FD6" w:rsidRDefault="009E4FD6" w:rsidP="009E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16D" w:rsidRPr="00D9216D" w:rsidRDefault="00D9216D">
      <w:pPr>
        <w:rPr>
          <w:rFonts w:ascii="Times New Roman" w:hAnsi="Times New Roman" w:cs="Times New Roman"/>
          <w:sz w:val="28"/>
          <w:szCs w:val="28"/>
        </w:rPr>
      </w:pPr>
    </w:p>
    <w:sectPr w:rsidR="00D9216D" w:rsidRPr="00D9216D" w:rsidSect="009E4FD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8F7"/>
    <w:multiLevelType w:val="hybridMultilevel"/>
    <w:tmpl w:val="3C3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F7A"/>
    <w:multiLevelType w:val="hybridMultilevel"/>
    <w:tmpl w:val="8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2B38"/>
    <w:multiLevelType w:val="hybridMultilevel"/>
    <w:tmpl w:val="E1F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47D2"/>
    <w:multiLevelType w:val="hybridMultilevel"/>
    <w:tmpl w:val="CDEC567A"/>
    <w:lvl w:ilvl="0" w:tplc="5BA2DA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CBE"/>
    <w:multiLevelType w:val="hybridMultilevel"/>
    <w:tmpl w:val="435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66AB"/>
    <w:multiLevelType w:val="hybridMultilevel"/>
    <w:tmpl w:val="60C2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148"/>
    <w:multiLevelType w:val="hybridMultilevel"/>
    <w:tmpl w:val="4032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688B"/>
    <w:multiLevelType w:val="hybridMultilevel"/>
    <w:tmpl w:val="568ED848"/>
    <w:lvl w:ilvl="0" w:tplc="03BEFC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7"/>
    <w:rsid w:val="000718EE"/>
    <w:rsid w:val="000F46AE"/>
    <w:rsid w:val="001C0E37"/>
    <w:rsid w:val="001F6009"/>
    <w:rsid w:val="002D41D4"/>
    <w:rsid w:val="00337684"/>
    <w:rsid w:val="00406093"/>
    <w:rsid w:val="0048252C"/>
    <w:rsid w:val="004E2AB4"/>
    <w:rsid w:val="005E2B32"/>
    <w:rsid w:val="00694557"/>
    <w:rsid w:val="006E3BA6"/>
    <w:rsid w:val="008D579C"/>
    <w:rsid w:val="00906B90"/>
    <w:rsid w:val="0092698F"/>
    <w:rsid w:val="00956B79"/>
    <w:rsid w:val="009D4515"/>
    <w:rsid w:val="009E4FD6"/>
    <w:rsid w:val="00AC0C4C"/>
    <w:rsid w:val="00B06B87"/>
    <w:rsid w:val="00BC40BC"/>
    <w:rsid w:val="00D9216D"/>
    <w:rsid w:val="00DC1D75"/>
    <w:rsid w:val="00DF19D5"/>
    <w:rsid w:val="00FA31FD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054F-2701-4667-BFB6-6D2C38E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18</cp:revision>
  <dcterms:created xsi:type="dcterms:W3CDTF">2017-02-13T01:00:00Z</dcterms:created>
  <dcterms:modified xsi:type="dcterms:W3CDTF">2018-02-26T23:55:00Z</dcterms:modified>
</cp:coreProperties>
</file>