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E5" w:rsidRPr="00E20379" w:rsidRDefault="00465EE5" w:rsidP="00465EE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31956BF" wp14:editId="1E218FBE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5EE5" w:rsidRPr="00E20379" w:rsidTr="008B05E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465EE5" w:rsidRDefault="00465EE5" w:rsidP="008B05E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65EE5" w:rsidRPr="008D166F" w:rsidRDefault="00465EE5" w:rsidP="008B05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ЖИЛИЩНО-КОММУНАЛЬНОГО </w:t>
            </w:r>
          </w:p>
          <w:p w:rsidR="00465EE5" w:rsidRPr="008D166F" w:rsidRDefault="00465EE5" w:rsidP="008B05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</w:t>
            </w:r>
            <w:r w:rsidRPr="008D166F">
              <w:rPr>
                <w:rFonts w:ascii="Times New Roman" w:hAnsi="Times New Roman" w:cs="Times New Roman"/>
                <w:sz w:val="28"/>
                <w:szCs w:val="28"/>
              </w:rPr>
              <w:t xml:space="preserve">И ЭНЕРГЕТИКИ </w:t>
            </w:r>
          </w:p>
          <w:p w:rsidR="00465EE5" w:rsidRPr="008D166F" w:rsidRDefault="00465EE5" w:rsidP="008B05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66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465EE5" w:rsidRPr="00E20379" w:rsidRDefault="00465EE5" w:rsidP="008B05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465EE5" w:rsidRPr="00E20379" w:rsidRDefault="00465EE5" w:rsidP="00B239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0379">
              <w:rPr>
                <w:b/>
                <w:bCs/>
                <w:sz w:val="32"/>
                <w:szCs w:val="32"/>
              </w:rPr>
              <w:t xml:space="preserve">ПРИКАЗ № </w:t>
            </w:r>
            <w:r w:rsidR="00B239F0">
              <w:rPr>
                <w:b/>
                <w:bCs/>
                <w:sz w:val="32"/>
                <w:szCs w:val="32"/>
              </w:rPr>
              <w:t>___</w:t>
            </w:r>
          </w:p>
        </w:tc>
      </w:tr>
    </w:tbl>
    <w:p w:rsidR="00465EE5" w:rsidRPr="00E20379" w:rsidRDefault="00465EE5" w:rsidP="00465EE5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465EE5" w:rsidRPr="00AB1218" w:rsidRDefault="00465EE5" w:rsidP="00465EE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18">
        <w:rPr>
          <w:sz w:val="28"/>
          <w:szCs w:val="28"/>
        </w:rPr>
        <w:t>г. Петропав</w:t>
      </w:r>
      <w:r w:rsidR="004D7D29" w:rsidRPr="00AB1218">
        <w:rPr>
          <w:sz w:val="28"/>
          <w:szCs w:val="28"/>
        </w:rPr>
        <w:t>ловск-Камчатский</w:t>
      </w:r>
      <w:r w:rsidR="004D7D29" w:rsidRPr="00AB1218">
        <w:rPr>
          <w:sz w:val="28"/>
          <w:szCs w:val="28"/>
        </w:rPr>
        <w:tab/>
      </w:r>
      <w:r w:rsidR="004D7D29" w:rsidRPr="00AB1218">
        <w:rPr>
          <w:sz w:val="28"/>
          <w:szCs w:val="28"/>
        </w:rPr>
        <w:tab/>
        <w:t xml:space="preserve">       </w:t>
      </w:r>
      <w:r w:rsidR="00615CE4" w:rsidRPr="00AB1218">
        <w:rPr>
          <w:sz w:val="28"/>
          <w:szCs w:val="28"/>
        </w:rPr>
        <w:t xml:space="preserve"> </w:t>
      </w:r>
      <w:r w:rsidR="006F440C" w:rsidRPr="00AB1218">
        <w:rPr>
          <w:sz w:val="28"/>
          <w:szCs w:val="28"/>
        </w:rPr>
        <w:t xml:space="preserve"> </w:t>
      </w:r>
      <w:r w:rsidRPr="00AB1218">
        <w:rPr>
          <w:sz w:val="28"/>
          <w:szCs w:val="28"/>
        </w:rPr>
        <w:t xml:space="preserve"> </w:t>
      </w:r>
      <w:r w:rsidR="005E2426" w:rsidRPr="00AB1218">
        <w:rPr>
          <w:sz w:val="28"/>
          <w:szCs w:val="28"/>
        </w:rPr>
        <w:t xml:space="preserve">       </w:t>
      </w:r>
      <w:r w:rsidR="00071DEB" w:rsidRPr="00AB1218">
        <w:rPr>
          <w:sz w:val="28"/>
          <w:szCs w:val="28"/>
        </w:rPr>
        <w:t xml:space="preserve">         </w:t>
      </w:r>
      <w:r w:rsidR="002A2E59" w:rsidRPr="00AB1218">
        <w:rPr>
          <w:sz w:val="28"/>
          <w:szCs w:val="28"/>
        </w:rPr>
        <w:t xml:space="preserve">   </w:t>
      </w:r>
      <w:r w:rsidR="00B239F0" w:rsidRPr="00AB1218">
        <w:rPr>
          <w:sz w:val="28"/>
          <w:szCs w:val="28"/>
        </w:rPr>
        <w:t xml:space="preserve"> </w:t>
      </w:r>
      <w:r w:rsidR="007D598B" w:rsidRPr="00AB1218">
        <w:rPr>
          <w:sz w:val="28"/>
          <w:szCs w:val="28"/>
        </w:rPr>
        <w:t>«___»</w:t>
      </w:r>
      <w:r w:rsidR="00B84EFD" w:rsidRPr="00AB1218">
        <w:rPr>
          <w:sz w:val="28"/>
          <w:szCs w:val="28"/>
        </w:rPr>
        <w:t xml:space="preserve"> ________</w:t>
      </w:r>
      <w:r w:rsidRPr="00AB1218">
        <w:rPr>
          <w:sz w:val="28"/>
          <w:szCs w:val="28"/>
        </w:rPr>
        <w:t xml:space="preserve"> 201</w:t>
      </w:r>
      <w:r w:rsidR="005E2426" w:rsidRPr="00AB1218">
        <w:rPr>
          <w:sz w:val="28"/>
          <w:szCs w:val="28"/>
        </w:rPr>
        <w:t>9</w:t>
      </w:r>
      <w:r w:rsidRPr="00AB1218">
        <w:rPr>
          <w:sz w:val="28"/>
          <w:szCs w:val="28"/>
        </w:rPr>
        <w:t xml:space="preserve"> года</w:t>
      </w:r>
    </w:p>
    <w:p w:rsidR="00465EE5" w:rsidRPr="00AB1218" w:rsidRDefault="00465EE5" w:rsidP="00465EE5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65EE5" w:rsidRPr="00AB1218" w:rsidTr="00AB121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65EE5" w:rsidRPr="00AB1218" w:rsidRDefault="001D5046" w:rsidP="0032164A">
            <w:pPr>
              <w:jc w:val="both"/>
              <w:rPr>
                <w:i/>
                <w:sz w:val="28"/>
                <w:szCs w:val="28"/>
              </w:rPr>
            </w:pPr>
            <w:r w:rsidRPr="00AB1218">
              <w:rPr>
                <w:sz w:val="28"/>
                <w:szCs w:val="28"/>
              </w:rPr>
              <w:t>О</w:t>
            </w:r>
            <w:r w:rsidR="00F163EA" w:rsidRPr="00AB1218">
              <w:rPr>
                <w:sz w:val="28"/>
                <w:szCs w:val="28"/>
              </w:rPr>
              <w:t xml:space="preserve">б </w:t>
            </w:r>
            <w:r w:rsidR="0032164A" w:rsidRPr="00AB1218">
              <w:rPr>
                <w:sz w:val="28"/>
                <w:szCs w:val="28"/>
              </w:rPr>
              <w:t xml:space="preserve">утверждении положения о </w:t>
            </w:r>
            <w:r w:rsidR="00F163EA" w:rsidRPr="00AB1218">
              <w:rPr>
                <w:sz w:val="28"/>
                <w:szCs w:val="28"/>
              </w:rPr>
              <w:t xml:space="preserve">подкомиссии конкурсной комиссии по организации и проведению в Камчатском крае регионального этапа Всероссийского конкурса «Лучшая муниципальная практика» </w:t>
            </w:r>
            <w:r w:rsidR="009B334C" w:rsidRPr="00AB1218">
              <w:rPr>
                <w:sz w:val="28"/>
                <w:szCs w:val="28"/>
              </w:rPr>
              <w:t>по номинации «Градостроительная политика, обеспечение благоприятной среды жизнедеятельности населения и развитие жилищно-коммунального хозяйства»</w:t>
            </w:r>
            <w:bookmarkStart w:id="0" w:name="_GoBack"/>
            <w:bookmarkEnd w:id="0"/>
          </w:p>
        </w:tc>
      </w:tr>
    </w:tbl>
    <w:p w:rsidR="00465EE5" w:rsidRPr="00AB1218" w:rsidRDefault="00465EE5" w:rsidP="00465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3BD" w:rsidRPr="00AB1218" w:rsidRDefault="003423BD" w:rsidP="00465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2297" w:rsidRPr="00AB1218" w:rsidRDefault="009B334C" w:rsidP="00465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218">
        <w:rPr>
          <w:sz w:val="28"/>
          <w:szCs w:val="28"/>
        </w:rPr>
        <w:t xml:space="preserve">В соответствии с постановлением Правительства Российской Федерации от 18.08.2016 № 815 «О Всероссийском конкурсе «Лучшая муниципальная практика», постановлением Правительства Камчатского края от 26.04.2019 № 191-П </w:t>
      </w:r>
      <w:r w:rsidRPr="00AB1218">
        <w:rPr>
          <w:color w:val="000000"/>
          <w:sz w:val="28"/>
          <w:szCs w:val="28"/>
        </w:rPr>
        <w:t>«</w:t>
      </w:r>
      <w:r w:rsidRPr="00AB1218">
        <w:rPr>
          <w:sz w:val="28"/>
          <w:szCs w:val="28"/>
        </w:rPr>
        <w:t>О проведении регионального этапа Всероссийского конкурса «Лучшая муниципальная практика»</w:t>
      </w:r>
      <w:r w:rsidR="00DB175F" w:rsidRPr="00AB1218">
        <w:rPr>
          <w:sz w:val="28"/>
          <w:szCs w:val="28"/>
        </w:rPr>
        <w:t xml:space="preserve">, в целях </w:t>
      </w:r>
      <w:r w:rsidR="006260F0" w:rsidRPr="00AB1218">
        <w:rPr>
          <w:sz w:val="28"/>
          <w:szCs w:val="28"/>
        </w:rPr>
        <w:t xml:space="preserve">выявления и отбора примеров лучшей муниципальной практики в Камчатском крае </w:t>
      </w:r>
    </w:p>
    <w:p w:rsidR="000C0389" w:rsidRPr="00AB1218" w:rsidRDefault="000C0389" w:rsidP="00EA7DE8">
      <w:pPr>
        <w:ind w:firstLine="709"/>
        <w:jc w:val="both"/>
        <w:rPr>
          <w:sz w:val="28"/>
          <w:szCs w:val="28"/>
        </w:rPr>
      </w:pPr>
    </w:p>
    <w:p w:rsidR="00473736" w:rsidRPr="00AB1218" w:rsidRDefault="00465EE5" w:rsidP="005E2426">
      <w:pPr>
        <w:rPr>
          <w:sz w:val="28"/>
          <w:szCs w:val="28"/>
        </w:rPr>
      </w:pPr>
      <w:r w:rsidRPr="00AB1218">
        <w:rPr>
          <w:sz w:val="28"/>
          <w:szCs w:val="28"/>
        </w:rPr>
        <w:t>ПРИКАЗЫВАЮ:</w:t>
      </w:r>
    </w:p>
    <w:p w:rsidR="00473736" w:rsidRPr="00AB1218" w:rsidRDefault="00473736" w:rsidP="00EA7DE8">
      <w:pPr>
        <w:ind w:firstLine="709"/>
        <w:jc w:val="both"/>
        <w:rPr>
          <w:sz w:val="28"/>
          <w:szCs w:val="28"/>
        </w:rPr>
      </w:pPr>
    </w:p>
    <w:p w:rsidR="00E71EEC" w:rsidRPr="00AB1218" w:rsidRDefault="00E71EEC" w:rsidP="00E71EEC">
      <w:pPr>
        <w:pStyle w:val="1"/>
        <w:numPr>
          <w:ilvl w:val="0"/>
          <w:numId w:val="0"/>
        </w:numPr>
        <w:spacing w:before="0" w:after="0"/>
        <w:ind w:firstLine="709"/>
        <w:rPr>
          <w:b w:val="0"/>
          <w:sz w:val="28"/>
        </w:rPr>
      </w:pPr>
      <w:r w:rsidRPr="00AB1218">
        <w:rPr>
          <w:b w:val="0"/>
          <w:sz w:val="28"/>
        </w:rPr>
        <w:t xml:space="preserve">1. </w:t>
      </w:r>
      <w:r w:rsidR="0032164A" w:rsidRPr="00AB1218">
        <w:rPr>
          <w:b w:val="0"/>
          <w:sz w:val="28"/>
        </w:rPr>
        <w:t xml:space="preserve">Утвердить положение о подкомиссии </w:t>
      </w:r>
      <w:r w:rsidR="00DB175F" w:rsidRPr="00AB1218">
        <w:rPr>
          <w:b w:val="0"/>
          <w:sz w:val="28"/>
        </w:rPr>
        <w:t xml:space="preserve">конкурсной комиссии по организации и проведению в Камчатском крае регионального этапа Всероссийского конкурса «Лучшая муниципальная практика» </w:t>
      </w:r>
      <w:r w:rsidR="00517454" w:rsidRPr="00AB1218">
        <w:rPr>
          <w:b w:val="0"/>
          <w:sz w:val="28"/>
        </w:rPr>
        <w:t xml:space="preserve">по номинации «Градостроительная политика, обеспечение благоприятной среды жизнедеятельности населения и развитие жилищно-коммунального хозяйства» </w:t>
      </w:r>
      <w:r w:rsidR="00530E36" w:rsidRPr="00AB1218">
        <w:rPr>
          <w:b w:val="0"/>
          <w:sz w:val="28"/>
        </w:rPr>
        <w:t>согласно приложению.</w:t>
      </w:r>
    </w:p>
    <w:p w:rsidR="00E71EEC" w:rsidRPr="00AB1218" w:rsidRDefault="00E71EEC" w:rsidP="00E71EEC">
      <w:pPr>
        <w:pStyle w:val="1"/>
        <w:numPr>
          <w:ilvl w:val="0"/>
          <w:numId w:val="0"/>
        </w:numPr>
        <w:spacing w:before="0" w:after="0"/>
        <w:ind w:firstLine="709"/>
        <w:rPr>
          <w:b w:val="0"/>
          <w:sz w:val="28"/>
        </w:rPr>
      </w:pPr>
      <w:r w:rsidRPr="00AB1218">
        <w:rPr>
          <w:b w:val="0"/>
          <w:sz w:val="28"/>
        </w:rPr>
        <w:lastRenderedPageBreak/>
        <w:t>2. Настоящий Приказ вступает в силу через 10 дней после дня его официального опубликования.</w:t>
      </w:r>
    </w:p>
    <w:p w:rsidR="002C0D6B" w:rsidRPr="00AB1218" w:rsidRDefault="002C0D6B" w:rsidP="00465EE5">
      <w:pPr>
        <w:ind w:firstLine="709"/>
        <w:rPr>
          <w:sz w:val="28"/>
          <w:szCs w:val="28"/>
        </w:rPr>
      </w:pPr>
    </w:p>
    <w:p w:rsidR="00071DEB" w:rsidRPr="00AB1218" w:rsidRDefault="00071DEB" w:rsidP="00465EE5">
      <w:pPr>
        <w:ind w:firstLine="709"/>
        <w:rPr>
          <w:sz w:val="28"/>
          <w:szCs w:val="28"/>
        </w:rPr>
      </w:pPr>
    </w:p>
    <w:p w:rsidR="00AB1218" w:rsidRPr="00AB1218" w:rsidRDefault="00AB1218" w:rsidP="00465EE5">
      <w:pPr>
        <w:ind w:firstLine="709"/>
        <w:rPr>
          <w:sz w:val="28"/>
          <w:szCs w:val="28"/>
        </w:rPr>
      </w:pPr>
    </w:p>
    <w:p w:rsidR="00465EE5" w:rsidRPr="00AB1218" w:rsidRDefault="00465EE5" w:rsidP="00465EE5">
      <w:pPr>
        <w:rPr>
          <w:sz w:val="28"/>
          <w:szCs w:val="28"/>
        </w:rPr>
      </w:pPr>
      <w:r w:rsidRPr="00AB1218">
        <w:rPr>
          <w:sz w:val="28"/>
          <w:szCs w:val="28"/>
        </w:rPr>
        <w:t xml:space="preserve">Министр            </w:t>
      </w:r>
      <w:r w:rsidR="003423BD" w:rsidRPr="00AB1218">
        <w:rPr>
          <w:sz w:val="28"/>
          <w:szCs w:val="28"/>
        </w:rPr>
        <w:t xml:space="preserve">                 </w:t>
      </w:r>
      <w:r w:rsidRPr="00AB1218">
        <w:rPr>
          <w:sz w:val="28"/>
          <w:szCs w:val="28"/>
        </w:rPr>
        <w:t xml:space="preserve">               </w:t>
      </w:r>
      <w:r w:rsidR="00AB7BA3" w:rsidRPr="00AB1218">
        <w:rPr>
          <w:sz w:val="28"/>
          <w:szCs w:val="28"/>
        </w:rPr>
        <w:t xml:space="preserve">               </w:t>
      </w:r>
      <w:r w:rsidR="00751EF4" w:rsidRPr="00AB1218">
        <w:rPr>
          <w:sz w:val="28"/>
          <w:szCs w:val="28"/>
        </w:rPr>
        <w:t xml:space="preserve">      </w:t>
      </w:r>
      <w:r w:rsidR="00AB7BA3" w:rsidRPr="00AB1218">
        <w:rPr>
          <w:sz w:val="28"/>
          <w:szCs w:val="28"/>
        </w:rPr>
        <w:t xml:space="preserve">          </w:t>
      </w:r>
      <w:r w:rsidRPr="00AB1218">
        <w:rPr>
          <w:sz w:val="28"/>
          <w:szCs w:val="28"/>
        </w:rPr>
        <w:t xml:space="preserve">     </w:t>
      </w:r>
      <w:r w:rsidR="00A56297" w:rsidRPr="00AB1218">
        <w:rPr>
          <w:sz w:val="28"/>
          <w:szCs w:val="28"/>
        </w:rPr>
        <w:t xml:space="preserve"> </w:t>
      </w:r>
      <w:r w:rsidR="00323951" w:rsidRPr="00AB1218">
        <w:rPr>
          <w:sz w:val="28"/>
          <w:szCs w:val="28"/>
        </w:rPr>
        <w:t xml:space="preserve">   </w:t>
      </w:r>
      <w:r w:rsidR="007F6238" w:rsidRPr="00AB1218">
        <w:rPr>
          <w:sz w:val="28"/>
          <w:szCs w:val="28"/>
        </w:rPr>
        <w:t xml:space="preserve">     </w:t>
      </w:r>
      <w:r w:rsidR="00490D14" w:rsidRPr="00AB1218">
        <w:rPr>
          <w:sz w:val="28"/>
          <w:szCs w:val="28"/>
        </w:rPr>
        <w:t xml:space="preserve">                   О.Н. Кукиль</w:t>
      </w:r>
    </w:p>
    <w:p w:rsidR="0067119B" w:rsidRDefault="004250FE" w:rsidP="0067119B">
      <w:pPr>
        <w:autoSpaceDE w:val="0"/>
        <w:autoSpaceDN w:val="0"/>
        <w:adjustRightInd w:val="0"/>
        <w:jc w:val="both"/>
      </w:pPr>
      <w:r w:rsidRPr="00AB1218">
        <w:rPr>
          <w:spacing w:val="-6"/>
          <w:sz w:val="28"/>
          <w:szCs w:val="28"/>
        </w:rPr>
        <w:br w:type="page"/>
      </w:r>
    </w:p>
    <w:tbl>
      <w:tblPr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490D14" w:rsidRPr="00DA6F23" w:rsidTr="00AB1218">
        <w:tc>
          <w:tcPr>
            <w:tcW w:w="3827" w:type="dxa"/>
            <w:shd w:val="clear" w:color="auto" w:fill="auto"/>
          </w:tcPr>
          <w:p w:rsidR="00490D14" w:rsidRPr="00DA6F23" w:rsidRDefault="00490D14" w:rsidP="00AB1218">
            <w:pPr>
              <w:rPr>
                <w:sz w:val="28"/>
                <w:szCs w:val="28"/>
              </w:rPr>
            </w:pPr>
            <w:r w:rsidRPr="00DA6F23">
              <w:rPr>
                <w:sz w:val="28"/>
                <w:szCs w:val="28"/>
              </w:rPr>
              <w:lastRenderedPageBreak/>
              <w:t>Приложение к приказу Министерства жилищно-коммунального хозяйства и энергетики Камчатского края</w:t>
            </w:r>
          </w:p>
          <w:p w:rsidR="00490D14" w:rsidRPr="00DA6F23" w:rsidRDefault="00490D14" w:rsidP="00AB1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</w:t>
            </w:r>
            <w:r w:rsidRPr="00DA6F23">
              <w:rPr>
                <w:sz w:val="28"/>
                <w:szCs w:val="28"/>
              </w:rPr>
              <w:t xml:space="preserve"> № __</w:t>
            </w:r>
            <w:r>
              <w:rPr>
                <w:sz w:val="28"/>
                <w:szCs w:val="28"/>
              </w:rPr>
              <w:t>____</w:t>
            </w:r>
            <w:r w:rsidRPr="00DA6F23">
              <w:rPr>
                <w:sz w:val="28"/>
                <w:szCs w:val="28"/>
              </w:rPr>
              <w:t>_</w:t>
            </w:r>
          </w:p>
        </w:tc>
      </w:tr>
    </w:tbl>
    <w:p w:rsidR="00490D14" w:rsidRPr="00DA6F23" w:rsidRDefault="00490D14" w:rsidP="00490D14">
      <w:pPr>
        <w:jc w:val="center"/>
        <w:rPr>
          <w:sz w:val="28"/>
          <w:szCs w:val="28"/>
        </w:rPr>
      </w:pPr>
    </w:p>
    <w:p w:rsidR="00490D14" w:rsidRPr="00AB1218" w:rsidRDefault="00F97B15" w:rsidP="00490D14">
      <w:pPr>
        <w:jc w:val="center"/>
        <w:rPr>
          <w:sz w:val="28"/>
          <w:szCs w:val="28"/>
        </w:rPr>
      </w:pPr>
      <w:r w:rsidRPr="00AB1218">
        <w:rPr>
          <w:sz w:val="28"/>
          <w:szCs w:val="28"/>
        </w:rPr>
        <w:t>Положение</w:t>
      </w:r>
      <w:r w:rsidR="00490D14" w:rsidRPr="00AB1218">
        <w:rPr>
          <w:sz w:val="28"/>
          <w:szCs w:val="28"/>
        </w:rPr>
        <w:t xml:space="preserve"> </w:t>
      </w:r>
    </w:p>
    <w:p w:rsidR="00AB1218" w:rsidRDefault="00F97B15" w:rsidP="00490D14">
      <w:pPr>
        <w:jc w:val="center"/>
        <w:rPr>
          <w:sz w:val="28"/>
          <w:szCs w:val="28"/>
        </w:rPr>
      </w:pPr>
      <w:r w:rsidRPr="00AB1218">
        <w:rPr>
          <w:sz w:val="28"/>
          <w:szCs w:val="28"/>
        </w:rPr>
        <w:t xml:space="preserve">о </w:t>
      </w:r>
      <w:r w:rsidR="00490D14" w:rsidRPr="00AB1218">
        <w:rPr>
          <w:sz w:val="28"/>
          <w:szCs w:val="28"/>
        </w:rPr>
        <w:t xml:space="preserve">подкомиссии конкурсной комиссии по организации и проведению </w:t>
      </w:r>
    </w:p>
    <w:p w:rsidR="00AB1218" w:rsidRDefault="00490D14" w:rsidP="00490D14">
      <w:pPr>
        <w:jc w:val="center"/>
        <w:rPr>
          <w:sz w:val="28"/>
          <w:szCs w:val="28"/>
        </w:rPr>
      </w:pPr>
      <w:r w:rsidRPr="00AB1218">
        <w:rPr>
          <w:sz w:val="28"/>
          <w:szCs w:val="28"/>
        </w:rPr>
        <w:t xml:space="preserve">в Камчатском крае регионального этапа Всероссийского конкурса </w:t>
      </w:r>
    </w:p>
    <w:p w:rsidR="00AB1218" w:rsidRDefault="00490D14" w:rsidP="00490D14">
      <w:pPr>
        <w:jc w:val="center"/>
        <w:rPr>
          <w:sz w:val="28"/>
        </w:rPr>
      </w:pPr>
      <w:r w:rsidRPr="00AB1218">
        <w:rPr>
          <w:sz w:val="28"/>
          <w:szCs w:val="28"/>
        </w:rPr>
        <w:t xml:space="preserve">«Лучшая муниципальная практика» </w:t>
      </w:r>
      <w:r w:rsidR="00437667" w:rsidRPr="00AB1218">
        <w:rPr>
          <w:sz w:val="28"/>
        </w:rPr>
        <w:t xml:space="preserve">по номинации «Градостроительная политика, обеспечение благоприятной среды жизнедеятельности населения и развитие жилищно-коммунального хозяйства» </w:t>
      </w:r>
    </w:p>
    <w:p w:rsidR="00490D14" w:rsidRPr="00DA6F23" w:rsidRDefault="00490D14" w:rsidP="00490D14">
      <w:pPr>
        <w:jc w:val="center"/>
        <w:rPr>
          <w:b/>
          <w:sz w:val="28"/>
          <w:szCs w:val="28"/>
        </w:rPr>
      </w:pPr>
    </w:p>
    <w:p w:rsidR="0032164A" w:rsidRPr="00111B9E" w:rsidRDefault="0032164A" w:rsidP="003216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1B9E">
        <w:rPr>
          <w:sz w:val="28"/>
          <w:szCs w:val="28"/>
        </w:rPr>
        <w:t xml:space="preserve">1. Настоящее Положение определяет порядок работы </w:t>
      </w:r>
      <w:r>
        <w:rPr>
          <w:sz w:val="28"/>
          <w:szCs w:val="28"/>
        </w:rPr>
        <w:t xml:space="preserve">подкомиссии </w:t>
      </w:r>
      <w:r w:rsidRPr="00111B9E">
        <w:rPr>
          <w:sz w:val="28"/>
          <w:szCs w:val="28"/>
        </w:rPr>
        <w:t>региональной конкурсной комиссии по организации и проведению в Камчатском крае регионального</w:t>
      </w:r>
      <w:r w:rsidR="001E5027">
        <w:rPr>
          <w:sz w:val="28"/>
          <w:szCs w:val="28"/>
        </w:rPr>
        <w:t xml:space="preserve"> этапа Всероссийского конкурса «Лучшая муниципальная практика»</w:t>
      </w:r>
      <w:r w:rsidRPr="00111B9E">
        <w:rPr>
          <w:sz w:val="28"/>
          <w:szCs w:val="28"/>
        </w:rPr>
        <w:t xml:space="preserve"> </w:t>
      </w:r>
      <w:r w:rsidR="001E5027">
        <w:rPr>
          <w:sz w:val="28"/>
          <w:szCs w:val="28"/>
        </w:rPr>
        <w:t>по номинации</w:t>
      </w:r>
      <w:r w:rsidR="001E5027" w:rsidRPr="00AB1218">
        <w:rPr>
          <w:sz w:val="28"/>
        </w:rPr>
        <w:t xml:space="preserve"> «Градостроительная политика, обеспечение благоприятной среды жизнедеятельности населения и развитие жилищно-коммунального хозяйства» </w:t>
      </w:r>
      <w:r w:rsidRPr="00111B9E">
        <w:rPr>
          <w:sz w:val="28"/>
          <w:szCs w:val="28"/>
        </w:rPr>
        <w:t xml:space="preserve">(далее </w:t>
      </w:r>
      <w:r w:rsidR="001E5027">
        <w:rPr>
          <w:sz w:val="28"/>
          <w:szCs w:val="28"/>
        </w:rPr>
        <w:t xml:space="preserve">соответственно </w:t>
      </w:r>
      <w:r w:rsidRPr="00111B9E">
        <w:rPr>
          <w:sz w:val="28"/>
          <w:szCs w:val="28"/>
        </w:rPr>
        <w:t>–</w:t>
      </w:r>
      <w:r w:rsidR="00652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подкомиссия, </w:t>
      </w:r>
      <w:r w:rsidR="00F67FD3">
        <w:rPr>
          <w:sz w:val="28"/>
          <w:szCs w:val="28"/>
        </w:rPr>
        <w:t>конкурсная комиссия,</w:t>
      </w:r>
      <w:r w:rsidR="00F67FD3" w:rsidRPr="00111B9E">
        <w:rPr>
          <w:sz w:val="28"/>
          <w:szCs w:val="28"/>
        </w:rPr>
        <w:t xml:space="preserve"> </w:t>
      </w:r>
      <w:r w:rsidR="00F67FD3">
        <w:rPr>
          <w:sz w:val="28"/>
          <w:szCs w:val="28"/>
        </w:rPr>
        <w:t>региональный конкурс</w:t>
      </w:r>
      <w:r w:rsidRPr="00111B9E">
        <w:rPr>
          <w:sz w:val="28"/>
          <w:szCs w:val="28"/>
        </w:rPr>
        <w:t>).</w:t>
      </w:r>
    </w:p>
    <w:p w:rsidR="0032164A" w:rsidRPr="00111B9E" w:rsidRDefault="0032164A" w:rsidP="003216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1B9E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Подк</w:t>
      </w:r>
      <w:r w:rsidRPr="00111B9E">
        <w:rPr>
          <w:sz w:val="28"/>
          <w:szCs w:val="28"/>
        </w:rPr>
        <w:t xml:space="preserve">омиссия осуществляет свою деятельность на основе </w:t>
      </w:r>
      <w:hyperlink r:id="rId8" w:history="1">
        <w:r w:rsidRPr="00C90304">
          <w:rPr>
            <w:sz w:val="28"/>
            <w:szCs w:val="28"/>
          </w:rPr>
          <w:t>Конституции</w:t>
        </w:r>
      </w:hyperlink>
      <w:r w:rsidRPr="00C90304">
        <w:rPr>
          <w:sz w:val="28"/>
          <w:szCs w:val="28"/>
        </w:rPr>
        <w:t xml:space="preserve"> </w:t>
      </w:r>
      <w:r w:rsidRPr="00111B9E">
        <w:rPr>
          <w:sz w:val="28"/>
          <w:szCs w:val="28"/>
        </w:rPr>
        <w:t xml:space="preserve">Российской Федерации, федеральных законов, иных нормативных правовых актов Российской Федерации, Устава Камчатского края, законов иных нормативных правовых актов Камчатского края, Положения о </w:t>
      </w:r>
      <w:r w:rsidRPr="00111B9E">
        <w:rPr>
          <w:rFonts w:eastAsia="Calibri"/>
          <w:sz w:val="28"/>
          <w:szCs w:val="28"/>
          <w:lang w:eastAsia="en-US"/>
        </w:rPr>
        <w:t>региональном</w:t>
      </w:r>
      <w:r w:rsidR="009C4824">
        <w:rPr>
          <w:rFonts w:eastAsia="Calibri"/>
          <w:sz w:val="28"/>
          <w:szCs w:val="28"/>
          <w:lang w:eastAsia="en-US"/>
        </w:rPr>
        <w:t xml:space="preserve"> этапе Всероссийского конкурса «Лучшая муниципальная практика»</w:t>
      </w:r>
      <w:r>
        <w:rPr>
          <w:rFonts w:eastAsia="Calibri"/>
          <w:sz w:val="28"/>
          <w:szCs w:val="28"/>
          <w:lang w:eastAsia="en-US"/>
        </w:rPr>
        <w:t xml:space="preserve">, утвержденного постановлением Правительства Камчатского края от </w:t>
      </w:r>
      <w:r w:rsidRPr="00C90304">
        <w:rPr>
          <w:rFonts w:eastAsia="Calibri"/>
          <w:sz w:val="28"/>
          <w:szCs w:val="28"/>
          <w:lang w:eastAsia="en-US"/>
        </w:rPr>
        <w:t>26</w:t>
      </w:r>
      <w:r w:rsidR="009C4824">
        <w:rPr>
          <w:rFonts w:eastAsia="Calibri"/>
          <w:sz w:val="28"/>
          <w:szCs w:val="28"/>
          <w:lang w:eastAsia="en-US"/>
        </w:rPr>
        <w:t>.04.</w:t>
      </w:r>
      <w:r w:rsidRPr="00C90304">
        <w:rPr>
          <w:rFonts w:eastAsia="Calibri"/>
          <w:sz w:val="28"/>
          <w:szCs w:val="28"/>
          <w:lang w:eastAsia="en-US"/>
        </w:rPr>
        <w:t>2019 № 191-П</w:t>
      </w:r>
      <w:r w:rsidRPr="00111B9E">
        <w:rPr>
          <w:rFonts w:eastAsia="Calibri"/>
          <w:sz w:val="28"/>
          <w:szCs w:val="28"/>
          <w:lang w:eastAsia="en-US"/>
        </w:rPr>
        <w:t xml:space="preserve"> </w:t>
      </w:r>
      <w:r w:rsidRPr="00111B9E">
        <w:rPr>
          <w:sz w:val="28"/>
          <w:szCs w:val="28"/>
        </w:rPr>
        <w:t xml:space="preserve">(далее - </w:t>
      </w:r>
      <w:r w:rsidRPr="00F67FD3">
        <w:rPr>
          <w:sz w:val="28"/>
          <w:szCs w:val="28"/>
        </w:rPr>
        <w:t>Положение о конкурсе</w:t>
      </w:r>
      <w:r w:rsidRPr="00111B9E">
        <w:rPr>
          <w:sz w:val="28"/>
          <w:szCs w:val="28"/>
        </w:rPr>
        <w:t>) и настоящего Положения.</w:t>
      </w:r>
      <w:proofErr w:type="gramEnd"/>
    </w:p>
    <w:p w:rsidR="0032164A" w:rsidRDefault="0032164A" w:rsidP="003216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11B9E">
        <w:rPr>
          <w:sz w:val="28"/>
          <w:szCs w:val="28"/>
        </w:rPr>
        <w:t xml:space="preserve">3. Персональный состав </w:t>
      </w:r>
      <w:r>
        <w:rPr>
          <w:sz w:val="28"/>
          <w:szCs w:val="28"/>
        </w:rPr>
        <w:t>под</w:t>
      </w:r>
      <w:r w:rsidRPr="00111B9E">
        <w:rPr>
          <w:sz w:val="28"/>
          <w:szCs w:val="28"/>
        </w:rPr>
        <w:t xml:space="preserve">комиссии утверждается </w:t>
      </w:r>
      <w:r>
        <w:rPr>
          <w:sz w:val="28"/>
          <w:szCs w:val="28"/>
        </w:rPr>
        <w:t xml:space="preserve">приказом Министерства </w:t>
      </w:r>
      <w:r w:rsidR="009C4824">
        <w:rPr>
          <w:sz w:val="28"/>
          <w:szCs w:val="28"/>
        </w:rPr>
        <w:t>жилищно-коммунального хозяйства и энергетики Камчатского края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инистерство).</w:t>
      </w:r>
      <w:r w:rsidR="0004075D">
        <w:rPr>
          <w:sz w:val="28"/>
          <w:szCs w:val="28"/>
        </w:rPr>
        <w:t xml:space="preserve"> </w:t>
      </w:r>
    </w:p>
    <w:p w:rsidR="0032164A" w:rsidRPr="00FA2427" w:rsidRDefault="0032164A" w:rsidP="0032164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2427">
        <w:rPr>
          <w:rFonts w:eastAsia="Calibri"/>
          <w:sz w:val="28"/>
          <w:szCs w:val="28"/>
          <w:lang w:eastAsia="en-US"/>
        </w:rPr>
        <w:t>4. В соответствии с Положением о конкурсе подкомиссия:</w:t>
      </w:r>
    </w:p>
    <w:p w:rsidR="0032164A" w:rsidRPr="00C90304" w:rsidRDefault="0032164A" w:rsidP="00321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304">
        <w:rPr>
          <w:rFonts w:eastAsia="Calibri"/>
          <w:sz w:val="28"/>
          <w:szCs w:val="28"/>
          <w:lang w:eastAsia="en-US"/>
        </w:rPr>
        <w:t>1) р</w:t>
      </w:r>
      <w:r w:rsidRPr="00C90304">
        <w:rPr>
          <w:sz w:val="28"/>
          <w:szCs w:val="28"/>
        </w:rPr>
        <w:t xml:space="preserve">азмещает на странице Министерства </w:t>
      </w:r>
      <w:r w:rsidR="00980AEB">
        <w:rPr>
          <w:sz w:val="28"/>
          <w:szCs w:val="28"/>
        </w:rPr>
        <w:t xml:space="preserve">официального сайта исполнительных органов государственной власти Камчатского края в </w:t>
      </w:r>
      <w:r w:rsidR="00980AEB">
        <w:rPr>
          <w:rFonts w:eastAsia="Calibri"/>
          <w:sz w:val="28"/>
          <w:szCs w:val="28"/>
          <w:lang w:eastAsia="en-US"/>
        </w:rPr>
        <w:t>сети Интернет, а также</w:t>
      </w:r>
      <w:r w:rsidR="00980AEB">
        <w:rPr>
          <w:sz w:val="28"/>
          <w:szCs w:val="28"/>
        </w:rPr>
        <w:t xml:space="preserve"> направляет в Ассоциацию «</w:t>
      </w:r>
      <w:r w:rsidRPr="00C90304">
        <w:rPr>
          <w:sz w:val="28"/>
          <w:szCs w:val="28"/>
        </w:rPr>
        <w:t>Совет муниципальных образований Камчатско</w:t>
      </w:r>
      <w:r w:rsidR="00980AEB">
        <w:rPr>
          <w:sz w:val="28"/>
          <w:szCs w:val="28"/>
        </w:rPr>
        <w:t>го края»</w:t>
      </w:r>
      <w:r w:rsidRPr="00C90304">
        <w:rPr>
          <w:sz w:val="28"/>
          <w:szCs w:val="28"/>
        </w:rPr>
        <w:t xml:space="preserve"> и органы </w:t>
      </w:r>
      <w:r w:rsidRPr="00980AEB">
        <w:rPr>
          <w:sz w:val="28"/>
          <w:szCs w:val="28"/>
        </w:rPr>
        <w:t xml:space="preserve">местного самоуправления </w:t>
      </w:r>
      <w:r w:rsidR="00980AEB">
        <w:rPr>
          <w:sz w:val="28"/>
          <w:szCs w:val="28"/>
        </w:rPr>
        <w:t xml:space="preserve">муниципальных образований в Камчатском крае </w:t>
      </w:r>
      <w:r w:rsidR="00A46F58">
        <w:rPr>
          <w:sz w:val="28"/>
          <w:szCs w:val="28"/>
        </w:rPr>
        <w:t xml:space="preserve">(далее – органы местного самоуправления) </w:t>
      </w:r>
      <w:r w:rsidRPr="00C90304">
        <w:rPr>
          <w:sz w:val="28"/>
          <w:szCs w:val="28"/>
        </w:rPr>
        <w:t>извещение о проведени</w:t>
      </w:r>
      <w:r w:rsidR="00980AEB">
        <w:rPr>
          <w:sz w:val="28"/>
          <w:szCs w:val="28"/>
        </w:rPr>
        <w:t>и</w:t>
      </w:r>
      <w:r w:rsidRPr="00C90304">
        <w:rPr>
          <w:sz w:val="28"/>
          <w:szCs w:val="28"/>
        </w:rPr>
        <w:t xml:space="preserve"> регионального конкурса, которое включает:</w:t>
      </w:r>
    </w:p>
    <w:p w:rsidR="00A46F58" w:rsidRPr="004707A8" w:rsidRDefault="0032164A" w:rsidP="00A46F5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304">
        <w:rPr>
          <w:rFonts w:ascii="Times New Roman" w:hAnsi="Times New Roman" w:cs="Times New Roman"/>
          <w:sz w:val="28"/>
          <w:szCs w:val="28"/>
        </w:rPr>
        <w:t>а) информацию о наименовании конкурса, наименовани</w:t>
      </w:r>
      <w:r w:rsidR="00ED121E">
        <w:rPr>
          <w:rFonts w:ascii="Times New Roman" w:hAnsi="Times New Roman" w:cs="Times New Roman"/>
          <w:sz w:val="28"/>
          <w:szCs w:val="28"/>
        </w:rPr>
        <w:t>и</w:t>
      </w:r>
      <w:r w:rsidRPr="00C90304">
        <w:rPr>
          <w:rFonts w:ascii="Times New Roman" w:hAnsi="Times New Roman" w:cs="Times New Roman"/>
          <w:sz w:val="28"/>
          <w:szCs w:val="28"/>
        </w:rPr>
        <w:t xml:space="preserve"> номинации по </w:t>
      </w:r>
      <w:r w:rsidRPr="00A46F58">
        <w:rPr>
          <w:rFonts w:ascii="Times New Roman" w:hAnsi="Times New Roman" w:cs="Times New Roman"/>
          <w:sz w:val="28"/>
          <w:szCs w:val="28"/>
        </w:rPr>
        <w:t xml:space="preserve">которой подкомиссия проводит конкурс, дате и времени начала и окончания приема </w:t>
      </w:r>
      <w:r w:rsidRPr="004707A8">
        <w:rPr>
          <w:rFonts w:ascii="Times New Roman" w:hAnsi="Times New Roman" w:cs="Times New Roman"/>
          <w:sz w:val="28"/>
          <w:szCs w:val="28"/>
        </w:rPr>
        <w:t>конкурсных заявок, месте приема конкурсных</w:t>
      </w:r>
      <w:r w:rsidR="00A46F58" w:rsidRPr="004707A8">
        <w:rPr>
          <w:rFonts w:ascii="Times New Roman" w:hAnsi="Times New Roman" w:cs="Times New Roman"/>
          <w:sz w:val="28"/>
          <w:szCs w:val="28"/>
        </w:rPr>
        <w:t xml:space="preserve"> заявок, контактных телефонах; </w:t>
      </w:r>
    </w:p>
    <w:p w:rsidR="00A46F58" w:rsidRPr="004707A8" w:rsidRDefault="0032164A" w:rsidP="00A46F58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07A8">
        <w:rPr>
          <w:rFonts w:ascii="Times New Roman" w:hAnsi="Times New Roman" w:cs="Times New Roman"/>
          <w:sz w:val="28"/>
          <w:szCs w:val="28"/>
        </w:rPr>
        <w:t>б) форму конкурсной заявки</w:t>
      </w:r>
      <w:r w:rsidR="001D539D" w:rsidRPr="004707A8">
        <w:rPr>
          <w:rFonts w:ascii="Times New Roman" w:hAnsi="Times New Roman" w:cs="Times New Roman"/>
          <w:sz w:val="28"/>
          <w:szCs w:val="28"/>
        </w:rPr>
        <w:t xml:space="preserve">, утвержденную приказом </w:t>
      </w:r>
      <w:r w:rsidR="001D539D" w:rsidRPr="004707A8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строительства и жилищно-коммунального хозяйства Российской Федерации от 06.04.2017 № 690/</w:t>
      </w:r>
      <w:proofErr w:type="spellStart"/>
      <w:proofErr w:type="gramStart"/>
      <w:r w:rsidR="001D539D" w:rsidRPr="004707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Pr="004707A8">
        <w:rPr>
          <w:rFonts w:ascii="Times New Roman" w:hAnsi="Times New Roman" w:cs="Times New Roman"/>
          <w:sz w:val="28"/>
          <w:szCs w:val="28"/>
        </w:rPr>
        <w:t xml:space="preserve"> и методику оценки</w:t>
      </w:r>
      <w:r w:rsidR="001D539D" w:rsidRPr="004707A8">
        <w:rPr>
          <w:rFonts w:ascii="Times New Roman" w:hAnsi="Times New Roman" w:cs="Times New Roman"/>
          <w:sz w:val="28"/>
          <w:szCs w:val="28"/>
        </w:rPr>
        <w:t xml:space="preserve"> конкурсной заявки, утвержденную</w:t>
      </w:r>
      <w:r w:rsidRPr="004707A8">
        <w:rPr>
          <w:rFonts w:ascii="Times New Roman" w:hAnsi="Times New Roman" w:cs="Times New Roman"/>
          <w:sz w:val="28"/>
          <w:szCs w:val="28"/>
        </w:rPr>
        <w:t xml:space="preserve"> </w:t>
      </w:r>
      <w:r w:rsidR="00396170" w:rsidRPr="004707A8">
        <w:rPr>
          <w:rFonts w:ascii="Times New Roman" w:hAnsi="Times New Roman" w:cs="Times New Roman"/>
          <w:sz w:val="28"/>
          <w:szCs w:val="28"/>
        </w:rPr>
        <w:t>п</w:t>
      </w:r>
      <w:r w:rsidR="00396170" w:rsidRPr="004707A8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 w:rsidR="001D539D" w:rsidRPr="004707A8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96170" w:rsidRPr="0047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строительства и жилищно-коммунального</w:t>
      </w:r>
      <w:r w:rsidR="00A46F58" w:rsidRPr="0047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хозяйства Российской Федерации</w:t>
      </w:r>
      <w:r w:rsidR="001D539D" w:rsidRPr="00470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06.04.2017 № 690/</w:t>
      </w:r>
      <w:proofErr w:type="spellStart"/>
      <w:r w:rsidR="001D539D" w:rsidRPr="004707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 w:rsidR="00A46F58" w:rsidRPr="004707A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2164A" w:rsidRPr="004707A8" w:rsidRDefault="0032164A" w:rsidP="00A46F5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07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осуществляет прием и рассмотрение конкурсных заявок органов местного самоуправления, представляемых в подкомиссию;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 xml:space="preserve">3) </w:t>
      </w:r>
      <w:proofErr w:type="gramStart"/>
      <w:r w:rsidRPr="004707A8">
        <w:rPr>
          <w:rFonts w:eastAsia="Calibri"/>
          <w:sz w:val="28"/>
          <w:szCs w:val="28"/>
          <w:lang w:eastAsia="en-US"/>
        </w:rPr>
        <w:t>запрашивает информацию и получает</w:t>
      </w:r>
      <w:proofErr w:type="gramEnd"/>
      <w:r w:rsidRPr="004707A8">
        <w:rPr>
          <w:rFonts w:eastAsia="Calibri"/>
          <w:sz w:val="28"/>
          <w:szCs w:val="28"/>
          <w:lang w:eastAsia="en-US"/>
        </w:rPr>
        <w:t xml:space="preserve"> от органов местного самоуправления пояснения по представленным конкурсным заявкам;</w:t>
      </w:r>
    </w:p>
    <w:p w:rsidR="00480E52" w:rsidRPr="004707A8" w:rsidRDefault="0032164A" w:rsidP="00480E5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4) проводит проверку достоверности сведений, содержащихся в представленных конкурсных заявках, при необходимости пр</w:t>
      </w:r>
      <w:r w:rsidR="00480E52" w:rsidRPr="004707A8">
        <w:rPr>
          <w:rFonts w:eastAsia="Calibri"/>
          <w:sz w:val="28"/>
          <w:szCs w:val="28"/>
          <w:lang w:eastAsia="en-US"/>
        </w:rPr>
        <w:t>ивлекает независимых экспертов;</w:t>
      </w:r>
    </w:p>
    <w:p w:rsidR="0032164A" w:rsidRPr="004707A8" w:rsidRDefault="0032164A" w:rsidP="00480E5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5) оценивает конкурсные заявки органов местного самоуправления в соответствии с</w:t>
      </w:r>
      <w:r w:rsidR="00011484" w:rsidRPr="004707A8">
        <w:rPr>
          <w:sz w:val="28"/>
          <w:szCs w:val="28"/>
        </w:rPr>
        <w:t xml:space="preserve"> методикой оценки конкурсной заявки, утвержденной п</w:t>
      </w:r>
      <w:r w:rsidR="00011484" w:rsidRPr="004707A8">
        <w:rPr>
          <w:rFonts w:eastAsiaTheme="minorHAnsi"/>
          <w:sz w:val="28"/>
          <w:szCs w:val="28"/>
          <w:lang w:eastAsia="en-US"/>
        </w:rPr>
        <w:t>риказом Министерства строительства и жилищно-коммунального хозяйства Российской Федерации от 06.04.2017 № 690/</w:t>
      </w:r>
      <w:proofErr w:type="spellStart"/>
      <w:proofErr w:type="gramStart"/>
      <w:r w:rsidR="00011484" w:rsidRPr="004707A8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480E52" w:rsidRPr="004707A8">
        <w:rPr>
          <w:rFonts w:eastAsiaTheme="minorHAnsi"/>
          <w:sz w:val="28"/>
          <w:szCs w:val="28"/>
          <w:lang w:eastAsia="en-US"/>
        </w:rPr>
        <w:t>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 xml:space="preserve">6) отклоняет конкурсные заявки органов местного самоуправления в соответствии с частью 3.8 раздела 3 </w:t>
      </w:r>
      <w:r w:rsidRPr="004707A8">
        <w:rPr>
          <w:sz w:val="28"/>
          <w:szCs w:val="28"/>
        </w:rPr>
        <w:t>Положения о конкурсе</w:t>
      </w:r>
      <w:r w:rsidRPr="004707A8">
        <w:rPr>
          <w:rFonts w:eastAsia="Calibri"/>
          <w:sz w:val="28"/>
          <w:szCs w:val="28"/>
          <w:lang w:eastAsia="en-US"/>
        </w:rPr>
        <w:t>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07A8">
        <w:rPr>
          <w:rFonts w:eastAsia="Calibri"/>
          <w:sz w:val="28"/>
          <w:szCs w:val="28"/>
          <w:lang w:eastAsia="en-US"/>
        </w:rPr>
        <w:t xml:space="preserve">7) по результатам рассмотрения и оценки конкурсных заявок </w:t>
      </w:r>
      <w:proofErr w:type="gramStart"/>
      <w:r w:rsidRPr="004707A8">
        <w:rPr>
          <w:rFonts w:eastAsia="Calibri"/>
          <w:sz w:val="28"/>
          <w:szCs w:val="28"/>
          <w:lang w:eastAsia="en-US"/>
        </w:rPr>
        <w:t xml:space="preserve">готовит </w:t>
      </w:r>
      <w:r w:rsidRPr="004707A8">
        <w:rPr>
          <w:sz w:val="28"/>
          <w:szCs w:val="28"/>
        </w:rPr>
        <w:t xml:space="preserve">заключение согласно части 3.10 раздела </w:t>
      </w:r>
      <w:r w:rsidRPr="004707A8">
        <w:rPr>
          <w:rFonts w:eastAsia="Calibri"/>
          <w:sz w:val="28"/>
          <w:szCs w:val="28"/>
          <w:lang w:eastAsia="en-US"/>
        </w:rPr>
        <w:t xml:space="preserve">3 </w:t>
      </w:r>
      <w:r w:rsidRPr="004707A8">
        <w:rPr>
          <w:sz w:val="28"/>
          <w:szCs w:val="28"/>
        </w:rPr>
        <w:t>Положения о конкурсе и направляет</w:t>
      </w:r>
      <w:proofErr w:type="gramEnd"/>
      <w:r w:rsidRPr="004707A8">
        <w:rPr>
          <w:sz w:val="28"/>
          <w:szCs w:val="28"/>
        </w:rPr>
        <w:t xml:space="preserve"> их в конкурсную комиссию </w:t>
      </w:r>
      <w:r w:rsidRPr="004707A8">
        <w:rPr>
          <w:rFonts w:eastAsia="Calibri"/>
          <w:sz w:val="28"/>
          <w:szCs w:val="28"/>
          <w:lang w:eastAsia="en-US"/>
        </w:rPr>
        <w:t>для подведения итогов регионального конкурса</w:t>
      </w:r>
      <w:r w:rsidRPr="004707A8">
        <w:rPr>
          <w:sz w:val="28"/>
          <w:szCs w:val="28"/>
        </w:rPr>
        <w:t>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8) оказывает содействие органам местного самоуправления, ставшим победителями регионального конкурса в подготовке конкурсных заявок для участия в федеральном этапе Всероссийского конкурса «Лучшая муниципальная практика»;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 xml:space="preserve">9) </w:t>
      </w:r>
      <w:proofErr w:type="gramStart"/>
      <w:r w:rsidRPr="004707A8">
        <w:rPr>
          <w:rFonts w:eastAsia="Calibri"/>
          <w:sz w:val="28"/>
          <w:szCs w:val="28"/>
          <w:lang w:eastAsia="en-US"/>
        </w:rPr>
        <w:t>обобщает и распространяет</w:t>
      </w:r>
      <w:proofErr w:type="gramEnd"/>
      <w:r w:rsidRPr="004707A8">
        <w:rPr>
          <w:rFonts w:eastAsia="Calibri"/>
          <w:sz w:val="28"/>
          <w:szCs w:val="28"/>
          <w:lang w:eastAsia="en-US"/>
        </w:rPr>
        <w:t xml:space="preserve"> выявленные по итогам регионального конкурса примеры лучшей муниципальной практики в Камчатском крае;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10) в рамках предоставленных полномочий решает иные вопросы организации и проведения регионального конкурса.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5. В состав подкомиссии входит председатель, заместитель председателя, секретарь, иные члены подкомиссии.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6. Председатель подкомиссии: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1) руководит деятельностью подкомиссии;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2) председательствует на заседании подкомиссии;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3) определяет дату, время и место проведения заседания подкомиссии, утверждает повестку дня;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4) подписывает протокол заседания подкомиссии.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7. В случае временного отсутствия председателя подкомиссии его полномочия осуществляет заместитель председателя подкомиссии.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8. Секретарь подкомиссии: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1) организует проведение заседания подкомиссии;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2) уведомляет членов подкомиссии об очередном заседании;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3) готовит проекты повестки дня заседания подкомиссии;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4) ведет протокол заседания подкомиссии, сбор и хранение ее материалов;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 xml:space="preserve">5) участвует во всех мероприятиях, проводимых подкомиссией, получает материалы по ее деятельности, обеспечивает организацию делопроизводства подкомиссии, выполняет иные функции, связанные с ее работой. 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9. В случае временного отсутствия секретаря подкомиссии исполнение его обязанности по поручению председателя подкомиссии возлагается на одного из членов подкомиссии.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lastRenderedPageBreak/>
        <w:t xml:space="preserve">10. Члены подкомиссии </w:t>
      </w:r>
      <w:proofErr w:type="gramStart"/>
      <w:r w:rsidRPr="004707A8">
        <w:rPr>
          <w:rFonts w:eastAsia="Calibri"/>
          <w:sz w:val="28"/>
          <w:szCs w:val="28"/>
          <w:lang w:eastAsia="en-US"/>
        </w:rPr>
        <w:t>принимают личное участие в ее заседаниях и имеют</w:t>
      </w:r>
      <w:proofErr w:type="gramEnd"/>
      <w:r w:rsidRPr="004707A8">
        <w:rPr>
          <w:rFonts w:eastAsia="Calibri"/>
          <w:sz w:val="28"/>
          <w:szCs w:val="28"/>
          <w:lang w:eastAsia="en-US"/>
        </w:rPr>
        <w:t xml:space="preserve"> право:</w:t>
      </w:r>
      <w:r w:rsidRPr="004707A8">
        <w:rPr>
          <w:sz w:val="28"/>
          <w:szCs w:val="28"/>
        </w:rPr>
        <w:t xml:space="preserve"> 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1) вносить предложения по вопросам, рассматриваемым подкомиссией;</w:t>
      </w:r>
    </w:p>
    <w:p w:rsidR="0032164A" w:rsidRPr="004707A8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07A8">
        <w:rPr>
          <w:rFonts w:eastAsia="Calibri"/>
          <w:sz w:val="28"/>
          <w:szCs w:val="28"/>
          <w:lang w:eastAsia="en-US"/>
        </w:rPr>
        <w:t>2) получать пояснения по рассматриваемым заявкам муниципальных образований</w:t>
      </w:r>
      <w:r w:rsidR="0099106D" w:rsidRPr="004707A8">
        <w:rPr>
          <w:rFonts w:eastAsia="Calibri"/>
          <w:sz w:val="28"/>
          <w:szCs w:val="28"/>
          <w:lang w:eastAsia="en-US"/>
        </w:rPr>
        <w:t>.</w:t>
      </w:r>
    </w:p>
    <w:p w:rsidR="0032164A" w:rsidRPr="0045436D" w:rsidRDefault="0032164A" w:rsidP="0032164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7A8">
        <w:rPr>
          <w:rFonts w:eastAsia="Calibri"/>
          <w:sz w:val="28"/>
          <w:szCs w:val="28"/>
          <w:lang w:eastAsia="en-US"/>
        </w:rPr>
        <w:t>11. Подкомиссия</w:t>
      </w:r>
      <w:r w:rsidRPr="0045436D">
        <w:rPr>
          <w:rFonts w:eastAsia="Calibri"/>
          <w:sz w:val="28"/>
          <w:szCs w:val="28"/>
          <w:lang w:eastAsia="en-US"/>
        </w:rPr>
        <w:t xml:space="preserve"> правомочна проводить заседания и принимать решения, если на заседании присутствует не менее половины ее членов.</w:t>
      </w:r>
      <w:r w:rsidRPr="0045436D">
        <w:rPr>
          <w:sz w:val="28"/>
          <w:szCs w:val="28"/>
        </w:rPr>
        <w:t xml:space="preserve"> </w:t>
      </w:r>
    </w:p>
    <w:p w:rsidR="0032164A" w:rsidRPr="0045436D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36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под</w:t>
      </w:r>
      <w:r w:rsidRPr="0045436D">
        <w:rPr>
          <w:sz w:val="28"/>
          <w:szCs w:val="28"/>
        </w:rPr>
        <w:t xml:space="preserve">комиссии участвуют в ее заседаниях без права замены. Член </w:t>
      </w:r>
      <w:r>
        <w:rPr>
          <w:sz w:val="28"/>
          <w:szCs w:val="28"/>
        </w:rPr>
        <w:t>под</w:t>
      </w:r>
      <w:r w:rsidRPr="0045436D">
        <w:rPr>
          <w:sz w:val="28"/>
          <w:szCs w:val="28"/>
        </w:rPr>
        <w:t>комиссии имеет право изложить свое мнение по рассматриваемым вопросам в письменной форме.</w:t>
      </w:r>
    </w:p>
    <w:p w:rsidR="00564CDE" w:rsidRPr="000B60E6" w:rsidRDefault="0032164A" w:rsidP="00564C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45436D">
        <w:rPr>
          <w:rFonts w:eastAsia="Calibri"/>
          <w:sz w:val="28"/>
          <w:szCs w:val="28"/>
          <w:lang w:eastAsia="en-US"/>
        </w:rPr>
        <w:t xml:space="preserve">. Решение </w:t>
      </w:r>
      <w:r>
        <w:rPr>
          <w:rFonts w:eastAsia="Calibri"/>
          <w:sz w:val="28"/>
          <w:szCs w:val="28"/>
          <w:lang w:eastAsia="en-US"/>
        </w:rPr>
        <w:t>под</w:t>
      </w:r>
      <w:r w:rsidRPr="0045436D">
        <w:rPr>
          <w:rFonts w:eastAsia="Calibri"/>
          <w:sz w:val="28"/>
          <w:szCs w:val="28"/>
          <w:lang w:eastAsia="en-US"/>
        </w:rPr>
        <w:t xml:space="preserve">комиссии принимается открытым голосованием простым большинством голосов присутствующих на заседании членов </w:t>
      </w:r>
      <w:r>
        <w:rPr>
          <w:rFonts w:eastAsia="Calibri"/>
          <w:sz w:val="28"/>
          <w:szCs w:val="28"/>
          <w:lang w:eastAsia="en-US"/>
        </w:rPr>
        <w:t>под</w:t>
      </w:r>
      <w:r w:rsidRPr="0045436D">
        <w:rPr>
          <w:rFonts w:eastAsia="Calibri"/>
          <w:sz w:val="28"/>
          <w:szCs w:val="28"/>
          <w:lang w:eastAsia="en-US"/>
        </w:rPr>
        <w:t>комиссии.</w:t>
      </w:r>
      <w:r w:rsidR="00564CDE">
        <w:rPr>
          <w:rFonts w:eastAsia="Calibri"/>
          <w:sz w:val="28"/>
          <w:szCs w:val="28"/>
          <w:lang w:eastAsia="en-US"/>
        </w:rPr>
        <w:t xml:space="preserve"> </w:t>
      </w:r>
      <w:r w:rsidR="00564CDE" w:rsidRPr="000B60E6">
        <w:rPr>
          <w:sz w:val="28"/>
          <w:szCs w:val="28"/>
        </w:rPr>
        <w:t xml:space="preserve">При равенстве голосов членов </w:t>
      </w:r>
      <w:r w:rsidR="004707A8">
        <w:rPr>
          <w:sz w:val="28"/>
          <w:szCs w:val="28"/>
        </w:rPr>
        <w:t>подкомиссии</w:t>
      </w:r>
      <w:r w:rsidR="00564CDE" w:rsidRPr="000B60E6">
        <w:rPr>
          <w:sz w:val="28"/>
          <w:szCs w:val="28"/>
        </w:rPr>
        <w:t xml:space="preserve"> голос председательствующего на заседании является решающим.</w:t>
      </w:r>
    </w:p>
    <w:p w:rsidR="0032164A" w:rsidRPr="0045436D" w:rsidRDefault="0032164A" w:rsidP="0032164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5436D">
        <w:rPr>
          <w:sz w:val="28"/>
          <w:szCs w:val="28"/>
        </w:rPr>
        <w:t xml:space="preserve">. Решения </w:t>
      </w:r>
      <w:r>
        <w:rPr>
          <w:rFonts w:eastAsia="Calibri"/>
          <w:sz w:val="28"/>
          <w:szCs w:val="28"/>
          <w:lang w:eastAsia="en-US"/>
        </w:rPr>
        <w:t>под</w:t>
      </w:r>
      <w:r w:rsidRPr="0045436D">
        <w:rPr>
          <w:sz w:val="28"/>
          <w:szCs w:val="28"/>
        </w:rPr>
        <w:t>комиссии оформля</w:t>
      </w:r>
      <w:r>
        <w:rPr>
          <w:sz w:val="28"/>
          <w:szCs w:val="28"/>
        </w:rPr>
        <w:t>ю</w:t>
      </w:r>
      <w:r w:rsidRPr="0045436D">
        <w:rPr>
          <w:sz w:val="28"/>
          <w:szCs w:val="28"/>
        </w:rPr>
        <w:t xml:space="preserve">тся протоколом заседания </w:t>
      </w:r>
      <w:r>
        <w:rPr>
          <w:sz w:val="28"/>
          <w:szCs w:val="28"/>
        </w:rPr>
        <w:t>под</w:t>
      </w:r>
      <w:r w:rsidRPr="0045436D">
        <w:rPr>
          <w:sz w:val="28"/>
          <w:szCs w:val="28"/>
        </w:rPr>
        <w:t>комиссии, подписыва</w:t>
      </w:r>
      <w:r>
        <w:rPr>
          <w:sz w:val="28"/>
          <w:szCs w:val="28"/>
        </w:rPr>
        <w:t>ю</w:t>
      </w:r>
      <w:r w:rsidRPr="0045436D">
        <w:rPr>
          <w:sz w:val="28"/>
          <w:szCs w:val="28"/>
        </w:rPr>
        <w:t xml:space="preserve">тся председателем и секретарем </w:t>
      </w:r>
      <w:r>
        <w:rPr>
          <w:sz w:val="28"/>
          <w:szCs w:val="28"/>
        </w:rPr>
        <w:t>под</w:t>
      </w:r>
      <w:r w:rsidRPr="0045436D">
        <w:rPr>
          <w:sz w:val="28"/>
          <w:szCs w:val="28"/>
        </w:rPr>
        <w:t>комиссии в течение трех рабочих дней со дня проведения заседания.</w:t>
      </w:r>
    </w:p>
    <w:p w:rsidR="0032164A" w:rsidRPr="00335F2F" w:rsidRDefault="0032164A" w:rsidP="003216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18E">
        <w:rPr>
          <w:rFonts w:ascii="Times New Roman" w:hAnsi="Times New Roman" w:cs="Times New Roman"/>
          <w:sz w:val="28"/>
          <w:szCs w:val="28"/>
        </w:rPr>
        <w:t>14. Заключения</w:t>
      </w:r>
      <w:r w:rsidRPr="00335F2F">
        <w:rPr>
          <w:rFonts w:ascii="Times New Roman" w:hAnsi="Times New Roman" w:cs="Times New Roman"/>
          <w:sz w:val="28"/>
          <w:szCs w:val="28"/>
        </w:rPr>
        <w:t xml:space="preserve"> подкомиссии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35F2F">
        <w:rPr>
          <w:rFonts w:ascii="Times New Roman" w:hAnsi="Times New Roman" w:cs="Times New Roman"/>
          <w:sz w:val="28"/>
          <w:szCs w:val="28"/>
        </w:rPr>
        <w:t xml:space="preserve">результатам рассмотрения и оценки конкурсных заявок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в конкурсную комиссию </w:t>
      </w:r>
      <w:r w:rsidRPr="00335F2F">
        <w:rPr>
          <w:rFonts w:ascii="Times New Roman" w:hAnsi="Times New Roman" w:cs="Times New Roman"/>
          <w:sz w:val="28"/>
          <w:szCs w:val="28"/>
        </w:rPr>
        <w:t xml:space="preserve">для определения ею победителей конкурса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35F2F">
        <w:rPr>
          <w:rFonts w:ascii="Times New Roman" w:hAnsi="Times New Roman" w:cs="Times New Roman"/>
          <w:sz w:val="28"/>
          <w:szCs w:val="28"/>
        </w:rPr>
        <w:t xml:space="preserve">приложением конкурсных заявок муниципальных образований </w:t>
      </w:r>
      <w:r w:rsidRPr="00335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 </w:t>
      </w:r>
      <w:r w:rsidRPr="00C90304">
        <w:rPr>
          <w:rFonts w:ascii="Times New Roman" w:eastAsia="Calibri" w:hAnsi="Times New Roman" w:cs="Times New Roman"/>
          <w:sz w:val="28"/>
          <w:szCs w:val="28"/>
          <w:lang w:eastAsia="en-US"/>
        </w:rPr>
        <w:t>до 15 июня (в 2019 до 25 июня)</w:t>
      </w:r>
      <w:r w:rsidRPr="00C90304">
        <w:rPr>
          <w:rFonts w:ascii="Times New Roman" w:hAnsi="Times New Roman" w:cs="Times New Roman"/>
          <w:sz w:val="28"/>
          <w:szCs w:val="28"/>
        </w:rPr>
        <w:t>.</w:t>
      </w:r>
    </w:p>
    <w:sectPr w:rsidR="0032164A" w:rsidRPr="00335F2F" w:rsidSect="00F362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E9F"/>
    <w:multiLevelType w:val="hybridMultilevel"/>
    <w:tmpl w:val="14B6E5DC"/>
    <w:lvl w:ilvl="0" w:tplc="E86AB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1952"/>
        </w:tabs>
        <w:ind w:left="3452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3632"/>
        </w:tabs>
        <w:ind w:left="36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">
    <w:nsid w:val="0A133AA8"/>
    <w:multiLevelType w:val="hybridMultilevel"/>
    <w:tmpl w:val="0B2AC266"/>
    <w:lvl w:ilvl="0" w:tplc="D530115A">
      <w:start w:val="1"/>
      <w:numFmt w:val="decimal"/>
      <w:suff w:val="space"/>
      <w:lvlText w:val="5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453B4"/>
    <w:multiLevelType w:val="hybridMultilevel"/>
    <w:tmpl w:val="A37C7066"/>
    <w:lvl w:ilvl="0" w:tplc="DADE0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09100E"/>
    <w:multiLevelType w:val="hybridMultilevel"/>
    <w:tmpl w:val="51660716"/>
    <w:lvl w:ilvl="0" w:tplc="299229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85B6B"/>
    <w:multiLevelType w:val="hybridMultilevel"/>
    <w:tmpl w:val="F09E78FC"/>
    <w:lvl w:ilvl="0" w:tplc="00C4C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7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62E47E19"/>
    <w:multiLevelType w:val="hybridMultilevel"/>
    <w:tmpl w:val="E1B6898C"/>
    <w:lvl w:ilvl="0" w:tplc="55BEE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F80F12"/>
    <w:multiLevelType w:val="hybridMultilevel"/>
    <w:tmpl w:val="96640BCE"/>
    <w:lvl w:ilvl="0" w:tplc="C3506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4807E4"/>
    <w:multiLevelType w:val="hybridMultilevel"/>
    <w:tmpl w:val="9220415A"/>
    <w:lvl w:ilvl="0" w:tplc="04190011">
      <w:start w:val="1"/>
      <w:numFmt w:val="decimal"/>
      <w:lvlText w:val="%1)"/>
      <w:lvlJc w:val="left"/>
      <w:pPr>
        <w:ind w:left="10425" w:hanging="360"/>
      </w:pPr>
    </w:lvl>
    <w:lvl w:ilvl="1" w:tplc="04190019" w:tentative="1">
      <w:start w:val="1"/>
      <w:numFmt w:val="lowerLetter"/>
      <w:lvlText w:val="%2."/>
      <w:lvlJc w:val="left"/>
      <w:pPr>
        <w:ind w:left="6968" w:hanging="360"/>
      </w:pPr>
    </w:lvl>
    <w:lvl w:ilvl="2" w:tplc="0419001B" w:tentative="1">
      <w:start w:val="1"/>
      <w:numFmt w:val="lowerRoman"/>
      <w:lvlText w:val="%3."/>
      <w:lvlJc w:val="right"/>
      <w:pPr>
        <w:ind w:left="7688" w:hanging="180"/>
      </w:pPr>
    </w:lvl>
    <w:lvl w:ilvl="3" w:tplc="0419000F" w:tentative="1">
      <w:start w:val="1"/>
      <w:numFmt w:val="decimal"/>
      <w:lvlText w:val="%4."/>
      <w:lvlJc w:val="left"/>
      <w:pPr>
        <w:ind w:left="8408" w:hanging="360"/>
      </w:pPr>
    </w:lvl>
    <w:lvl w:ilvl="4" w:tplc="04190019" w:tentative="1">
      <w:start w:val="1"/>
      <w:numFmt w:val="lowerLetter"/>
      <w:lvlText w:val="%5."/>
      <w:lvlJc w:val="left"/>
      <w:pPr>
        <w:ind w:left="9128" w:hanging="360"/>
      </w:pPr>
    </w:lvl>
    <w:lvl w:ilvl="5" w:tplc="0419001B" w:tentative="1">
      <w:start w:val="1"/>
      <w:numFmt w:val="lowerRoman"/>
      <w:lvlText w:val="%6."/>
      <w:lvlJc w:val="right"/>
      <w:pPr>
        <w:ind w:left="9848" w:hanging="180"/>
      </w:pPr>
    </w:lvl>
    <w:lvl w:ilvl="6" w:tplc="0419000F" w:tentative="1">
      <w:start w:val="1"/>
      <w:numFmt w:val="decimal"/>
      <w:lvlText w:val="%7."/>
      <w:lvlJc w:val="left"/>
      <w:pPr>
        <w:ind w:left="10568" w:hanging="360"/>
      </w:pPr>
    </w:lvl>
    <w:lvl w:ilvl="7" w:tplc="04190019" w:tentative="1">
      <w:start w:val="1"/>
      <w:numFmt w:val="lowerLetter"/>
      <w:lvlText w:val="%8."/>
      <w:lvlJc w:val="left"/>
      <w:pPr>
        <w:ind w:left="11288" w:hanging="360"/>
      </w:pPr>
    </w:lvl>
    <w:lvl w:ilvl="8" w:tplc="0419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11">
    <w:nsid w:val="772216CD"/>
    <w:multiLevelType w:val="hybridMultilevel"/>
    <w:tmpl w:val="636484FE"/>
    <w:lvl w:ilvl="0" w:tplc="6AA01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342FE9"/>
    <w:multiLevelType w:val="hybridMultilevel"/>
    <w:tmpl w:val="48AC4FA8"/>
    <w:lvl w:ilvl="0" w:tplc="7138080E">
      <w:start w:val="1"/>
      <w:numFmt w:val="decimal"/>
      <w:suff w:val="space"/>
      <w:lvlText w:val="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EC"/>
    <w:rsid w:val="00011484"/>
    <w:rsid w:val="0002015B"/>
    <w:rsid w:val="0004075D"/>
    <w:rsid w:val="000570FF"/>
    <w:rsid w:val="00066981"/>
    <w:rsid w:val="000706DD"/>
    <w:rsid w:val="00071127"/>
    <w:rsid w:val="00071DEB"/>
    <w:rsid w:val="00075463"/>
    <w:rsid w:val="00087693"/>
    <w:rsid w:val="00091984"/>
    <w:rsid w:val="000A1F8D"/>
    <w:rsid w:val="000B5223"/>
    <w:rsid w:val="000C0389"/>
    <w:rsid w:val="000C3DEA"/>
    <w:rsid w:val="000E2B1E"/>
    <w:rsid w:val="000F7247"/>
    <w:rsid w:val="001055DE"/>
    <w:rsid w:val="001141EA"/>
    <w:rsid w:val="00124F35"/>
    <w:rsid w:val="0012632E"/>
    <w:rsid w:val="0013371B"/>
    <w:rsid w:val="00142879"/>
    <w:rsid w:val="00155A2A"/>
    <w:rsid w:val="00161A16"/>
    <w:rsid w:val="001641C8"/>
    <w:rsid w:val="00194A3B"/>
    <w:rsid w:val="001A2DDF"/>
    <w:rsid w:val="001C6604"/>
    <w:rsid w:val="001D5046"/>
    <w:rsid w:val="001D539D"/>
    <w:rsid w:val="001E05EE"/>
    <w:rsid w:val="001E259B"/>
    <w:rsid w:val="001E356B"/>
    <w:rsid w:val="001E5027"/>
    <w:rsid w:val="00200E7A"/>
    <w:rsid w:val="0020644D"/>
    <w:rsid w:val="002137FF"/>
    <w:rsid w:val="0022295A"/>
    <w:rsid w:val="00226382"/>
    <w:rsid w:val="002359E6"/>
    <w:rsid w:val="00236462"/>
    <w:rsid w:val="00290D13"/>
    <w:rsid w:val="002A2E59"/>
    <w:rsid w:val="002C0484"/>
    <w:rsid w:val="002C0D6B"/>
    <w:rsid w:val="002D55B0"/>
    <w:rsid w:val="002D6242"/>
    <w:rsid w:val="002D7746"/>
    <w:rsid w:val="002F2DD3"/>
    <w:rsid w:val="00303E0D"/>
    <w:rsid w:val="0030720F"/>
    <w:rsid w:val="00312297"/>
    <w:rsid w:val="0032164A"/>
    <w:rsid w:val="00322DA8"/>
    <w:rsid w:val="00323951"/>
    <w:rsid w:val="003423BD"/>
    <w:rsid w:val="00356C12"/>
    <w:rsid w:val="00371493"/>
    <w:rsid w:val="00377D75"/>
    <w:rsid w:val="00393C00"/>
    <w:rsid w:val="00395189"/>
    <w:rsid w:val="00396170"/>
    <w:rsid w:val="003973E2"/>
    <w:rsid w:val="003B2215"/>
    <w:rsid w:val="003B4FE8"/>
    <w:rsid w:val="003D1AF8"/>
    <w:rsid w:val="003E64F6"/>
    <w:rsid w:val="003F1BED"/>
    <w:rsid w:val="00415925"/>
    <w:rsid w:val="004250FE"/>
    <w:rsid w:val="00433082"/>
    <w:rsid w:val="00437667"/>
    <w:rsid w:val="00437699"/>
    <w:rsid w:val="004500FF"/>
    <w:rsid w:val="0046458F"/>
    <w:rsid w:val="00465EE5"/>
    <w:rsid w:val="00470207"/>
    <w:rsid w:val="004707A8"/>
    <w:rsid w:val="00473736"/>
    <w:rsid w:val="00476CCC"/>
    <w:rsid w:val="00480E52"/>
    <w:rsid w:val="00481BAA"/>
    <w:rsid w:val="004847A9"/>
    <w:rsid w:val="00490D14"/>
    <w:rsid w:val="004961AC"/>
    <w:rsid w:val="004A6064"/>
    <w:rsid w:val="004A6448"/>
    <w:rsid w:val="004B198A"/>
    <w:rsid w:val="004B59BB"/>
    <w:rsid w:val="004D7D29"/>
    <w:rsid w:val="004E3743"/>
    <w:rsid w:val="004E5F61"/>
    <w:rsid w:val="0050577A"/>
    <w:rsid w:val="00506560"/>
    <w:rsid w:val="00514708"/>
    <w:rsid w:val="00517454"/>
    <w:rsid w:val="00522E3C"/>
    <w:rsid w:val="005266E7"/>
    <w:rsid w:val="00530E36"/>
    <w:rsid w:val="005349AC"/>
    <w:rsid w:val="00535073"/>
    <w:rsid w:val="00552C8B"/>
    <w:rsid w:val="005642B7"/>
    <w:rsid w:val="00564CDE"/>
    <w:rsid w:val="00586298"/>
    <w:rsid w:val="005944A0"/>
    <w:rsid w:val="005B2A8D"/>
    <w:rsid w:val="005E2426"/>
    <w:rsid w:val="005E6932"/>
    <w:rsid w:val="005F4F68"/>
    <w:rsid w:val="005F5D8D"/>
    <w:rsid w:val="00600EAC"/>
    <w:rsid w:val="00604AEF"/>
    <w:rsid w:val="00615CE4"/>
    <w:rsid w:val="0061618E"/>
    <w:rsid w:val="006260F0"/>
    <w:rsid w:val="0063023E"/>
    <w:rsid w:val="006527BE"/>
    <w:rsid w:val="0066555C"/>
    <w:rsid w:val="0066757D"/>
    <w:rsid w:val="00667A46"/>
    <w:rsid w:val="0067119B"/>
    <w:rsid w:val="00671BEC"/>
    <w:rsid w:val="00675590"/>
    <w:rsid w:val="006B0035"/>
    <w:rsid w:val="006B5919"/>
    <w:rsid w:val="006C1472"/>
    <w:rsid w:val="006E0C99"/>
    <w:rsid w:val="006E15A0"/>
    <w:rsid w:val="006E5216"/>
    <w:rsid w:val="006E7FBF"/>
    <w:rsid w:val="006F3BB7"/>
    <w:rsid w:val="006F440C"/>
    <w:rsid w:val="007031FB"/>
    <w:rsid w:val="0073037C"/>
    <w:rsid w:val="00751EF4"/>
    <w:rsid w:val="007634A9"/>
    <w:rsid w:val="0076443B"/>
    <w:rsid w:val="00766880"/>
    <w:rsid w:val="00776723"/>
    <w:rsid w:val="007850E2"/>
    <w:rsid w:val="0078791B"/>
    <w:rsid w:val="00794B83"/>
    <w:rsid w:val="007A197B"/>
    <w:rsid w:val="007D598B"/>
    <w:rsid w:val="007F6238"/>
    <w:rsid w:val="00805585"/>
    <w:rsid w:val="0081343E"/>
    <w:rsid w:val="00853774"/>
    <w:rsid w:val="00862794"/>
    <w:rsid w:val="00864D6F"/>
    <w:rsid w:val="00870720"/>
    <w:rsid w:val="00871946"/>
    <w:rsid w:val="008C02AB"/>
    <w:rsid w:val="008C182F"/>
    <w:rsid w:val="008D668C"/>
    <w:rsid w:val="00903C3D"/>
    <w:rsid w:val="00914BE4"/>
    <w:rsid w:val="009251A4"/>
    <w:rsid w:val="009331DC"/>
    <w:rsid w:val="009445E5"/>
    <w:rsid w:val="00951A7C"/>
    <w:rsid w:val="0095335C"/>
    <w:rsid w:val="0095542A"/>
    <w:rsid w:val="00960E67"/>
    <w:rsid w:val="00966D3A"/>
    <w:rsid w:val="00970A22"/>
    <w:rsid w:val="009753A8"/>
    <w:rsid w:val="00980AEB"/>
    <w:rsid w:val="00985552"/>
    <w:rsid w:val="0099106D"/>
    <w:rsid w:val="009917CA"/>
    <w:rsid w:val="009A480A"/>
    <w:rsid w:val="009A7AA0"/>
    <w:rsid w:val="009B334C"/>
    <w:rsid w:val="009B501A"/>
    <w:rsid w:val="009B504E"/>
    <w:rsid w:val="009C0F52"/>
    <w:rsid w:val="009C4824"/>
    <w:rsid w:val="009E0B55"/>
    <w:rsid w:val="009F2E3C"/>
    <w:rsid w:val="009F32D7"/>
    <w:rsid w:val="009F6B4C"/>
    <w:rsid w:val="00A00F0F"/>
    <w:rsid w:val="00A04AAB"/>
    <w:rsid w:val="00A06975"/>
    <w:rsid w:val="00A1795F"/>
    <w:rsid w:val="00A46F58"/>
    <w:rsid w:val="00A47264"/>
    <w:rsid w:val="00A54984"/>
    <w:rsid w:val="00A56297"/>
    <w:rsid w:val="00A601B1"/>
    <w:rsid w:val="00A87233"/>
    <w:rsid w:val="00AA5CD2"/>
    <w:rsid w:val="00AA6645"/>
    <w:rsid w:val="00AB1218"/>
    <w:rsid w:val="00AB4A72"/>
    <w:rsid w:val="00AB7BA3"/>
    <w:rsid w:val="00AC7B41"/>
    <w:rsid w:val="00AE7338"/>
    <w:rsid w:val="00AE7991"/>
    <w:rsid w:val="00AF4A6A"/>
    <w:rsid w:val="00B00390"/>
    <w:rsid w:val="00B161B8"/>
    <w:rsid w:val="00B239F0"/>
    <w:rsid w:val="00B37575"/>
    <w:rsid w:val="00B7687A"/>
    <w:rsid w:val="00B84EFD"/>
    <w:rsid w:val="00B875B2"/>
    <w:rsid w:val="00BD5788"/>
    <w:rsid w:val="00BE1FA1"/>
    <w:rsid w:val="00BE4005"/>
    <w:rsid w:val="00BE6D48"/>
    <w:rsid w:val="00C013FD"/>
    <w:rsid w:val="00C122F3"/>
    <w:rsid w:val="00C17652"/>
    <w:rsid w:val="00C20450"/>
    <w:rsid w:val="00C24B2F"/>
    <w:rsid w:val="00C254C0"/>
    <w:rsid w:val="00C41161"/>
    <w:rsid w:val="00C6299A"/>
    <w:rsid w:val="00C95128"/>
    <w:rsid w:val="00CA593C"/>
    <w:rsid w:val="00CB6CDD"/>
    <w:rsid w:val="00CD3AE9"/>
    <w:rsid w:val="00CE7C67"/>
    <w:rsid w:val="00CF0471"/>
    <w:rsid w:val="00D07EF4"/>
    <w:rsid w:val="00D34D97"/>
    <w:rsid w:val="00D45407"/>
    <w:rsid w:val="00D546CB"/>
    <w:rsid w:val="00D54F69"/>
    <w:rsid w:val="00D811D5"/>
    <w:rsid w:val="00D86535"/>
    <w:rsid w:val="00D90190"/>
    <w:rsid w:val="00D95A49"/>
    <w:rsid w:val="00DB1354"/>
    <w:rsid w:val="00DB175F"/>
    <w:rsid w:val="00DC2830"/>
    <w:rsid w:val="00DD19AF"/>
    <w:rsid w:val="00DE26AA"/>
    <w:rsid w:val="00DE3202"/>
    <w:rsid w:val="00DF702D"/>
    <w:rsid w:val="00E149DE"/>
    <w:rsid w:val="00E179AE"/>
    <w:rsid w:val="00E27BE3"/>
    <w:rsid w:val="00E33EC0"/>
    <w:rsid w:val="00E4713C"/>
    <w:rsid w:val="00E55271"/>
    <w:rsid w:val="00E61B3B"/>
    <w:rsid w:val="00E620C4"/>
    <w:rsid w:val="00E635DA"/>
    <w:rsid w:val="00E63B8B"/>
    <w:rsid w:val="00E71EEC"/>
    <w:rsid w:val="00E97AE3"/>
    <w:rsid w:val="00EA15FD"/>
    <w:rsid w:val="00EA7DE8"/>
    <w:rsid w:val="00ED121E"/>
    <w:rsid w:val="00F066DF"/>
    <w:rsid w:val="00F13142"/>
    <w:rsid w:val="00F163EA"/>
    <w:rsid w:val="00F2412C"/>
    <w:rsid w:val="00F27AE7"/>
    <w:rsid w:val="00F350A8"/>
    <w:rsid w:val="00F36235"/>
    <w:rsid w:val="00F453E7"/>
    <w:rsid w:val="00F637D6"/>
    <w:rsid w:val="00F66D2C"/>
    <w:rsid w:val="00F67FBF"/>
    <w:rsid w:val="00F67FD3"/>
    <w:rsid w:val="00F7556E"/>
    <w:rsid w:val="00F84798"/>
    <w:rsid w:val="00F97B15"/>
    <w:rsid w:val="00FA0D5A"/>
    <w:rsid w:val="00FC1DA3"/>
    <w:rsid w:val="00FC64C0"/>
    <w:rsid w:val="00FD0CB4"/>
    <w:rsid w:val="00FE0BFA"/>
    <w:rsid w:val="00FE6026"/>
    <w:rsid w:val="00FE741F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5EE5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EE5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465EE5"/>
    <w:pPr>
      <w:tabs>
        <w:tab w:val="left" w:pos="540"/>
      </w:tabs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65E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0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3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737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uiPriority w:val="99"/>
    <w:rsid w:val="006E0C99"/>
    <w:rPr>
      <w:b/>
      <w:bCs/>
      <w:spacing w:val="1"/>
      <w:sz w:val="25"/>
      <w:szCs w:val="25"/>
      <w:shd w:val="clear" w:color="auto" w:fill="FFFFFF"/>
    </w:rPr>
  </w:style>
  <w:style w:type="paragraph" w:styleId="a8">
    <w:name w:val="Body Text"/>
    <w:basedOn w:val="a"/>
    <w:link w:val="a9"/>
    <w:uiPriority w:val="99"/>
    <w:semiHidden/>
    <w:unhideWhenUsed/>
    <w:rsid w:val="009331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33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980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5EE5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EE5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465EE5"/>
    <w:pPr>
      <w:tabs>
        <w:tab w:val="left" w:pos="540"/>
      </w:tabs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65E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0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3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737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uiPriority w:val="99"/>
    <w:rsid w:val="006E0C99"/>
    <w:rPr>
      <w:b/>
      <w:bCs/>
      <w:spacing w:val="1"/>
      <w:sz w:val="25"/>
      <w:szCs w:val="25"/>
      <w:shd w:val="clear" w:color="auto" w:fill="FFFFFF"/>
    </w:rPr>
  </w:style>
  <w:style w:type="paragraph" w:styleId="a8">
    <w:name w:val="Body Text"/>
    <w:basedOn w:val="a"/>
    <w:link w:val="a9"/>
    <w:uiPriority w:val="99"/>
    <w:semiHidden/>
    <w:unhideWhenUsed/>
    <w:rsid w:val="009331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33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980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B5B8-0B90-475D-903C-D7D459B6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Анна Алексеевна</dc:creator>
  <cp:keywords/>
  <dc:description/>
  <cp:lastModifiedBy>Задорожный Александр Иванович</cp:lastModifiedBy>
  <cp:revision>315</cp:revision>
  <cp:lastPrinted>2019-04-30T03:53:00Z</cp:lastPrinted>
  <dcterms:created xsi:type="dcterms:W3CDTF">2014-03-18T01:38:00Z</dcterms:created>
  <dcterms:modified xsi:type="dcterms:W3CDTF">2019-05-06T23:02:00Z</dcterms:modified>
</cp:coreProperties>
</file>