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7"/>
      </w:tblGrid>
      <w:tr>
        <w:tc>
          <w:tcPr>
            <w:tcW w:type="dxa" w:w="97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Порядок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из краевого бюджета субсидий юридическим лицам на возмещение затрат, связанных со служебными командировками сотрудников организаций, при направлении в командировки на территории, нуждающиеся в обеспечении жизнедеятельности и безопасности населения, восстановлении объектов инфраструктуры</w:t>
            </w:r>
            <w:r>
              <w:rPr>
                <w:rFonts w:ascii="Times New Roman" w:hAnsi="Times New Roman"/>
                <w:b w:val="1"/>
                <w:sz w:val="28"/>
              </w:rPr>
              <w:t>, утвержденный постановлением Правительства Камчатского края от 05.07.2023 № 375-П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z w:val="28"/>
        </w:rPr>
        <w:t>1. Внести изменение в часть 7</w:t>
      </w:r>
      <w:r>
        <w:rPr>
          <w:rFonts w:ascii="Times New Roman" w:hAnsi="Times New Roman"/>
          <w:sz w:val="28"/>
        </w:rPr>
        <w:t xml:space="preserve"> Порядка </w:t>
      </w:r>
      <w:r>
        <w:rPr>
          <w:rFonts w:ascii="Times New Roman" w:hAnsi="Times New Roman"/>
          <w:sz w:val="28"/>
        </w:rPr>
        <w:t>предоставления из краевого бюджета субсидий юридическим лицам на возмещение затрат, связанных со служебными командировками сотрудников организаций, при направлении в командировки на территории, нуждающиеся в обеспечении жизнедеятельности и безопасности населения, восстановлении объектов инфраструктуры</w:t>
      </w:r>
      <w:r>
        <w:rPr>
          <w:rFonts w:ascii="Times New Roman" w:hAnsi="Times New Roman"/>
          <w:sz w:val="28"/>
        </w:rPr>
        <w:t xml:space="preserve"> утвержденный постановлением Правительства Камчатского края от 05.</w:t>
      </w:r>
      <w:r>
        <w:rPr>
          <w:rFonts w:ascii="Times New Roman" w:hAnsi="Times New Roman"/>
          <w:sz w:val="28"/>
        </w:rPr>
        <w:t xml:space="preserve">07.2023 № 375-П, заменив слова </w:t>
      </w:r>
      <w:r>
        <w:rPr>
          <w:rFonts w:ascii="Times New Roman" w:hAnsi="Times New Roman"/>
          <w:sz w:val="28"/>
        </w:rPr>
        <w:t>«1 сентября» словами «10 декабря»</w:t>
      </w:r>
      <w:r>
        <w:rPr>
          <w:rFonts w:ascii="Times New Roman" w:hAnsi="Times New Roman"/>
          <w:sz w:val="28"/>
        </w:rPr>
        <w:t>.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3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3_ch"/>
    <w:link w:val="Style_14"/>
    <w:rPr>
      <w:rFonts w:ascii="Calibri" w:hAnsi="Calibri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2023-11-09T05:52:12Z</dcterms:modified>
</cp:coreProperties>
</file>