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d"/>
        <w:tblW w:w="975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50"/>
      </w:tblGrid>
      <w:tr>
        <w:trPr/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О внесении изменения в часть 5 приложения к постановлению Правительства Камчатского края от 22.06.2023 № 356-П «Об утверждении Порядка и условий предоставления государственной поддержки</w:t>
            </w:r>
            <w:r>
              <w:rPr>
                <w:rFonts w:eastAsia="Tahoma" w:cs="Lohit Devanagari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на проведение капитального ремонта общего имущества в многоквартирных домах в Камчатском крае в виде субсидий юридическим лицам, индивидуальным предпринимателям на исполнение краткосрочного плана реализации региональной программы капитального ремонта Камчатского края»</w:t>
            </w: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1. Внести в часть 5 </w:t>
      </w:r>
      <w:r>
        <w:rPr>
          <w:rFonts w:eastAsia="Tahoma" w:cs="Lohit Devanagari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zh-CN" w:bidi="hi-IN"/>
        </w:rPr>
        <w:t>приложения к постановлению Правительства Камчатского края от 22.06.2023 № 356-П «Об утверждении Порядка и условий предоставления государственной поддержки</w:t>
      </w:r>
      <w:r>
        <w:rPr>
          <w:rFonts w:eastAsia="Tahoma" w:cs="Lohit Devanagari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zh-CN" w:bidi="hi-IN"/>
        </w:rPr>
        <w:t xml:space="preserve"> на проведение капитального ремонта общего имущества в многоквартирных домах в Камчатском крае в виде субсидий юридическим лицам, индивидуальным предпринимателям на исполнение краткосрочного плана реализации региональной программы капитального ремонта Камчатского края» </w:t>
      </w:r>
      <w:r>
        <w:rPr>
          <w:rFonts w:eastAsia="Tahoma" w:cs="Lohit Devanagari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zh-CN" w:bidi="hi-IN"/>
        </w:rPr>
        <w:t>изменение,</w:t>
      </w:r>
      <w:r>
        <w:rPr>
          <w:rFonts w:eastAsia="Tahoma" w:cs="Lohit Devanagari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zh-CN" w:bidi="hi-IN"/>
        </w:rPr>
        <w:t xml:space="preserve"> заменив слово «июня» словом «октября»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pageBreakBefore w:val="false"/>
        <w:spacing w:before="0" w:after="0"/>
        <w:jc w:val="center"/>
        <w:rPr>
          <w:rFonts w:ascii="Times New Roman" w:hAnsi="Times New Roman"/>
          <w:sz w:val="28"/>
        </w:rPr>
      </w:pPr>
      <w:r>
        <w:rPr/>
      </w:r>
      <w:bookmarkStart w:id="2" w:name="_GoBack"/>
      <w:bookmarkStart w:id="3" w:name="_GoBack"/>
      <w:bookmarkEnd w:id="3"/>
    </w:p>
    <w:sectPr>
      <w:headerReference w:type="default" r:id="rId3"/>
      <w:type w:val="nextPage"/>
      <w:pgSz w:w="11906" w:h="16838"/>
      <w:pgMar w:left="1418" w:right="851" w:gutter="0" w:header="0" w:top="1134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64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color w:val="000000"/>
      <w:sz w:val="28"/>
    </w:rPr>
  </w:style>
  <w:style w:type="character" w:styleId="31" w:customStyle="1">
    <w:name w:val="Заголовок 3 Знак"/>
    <w:link w:val="33"/>
    <w:qFormat/>
    <w:rPr>
      <w:rFonts w:ascii="XO Thames" w:hAnsi="XO Thames"/>
      <w:b/>
      <w:sz w:val="26"/>
    </w:rPr>
  </w:style>
  <w:style w:type="character" w:styleId="Style9" w:customStyle="1">
    <w:name w:val="Верхний колонтитул Знак"/>
    <w:basedOn w:val="16"/>
    <w:link w:val="Style25"/>
    <w:qFormat/>
    <w:rPr/>
  </w:style>
  <w:style w:type="character" w:styleId="41" w:customStyle="1">
    <w:name w:val="Заголовок 4 Знак"/>
    <w:link w:val="43"/>
    <w:qFormat/>
    <w:rPr>
      <w:rFonts w:ascii="XO Thames" w:hAnsi="XO Thames"/>
      <w:b/>
      <w:sz w:val="24"/>
    </w:rPr>
  </w:style>
  <w:style w:type="character" w:styleId="Contents4" w:customStyle="1">
    <w:name w:val="Contents 4"/>
    <w:qFormat/>
    <w:rPr>
      <w:rFonts w:ascii="XO Thames" w:hAnsi="XO Thames"/>
      <w:color w:val="000000"/>
      <w:sz w:val="28"/>
    </w:rPr>
  </w:style>
  <w:style w:type="character" w:styleId="Style10" w:customStyle="1">
    <w:name w:val="Заголовок Знак"/>
    <w:qFormat/>
    <w:rPr>
      <w:rFonts w:ascii="Open Sans" w:hAnsi="Open Sans"/>
      <w:sz w:val="28"/>
    </w:rPr>
  </w:style>
  <w:style w:type="character" w:styleId="Contents6" w:customStyle="1">
    <w:name w:val="Contents 6"/>
    <w:qFormat/>
    <w:rPr>
      <w:rFonts w:ascii="XO Thames" w:hAnsi="XO Thames"/>
      <w:color w:val="000000"/>
      <w:sz w:val="28"/>
    </w:rPr>
  </w:style>
  <w:style w:type="character" w:styleId="11" w:customStyle="1">
    <w:name w:val="Основной шрифт абзаца1"/>
    <w:link w:val="112"/>
    <w:qFormat/>
    <w:rPr>
      <w:rFonts w:ascii="Calibri" w:hAnsi="Calibri" w:asciiTheme="minorHAnsi" w:hAnsiTheme="minorHAnsi"/>
      <w:color w:val="000000"/>
      <w:sz w:val="22"/>
    </w:rPr>
  </w:style>
  <w:style w:type="character" w:styleId="Contents7" w:customStyle="1">
    <w:name w:val="Contents 7"/>
    <w:qFormat/>
    <w:rPr>
      <w:rFonts w:ascii="XO Thames" w:hAnsi="XO Thames"/>
      <w:color w:val="000000"/>
      <w:sz w:val="28"/>
    </w:rPr>
  </w:style>
  <w:style w:type="character" w:styleId="8" w:customStyle="1">
    <w:name w:val="Оглавление 8 Знак"/>
    <w:link w:val="81"/>
    <w:qFormat/>
    <w:rPr>
      <w:rFonts w:ascii="XO Thames" w:hAnsi="XO Thames"/>
      <w:sz w:val="28"/>
    </w:rPr>
  </w:style>
  <w:style w:type="character" w:styleId="Style11" w:customStyle="1">
    <w:name w:val="Название Знак"/>
    <w:link w:val="Style26"/>
    <w:qFormat/>
    <w:rPr>
      <w:rFonts w:ascii="XO Thames" w:hAnsi="XO Thames"/>
      <w:b/>
      <w:caps/>
      <w:sz w:val="40"/>
    </w:rPr>
  </w:style>
  <w:style w:type="character" w:styleId="6" w:customStyle="1">
    <w:name w:val="Оглавление 6 Знак"/>
    <w:link w:val="62"/>
    <w:qFormat/>
    <w:rPr>
      <w:rFonts w:ascii="XO Thames" w:hAnsi="XO Thames"/>
      <w:sz w:val="28"/>
    </w:rPr>
  </w:style>
  <w:style w:type="character" w:styleId="12" w:customStyle="1">
    <w:name w:val="Гиперссылка1"/>
    <w:basedOn w:val="11"/>
    <w:link w:val="113"/>
    <w:qFormat/>
    <w:rPr>
      <w:rFonts w:ascii="Calibri" w:hAnsi="Calibri" w:asciiTheme="minorHAnsi" w:hAnsiTheme="minorHAnsi"/>
      <w:color w:val="0563C1" w:themeColor="hyperlink"/>
      <w:sz w:val="22"/>
      <w:u w:val="single"/>
    </w:rPr>
  </w:style>
  <w:style w:type="character" w:styleId="Style12" w:customStyle="1">
    <w:name w:val="Текст выноски Знак"/>
    <w:link w:val="BalloonText"/>
    <w:qFormat/>
    <w:rPr>
      <w:rFonts w:ascii="Segoe UI" w:hAnsi="Segoe UI"/>
      <w:sz w:val="18"/>
    </w:rPr>
  </w:style>
  <w:style w:type="character" w:styleId="9" w:customStyle="1">
    <w:name w:val="Оглавление 9 Знак"/>
    <w:link w:val="91"/>
    <w:qFormat/>
    <w:rPr>
      <w:rFonts w:ascii="XO Thames" w:hAnsi="XO Thames"/>
      <w:sz w:val="28"/>
    </w:rPr>
  </w:style>
  <w:style w:type="character" w:styleId="311" w:customStyle="1">
    <w:name w:val="Заголовок 31"/>
    <w:qFormat/>
    <w:rPr>
      <w:rFonts w:ascii="XO Thames" w:hAnsi="XO Thames"/>
      <w:b/>
      <w:color w:val="000000"/>
      <w:sz w:val="26"/>
    </w:rPr>
  </w:style>
  <w:style w:type="character" w:styleId="51" w:customStyle="1">
    <w:name w:val="Заголовок 5 Знак"/>
    <w:link w:val="53"/>
    <w:qFormat/>
    <w:rPr>
      <w:rFonts w:ascii="XO Thames" w:hAnsi="XO Thames"/>
      <w:b/>
      <w:sz w:val="22"/>
    </w:rPr>
  </w:style>
  <w:style w:type="character" w:styleId="Textbody" w:customStyle="1">
    <w:name w:val="Text body"/>
    <w:qFormat/>
    <w:rPr/>
  </w:style>
  <w:style w:type="character" w:styleId="13" w:customStyle="1">
    <w:name w:val="Оглавление 1 Знак"/>
    <w:link w:val="114"/>
    <w:qFormat/>
    <w:rPr>
      <w:rFonts w:ascii="XO Thames" w:hAnsi="XO Thames"/>
      <w:b/>
      <w:sz w:val="28"/>
    </w:rPr>
  </w:style>
  <w:style w:type="character" w:styleId="32" w:customStyle="1">
    <w:name w:val="Оглавление 3 Знак"/>
    <w:link w:val="34"/>
    <w:qFormat/>
    <w:rPr>
      <w:rFonts w:ascii="XO Thames" w:hAnsi="XO Thames"/>
      <w:sz w:val="28"/>
    </w:rPr>
  </w:style>
  <w:style w:type="character" w:styleId="14" w:customStyle="1">
    <w:name w:val="Название объекта1"/>
    <w:qFormat/>
    <w:rPr>
      <w:i/>
      <w:sz w:val="24"/>
    </w:rPr>
  </w:style>
  <w:style w:type="character" w:styleId="Contents3" w:customStyle="1">
    <w:name w:val="Contents 3"/>
    <w:qFormat/>
    <w:rPr>
      <w:rFonts w:ascii="XO Thames" w:hAnsi="XO Thames"/>
      <w:color w:val="000000"/>
      <w:sz w:val="28"/>
    </w:rPr>
  </w:style>
  <w:style w:type="character" w:styleId="Style13" w:customStyle="1">
    <w:name w:val="Указатель Знак"/>
    <w:link w:val="Indexheading"/>
    <w:qFormat/>
    <w:rPr/>
  </w:style>
  <w:style w:type="character" w:styleId="52" w:customStyle="1">
    <w:name w:val="Оглавление 5 Знак"/>
    <w:link w:val="54"/>
    <w:qFormat/>
    <w:rPr>
      <w:rFonts w:ascii="XO Thames" w:hAnsi="XO Thames"/>
      <w:sz w:val="28"/>
    </w:rPr>
  </w:style>
  <w:style w:type="character" w:styleId="Style14" w:customStyle="1">
    <w:name w:val="Текст Знак"/>
    <w:link w:val="PlainText"/>
    <w:qFormat/>
    <w:rPr>
      <w:rFonts w:ascii="Calibri" w:hAnsi="Calibri"/>
    </w:rPr>
  </w:style>
  <w:style w:type="character" w:styleId="15" w:customStyle="1">
    <w:name w:val="Заголовок 1 Знак"/>
    <w:link w:val="115"/>
    <w:qFormat/>
    <w:rPr>
      <w:rFonts w:ascii="XO Thames" w:hAnsi="XO Thames"/>
      <w:b/>
      <w:sz w:val="32"/>
    </w:rPr>
  </w:style>
  <w:style w:type="character" w:styleId="51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111" w:customStyle="1">
    <w:name w:val="Заголовок 11"/>
    <w:qFormat/>
    <w:rPr>
      <w:rFonts w:ascii="XO Thames" w:hAnsi="XO Thames"/>
      <w:b/>
      <w:color w:val="000000"/>
      <w:sz w:val="32"/>
    </w:rPr>
  </w:style>
  <w:style w:type="character" w:styleId="Style15">
    <w:name w:val="Hyperlink"/>
    <w:basedOn w:val="DefaultParagraphFont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color w:val="000000"/>
      <w:sz w:val="22"/>
    </w:rPr>
  </w:style>
  <w:style w:type="character" w:styleId="Style16" w:customStyle="1">
    <w:name w:val="Подзаголовок Знак"/>
    <w:link w:val="Style27"/>
    <w:qFormat/>
    <w:rPr>
      <w:rFonts w:ascii="XO Thames" w:hAnsi="XO Thames"/>
      <w:i/>
      <w:sz w:val="24"/>
    </w:rPr>
  </w:style>
  <w:style w:type="character" w:styleId="Contents1" w:customStyle="1">
    <w:name w:val="Contents 1"/>
    <w:qFormat/>
    <w:rPr>
      <w:rFonts w:ascii="XO Thames" w:hAnsi="XO Thames"/>
      <w:b/>
      <w:color w:val="000000"/>
      <w:sz w:val="28"/>
    </w:rPr>
  </w:style>
  <w:style w:type="character" w:styleId="16" w:customStyle="1">
    <w:name w:val="Обычный1"/>
    <w:link w:val="117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color w:val="000000"/>
      <w:sz w:val="28"/>
    </w:rPr>
  </w:style>
  <w:style w:type="character" w:styleId="Style17" w:customStyle="1">
    <w:name w:val="Нижний колонтитул Знак"/>
    <w:basedOn w:val="16"/>
    <w:link w:val="Style29"/>
    <w:qFormat/>
    <w:rPr>
      <w:rFonts w:ascii="Times New Roman" w:hAnsi="Times New Roman"/>
      <w:sz w:val="28"/>
    </w:rPr>
  </w:style>
  <w:style w:type="character" w:styleId="Contents8" w:customStyle="1">
    <w:name w:val="Contents 8"/>
    <w:qFormat/>
    <w:rPr>
      <w:rFonts w:ascii="XO Thames" w:hAnsi="XO Thames"/>
      <w:color w:val="000000"/>
      <w:sz w:val="28"/>
    </w:rPr>
  </w:style>
  <w:style w:type="character" w:styleId="17" w:customStyle="1">
    <w:name w:val="Список1"/>
    <w:basedOn w:val="Textbody"/>
    <w:qFormat/>
    <w:rPr/>
  </w:style>
  <w:style w:type="character" w:styleId="Contents5" w:customStyle="1">
    <w:name w:val="Contents 5"/>
    <w:qFormat/>
    <w:rPr>
      <w:rFonts w:ascii="XO Thames" w:hAnsi="XO Thames"/>
      <w:color w:val="000000"/>
      <w:sz w:val="28"/>
    </w:rPr>
  </w:style>
  <w:style w:type="character" w:styleId="42" w:customStyle="1">
    <w:name w:val="Оглавление 4 Знак"/>
    <w:link w:val="45"/>
    <w:qFormat/>
    <w:rPr>
      <w:rFonts w:ascii="XO Thames" w:hAnsi="XO Thames"/>
      <w:sz w:val="28"/>
    </w:rPr>
  </w:style>
  <w:style w:type="character" w:styleId="18" w:customStyle="1">
    <w:name w:val="Подзаголовок1"/>
    <w:qFormat/>
    <w:rPr>
      <w:rFonts w:ascii="XO Thames" w:hAnsi="XO Thames"/>
      <w:i/>
      <w:color w:val="000000"/>
      <w:sz w:val="24"/>
    </w:rPr>
  </w:style>
  <w:style w:type="character" w:styleId="21" w:customStyle="1">
    <w:name w:val="Заголовок 2 Знак"/>
    <w:link w:val="26"/>
    <w:qFormat/>
    <w:rPr>
      <w:rFonts w:ascii="XO Thames" w:hAnsi="XO Thames"/>
      <w:b/>
      <w:sz w:val="28"/>
    </w:rPr>
  </w:style>
  <w:style w:type="character" w:styleId="22" w:customStyle="1">
    <w:name w:val="Оглавление 2 Знак"/>
    <w:link w:val="27"/>
    <w:qFormat/>
    <w:rPr>
      <w:rFonts w:ascii="XO Thames" w:hAnsi="XO Thames"/>
      <w:sz w:val="28"/>
    </w:rPr>
  </w:style>
  <w:style w:type="character" w:styleId="19" w:customStyle="1">
    <w:name w:val="Верхний колонтитул1"/>
    <w:qFormat/>
    <w:rPr/>
  </w:style>
  <w:style w:type="character" w:styleId="23" w:customStyle="1">
    <w:name w:val="Заголовок2"/>
    <w:qFormat/>
    <w:rPr>
      <w:rFonts w:ascii="XO Thames" w:hAnsi="XO Thames"/>
      <w:b/>
      <w:caps/>
      <w:color w:val="000000"/>
      <w:sz w:val="40"/>
    </w:rPr>
  </w:style>
  <w:style w:type="character" w:styleId="411" w:customStyle="1">
    <w:name w:val="Заголовок 41"/>
    <w:qFormat/>
    <w:rPr>
      <w:rFonts w:ascii="XO Thames" w:hAnsi="XO Thames"/>
      <w:b/>
      <w:color w:val="000000"/>
      <w:sz w:val="24"/>
    </w:rPr>
  </w:style>
  <w:style w:type="character" w:styleId="7" w:customStyle="1">
    <w:name w:val="Оглавление 7 Знак"/>
    <w:link w:val="72"/>
    <w:qFormat/>
    <w:rPr>
      <w:rFonts w:ascii="XO Thames" w:hAnsi="XO Thames"/>
      <w:sz w:val="28"/>
    </w:rPr>
  </w:style>
  <w:style w:type="character" w:styleId="110" w:customStyle="1">
    <w:name w:val="Нижний колонтитул1"/>
    <w:qFormat/>
    <w:rPr>
      <w:rFonts w:ascii="Times New Roman" w:hAnsi="Times New Roman"/>
      <w:sz w:val="28"/>
    </w:rPr>
  </w:style>
  <w:style w:type="character" w:styleId="211" w:customStyle="1">
    <w:name w:val="Заголовок 21"/>
    <w:qFormat/>
    <w:rPr>
      <w:rFonts w:ascii="XO Thames" w:hAnsi="XO Thames"/>
      <w:b/>
      <w:color w:val="000000"/>
      <w:sz w:val="28"/>
    </w:rPr>
  </w:style>
  <w:style w:type="character" w:styleId="Style18" w:customStyle="1">
    <w:name w:val="Колонтитул"/>
    <w:link w:val="Style28"/>
    <w:qFormat/>
    <w:rPr>
      <w:rFonts w:ascii="XO Thames" w:hAnsi="XO Thames"/>
      <w:color w:val="000000"/>
      <w:sz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Title"/>
    <w:next w:val="Style20"/>
    <w:link w:val="Style10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heading">
    <w:name w:val="index heading"/>
    <w:basedOn w:val="Normal"/>
    <w:link w:val="Style13"/>
    <w:qFormat/>
    <w:pPr/>
    <w:rPr/>
  </w:style>
  <w:style w:type="paragraph" w:styleId="24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33" w:customStyle="1">
    <w:name w:val="Заголовок 3 Знак"/>
    <w:link w:val="3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Style25" w:customStyle="1">
    <w:name w:val="Верхний колонтитул Знак"/>
    <w:basedOn w:val="117"/>
    <w:link w:val="Style9"/>
    <w:qFormat/>
    <w:pPr/>
    <w:rPr/>
  </w:style>
  <w:style w:type="paragraph" w:styleId="43" w:customStyle="1">
    <w:name w:val="Заголовок 4 Знак"/>
    <w:link w:val="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4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25" w:customStyle="1">
    <w:name w:val="Основной шрифт абзац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12" w:customStyle="1">
    <w:name w:val="Основной шрифт абзаца1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81" w:customStyle="1">
    <w:name w:val="Оглавление 8 Знак"/>
    <w:link w:val="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26" w:customStyle="1">
    <w:name w:val="Название Знак"/>
    <w:link w:val="Style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62" w:customStyle="1">
    <w:name w:val="Оглавление 6 Знак"/>
    <w:link w:val="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3" w:customStyle="1">
    <w:name w:val="Гиперссылка1"/>
    <w:basedOn w:val="112"/>
    <w:link w:val="12"/>
    <w:qFormat/>
    <w:pPr/>
    <w:rPr>
      <w:color w:val="0563C1" w:themeColor="hyperlink"/>
      <w:u w:val="single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91" w:customStyle="1">
    <w:name w:val="Оглавление 9 Знак"/>
    <w:link w:val="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53" w:customStyle="1">
    <w:name w:val="Заголовок 5 Знак"/>
    <w:link w:val="5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114" w:customStyle="1">
    <w:name w:val="Оглавление 1 Знак"/>
    <w:link w:val="1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34" w:customStyle="1">
    <w:name w:val="Оглавление 3 Знак"/>
    <w:link w:val="3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35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54" w:customStyle="1">
    <w:name w:val="Оглавление 5 Знак"/>
    <w:link w:val="5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PlainText">
    <w:name w:val="Plain Text"/>
    <w:basedOn w:val="Normal"/>
    <w:link w:val="Style14"/>
    <w:qFormat/>
    <w:pPr>
      <w:spacing w:lineRule="auto" w:line="240" w:before="0" w:after="0"/>
    </w:pPr>
    <w:rPr>
      <w:rFonts w:ascii="Calibri" w:hAnsi="Calibri"/>
    </w:rPr>
  </w:style>
  <w:style w:type="paragraph" w:styleId="115" w:customStyle="1">
    <w:name w:val="Заголовок 1 Знак"/>
    <w:link w:val="1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Internetlink" w:customStyle="1">
    <w:name w:val="Internet link"/>
    <w:basedOn w:val="25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Style27" w:customStyle="1">
    <w:name w:val="Подзаголовок Знак"/>
    <w:link w:val="Style1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116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117" w:customStyle="1">
    <w:name w:val="Обычный1"/>
    <w:link w:val="1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8" w:customStyle="1">
    <w:name w:val="Колонтитул"/>
    <w:link w:val="Style18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ahoma" w:cs="Lohit Devanagari"/>
      <w:color w:val="000000"/>
      <w:kern w:val="0"/>
      <w:sz w:val="20"/>
      <w:szCs w:val="20"/>
      <w:lang w:val="ru-RU" w:eastAsia="zh-CN" w:bidi="hi-IN"/>
    </w:rPr>
  </w:style>
  <w:style w:type="paragraph" w:styleId="92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29" w:customStyle="1">
    <w:name w:val="Нижний колонтитул Знак"/>
    <w:basedOn w:val="117"/>
    <w:link w:val="Style17"/>
    <w:qFormat/>
    <w:pPr/>
    <w:rPr>
      <w:rFonts w:ascii="Times New Roman" w:hAnsi="Times New Roman"/>
      <w:sz w:val="28"/>
    </w:rPr>
  </w:style>
  <w:style w:type="paragraph" w:styleId="82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5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45" w:customStyle="1">
    <w:name w:val="Оглавление 4 Знак"/>
    <w:link w:val="4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30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26" w:customStyle="1">
    <w:name w:val="Заголовок 2 Знак"/>
    <w:link w:val="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27" w:customStyle="1">
    <w:name w:val="Оглавление 2 Знак"/>
    <w:link w:val="2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72" w:customStyle="1">
    <w:name w:val="Оглавление 7 Знак"/>
    <w:link w:val="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Style32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33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d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f0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LibreOffice/7.4.4.2$Linux_X86_64 LibreOffice_project/40$Build-2</Application>
  <AppVersion>15.0000</AppVersion>
  <Pages>1</Pages>
  <Words>159</Words>
  <Characters>1115</Characters>
  <CharactersWithSpaces>1263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2023-06-19T06:18:00Z</dcterms:created>
  <dc:creator>Шклярова Наталья Борисовна</dc:creator>
  <dc:description/>
  <dc:language>ru-RU</dc:language>
  <cp:lastModifiedBy/>
  <dcterms:modified xsi:type="dcterms:W3CDTF">2023-06-23T10:45:15Z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