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96595C" w:rsidP="00C45A46">
            <w:pPr>
              <w:jc w:val="both"/>
              <w:rPr>
                <w:szCs w:val="28"/>
              </w:rPr>
            </w:pPr>
            <w:r w:rsidRPr="0096595C">
              <w:rPr>
                <w:bCs/>
                <w:szCs w:val="28"/>
              </w:rPr>
              <w:t>О внесении изменени</w:t>
            </w:r>
            <w:r w:rsidR="00D856CD">
              <w:rPr>
                <w:bCs/>
                <w:szCs w:val="28"/>
              </w:rPr>
              <w:t>й</w:t>
            </w:r>
            <w:r w:rsidRPr="0096595C">
              <w:rPr>
                <w:bCs/>
                <w:szCs w:val="28"/>
              </w:rPr>
              <w:t xml:space="preserve"> в постановлени</w:t>
            </w:r>
            <w:r w:rsidR="00D856CD">
              <w:rPr>
                <w:bCs/>
                <w:szCs w:val="28"/>
              </w:rPr>
              <w:t>е</w:t>
            </w:r>
            <w:r w:rsidRPr="0096595C">
              <w:rPr>
                <w:bCs/>
                <w:szCs w:val="28"/>
              </w:rPr>
              <w:t xml:space="preserve"> Правительства</w:t>
            </w:r>
            <w:r w:rsidR="002E1973">
              <w:rPr>
                <w:bCs/>
                <w:szCs w:val="28"/>
              </w:rPr>
              <w:t xml:space="preserve"> Камчатского края от </w:t>
            </w:r>
            <w:r w:rsidR="00C45A46" w:rsidRPr="00C45A46">
              <w:rPr>
                <w:bCs/>
                <w:szCs w:val="28"/>
              </w:rPr>
              <w:t>19.06.2014 №</w:t>
            </w:r>
            <w:r w:rsidR="00C45A46">
              <w:rPr>
                <w:bCs/>
                <w:szCs w:val="28"/>
              </w:rPr>
              <w:t> </w:t>
            </w:r>
            <w:r w:rsidR="00C45A46" w:rsidRPr="00C45A46">
              <w:rPr>
                <w:bCs/>
                <w:szCs w:val="28"/>
              </w:rPr>
              <w:t>261-П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800497" w:rsidRDefault="00F82FDB" w:rsidP="003659D9">
      <w:pPr>
        <w:adjustRightInd w:val="0"/>
        <w:ind w:firstLine="720"/>
        <w:jc w:val="both"/>
      </w:pPr>
      <w:r>
        <w:t xml:space="preserve">1. Внести </w:t>
      </w:r>
      <w:r w:rsidR="003659D9" w:rsidRPr="003659D9">
        <w:t>изменения в постановление Правительства Камчатского края от 19.06.2014 № 261-П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крае» изложив приложение в редакции</w:t>
      </w:r>
      <w:r w:rsidR="003659D9">
        <w:t>,</w:t>
      </w:r>
      <w:r w:rsidR="003659D9" w:rsidRPr="003659D9">
        <w:t xml:space="preserve"> согласно </w:t>
      </w:r>
      <w:proofErr w:type="gramStart"/>
      <w:r w:rsidR="003659D9" w:rsidRPr="003659D9">
        <w:t>приложению</w:t>
      </w:r>
      <w:proofErr w:type="gramEnd"/>
      <w:r w:rsidR="003659D9" w:rsidRPr="003659D9">
        <w:t xml:space="preserve"> к настоящему постановлению.</w:t>
      </w:r>
    </w:p>
    <w:p w:rsidR="00F82FDB" w:rsidRDefault="00F82FDB" w:rsidP="00F82FDB">
      <w:pPr>
        <w:adjustRightInd w:val="0"/>
        <w:ind w:firstLine="720"/>
        <w:jc w:val="both"/>
      </w:pPr>
      <w:r>
        <w:t xml:space="preserve">2. Настоящее постановление вступает в силу после дня его официального опубликования. </w:t>
      </w:r>
    </w:p>
    <w:p w:rsidR="00F42423" w:rsidRDefault="00F42423" w:rsidP="00F82FDB">
      <w:pPr>
        <w:adjustRightInd w:val="0"/>
        <w:ind w:firstLine="720"/>
        <w:jc w:val="both"/>
      </w:pPr>
    </w:p>
    <w:p w:rsidR="00F82FDB" w:rsidRDefault="00F82FDB" w:rsidP="00F82FDB">
      <w:pPr>
        <w:adjustRightInd w:val="0"/>
        <w:ind w:firstLine="720"/>
        <w:jc w:val="both"/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F42423" w:rsidRPr="009453DC" w:rsidTr="00F42423">
        <w:trPr>
          <w:trHeight w:val="1936"/>
        </w:trPr>
        <w:tc>
          <w:tcPr>
            <w:tcW w:w="4145" w:type="dxa"/>
            <w:shd w:val="clear" w:color="auto" w:fill="auto"/>
          </w:tcPr>
          <w:p w:rsidR="00F42423" w:rsidRPr="00F42423" w:rsidRDefault="00C45A46" w:rsidP="00C45A46">
            <w:pPr>
              <w:ind w:left="30"/>
            </w:pPr>
            <w:r w:rsidRPr="00C45A46">
              <w:t>Председатель Правительства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F42423" w:rsidRPr="00E77349" w:rsidRDefault="00F42423" w:rsidP="00F42423">
            <w:pPr>
              <w:ind w:left="142" w:hanging="142"/>
              <w:jc w:val="right"/>
            </w:pPr>
            <w:r w:rsidRPr="00E77349">
              <w:t>[горизонтальный штамп подписи 1]</w:t>
            </w:r>
          </w:p>
          <w:p w:rsidR="00F42423" w:rsidRPr="00E77349" w:rsidRDefault="00F42423" w:rsidP="00F42423">
            <w:pPr>
              <w:ind w:left="142" w:hanging="142"/>
              <w:jc w:val="right"/>
            </w:pPr>
          </w:p>
          <w:p w:rsidR="00F42423" w:rsidRPr="00E77349" w:rsidRDefault="00F42423" w:rsidP="00F42423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F42423" w:rsidRPr="009453DC" w:rsidRDefault="00F42423" w:rsidP="00821A83">
            <w:pPr>
              <w:ind w:left="142" w:right="141" w:hanging="142"/>
              <w:jc w:val="right"/>
            </w:pPr>
          </w:p>
          <w:p w:rsidR="00F42423" w:rsidRPr="00E77349" w:rsidRDefault="00F42423" w:rsidP="00821A83">
            <w:pPr>
              <w:ind w:left="142" w:right="141" w:hanging="142"/>
              <w:jc w:val="right"/>
            </w:pPr>
            <w:r w:rsidRPr="00E77349">
              <w:t xml:space="preserve">       Е.А. Чекин</w:t>
            </w:r>
          </w:p>
        </w:tc>
      </w:tr>
    </w:tbl>
    <w:p w:rsidR="004A423E" w:rsidRDefault="004A423E" w:rsidP="004A423E">
      <w:pPr>
        <w:autoSpaceDE w:val="0"/>
        <w:autoSpaceDN w:val="0"/>
        <w:adjustRightInd w:val="0"/>
        <w:ind w:left="5387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 Правительства Камчатского края</w:t>
      </w:r>
    </w:p>
    <w:p w:rsidR="004A423E" w:rsidRDefault="004A423E" w:rsidP="004A423E">
      <w:pPr>
        <w:autoSpaceDE w:val="0"/>
        <w:autoSpaceDN w:val="0"/>
        <w:adjustRightInd w:val="0"/>
        <w:ind w:left="5387"/>
        <w:rPr>
          <w:szCs w:val="28"/>
        </w:rPr>
      </w:pPr>
      <w:r>
        <w:rPr>
          <w:szCs w:val="28"/>
        </w:rPr>
        <w:t xml:space="preserve">от </w:t>
      </w:r>
      <w:r w:rsidRPr="005B6BB7">
        <w:t>[</w:t>
      </w:r>
      <w:r w:rsidRPr="00F10B4F">
        <w:rPr>
          <w:color w:val="E7E6E6"/>
        </w:rPr>
        <w:t>Дата регистрации</w:t>
      </w:r>
      <w:r w:rsidRPr="005B6BB7">
        <w:t>]</w:t>
      </w:r>
      <w:r>
        <w:t xml:space="preserve"> </w:t>
      </w:r>
      <w:r>
        <w:rPr>
          <w:szCs w:val="28"/>
        </w:rPr>
        <w:t xml:space="preserve">№ </w:t>
      </w:r>
      <w:r w:rsidRPr="00AD4D1F">
        <w:rPr>
          <w:szCs w:val="28"/>
        </w:rPr>
        <w:t>[</w:t>
      </w:r>
      <w:r w:rsidRPr="00AD4D1F">
        <w:rPr>
          <w:color w:val="E7E6E6"/>
          <w:szCs w:val="28"/>
        </w:rPr>
        <w:t>Номер документа</w:t>
      </w:r>
      <w:r w:rsidRPr="00AD4D1F">
        <w:rPr>
          <w:szCs w:val="28"/>
        </w:rPr>
        <w:t>]</w:t>
      </w:r>
    </w:p>
    <w:p w:rsidR="004A423E" w:rsidRDefault="004A423E" w:rsidP="004A423E">
      <w:pPr>
        <w:autoSpaceDE w:val="0"/>
        <w:autoSpaceDN w:val="0"/>
        <w:adjustRightInd w:val="0"/>
        <w:ind w:left="5387"/>
        <w:rPr>
          <w:szCs w:val="28"/>
        </w:rPr>
      </w:pPr>
      <w:r>
        <w:rPr>
          <w:szCs w:val="28"/>
        </w:rPr>
        <w:t>«Приложение к постановлению Правительства Камчатского края</w:t>
      </w:r>
    </w:p>
    <w:p w:rsidR="004A423E" w:rsidRDefault="004A423E" w:rsidP="004A423E">
      <w:pPr>
        <w:autoSpaceDE w:val="0"/>
        <w:autoSpaceDN w:val="0"/>
        <w:adjustRightInd w:val="0"/>
        <w:ind w:left="5387"/>
        <w:rPr>
          <w:szCs w:val="28"/>
        </w:rPr>
      </w:pPr>
      <w:r>
        <w:rPr>
          <w:rFonts w:eastAsiaTheme="minorHAnsi"/>
          <w:szCs w:val="28"/>
          <w:lang w:eastAsia="en-US"/>
        </w:rPr>
        <w:t>от 1</w:t>
      </w:r>
      <w:r w:rsidR="003659D9"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>.0</w:t>
      </w:r>
      <w:r w:rsidR="003659D9">
        <w:rPr>
          <w:rFonts w:eastAsiaTheme="minorHAnsi"/>
          <w:szCs w:val="28"/>
          <w:lang w:eastAsia="en-US"/>
        </w:rPr>
        <w:t>6.2014 № 261</w:t>
      </w:r>
      <w:r>
        <w:rPr>
          <w:rFonts w:eastAsiaTheme="minorHAnsi"/>
          <w:szCs w:val="28"/>
          <w:lang w:eastAsia="en-US"/>
        </w:rPr>
        <w:t>-П</w:t>
      </w:r>
    </w:p>
    <w:p w:rsidR="004A423E" w:rsidRDefault="004A423E" w:rsidP="00F42423">
      <w:pPr>
        <w:adjustRightInd w:val="0"/>
        <w:ind w:firstLine="720"/>
        <w:jc w:val="right"/>
        <w:rPr>
          <w:szCs w:val="28"/>
        </w:rPr>
      </w:pPr>
    </w:p>
    <w:p w:rsidR="003F4E69" w:rsidRPr="003F4E69" w:rsidRDefault="003F4E69" w:rsidP="003F4E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3F4E69">
        <w:rPr>
          <w:bCs/>
          <w:szCs w:val="28"/>
        </w:rPr>
        <w:t>Порядок</w:t>
      </w:r>
      <w:r w:rsidRPr="003F4E69">
        <w:rPr>
          <w:bCs/>
          <w:szCs w:val="28"/>
        </w:rPr>
        <w:br/>
        <w:t>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</w:t>
      </w:r>
    </w:p>
    <w:p w:rsidR="003F4E69" w:rsidRPr="003F4E69" w:rsidRDefault="003F4E69" w:rsidP="003F4E69">
      <w:pPr>
        <w:jc w:val="both"/>
        <w:rPr>
          <w:szCs w:val="28"/>
        </w:rPr>
      </w:pP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 xml:space="preserve">1. Настоящий Порядок разработан в соответствии со </w:t>
      </w:r>
      <w:hyperlink r:id="rId9" w:history="1">
        <w:r w:rsidRPr="003F4E69">
          <w:rPr>
            <w:szCs w:val="28"/>
          </w:rPr>
          <w:t>статьей 168</w:t>
        </w:r>
      </w:hyperlink>
      <w:r w:rsidRPr="003F4E69">
        <w:rPr>
          <w:szCs w:val="28"/>
        </w:rPr>
        <w:t xml:space="preserve"> Жилищного кодекса Российской Федерации, </w:t>
      </w:r>
      <w:hyperlink r:id="rId10" w:history="1">
        <w:r w:rsidRPr="003F4E69">
          <w:rPr>
            <w:szCs w:val="28"/>
          </w:rPr>
          <w:t>статьей 12</w:t>
        </w:r>
      </w:hyperlink>
      <w:r w:rsidRPr="003F4E69">
        <w:rPr>
          <w:szCs w:val="28"/>
        </w:rPr>
        <w:t xml:space="preserve"> Закона Камчатского края от 02.12.2013 № 359 "Об организации проведения капитального ремонта общего имущества в многоквартирных домах в Камчатском крае" и определяет правила разработки, утверждения и актуализации: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0" w:name="sub_11"/>
      <w:r w:rsidRPr="003F4E69">
        <w:rPr>
          <w:szCs w:val="28"/>
        </w:rPr>
        <w:t>1) краткосрочных планов реализации региональной программы капитального ремонта общего имущества в многоквартирных домах на территориях муниципальных образований в Камчатском крае (далее - краткосрочные планы муниципальных образований);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1" w:name="sub_12"/>
      <w:bookmarkEnd w:id="0"/>
      <w:r w:rsidRPr="003F4E69">
        <w:rPr>
          <w:szCs w:val="28"/>
        </w:rPr>
        <w:t>2) краткосрочного плана реализации региональной программы капитального ремонта общего имущества в многоквартирных домах в Камчатском крае (далее - краткосрочный план Камчатского края).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2" w:name="sub_20"/>
      <w:bookmarkEnd w:id="1"/>
      <w:r w:rsidRPr="003F4E69">
        <w:rPr>
          <w:szCs w:val="28"/>
        </w:rPr>
        <w:t>2. Краткосрочные планы муниципальных образований и краткосрочный план Камчатского края утверждаются сроком на три года, с распределением по годам в пределах указанного срока, и формируются исходя из принципов: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3" w:name="sub_21"/>
      <w:bookmarkEnd w:id="2"/>
      <w:r w:rsidRPr="003F4E69">
        <w:rPr>
          <w:szCs w:val="28"/>
        </w:rPr>
        <w:t xml:space="preserve">1) использования на цели капитального ремонта общего имущества в многоквартирных домах остатков средств на счёте (счетах) Фонда капитального ремонта многоквартирных домов Камчатского края, не использованных в предшествующем году, и прогнозируемого объёма поступлений взносов на капитальный ремонт в текущем году с учётом требований, установленных </w:t>
      </w:r>
      <w:hyperlink r:id="rId11" w:history="1">
        <w:r w:rsidRPr="003F4E69">
          <w:rPr>
            <w:szCs w:val="28"/>
          </w:rPr>
          <w:t>статьёй 185</w:t>
        </w:r>
      </w:hyperlink>
      <w:r w:rsidRPr="003F4E69">
        <w:rPr>
          <w:szCs w:val="28"/>
        </w:rPr>
        <w:t xml:space="preserve"> Жилищного Кодекса Российской Федерации;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4" w:name="sub_22"/>
      <w:bookmarkEnd w:id="3"/>
      <w:r w:rsidRPr="003F4E69">
        <w:rPr>
          <w:szCs w:val="28"/>
        </w:rPr>
        <w:t>2) необходимости корректировки объёма работ по капитальному ремонту общего имущества в многоквартирных домах, исходя из фактического уровня собираемости средств на капитальный ремонт на счёте (счетах) Фонда капитального ремонта многоквартирных домов Камчатского края.</w:t>
      </w:r>
    </w:p>
    <w:bookmarkEnd w:id="4"/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 xml:space="preserve">3) актуализации в связи с проведением капитального ремонта многоквартирного дома в объеме, необходимом для ликвидации последствий аварии, иной чрезвычайной ситуации природного или техногенного характера в порядке, предусмотренном </w:t>
      </w:r>
      <w:hyperlink r:id="rId12" w:history="1">
        <w:r w:rsidRPr="003F4E69">
          <w:rPr>
            <w:szCs w:val="28"/>
          </w:rPr>
          <w:t>частью 6 статьи 189</w:t>
        </w:r>
      </w:hyperlink>
      <w:r w:rsidRPr="003F4E69">
        <w:rPr>
          <w:szCs w:val="28"/>
        </w:rPr>
        <w:t xml:space="preserve"> Жилищного кодекса Российской Федерации.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5" w:name="sub_30"/>
      <w:r w:rsidRPr="003F4E69">
        <w:rPr>
          <w:szCs w:val="28"/>
        </w:rPr>
        <w:lastRenderedPageBreak/>
        <w:t>3. При разработке краткосрочных планов муниципальных образований органы местного самоуправления городских округов, городских (сельских) поселений в Камчатском крае:</w:t>
      </w:r>
    </w:p>
    <w:bookmarkEnd w:id="5"/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 xml:space="preserve">1) осуществляют отбор многоквартирных домов, подлежащих включению в краткосрочные планы муниципальных образований, из календарных периодов региональной программы капитального ремонта общего имущества в многоквартирных домах в Камчатском крае (далее - региональная программа) не позднее планируемого периода краткосрочного плана муниципального образования, а также многоквартирных домов, собственники помещений которых приняли в установленном </w:t>
      </w:r>
      <w:hyperlink r:id="rId13" w:history="1">
        <w:r w:rsidRPr="003F4E69">
          <w:rPr>
            <w:szCs w:val="28"/>
          </w:rPr>
          <w:t>Жилищным кодексом</w:t>
        </w:r>
      </w:hyperlink>
      <w:r w:rsidRPr="003F4E69">
        <w:rPr>
          <w:szCs w:val="28"/>
        </w:rPr>
        <w:t xml:space="preserve"> Российской Федерации порядке решение о проведении капитального ремонта общего имущества многоквартирного дома ранее установленного региональной программой срока и для проведения капитального ремонта которых в Фонде капитального ремонта многоквартирных домов Камчатского края достаточно средств;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6" w:name="sub_32"/>
      <w:r w:rsidRPr="003F4E69">
        <w:rPr>
          <w:szCs w:val="28"/>
        </w:rPr>
        <w:t>2) запрашивают у организаций и (или) лиц, осуществляющих управление и (или) оказывающих услуги по содержанию общего имущества многоквартирных домов, подлежащих включению в краткосрочные планы муниципальных образований, следующую информацию:</w:t>
      </w:r>
    </w:p>
    <w:bookmarkEnd w:id="6"/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а) данные, содержащие технические, эксплуатационные, объемные характеристики объектов общего имущества в многоквартирном доме;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 xml:space="preserve">б) акты </w:t>
      </w:r>
      <w:proofErr w:type="spellStart"/>
      <w:r w:rsidRPr="003F4E69">
        <w:rPr>
          <w:szCs w:val="28"/>
        </w:rPr>
        <w:t>дефектовки</w:t>
      </w:r>
      <w:proofErr w:type="spellEnd"/>
      <w:r w:rsidRPr="003F4E69">
        <w:rPr>
          <w:szCs w:val="28"/>
        </w:rPr>
        <w:t xml:space="preserve"> общего имущества в многоквартирном доме, оформленные по форме утвержденной приказом Министерства жилищно-коммунального хозяйства и энергетики Камчатского края;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в) о проведенных ранее капитальных ремонтах объектов общего имущества в многоквартирном доме;</w:t>
      </w:r>
    </w:p>
    <w:p w:rsidR="003F4E69" w:rsidRPr="003F4E69" w:rsidRDefault="00182E41" w:rsidP="003F4E6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F4E69" w:rsidRPr="003F4E69">
        <w:rPr>
          <w:szCs w:val="28"/>
        </w:rPr>
        <w:t>) определяют стоимость услуг и (или) работ по капитальному ремонту общего имущества в многоквартирных домах: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7" w:name="sub_3211"/>
      <w:r w:rsidRPr="003F4E69">
        <w:rPr>
          <w:szCs w:val="28"/>
        </w:rPr>
        <w:t>а) при отсутствии проектной документации на выполнение услуг и (или) работ по капитальному ремонту общего имущества в многоквартирном доме - в размере предельной стоимости разработки проектной документации на выполнение услуг и (или) работ по капитальному ремонту общего имущества в многоквартирном доме и предельной стоимости услуг и (или) работ по капитальному ремонту общего имущества в многоквартирном доме, утвержденных постановлением Правительства Камчатского края;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8" w:name="sub_3212"/>
      <w:bookmarkEnd w:id="7"/>
      <w:r w:rsidRPr="003F4E69">
        <w:rPr>
          <w:szCs w:val="28"/>
        </w:rPr>
        <w:t>б) при наличии проектной документации на выполнение услуг и (или) работ по капитальному ремонту общего имущества в многоквартирном доме, разработанной в рамках реализации региональной программы, - в размере фактической стоимости разработки проектной документации на выполнение услуг и (или) работ по капитальному ремонту общего имущества в многоквартирном доме и сметной стоимости услуг и (или) работ по капитальному ремонту общего имущества в многоквартирном доме с учетом действующих прогнозных индексов изменения сметной стоимости строительства, устанавливаемых Министерством строительства и жилищно-коммунального хозяйства Российской Федерации;</w:t>
      </w:r>
    </w:p>
    <w:p w:rsidR="003F4E69" w:rsidRPr="003F4E69" w:rsidRDefault="00182E41" w:rsidP="003F4E6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3F4E69" w:rsidRPr="003F4E69">
        <w:rPr>
          <w:szCs w:val="28"/>
        </w:rPr>
        <w:t>) проверяют многоквартирные дома, подлежащие включению в краткосрочный план муниципального образования, на предмет включения в иные программы Камчатского края и (или) муниципального образования в Камчатском крае, обеспечивающие жилищные права собственников жилых помещений и нанимателей жилых помещений по договорам социального найма в этих домах;</w:t>
      </w:r>
    </w:p>
    <w:bookmarkEnd w:id="8"/>
    <w:p w:rsidR="003F4E69" w:rsidRPr="003F4E69" w:rsidRDefault="00182E41" w:rsidP="003F4E69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F4E69" w:rsidRPr="003F4E69">
        <w:rPr>
          <w:szCs w:val="28"/>
        </w:rPr>
        <w:t>) на основании полученной информации формируют проекты краткосрочных планов муниципальных образований по форме, утвержденной приказом Министерства жилищно-коммунального хозяйства и энергетики Камчатского края;</w:t>
      </w:r>
    </w:p>
    <w:p w:rsidR="003F4E69" w:rsidRPr="003A0EDF" w:rsidRDefault="00A14B90" w:rsidP="003F4E69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3F4E69" w:rsidRPr="003F4E69">
        <w:rPr>
          <w:szCs w:val="28"/>
        </w:rPr>
        <w:t xml:space="preserve">) </w:t>
      </w:r>
      <w:r w:rsidRPr="003F4E69">
        <w:rPr>
          <w:szCs w:val="28"/>
        </w:rPr>
        <w:t>определяют иные источники финансирования стоимости всех запланированных работ (услуг) по капитальному ремонту общего имущества в многоквартирных домах, включенных в проект краткосрочного плана муниципального образования</w:t>
      </w:r>
      <w:r>
        <w:rPr>
          <w:szCs w:val="28"/>
        </w:rPr>
        <w:t xml:space="preserve">, </w:t>
      </w:r>
      <w:r w:rsidR="003F4E69" w:rsidRPr="003F4E69">
        <w:rPr>
          <w:szCs w:val="28"/>
        </w:rPr>
        <w:t xml:space="preserve">в случае если лимита </w:t>
      </w:r>
      <w:bookmarkStart w:id="9" w:name="_GoBack"/>
      <w:r w:rsidR="003F4E69" w:rsidRPr="003A0EDF">
        <w:rPr>
          <w:szCs w:val="28"/>
        </w:rPr>
        <w:t>средств возможных к использованию в планируемом периоде на проведение капитального ремонта общего имущества в многоквартирных домах, доведенного региональным оператором до муниципальных образований недостаточно;</w:t>
      </w:r>
    </w:p>
    <w:p w:rsidR="003F4E69" w:rsidRPr="003F4E69" w:rsidRDefault="00A14B90" w:rsidP="003F4E69">
      <w:pPr>
        <w:ind w:firstLine="708"/>
        <w:jc w:val="both"/>
        <w:rPr>
          <w:szCs w:val="28"/>
        </w:rPr>
      </w:pPr>
      <w:r w:rsidRPr="003A0EDF">
        <w:rPr>
          <w:szCs w:val="28"/>
        </w:rPr>
        <w:t>6.1) н</w:t>
      </w:r>
      <w:r w:rsidR="003F4E69" w:rsidRPr="003A0EDF">
        <w:rPr>
          <w:szCs w:val="28"/>
        </w:rPr>
        <w:t>е рекомендуется включение в краткосрочные планы муниципальных образований разработки проектной документации и проведение услуг и (и</w:t>
      </w:r>
      <w:bookmarkEnd w:id="9"/>
      <w:r w:rsidR="003F4E69" w:rsidRPr="003F4E69">
        <w:rPr>
          <w:szCs w:val="28"/>
        </w:rPr>
        <w:t xml:space="preserve">ли) работ по капитальному ремонту общего имущества в многоквартирном доме одного объекта общего имущества в многоквартирном доме в один календарный год, а также работы (услуги) по капитальному ремонту общего имущества в многоквартирных домах, включенных в иные программы Камчатского края и (или) муниципального образования в Камчатском крае, обеспечивающие жилищные права собственников жилых помещений и нанимателей жилых помещений по договорам социального найма в этих домах. 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10" w:name="sub_40"/>
      <w:r w:rsidRPr="003F4E69">
        <w:rPr>
          <w:szCs w:val="28"/>
        </w:rPr>
        <w:t xml:space="preserve">4. Сформированные проекты краткосрочных планов муниципальных образований с приложением актов </w:t>
      </w:r>
      <w:proofErr w:type="spellStart"/>
      <w:r w:rsidRPr="003F4E69">
        <w:rPr>
          <w:szCs w:val="28"/>
        </w:rPr>
        <w:t>дефектовки</w:t>
      </w:r>
      <w:proofErr w:type="spellEnd"/>
      <w:r w:rsidRPr="003F4E69">
        <w:rPr>
          <w:szCs w:val="28"/>
        </w:rPr>
        <w:t xml:space="preserve"> общего имущества в многоквартирном доме, указанных в подпункте «б» пункта 2 части 3 настоящего Порядка направляются органами местного самоуправления городских округов, городских (сельских) поселений в Камчатском крае не позднее 1 мая года, предшествующего году начала их реализации, в Фонд капитального ремонта многоквартирных домов Камчатского края для согласования в отношении многоквартирных домов, собственники которых формируют фонд капитального ремонта на счете регионального оператора.</w:t>
      </w:r>
    </w:p>
    <w:p w:rsidR="003F4E69" w:rsidRPr="003F4E69" w:rsidRDefault="00C13941" w:rsidP="003F4E69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F4E69" w:rsidRPr="003F4E69">
        <w:rPr>
          <w:szCs w:val="28"/>
        </w:rPr>
        <w:t>. Основанием для отказа региональным оператором в согласовании проекта краткосрочного плана муниципального образования являются: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1) превышение лимита средств возможных к использованию в планируемом периоде, доведенного региональным оператором до муниципальных образований, без определения иных источников финансирования стоимости всех запланированных работ (услуг) по капитальному ремонту общего имущества в многоквартирных домах, включенных в проект краткосрочного плана муниципального образования;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lastRenderedPageBreak/>
        <w:t xml:space="preserve">2) отсутствие </w:t>
      </w:r>
      <w:r w:rsidR="00991714" w:rsidRPr="003F4E69">
        <w:rPr>
          <w:szCs w:val="28"/>
        </w:rPr>
        <w:t xml:space="preserve">в региональной программе </w:t>
      </w:r>
      <w:r w:rsidRPr="003F4E69">
        <w:rPr>
          <w:szCs w:val="28"/>
        </w:rPr>
        <w:t>работ (услуг) по капитальному ремонту общего имущества в многоквартирном доме</w:t>
      </w:r>
      <w:r w:rsidR="00991714">
        <w:rPr>
          <w:szCs w:val="28"/>
        </w:rPr>
        <w:t>,</w:t>
      </w:r>
      <w:r w:rsidRPr="003F4E69">
        <w:rPr>
          <w:szCs w:val="28"/>
        </w:rPr>
        <w:t xml:space="preserve"> включаемых в краткосрочный план муниципального образования;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 xml:space="preserve">3) </w:t>
      </w:r>
      <w:proofErr w:type="spellStart"/>
      <w:r w:rsidRPr="003F4E69">
        <w:rPr>
          <w:szCs w:val="28"/>
        </w:rPr>
        <w:t>непредоставление</w:t>
      </w:r>
      <w:proofErr w:type="spellEnd"/>
      <w:r w:rsidRPr="003F4E69">
        <w:rPr>
          <w:szCs w:val="28"/>
        </w:rPr>
        <w:t xml:space="preserve"> или предоставление не в полном объеме документов, указанных в подпункте «б» пункта 2 части 3 настоящего Порядка.</w:t>
      </w:r>
    </w:p>
    <w:p w:rsidR="003F4E69" w:rsidRPr="003F4E69" w:rsidRDefault="00991714" w:rsidP="003F4E69">
      <w:pPr>
        <w:ind w:firstLine="708"/>
        <w:jc w:val="both"/>
        <w:rPr>
          <w:szCs w:val="28"/>
        </w:rPr>
      </w:pPr>
      <w:bookmarkStart w:id="11" w:name="sub_50"/>
      <w:bookmarkEnd w:id="10"/>
      <w:r>
        <w:rPr>
          <w:szCs w:val="28"/>
        </w:rPr>
        <w:t>6</w:t>
      </w:r>
      <w:r w:rsidR="003F4E69" w:rsidRPr="003F4E69">
        <w:rPr>
          <w:szCs w:val="28"/>
        </w:rPr>
        <w:t xml:space="preserve">. Фонд капитального ремонта многоквартирных домов Камчатского края непозднее 1 июня года, предшествующего году начала реализации краткосрочных планов муниципальных образований, согласовывает проекты краткосрочных планов муниципальных образований, представленных в соответствии с </w:t>
      </w:r>
      <w:hyperlink w:anchor="sub_40" w:history="1">
        <w:r w:rsidR="003F4E69" w:rsidRPr="003F4E69">
          <w:rPr>
            <w:szCs w:val="28"/>
          </w:rPr>
          <w:t>частью 4</w:t>
        </w:r>
      </w:hyperlink>
      <w:r w:rsidR="003F4E69" w:rsidRPr="003F4E69">
        <w:rPr>
          <w:szCs w:val="28"/>
        </w:rPr>
        <w:t xml:space="preserve"> настоящего Порядка.</w:t>
      </w:r>
    </w:p>
    <w:p w:rsidR="003F4E69" w:rsidRPr="003F4E69" w:rsidRDefault="00991714" w:rsidP="003F4E69">
      <w:pPr>
        <w:ind w:firstLine="708"/>
        <w:jc w:val="both"/>
        <w:rPr>
          <w:szCs w:val="28"/>
        </w:rPr>
      </w:pPr>
      <w:bookmarkStart w:id="12" w:name="sub_60"/>
      <w:bookmarkEnd w:id="11"/>
      <w:r>
        <w:rPr>
          <w:szCs w:val="28"/>
        </w:rPr>
        <w:t>7</w:t>
      </w:r>
      <w:r w:rsidR="003F4E69" w:rsidRPr="003F4E69">
        <w:rPr>
          <w:szCs w:val="28"/>
        </w:rPr>
        <w:t>. Краткосрочный план муниципального образования после согласования Фондом капитального ремонта многоквартирных домов Камчатского края утверждается муниципальным нормативным правовым актом не позднее 1 июля года, предшествующего году начала его реализации, и направляется на бумажном и электронном носителях в Фонд капитального ремонта многоквартирных домов Камчатского края.</w:t>
      </w:r>
    </w:p>
    <w:p w:rsidR="003F4E69" w:rsidRPr="003F4E69" w:rsidRDefault="00991714" w:rsidP="003F4E69">
      <w:pPr>
        <w:ind w:firstLine="708"/>
        <w:jc w:val="both"/>
        <w:rPr>
          <w:szCs w:val="28"/>
        </w:rPr>
      </w:pPr>
      <w:bookmarkStart w:id="13" w:name="sub_70"/>
      <w:bookmarkEnd w:id="12"/>
      <w:r>
        <w:rPr>
          <w:szCs w:val="28"/>
        </w:rPr>
        <w:t>8</w:t>
      </w:r>
      <w:r w:rsidR="003F4E69" w:rsidRPr="003F4E69">
        <w:rPr>
          <w:szCs w:val="28"/>
        </w:rPr>
        <w:t>. Фонд капитального ремонта многоквартирных домов Камчатского края формирует на основании краткосрочных планов муниципальных образований проект краткосрочного плана Камчатского края и не позднее 1 августа года, предшествующего году начала его реализации, направляет его в Министерство жилищно-коммунального хозяйства и энергетики Камчатского края.</w:t>
      </w:r>
    </w:p>
    <w:p w:rsidR="003F4E69" w:rsidRPr="003F4E69" w:rsidRDefault="00991714" w:rsidP="003F4E69">
      <w:pPr>
        <w:ind w:firstLine="708"/>
        <w:jc w:val="both"/>
        <w:rPr>
          <w:szCs w:val="28"/>
        </w:rPr>
      </w:pPr>
      <w:bookmarkStart w:id="14" w:name="sub_80"/>
      <w:bookmarkEnd w:id="13"/>
      <w:r>
        <w:rPr>
          <w:szCs w:val="28"/>
        </w:rPr>
        <w:t>9</w:t>
      </w:r>
      <w:r w:rsidR="003F4E69" w:rsidRPr="003F4E69">
        <w:rPr>
          <w:szCs w:val="28"/>
        </w:rPr>
        <w:t>. Министерство жилищно-коммунального хозяйства и энергетики Камчатского края издает приказ об утверждении краткосрочного плана Камчатского края не позднее 1 сентября года, предшествующего году начала его реализации.</w:t>
      </w:r>
    </w:p>
    <w:p w:rsidR="003F4E69" w:rsidRPr="003F4E69" w:rsidRDefault="00991714" w:rsidP="003F4E69">
      <w:pPr>
        <w:ind w:firstLine="708"/>
        <w:jc w:val="both"/>
        <w:rPr>
          <w:szCs w:val="28"/>
        </w:rPr>
      </w:pPr>
      <w:bookmarkStart w:id="15" w:name="sub_90"/>
      <w:bookmarkEnd w:id="14"/>
      <w:r>
        <w:rPr>
          <w:szCs w:val="28"/>
        </w:rPr>
        <w:t>10</w:t>
      </w:r>
      <w:r w:rsidR="003F4E69" w:rsidRPr="003F4E69">
        <w:rPr>
          <w:szCs w:val="28"/>
        </w:rPr>
        <w:t>. При разработке краткосрочных планов муниципальных образований в целях повышения эксплуатационных и технических характеристик объектов общего имущества в многоквартирных домах, а также повышения уровня благоустройства многоквартирного дома допускается планирование работ по капитальному ремонту с учетом использования материалов, увеличивающих срок службы объекта общего имущества в многоквартирном доме, в соответствии с предельной стоимостью капитального ремонта объектов общего имущества в многоквартирном доме.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16" w:name="sub_100"/>
      <w:bookmarkEnd w:id="15"/>
      <w:r w:rsidRPr="003F4E69">
        <w:rPr>
          <w:szCs w:val="28"/>
        </w:rPr>
        <w:t>1</w:t>
      </w:r>
      <w:r w:rsidR="00991714">
        <w:rPr>
          <w:szCs w:val="28"/>
        </w:rPr>
        <w:t>1</w:t>
      </w:r>
      <w:r w:rsidRPr="003F4E69">
        <w:rPr>
          <w:szCs w:val="28"/>
        </w:rPr>
        <w:t>. Краткосрочный план Камчатского края подлежит актуализации не реже чем один раз в год и не чаще, чем один раз в квартал по следующим основаниям: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17" w:name="sub_101"/>
      <w:bookmarkEnd w:id="16"/>
      <w:r w:rsidRPr="003F4E69">
        <w:rPr>
          <w:szCs w:val="28"/>
        </w:rPr>
        <w:t>1) изменение сроков проведения капитального ремонта и стоимости услуг и (или) работ по капитальному ремонту;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18" w:name="sub_102"/>
      <w:bookmarkEnd w:id="17"/>
      <w:r w:rsidRPr="003F4E69">
        <w:rPr>
          <w:szCs w:val="28"/>
        </w:rPr>
        <w:t>2) изменение видов и объёма финансирования;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19" w:name="sub_103"/>
      <w:bookmarkEnd w:id="18"/>
      <w:r w:rsidRPr="003F4E69">
        <w:rPr>
          <w:szCs w:val="28"/>
        </w:rPr>
        <w:t>3) внесение изменений в региональную программу;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20" w:name="sub_104"/>
      <w:bookmarkEnd w:id="19"/>
      <w:r w:rsidRPr="003F4E69">
        <w:rPr>
          <w:szCs w:val="28"/>
        </w:rPr>
        <w:t xml:space="preserve">4) принятие общим собранием собственников помещений в многоквартирном доме решения об отказе от проведения капитального ремонта общего имущества многоквартирного дома в соответствии с </w:t>
      </w:r>
      <w:hyperlink r:id="rId14" w:history="1">
        <w:r w:rsidRPr="003F4E69">
          <w:rPr>
            <w:szCs w:val="28"/>
          </w:rPr>
          <w:t>частью 1 статьи 189</w:t>
        </w:r>
      </w:hyperlink>
      <w:r w:rsidRPr="003F4E69">
        <w:rPr>
          <w:szCs w:val="28"/>
        </w:rPr>
        <w:t xml:space="preserve"> Жилищного кодекса Российской Федерации;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bookmarkStart w:id="21" w:name="sub_105"/>
      <w:bookmarkEnd w:id="20"/>
      <w:r w:rsidRPr="003F4E69">
        <w:rPr>
          <w:szCs w:val="28"/>
        </w:rPr>
        <w:lastRenderedPageBreak/>
        <w:t>5) вступление в силу решения суда о признании недействительным решения общего собрания собственников помещений в многоквартирном доме о проведении капитального ремонта многоквартирного дома;</w:t>
      </w:r>
    </w:p>
    <w:bookmarkEnd w:id="21"/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 xml:space="preserve">6) определена невозможность оказания услуг и (или) выполнения работ по капитальному ремонту общего имущества в многоквартирном доме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выразившемся в </w:t>
      </w:r>
      <w:proofErr w:type="spellStart"/>
      <w:r w:rsidRPr="003F4E69">
        <w:rPr>
          <w:szCs w:val="28"/>
        </w:rPr>
        <w:t>недопуске</w:t>
      </w:r>
      <w:proofErr w:type="spellEnd"/>
      <w:r w:rsidRPr="003F4E69">
        <w:rPr>
          <w:szCs w:val="28"/>
        </w:rP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7) необходимо включение многоквартирных домов и (или) видов работ (услуг) по капитальному ремонту общего имущества в многоквартирном доме, которые не были включены при первоначальном формировании краткосрочного плана муниципального образования;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8) необходимо исключение многоквартирных домов и (или) видов работ (услуг) по капитальному ремонту общего имущества в многоквартирном доме, которые были включены при первоначальном формировании краткосрочного плана муниципального образования, но выполнение которых не требуется или невозможно.</w:t>
      </w:r>
    </w:p>
    <w:p w:rsidR="003F4E69" w:rsidRPr="003F4E69" w:rsidRDefault="00991714" w:rsidP="003F4E69">
      <w:pPr>
        <w:ind w:firstLine="708"/>
        <w:jc w:val="both"/>
        <w:rPr>
          <w:szCs w:val="28"/>
        </w:rPr>
      </w:pPr>
      <w:r>
        <w:rPr>
          <w:szCs w:val="28"/>
        </w:rPr>
        <w:t>12</w:t>
      </w:r>
      <w:r w:rsidR="003F4E69" w:rsidRPr="003F4E69">
        <w:rPr>
          <w:szCs w:val="28"/>
        </w:rPr>
        <w:t xml:space="preserve">. При актуализации краткосрочного плана муниципального образования в части включения в него видов работ (услуг) по капитальному ремонту общего имущества в многоквартирных домах, которые не были включены в краткосрочный план при его формировании в порядке, установленном </w:t>
      </w:r>
      <w:hyperlink w:anchor="sub_20" w:history="1">
        <w:r w:rsidR="003F4E69" w:rsidRPr="003F4E69">
          <w:rPr>
            <w:szCs w:val="28"/>
          </w:rPr>
          <w:t>частями 2 - 8</w:t>
        </w:r>
      </w:hyperlink>
      <w:r w:rsidR="003F4E69" w:rsidRPr="003F4E69">
        <w:rPr>
          <w:szCs w:val="28"/>
        </w:rPr>
        <w:t xml:space="preserve"> настоящего Порядка (за исключением работ, установленных </w:t>
      </w:r>
      <w:hyperlink r:id="rId15" w:history="1">
        <w:r w:rsidR="003F4E69" w:rsidRPr="003F4E69">
          <w:rPr>
            <w:szCs w:val="28"/>
          </w:rPr>
          <w:t>пунктами 4</w:t>
        </w:r>
      </w:hyperlink>
      <w:r w:rsidR="003F4E69" w:rsidRPr="003F4E69">
        <w:rPr>
          <w:szCs w:val="28"/>
        </w:rPr>
        <w:t xml:space="preserve"> и </w:t>
      </w:r>
      <w:hyperlink r:id="rId16" w:history="1">
        <w:r w:rsidR="003F4E69" w:rsidRPr="003F4E69">
          <w:rPr>
            <w:szCs w:val="28"/>
          </w:rPr>
          <w:t>5 части 1 статьи 14</w:t>
        </w:r>
      </w:hyperlink>
      <w:r w:rsidR="003F4E69" w:rsidRPr="003F4E69">
        <w:rPr>
          <w:szCs w:val="28"/>
        </w:rPr>
        <w:t xml:space="preserve"> Закона Камчатского края от 02.12.2013 № 359 "Об организации проведения капитального ремонта общего имущества в многоквартирных домах в Камчатском крае"), осуществляется не позднее 1 апреля года, в котором планируется проведение таких работ.</w:t>
      </w:r>
    </w:p>
    <w:p w:rsidR="003F4E69" w:rsidRPr="003F4E69" w:rsidRDefault="003F4E69" w:rsidP="003F4E69">
      <w:pPr>
        <w:jc w:val="both"/>
        <w:rPr>
          <w:szCs w:val="28"/>
        </w:rPr>
      </w:pPr>
      <w:r w:rsidRPr="003F4E69">
        <w:rPr>
          <w:szCs w:val="28"/>
        </w:rPr>
        <w:t xml:space="preserve">Действие </w:t>
      </w:r>
      <w:hyperlink w:anchor="sub_10111" w:history="1">
        <w:r w:rsidRPr="003F4E69">
          <w:rPr>
            <w:szCs w:val="28"/>
          </w:rPr>
          <w:t>первого абзаца</w:t>
        </w:r>
      </w:hyperlink>
      <w:r w:rsidRPr="003F4E69">
        <w:rPr>
          <w:szCs w:val="28"/>
        </w:rPr>
        <w:t xml:space="preserve"> настоящей части не распространяется на многоквартирные дома, формирующие фонд капитального ремонта общего имущества в многоквартирном доме на специальном счете.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1</w:t>
      </w:r>
      <w:r w:rsidR="00991714">
        <w:rPr>
          <w:szCs w:val="28"/>
        </w:rPr>
        <w:t>3</w:t>
      </w:r>
      <w:r w:rsidRPr="003F4E69">
        <w:rPr>
          <w:szCs w:val="28"/>
        </w:rPr>
        <w:t xml:space="preserve">. При наличии оснований для внесения изменений в краткосрочный план Камчатского края, указанных в пунктах 1-6 </w:t>
      </w:r>
      <w:hyperlink w:anchor="sub_100" w:history="1">
        <w:r w:rsidRPr="003F4E69">
          <w:rPr>
            <w:szCs w:val="28"/>
          </w:rPr>
          <w:t>части 1</w:t>
        </w:r>
      </w:hyperlink>
      <w:r w:rsidR="0063755C">
        <w:rPr>
          <w:szCs w:val="28"/>
        </w:rPr>
        <w:t>1</w:t>
      </w:r>
      <w:r w:rsidRPr="003F4E69">
        <w:rPr>
          <w:szCs w:val="28"/>
        </w:rPr>
        <w:t xml:space="preserve"> настоящего Порядка, органы местного самоуправления городских округов, городских (сельских) поселений в Камчатском крае в течение 15 рабочих дней после дня получения соответствующей информации и по согласованию с Фондом капитального ремонта многоквартирных домов Камчатского края утверждают соответствующие изменения в краткосрочные планы муниципальных образований и в течение 3 рабочих дней со дня утверждения направляют их в Фонд капитального ремонта многоквартирных домов Камчатского края.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lastRenderedPageBreak/>
        <w:t>1</w:t>
      </w:r>
      <w:r w:rsidR="0063755C">
        <w:rPr>
          <w:szCs w:val="28"/>
        </w:rPr>
        <w:t>4</w:t>
      </w:r>
      <w:r w:rsidRPr="003F4E69">
        <w:rPr>
          <w:szCs w:val="28"/>
        </w:rPr>
        <w:t xml:space="preserve">. В случае если в сроки, установленные </w:t>
      </w:r>
      <w:hyperlink w:anchor="sub_1011" w:history="1">
        <w:r w:rsidRPr="003F4E69">
          <w:rPr>
            <w:szCs w:val="28"/>
          </w:rPr>
          <w:t>частью 1</w:t>
        </w:r>
      </w:hyperlink>
      <w:r w:rsidR="0063755C">
        <w:rPr>
          <w:szCs w:val="28"/>
        </w:rPr>
        <w:t>3</w:t>
      </w:r>
      <w:r w:rsidRPr="003F4E69">
        <w:rPr>
          <w:szCs w:val="28"/>
        </w:rPr>
        <w:t xml:space="preserve"> настоящего Порядка, актуализированный муниципальный краткосрочный план не поступил в Фонд капитального ремонта многоквартирных домов Камчатского края, Министерство жилищно-коммунального хозяйства и энергетики Камчатского края самостоятельно вносит соответствующие изменения в краткосрочный план Камчатского края, о чем уведомляет орган местного самоуправления в течение 3 рабочих дней. При этом орган местного самоуправления соответствующего муниципального образования вносит изменения в муниципальный краткосрочный план незамедлительно.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1</w:t>
      </w:r>
      <w:r w:rsidR="0063755C">
        <w:rPr>
          <w:szCs w:val="28"/>
        </w:rPr>
        <w:t>5</w:t>
      </w:r>
      <w:r w:rsidRPr="003F4E69">
        <w:rPr>
          <w:szCs w:val="28"/>
        </w:rPr>
        <w:t>. Фонд капитального ремонта многоквартирных домов Камчатского края на основании актуализированных краткосрочных планов муниципальных образований формирует проект актуализированного краткосрочного плана Камчатского края и направляет его в Министерство жилищно-коммунального хозяйства и энергетики Камчатского края для издания приказа об утверждении краткосрочного плана Камчатского края.</w:t>
      </w:r>
    </w:p>
    <w:p w:rsidR="003F4E69" w:rsidRPr="003F4E69" w:rsidRDefault="003F4E69" w:rsidP="003F4E69">
      <w:pPr>
        <w:ind w:firstLine="708"/>
        <w:jc w:val="both"/>
        <w:rPr>
          <w:szCs w:val="28"/>
        </w:rPr>
      </w:pPr>
      <w:r w:rsidRPr="003F4E69">
        <w:rPr>
          <w:szCs w:val="28"/>
        </w:rPr>
        <w:t>1</w:t>
      </w:r>
      <w:r w:rsidR="0063755C">
        <w:rPr>
          <w:szCs w:val="28"/>
        </w:rPr>
        <w:t>6</w:t>
      </w:r>
      <w:r w:rsidRPr="003F4E69">
        <w:rPr>
          <w:szCs w:val="28"/>
        </w:rPr>
        <w:t xml:space="preserve">. В срок до 1 ноября текущего года Министерство жилищно-коммунального хозяйства и энергетики Камчатского края на основании информации, предоставленной Фондом капитального ремонта многоквартирных домов Камчатского края, вносит изменения в краткосрочный план Камчатского края, отражающие фактические объемы и стоимости, выполненных в течение 9 месяцев текущего года, услуг и (или) работ по капитальному ремонту общего имущества в многоквартирных домах, формирующих фонд капитального ремонта на счете регионального оператора. Уведомление о внесенных изменениях в краткосрочный план Камчатского края направляется Министерством жилищно-коммунального хозяйства и энергетики Камчатского края в органы местного самоуправления городских округов, городских (сельских) поселений в Камчатском крае в течение 5 рабочих дней. При этом органы местного самоуправления городских округов, городских (сельских) поселений в Камчатском крае вносят соответствующие изменения в муниципальный краткосрочный план при очередной его актуализации, но не позднее трех месяцев со дня направления уведомления.» </w:t>
      </w:r>
    </w:p>
    <w:p w:rsidR="003F4E69" w:rsidRPr="003F4E69" w:rsidRDefault="003F4E69" w:rsidP="003F4E69">
      <w:pPr>
        <w:jc w:val="both"/>
        <w:rPr>
          <w:szCs w:val="28"/>
        </w:rPr>
      </w:pPr>
    </w:p>
    <w:p w:rsidR="003F4E69" w:rsidRPr="003F4E69" w:rsidRDefault="003F4E69" w:rsidP="003F4E69">
      <w:pPr>
        <w:jc w:val="both"/>
        <w:rPr>
          <w:szCs w:val="28"/>
        </w:rPr>
      </w:pPr>
    </w:p>
    <w:p w:rsidR="003F4E69" w:rsidRPr="003F4E69" w:rsidRDefault="003F4E69" w:rsidP="003F4E69">
      <w:pPr>
        <w:jc w:val="both"/>
        <w:rPr>
          <w:szCs w:val="28"/>
        </w:rPr>
      </w:pPr>
    </w:p>
    <w:p w:rsidR="003F4E69" w:rsidRPr="003F4E69" w:rsidRDefault="003F4E69" w:rsidP="003F4E69">
      <w:pPr>
        <w:jc w:val="both"/>
        <w:rPr>
          <w:szCs w:val="28"/>
        </w:rPr>
      </w:pPr>
    </w:p>
    <w:p w:rsidR="00F42423" w:rsidRPr="00AB5D31" w:rsidRDefault="00F42423" w:rsidP="003F4E69">
      <w:pPr>
        <w:adjustRightInd w:val="0"/>
        <w:ind w:firstLine="720"/>
        <w:jc w:val="center"/>
        <w:rPr>
          <w:szCs w:val="28"/>
        </w:rPr>
      </w:pPr>
    </w:p>
    <w:sectPr w:rsidR="00F42423" w:rsidRPr="00AB5D31" w:rsidSect="009C138F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2C" w:rsidRDefault="0013322C" w:rsidP="00342D13">
      <w:r>
        <w:separator/>
      </w:r>
    </w:p>
  </w:endnote>
  <w:endnote w:type="continuationSeparator" w:id="0">
    <w:p w:rsidR="0013322C" w:rsidRDefault="0013322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2C" w:rsidRDefault="0013322C" w:rsidP="00342D13">
      <w:r>
        <w:separator/>
      </w:r>
    </w:p>
  </w:footnote>
  <w:footnote w:type="continuationSeparator" w:id="0">
    <w:p w:rsidR="0013322C" w:rsidRDefault="0013322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72372"/>
      <w:docPartObj>
        <w:docPartGallery w:val="Page Numbers (Top of Page)"/>
        <w:docPartUnique/>
      </w:docPartObj>
    </w:sdtPr>
    <w:sdtEndPr/>
    <w:sdtContent>
      <w:p w:rsidR="009C138F" w:rsidRDefault="009C13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EDF">
          <w:rPr>
            <w:noProof/>
          </w:rPr>
          <w:t>7</w:t>
        </w:r>
        <w:r>
          <w:fldChar w:fldCharType="end"/>
        </w:r>
      </w:p>
    </w:sdtContent>
  </w:sdt>
  <w:p w:rsidR="009C138F" w:rsidRDefault="009C138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C42EA"/>
    <w:multiLevelType w:val="hybridMultilevel"/>
    <w:tmpl w:val="F726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1D7"/>
    <w:rsid w:val="00013733"/>
    <w:rsid w:val="00026AD7"/>
    <w:rsid w:val="0003329F"/>
    <w:rsid w:val="00035C9A"/>
    <w:rsid w:val="00044126"/>
    <w:rsid w:val="000545B3"/>
    <w:rsid w:val="000C1841"/>
    <w:rsid w:val="0010596D"/>
    <w:rsid w:val="001274E4"/>
    <w:rsid w:val="0013322C"/>
    <w:rsid w:val="001723D0"/>
    <w:rsid w:val="00182E41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38AC"/>
    <w:rsid w:val="002A71B0"/>
    <w:rsid w:val="002B334D"/>
    <w:rsid w:val="002B49DB"/>
    <w:rsid w:val="002D43BE"/>
    <w:rsid w:val="002E1973"/>
    <w:rsid w:val="00305FD9"/>
    <w:rsid w:val="00321E7D"/>
    <w:rsid w:val="00342D13"/>
    <w:rsid w:val="00362299"/>
    <w:rsid w:val="00364045"/>
    <w:rsid w:val="003659D9"/>
    <w:rsid w:val="003832CF"/>
    <w:rsid w:val="003874F6"/>
    <w:rsid w:val="003926A3"/>
    <w:rsid w:val="003A0EDF"/>
    <w:rsid w:val="003A5BEF"/>
    <w:rsid w:val="003A7F52"/>
    <w:rsid w:val="003C2A43"/>
    <w:rsid w:val="003D6F0D"/>
    <w:rsid w:val="003E38BA"/>
    <w:rsid w:val="003F4E69"/>
    <w:rsid w:val="00411AC0"/>
    <w:rsid w:val="00441A91"/>
    <w:rsid w:val="00460247"/>
    <w:rsid w:val="0046790E"/>
    <w:rsid w:val="00474EFE"/>
    <w:rsid w:val="0048068C"/>
    <w:rsid w:val="0048261B"/>
    <w:rsid w:val="00492316"/>
    <w:rsid w:val="004A423E"/>
    <w:rsid w:val="004D492F"/>
    <w:rsid w:val="004D79DB"/>
    <w:rsid w:val="004F0472"/>
    <w:rsid w:val="00511A74"/>
    <w:rsid w:val="00512C6C"/>
    <w:rsid w:val="0054446A"/>
    <w:rsid w:val="005709CE"/>
    <w:rsid w:val="005A3261"/>
    <w:rsid w:val="005D4BB2"/>
    <w:rsid w:val="005E22DD"/>
    <w:rsid w:val="005F0B57"/>
    <w:rsid w:val="005F2BC6"/>
    <w:rsid w:val="006240A8"/>
    <w:rsid w:val="006317BF"/>
    <w:rsid w:val="0063755C"/>
    <w:rsid w:val="00655284"/>
    <w:rsid w:val="006604E4"/>
    <w:rsid w:val="006650EC"/>
    <w:rsid w:val="00666B26"/>
    <w:rsid w:val="00681DC2"/>
    <w:rsid w:val="006979FB"/>
    <w:rsid w:val="006A5AB2"/>
    <w:rsid w:val="006C2983"/>
    <w:rsid w:val="006D1828"/>
    <w:rsid w:val="006D4BF2"/>
    <w:rsid w:val="006E4B23"/>
    <w:rsid w:val="00712087"/>
    <w:rsid w:val="007120E9"/>
    <w:rsid w:val="0072115F"/>
    <w:rsid w:val="00733DC4"/>
    <w:rsid w:val="00740AB2"/>
    <w:rsid w:val="00747197"/>
    <w:rsid w:val="00757370"/>
    <w:rsid w:val="00760202"/>
    <w:rsid w:val="00793645"/>
    <w:rsid w:val="007A596A"/>
    <w:rsid w:val="007A6358"/>
    <w:rsid w:val="007A764E"/>
    <w:rsid w:val="007B0760"/>
    <w:rsid w:val="007C649C"/>
    <w:rsid w:val="007C6DC9"/>
    <w:rsid w:val="007E17B7"/>
    <w:rsid w:val="007F3290"/>
    <w:rsid w:val="007F49CA"/>
    <w:rsid w:val="00800497"/>
    <w:rsid w:val="008005DF"/>
    <w:rsid w:val="00815D96"/>
    <w:rsid w:val="0083039A"/>
    <w:rsid w:val="00832E23"/>
    <w:rsid w:val="008434A6"/>
    <w:rsid w:val="00856C9C"/>
    <w:rsid w:val="00863EEF"/>
    <w:rsid w:val="008B7954"/>
    <w:rsid w:val="008D13CF"/>
    <w:rsid w:val="008E3911"/>
    <w:rsid w:val="008F114E"/>
    <w:rsid w:val="008F586A"/>
    <w:rsid w:val="00905B59"/>
    <w:rsid w:val="009244DB"/>
    <w:rsid w:val="00941FB5"/>
    <w:rsid w:val="0096595C"/>
    <w:rsid w:val="00970B2B"/>
    <w:rsid w:val="00991714"/>
    <w:rsid w:val="009A5446"/>
    <w:rsid w:val="009B185D"/>
    <w:rsid w:val="009B1C1D"/>
    <w:rsid w:val="009B6B79"/>
    <w:rsid w:val="009C138F"/>
    <w:rsid w:val="009D27F0"/>
    <w:rsid w:val="009E0C88"/>
    <w:rsid w:val="009E5EC5"/>
    <w:rsid w:val="009F2212"/>
    <w:rsid w:val="00A14B90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6ACD"/>
    <w:rsid w:val="00AE7CE5"/>
    <w:rsid w:val="00B0143F"/>
    <w:rsid w:val="00B047CC"/>
    <w:rsid w:val="00B05805"/>
    <w:rsid w:val="00B440AB"/>
    <w:rsid w:val="00B524A1"/>
    <w:rsid w:val="00B539F9"/>
    <w:rsid w:val="00B540BB"/>
    <w:rsid w:val="00B57D6A"/>
    <w:rsid w:val="00B60245"/>
    <w:rsid w:val="00B74965"/>
    <w:rsid w:val="00B841DA"/>
    <w:rsid w:val="00BA2CFB"/>
    <w:rsid w:val="00BA2D9F"/>
    <w:rsid w:val="00BD3083"/>
    <w:rsid w:val="00BF3927"/>
    <w:rsid w:val="00BF5293"/>
    <w:rsid w:val="00C00871"/>
    <w:rsid w:val="00C00B94"/>
    <w:rsid w:val="00C13941"/>
    <w:rsid w:val="00C45A46"/>
    <w:rsid w:val="00C729B2"/>
    <w:rsid w:val="00C87DDD"/>
    <w:rsid w:val="00C93614"/>
    <w:rsid w:val="00C942BC"/>
    <w:rsid w:val="00C966C3"/>
    <w:rsid w:val="00CA2E6F"/>
    <w:rsid w:val="00CB06D7"/>
    <w:rsid w:val="00CB67A4"/>
    <w:rsid w:val="00CC70FE"/>
    <w:rsid w:val="00CD4A09"/>
    <w:rsid w:val="00CE5360"/>
    <w:rsid w:val="00D04C82"/>
    <w:rsid w:val="00D115AF"/>
    <w:rsid w:val="00D23436"/>
    <w:rsid w:val="00D605CF"/>
    <w:rsid w:val="00D840CE"/>
    <w:rsid w:val="00D856CD"/>
    <w:rsid w:val="00D871DE"/>
    <w:rsid w:val="00DA3A2D"/>
    <w:rsid w:val="00DC34F7"/>
    <w:rsid w:val="00DD3F53"/>
    <w:rsid w:val="00DD5A66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42423"/>
    <w:rsid w:val="00F73B10"/>
    <w:rsid w:val="00F74738"/>
    <w:rsid w:val="00F74A59"/>
    <w:rsid w:val="00F82FDB"/>
    <w:rsid w:val="00FA06A4"/>
    <w:rsid w:val="00FA11B3"/>
    <w:rsid w:val="00FB6697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00497"/>
    <w:pPr>
      <w:ind w:left="720"/>
      <w:contextualSpacing/>
    </w:pPr>
  </w:style>
  <w:style w:type="paragraph" w:styleId="ad">
    <w:name w:val="header"/>
    <w:basedOn w:val="a"/>
    <w:link w:val="ae"/>
    <w:uiPriority w:val="99"/>
    <w:rsid w:val="009C13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138F"/>
    <w:rPr>
      <w:sz w:val="28"/>
      <w:szCs w:val="24"/>
    </w:rPr>
  </w:style>
  <w:style w:type="paragraph" w:styleId="af">
    <w:name w:val="footer"/>
    <w:basedOn w:val="a"/>
    <w:link w:val="af0"/>
    <w:rsid w:val="009C13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C138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3829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91.189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25806750.1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806750.1414" TargetMode="External"/><Relationship Id="rId10" Type="http://schemas.openxmlformats.org/officeDocument/2006/relationships/hyperlink" Target="garantF1://25806750.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38291.168" TargetMode="External"/><Relationship Id="rId14" Type="http://schemas.openxmlformats.org/officeDocument/2006/relationships/hyperlink" Target="garantF1://12038291.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D9EA-FA72-464B-B05F-A738CE5E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16771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Пирогова Татьяна Александровна</cp:lastModifiedBy>
  <cp:revision>8</cp:revision>
  <cp:lastPrinted>2021-10-03T23:15:00Z</cp:lastPrinted>
  <dcterms:created xsi:type="dcterms:W3CDTF">2021-10-12T03:07:00Z</dcterms:created>
  <dcterms:modified xsi:type="dcterms:W3CDTF">2022-01-17T23:10:00Z</dcterms:modified>
</cp:coreProperties>
</file>