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 isPhoto="0" userDrawn="0"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both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723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>
        <w:trPr/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right="34"/>
              <w:jc w:val="both"/>
              <w:spacing w:after="0" w:line="276" w:lineRule="auto"/>
              <w:rPr>
                <w:rFonts w:ascii="Times New Roman" w:hAnsi="Times New Roman"/>
                <w:sz w:val="20"/>
              </w:rPr>
            </w:pPr>
            <w:r/>
            <w:bookmarkStart w:id="1" w:name="REGDATESTAMP"/>
            <w:r>
              <w:rPr>
                <w:rFonts w:ascii="Times New Roman" w:hAnsi="Times New Roman"/>
                <w:sz w:val="28"/>
              </w:rPr>
              <w:t xml:space="preserve">[</w:t>
            </w:r>
            <w:r>
              <w:rPr>
                <w:rFonts w:ascii="Times New Roman" w:hAnsi="Times New Roman"/>
                <w:sz w:val="28"/>
              </w:rPr>
              <w:t xml:space="preserve">Д</w:t>
            </w:r>
            <w:r>
              <w:rPr>
                <w:rFonts w:ascii="Times New Roman" w:hAnsi="Times New Roman"/>
                <w:sz w:val="18"/>
              </w:rPr>
              <w:t xml:space="preserve"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регистрации</w:t>
            </w:r>
            <w:r>
              <w:rPr>
                <w:rFonts w:ascii="Times New Roman" w:hAnsi="Times New Roman"/>
                <w:sz w:val="28"/>
              </w:rPr>
              <w:t xml:space="preserve">]</w:t>
            </w:r>
            <w:bookmarkEnd w:id="1"/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Times New Roman" w:hAnsi="Times New Roman"/>
                <w:b/>
                <w:sz w:val="20"/>
              </w:rPr>
            </w:pPr>
            <w:r/>
            <w:bookmarkStart w:id="2" w:name="REGNUMSTAMP"/>
            <w:r>
              <w:rPr>
                <w:rFonts w:ascii="Times New Roman" w:hAnsi="Times New Roman"/>
                <w:sz w:val="28"/>
              </w:rPr>
              <w:t xml:space="preserve">[</w:t>
            </w:r>
            <w:r>
              <w:rPr>
                <w:rFonts w:ascii="Times New Roman" w:hAnsi="Times New Roman"/>
                <w:sz w:val="28"/>
              </w:rPr>
              <w:t xml:space="preserve">Н</w:t>
            </w:r>
            <w:r>
              <w:rPr>
                <w:rFonts w:ascii="Times New Roman" w:hAnsi="Times New Roman"/>
                <w:sz w:val="18"/>
              </w:rPr>
              <w:t xml:space="preserve"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документа</w:t>
            </w:r>
            <w:r>
              <w:rPr>
                <w:rFonts w:ascii="Times New Roman" w:hAnsi="Times New Roman"/>
                <w:sz w:val="28"/>
              </w:rPr>
              <w:t xml:space="preserve">]</w:t>
            </w:r>
            <w:bookmarkEnd w:id="2"/>
            <w:r/>
            <w:r/>
          </w:p>
        </w:tc>
      </w:tr>
    </w:tbl>
    <w:p>
      <w:pPr>
        <w:ind w:right="5526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г. Петропавловск-Камчатский</w:t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796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79" w:type="dxa"/>
            <w:textDirection w:val="lrTb"/>
            <w:noWrap w:val="false"/>
          </w:tcPr>
          <w:p>
            <w:pPr>
              <w:ind w:left="30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в</w:t>
            </w:r>
            <w:r>
              <w:rPr>
                <w:rFonts w:ascii="Times New Roman" w:hAnsi="Times New Roman"/>
                <w:b/>
                <w:sz w:val="28"/>
              </w:rPr>
              <w:t xml:space="preserve"> приложение к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п</w:t>
            </w:r>
            <w:r>
              <w:rPr>
                <w:rFonts w:ascii="Times New Roman" w:hAnsi="Times New Roman"/>
                <w:b/>
                <w:sz w:val="28"/>
              </w:rPr>
              <w:t xml:space="preserve">остановлени</w:t>
            </w:r>
            <w:r>
              <w:rPr>
                <w:rFonts w:ascii="Times New Roman" w:hAnsi="Times New Roman"/>
                <w:b/>
                <w:sz w:val="28"/>
              </w:rPr>
              <w:t xml:space="preserve">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24.11.2008 </w:t>
            </w:r>
            <w:r>
              <w:rPr>
                <w:rFonts w:ascii="Times New Roman" w:hAnsi="Times New Roman"/>
                <w:b/>
                <w:sz w:val="28"/>
              </w:rPr>
              <w:t xml:space="preserve">№</w:t>
            </w:r>
            <w:r>
              <w:rPr>
                <w:rFonts w:ascii="Times New Roman" w:hAnsi="Times New Roman"/>
                <w:b/>
                <w:sz w:val="28"/>
              </w:rPr>
              <w:t xml:space="preserve"> 385-П </w:t>
            </w:r>
            <w:r>
              <w:rPr>
                <w:rFonts w:ascii="Times New Roman" w:hAnsi="Times New Roman"/>
                <w:b/>
                <w:sz w:val="28"/>
              </w:rPr>
              <w:t xml:space="preserve">«</w:t>
            </w:r>
            <w:r>
              <w:rPr>
                <w:rFonts w:ascii="Times New Roman" w:hAnsi="Times New Roman"/>
                <w:b/>
                <w:sz w:val="28"/>
              </w:rPr>
              <w:t xml:space="preserve">Об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утверждении Примерного положения о системе оплаты труда работников государственных учреждений, подведомственных Министерству з</w:t>
            </w:r>
            <w:r>
              <w:rPr>
                <w:rFonts w:ascii="Times New Roman" w:hAnsi="Times New Roman"/>
                <w:b/>
                <w:sz w:val="28"/>
              </w:rPr>
              <w:t xml:space="preserve">дравоохранения Камчатского края»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/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5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</w:t>
      </w:r>
      <w:r>
        <w:rPr>
          <w:rFonts w:ascii="Times New Roman" w:hAnsi="Times New Roman"/>
          <w:sz w:val="28"/>
        </w:rPr>
        <w:t xml:space="preserve"> приложение к</w:t>
      </w:r>
      <w:r>
        <w:rPr>
          <w:rFonts w:ascii="Times New Roman" w:hAnsi="Times New Roman"/>
          <w:sz w:val="28"/>
        </w:rPr>
        <w:t xml:space="preserve"> </w:t>
      </w:r>
      <w:r>
        <w:rPr>
          <w:rStyle w:val="678"/>
          <w:rFonts w:ascii="Times New Roman" w:hAnsi="Times New Roman"/>
          <w:color w:val="000000"/>
          <w:sz w:val="28"/>
          <w:u w:val="none"/>
        </w:rPr>
        <w:t xml:space="preserve">п</w:t>
      </w:r>
      <w:r>
        <w:rPr>
          <w:rFonts w:ascii="Times New Roman" w:hAnsi="Times New Roman"/>
          <w:sz w:val="28"/>
        </w:rPr>
        <w:t xml:space="preserve">остановлени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 xml:space="preserve">от 24.11.2008 </w:t>
      </w:r>
      <w:r>
        <w:rPr>
          <w:rFonts w:ascii="Times New Roman" w:hAnsi="Times New Roman"/>
          <w:sz w:val="28"/>
        </w:rPr>
        <w:t xml:space="preserve">№</w:t>
      </w:r>
      <w:r>
        <w:rPr>
          <w:rFonts w:ascii="Times New Roman" w:hAnsi="Times New Roman"/>
          <w:sz w:val="28"/>
        </w:rPr>
        <w:t xml:space="preserve"> 385-П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изменения согласно приложению к настоящему постановлению.</w:t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опубликования, действие наст</w:t>
      </w:r>
      <w:bookmarkStart w:id="3" w:name="_GoBack"/>
      <w:r/>
      <w:bookmarkEnd w:id="3"/>
      <w:r>
        <w:rPr>
          <w:rFonts w:ascii="Times New Roman" w:hAnsi="Times New Roman"/>
          <w:sz w:val="28"/>
        </w:rPr>
        <w:t xml:space="preserve">оящего постановления распространяется на правоотношения, возникшие с 1 декабря 2023 года.</w:t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72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4235"/>
        <w:gridCol w:w="1907"/>
      </w:tblGrid>
      <w:tr>
        <w:trPr>
          <w:trHeight w:val="1256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495" w:type="dxa"/>
            <w:textDirection w:val="lrTb"/>
            <w:noWrap w:val="false"/>
          </w:tcPr>
          <w:p>
            <w:pPr>
              <w:ind w:left="6" w:hanging="6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</w:t>
            </w:r>
            <w:r>
              <w:rPr>
                <w:rFonts w:ascii="Times New Roman" w:hAnsi="Times New Roman"/>
                <w:sz w:val="28"/>
              </w:rPr>
              <w:t xml:space="preserve">тва </w:t>
            </w:r>
            <w:r>
              <w:rPr>
                <w:rFonts w:ascii="Times New Roman" w:hAnsi="Times New Roman"/>
                <w:sz w:val="28"/>
              </w:rPr>
              <w:t xml:space="preserve">Камчатского края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235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/>
                <w:color w:val="D9D9D9"/>
                <w:sz w:val="28"/>
              </w:rPr>
            </w:pPr>
            <w:r/>
            <w:bookmarkStart w:id="4" w:name="SIGNERSTAMP1"/>
            <w:r>
              <w:rPr>
                <w:rFonts w:ascii="Times New Roman" w:hAnsi="Times New Roman"/>
                <w:color w:val="D9D9D9"/>
                <w:sz w:val="28"/>
              </w:rPr>
              <w:t xml:space="preserve">[горизонтальный штамп подписи 1]</w:t>
            </w:r>
            <w:bookmarkEnd w:id="4"/>
            <w:r/>
            <w:r/>
          </w:p>
          <w:p>
            <w:pPr>
              <w:ind w:left="0" w:firstLine="709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1907" w:type="dxa"/>
            <w:textDirection w:val="lrTb"/>
            <w:noWrap w:val="false"/>
          </w:tcPr>
          <w:p>
            <w:pPr>
              <w:ind w:right="-6"/>
              <w:jc w:val="center"/>
              <w:spacing w:after="0" w:line="240" w:lineRule="auto"/>
              <w:tabs>
                <w:tab w:val="left" w:pos="193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/>
          </w:p>
          <w:p>
            <w:pPr>
              <w:ind w:right="-6"/>
              <w:jc w:val="right"/>
              <w:spacing w:after="0" w:line="240" w:lineRule="auto"/>
              <w:tabs>
                <w:tab w:val="center" w:pos="965" w:leader="none"/>
                <w:tab w:val="left" w:pos="2410" w:leader="none"/>
                <w:tab w:val="right" w:pos="2671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567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pageBreakBefore/>
        <w:spacing w:after="0" w:line="240" w:lineRule="auto"/>
        <w:tabs>
          <w:tab w:val="left" w:pos="5670" w:leader="none"/>
          <w:tab w:val="right" w:pos="102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Приложение к постановлению </w:t>
      </w:r>
      <w:r/>
    </w:p>
    <w:p>
      <w:pPr>
        <w:spacing w:after="0" w:line="240" w:lineRule="auto"/>
        <w:tabs>
          <w:tab w:val="left" w:pos="4536" w:leader="none"/>
          <w:tab w:val="left" w:pos="4678" w:leader="none"/>
          <w:tab w:val="left" w:pos="538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Правительства Камчатского края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[</w:t>
      </w:r>
      <w:r>
        <w:rPr>
          <w:rFonts w:ascii="Times New Roman" w:hAnsi="Times New Roman"/>
          <w:sz w:val="28"/>
        </w:rPr>
        <w:t xml:space="preserve">Д</w:t>
      </w:r>
      <w:r>
        <w:rPr>
          <w:rFonts w:ascii="Times New Roman" w:hAnsi="Times New Roman"/>
          <w:sz w:val="18"/>
        </w:rPr>
        <w:t xml:space="preserve">ата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8"/>
        </w:rPr>
        <w:t xml:space="preserve">регистрации</w:t>
      </w:r>
      <w:r>
        <w:rPr>
          <w:rFonts w:ascii="Times New Roman" w:hAnsi="Times New Roman"/>
          <w:sz w:val="28"/>
        </w:rPr>
        <w:t xml:space="preserve">]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[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18"/>
        </w:rPr>
        <w:t xml:space="preserve">омер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8"/>
        </w:rPr>
        <w:t xml:space="preserve">документа</w:t>
      </w:r>
      <w:r>
        <w:rPr>
          <w:rFonts w:ascii="Times New Roman" w:hAnsi="Times New Roman"/>
          <w:sz w:val="28"/>
        </w:rPr>
        <w:t xml:space="preserve">]</w:t>
      </w:r>
      <w:r/>
    </w:p>
    <w:p>
      <w:pPr>
        <w:jc w:val="center"/>
        <w:spacing w:after="0" w:line="240" w:lineRule="auto"/>
        <w:tabs>
          <w:tab w:val="left" w:pos="5103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ind w:left="0" w:firstLine="567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24.11.2008 № 385-П «Об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края»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57"/>
        <w:numPr>
          <w:ilvl w:val="0"/>
          <w:numId w:val="2"/>
        </w:numPr>
        <w:ind w:left="0" w:firstLine="709"/>
        <w:jc w:val="both"/>
        <w:spacing w:after="120" w:line="240" w:lineRule="auto"/>
        <w:tabs>
          <w:tab w:val="left" w:pos="993" w:leader="none"/>
        </w:tabs>
        <w:rPr>
          <w:rFonts w:ascii="Times New Roman" w:hAnsi="Times New Roman"/>
          <w:sz w:val="28"/>
        </w:rPr>
      </w:pPr>
      <w:r/>
      <w:bookmarkStart w:id="5" w:name="P47"/>
      <w:r/>
      <w:bookmarkEnd w:id="5"/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аблицу приложения 1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  <w:r/>
    </w:p>
    <w:p>
      <w:pPr>
        <w:pStyle w:val="657"/>
        <w:ind w:left="0" w:firstLine="0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2686"/>
      </w:tblGrid>
      <w:tr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квалификационный уровень</w:t>
            </w:r>
            <w:r/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Рекомендуемый минимальный размер должностного оклада, рублей</w:t>
            </w:r>
            <w:r/>
          </w:p>
        </w:tc>
      </w:tr>
    </w:tbl>
    <w:p>
      <w:pPr>
        <w:spacing w:after="0" w:line="240" w:lineRule="auto"/>
        <w:rPr>
          <w:sz w:val="2"/>
        </w:rPr>
      </w:pPr>
      <w:r>
        <w:rPr>
          <w:sz w:val="2"/>
        </w:rPr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2693"/>
      </w:tblGrid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/>
          </w:p>
        </w:tc>
        <w:tc>
          <w:tcPr>
            <w:gridSpan w:val="2"/>
            <w:tcW w:w="8930" w:type="dxa"/>
            <w:textDirection w:val="lrTb"/>
            <w:noWrap w:val="false"/>
          </w:tcPr>
          <w:p>
            <w:pPr>
              <w:ind w:left="-81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ind w:left="-81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«Медицинский и фармацевтический персонал первого уровня»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Санитарка, санитарка (мойщица), младшая медицинская сестра по уходу за больными, фасовщица, сестра-хозяйка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6 679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/>
          </w:p>
        </w:tc>
        <w:tc>
          <w:tcPr>
            <w:gridSpan w:val="2"/>
            <w:tcW w:w="8930" w:type="dxa"/>
            <w:textDirection w:val="lrTb"/>
            <w:noWrap w:val="false"/>
          </w:tcPr>
          <w:p>
            <w:pPr>
              <w:ind w:left="-81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ind w:left="-81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«Средний медицинский и фармацевтический персонал»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Продавец оптики; инструктор по трудовой терапии; м</w:t>
            </w:r>
            <w:r>
              <w:rPr>
                <w:rFonts w:ascii="Times New Roman" w:hAnsi="Times New Roman"/>
                <w:sz w:val="24"/>
              </w:rPr>
              <w:t xml:space="preserve">ладший фармацевт; медицинский дезинфектор; медицинский регистратор; гигиенист стоматологический; инструктор-дезинфектор; инструктор по гигиеническому воспитанию; инструктор по лечебной физкультуре; медицинский статистик; медицинская сестра стерилизационной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8 727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Лаборант; медицинская сестра диетическая; </w:t>
            </w:r>
            <w:r>
              <w:rPr>
                <w:rFonts w:ascii="Times New Roman" w:hAnsi="Times New Roman"/>
                <w:sz w:val="24"/>
              </w:rPr>
              <w:t xml:space="preserve">рентгенолаборант</w:t>
            </w:r>
            <w:r>
              <w:rPr>
                <w:rFonts w:ascii="Times New Roman" w:hAnsi="Times New Roman"/>
                <w:sz w:val="24"/>
              </w:rPr>
              <w:t xml:space="preserve">; помощник врача по гиги</w:t>
            </w:r>
            <w:r>
              <w:rPr>
                <w:rFonts w:ascii="Times New Roman" w:hAnsi="Times New Roman"/>
                <w:sz w:val="24"/>
              </w:rPr>
              <w:t xml:space="preserve">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9 124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Медицинская сестра; медицинская сестра палатная (постовая); медицинская сестра патронажная; медицинская сестра приемного отделения (приемного покоя); медицинская сестра по физиотерапии; ме</w:t>
            </w:r>
            <w:r>
              <w:rPr>
                <w:rFonts w:ascii="Times New Roman" w:hAnsi="Times New Roman"/>
                <w:sz w:val="24"/>
              </w:rPr>
              <w:t xml:space="preserve">дицинская сестра по приему вызовов и передаче их выездным бригадам; зубной техник; фельдшер по приему вызовов и передаче их выездным бригадам; медицинская сестра участковая; медицинский лабораторный техник (фельдшер-лаборант); фармацевт; медицинский оптик-</w:t>
            </w:r>
            <w:r>
              <w:rPr>
                <w:rFonts w:ascii="Times New Roman" w:hAnsi="Times New Roman"/>
                <w:sz w:val="24"/>
              </w:rPr>
              <w:t xml:space="preserve">оптометрист</w:t>
            </w:r>
            <w:r>
              <w:rPr>
                <w:rFonts w:ascii="Times New Roman" w:hAnsi="Times New Roman"/>
                <w:sz w:val="24"/>
              </w:rPr>
              <w:t xml:space="preserve">; медицинская сестра по массажу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10 446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Акушерка; фельдшер; операционная медицинская сестра; медицинская сестра-</w:t>
            </w:r>
            <w:r>
              <w:rPr>
                <w:rFonts w:ascii="Times New Roman" w:hAnsi="Times New Roman"/>
                <w:sz w:val="24"/>
              </w:rPr>
              <w:t xml:space="preserve">анестезист</w:t>
            </w:r>
            <w:r>
              <w:rPr>
                <w:rFonts w:ascii="Times New Roman" w:hAnsi="Times New Roman"/>
                <w:sz w:val="24"/>
              </w:rPr>
              <w:t xml:space="preserve">; медицинская сестра процедурной; медицинская сестра перевязочной; медицинская сестра врача общей практики; зубной врач; медицинский технолог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11 766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2.5.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Старшие: фармацевт, медицинская сестра (акушерка, фельдшер, операционная медицинская сестра, зубной техник); заведующий молочной кухней; заведующий аптекой лечебно-профилактического учреждения; заведующий производство</w:t>
            </w:r>
            <w:r>
              <w:rPr>
                <w:rFonts w:ascii="Times New Roman" w:hAnsi="Times New Roman"/>
                <w:sz w:val="24"/>
              </w:rPr>
              <w:t xml:space="preserve">м учреждений (отделов, отделений, лабораторий) зубопротезирования; заведующий фельдшерско-акушерским пунктом-фельдшер (акушерка, медицинская сестра); заведующий здравпунктом-фельдшер (медицинская сестра); заведующий медпунктом фельдшер (медицинская сестра)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12 560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/>
          </w:p>
        </w:tc>
        <w:tc>
          <w:tcPr>
            <w:gridSpan w:val="2"/>
            <w:tcW w:w="8930" w:type="dxa"/>
            <w:textDirection w:val="lrTb"/>
            <w:noWrap w:val="false"/>
          </w:tcPr>
          <w:p>
            <w:pPr>
              <w:ind w:left="-81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ind w:left="-81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«Врачи и провизоры»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Врач-стажер, провизор-стажер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12 825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Врачи-специалисты (кроме врачей-специалистов, отнесенных к 3 и 4 квалификационным уровням), провизор-технолог, провизор-аналитик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13 221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Врачи-терапевты участковые; врачи-педиатры участковые; врачи-специалисты стацио</w:t>
            </w:r>
            <w:r>
              <w:rPr>
                <w:rFonts w:ascii="Times New Roman" w:hAnsi="Times New Roman"/>
                <w:sz w:val="24"/>
              </w:rPr>
              <w:t xml:space="preserve">нарных подразделений лечебно-профилактических учреждений, станций (отделений) скорой медицинской помощи и учреждений социально-медицинской экспертизы; врачи общей практики (семейные врачи), кроме врачей-специалистов, отнесенных к 4 квалификационному уровню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13 883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квалификационный уровень*.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Врачи-специалисты хирургического профиля, оперирующие в стационарах лечебно-профилактических учреждений; старший врач; старший провизор; врач-анестезиолог-реаниматолог; врач-патологоанатом; врач-судебно-медицинский эксперт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15 996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</w:t>
            </w:r>
            <w:r/>
          </w:p>
        </w:tc>
        <w:tc>
          <w:tcPr>
            <w:gridSpan w:val="2"/>
            <w:tcW w:w="8930" w:type="dxa"/>
            <w:textDirection w:val="lrTb"/>
            <w:noWrap w:val="false"/>
          </w:tcPr>
          <w:p>
            <w:pPr>
              <w:ind w:left="-81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ind w:left="-391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(начальник) структурным подразделением (отделом, отделением, лабораторией, кабинетом, отрядом (кроме заведующих отделениями хирургического профиля стационаров)) руководитель бюро медико-социальной экспертизы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16 526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отделением хирургического профиля стационаров (анестезиологии-реанимации, реанимации и интенсивной терапии, патологоанатомических, судебно-медицинской экспертизы)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17 847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pStyle w:val="657"/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аблицу приложения 2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  <w:r/>
    </w:p>
    <w:p>
      <w:pPr>
        <w:pStyle w:val="657"/>
        <w:ind w:left="0" w:firstLine="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2686"/>
      </w:tblGrid>
      <w:tr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квалификационный уровень</w:t>
            </w:r>
            <w:r/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Рекомендуемый минимальный размер должностного оклада, рублей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2686"/>
      </w:tblGrid>
      <w:tr>
        <w:trPr>
          <w:trHeight w:val="300"/>
          <w:tblHeader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«Должности специалистов второго уровня, осуществляющих предоставление социальных услуг»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Социальный работник</w:t>
            </w:r>
            <w:r/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  <w:r>
              <w:rPr>
                <w:rFonts w:ascii="Times New Roman" w:hAnsi="Times New Roman"/>
                <w:sz w:val="24"/>
              </w:rPr>
              <w:t xml:space="preserve">915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«Должности специалистов третьего уровня в учреждениях здравоохранения и осуществляющих предоставление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социальных услуг»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Инструктор-методист по лечебной физкультуре; специалист по социальной работе</w:t>
            </w:r>
            <w:r/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11 237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Медицинский психолог; биолог</w:t>
            </w:r>
            <w:r/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12 298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«Должности руководителей в учреждениях здравоохранения и осуществляющих предоставление социальных услуг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отделением (социальной службой)</w:t>
            </w:r>
            <w:r/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13 221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аблицу приложения 3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2261"/>
      </w:tblGrid>
      <w:tr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квалификационный уровень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Рекомендуемый минимальный размер должностного оклада, рублей</w:t>
            </w:r>
            <w:r/>
          </w:p>
        </w:tc>
      </w:tr>
    </w:tbl>
    <w:p>
      <w:pPr>
        <w:spacing w:after="0" w:line="240" w:lineRule="auto"/>
        <w:rPr>
          <w:sz w:val="2"/>
        </w:rPr>
      </w:pPr>
      <w:r>
        <w:rPr>
          <w:sz w:val="2"/>
        </w:rPr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2261"/>
      </w:tblGrid>
      <w:tr>
        <w:trPr>
          <w:tblHeader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</w:tc>
      </w:tr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Инструктор по труду; инструктор по физической культуре; музыкальный руководитель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11 237</w:t>
            </w:r>
            <w:r/>
          </w:p>
        </w:tc>
      </w:tr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дополнительного образования; педагог-организатор; социальный педагог; инструктор-методист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12 298</w:t>
            </w:r>
            <w:r/>
          </w:p>
        </w:tc>
      </w:tr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Воспитатель; мастер производственного обучения; методист; педагог-психолог; старший инструктор-методист; старший педагог дополнительного образования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13 221</w:t>
            </w:r>
            <w:r/>
          </w:p>
        </w:tc>
      </w:tr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воспитатель; старший методист; учитель; учитель-дефектолог; учитель-логопед (логопед)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13 883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Таблицу приложения 4</w:t>
      </w:r>
      <w:r>
        <w:rPr>
          <w:rFonts w:ascii="Times New Roman" w:hAnsi="Times New Roman"/>
          <w:sz w:val="28"/>
        </w:rPr>
        <w:t xml:space="preserve">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</w:t>
      </w:r>
      <w:r>
        <w:rPr>
          <w:rFonts w:ascii="Times New Roman" w:hAnsi="Times New Roman"/>
          <w:sz w:val="28"/>
        </w:rPr>
        <w:t xml:space="preserve"> в следующей редакции: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/>
    </w:p>
    <w:tbl>
      <w:tblPr>
        <w:tblStyle w:val="796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2261"/>
      </w:tblGrid>
      <w:tr>
        <w:trPr>
          <w:trHeight w:val="1871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квалификационный уровень согласно приказу Министерства здравоохранения и социального развития Российской Федерации от 05.05.2008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216н «Об утверждении профессиональных квалификационных групп должностей работников образования»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Рекомендуемый минимальный размер основного оклада (основного должностного оклада, основной ставки заработной платы), рублей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/>
    </w:p>
    <w:tbl>
      <w:tblPr>
        <w:tblStyle w:val="796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2261"/>
      </w:tblGrid>
      <w:tr>
        <w:trPr>
          <w:tblHeader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должностей работников учебно-вспомогательного персонала первого уровня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Секретарь учебной части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5 441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должностей работников учебно-вспомогательного персонала второго уровня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Диспетчер образовательного учреждения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 xml:space="preserve">624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должностей педагогических работников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Социальный педагог, педагог-организатор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6 313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квалификационный уровень.</w:t>
            </w:r>
            <w:r/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Воспитатель, методист, педагог-психолог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 xml:space="preserve">932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Преподаватель, руководитель физического воспитания, старший методист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7 551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должностей руководителей структурных подразделений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отделением, заведующий библиотекой, заведующий общежитием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10 676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квалификационный уровень.</w:t>
            </w:r>
            <w:r/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филиалом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11 174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».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Таблицу приложения 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777"/>
        <w:gridCol w:w="2146"/>
      </w:tblGrid>
      <w:tr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</w:t>
            </w:r>
            <w:r/>
          </w:p>
        </w:tc>
        <w:tc>
          <w:tcPr>
            <w:tcW w:w="67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квалификационный уровень</w:t>
            </w:r>
            <w:r/>
          </w:p>
        </w:tc>
        <w:tc>
          <w:tcPr>
            <w:tcW w:w="21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Рекомендуемый минимальный размер должностного оклада, рублей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119"/>
      </w:tblGrid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«Общеотраслевые должности служащих первого уровня»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Агент; агент по закупкам; агент по снабжению; архивариус; дежурный бюро пропусков; дежурный (по выдаче справок, залу, этажу, по общежитию); делопроизводитель; инкассатор; калькулятор; кассир; кодификатор; копировщ</w:t>
            </w:r>
            <w:r>
              <w:rPr>
                <w:rFonts w:ascii="Times New Roman" w:hAnsi="Times New Roman"/>
                <w:sz w:val="24"/>
              </w:rPr>
              <w:t xml:space="preserve">ик; комендант; машинистка; нарядчик; оператор по диспетчерскому обслуживанию лифтов; секретарь; секретарь-машинистка; секретарь-стенографистка; статистик; стенографистка; счетовод; табельщик; таксировщик; учетчик; экспедитор; экспедитор по перевозке грузов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5 951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6 414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«Общеотраслевые должности служащих второго уровня»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Администратор; библиотекарь; инспектор по кадрам; диспетчер; лаборант; оператор диспетчерской движения и погрузочно-разгрузочных работ; оператор диспетчерской службы; секретарь незрячего специалиста; секретарь р</w:t>
            </w:r>
            <w:r>
              <w:rPr>
                <w:rFonts w:ascii="Times New Roman" w:hAnsi="Times New Roman"/>
                <w:sz w:val="24"/>
              </w:rPr>
              <w:t xml:space="preserve">уководителя; техник; техник вычислительного (информационно-вычислительного) центра; техник-лаборант; техник по защите информации; техник по метрологии; техник по наладке и испытаниям; техник по стандартизации; техник по труду; техник-программист; товаровед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 xml:space="preserve">883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хозяйством; заведующий архивом; заведующий бюро пропусков; заведующий камерой хранения; заведующий канцелярией; заведующий комнатой отдыха; заведующий </w:t>
            </w:r>
            <w:r>
              <w:rPr>
                <w:rFonts w:ascii="Times New Roman" w:hAnsi="Times New Roman"/>
                <w:sz w:val="24"/>
              </w:rPr>
              <w:t xml:space="preserve">копировально-множительным бюро; заведующая машинописным бюро; заве</w:t>
            </w:r>
            <w:r>
              <w:rPr>
                <w:rFonts w:ascii="Times New Roman" w:hAnsi="Times New Roman"/>
                <w:sz w:val="24"/>
              </w:rPr>
              <w:t xml:space="preserve">дующий складом; заведующий фотолабораторией; должности служащих первого квалификационного уровня, по которым устанавливается производное должностное наименование «старший»; должности служащих первого квалификационного уровня, по которым устанавливается II </w:t>
            </w:r>
            <w:r>
              <w:rPr>
                <w:rFonts w:ascii="Times New Roman" w:hAnsi="Times New Roman"/>
                <w:sz w:val="24"/>
              </w:rPr>
              <w:t xml:space="preserve"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8 139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z w:val="24"/>
              </w:rPr>
              <w:t xml:space="preserve"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категория; заведующий общежитием; производитель работ (прораб), включая старшего; начальник хозяйственного отдела; заведующий столовой; заведующий производством (шеф-повар)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9 255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«ведущий»; мастер участка (включая старшего); механик; начальник автоколонны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10 181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2.5.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гаража; начальник смены (участка); начальник (заведующий) мастерской; начальник цеха (участка)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10 976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«Общеотраслевые должности служащих третьего уровня»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Менеджер; менеджер по персоналу; менеджер по связям с общественностью; переводчик; психолог; социолог; специалист по кадрам; физиолог; бухгалтер; бухгалтер-ревизор; </w:t>
            </w:r>
            <w:r>
              <w:rPr>
                <w:rFonts w:ascii="Times New Roman" w:hAnsi="Times New Roman"/>
                <w:sz w:val="24"/>
              </w:rPr>
              <w:t xml:space="preserve">документовед</w:t>
            </w:r>
            <w:r>
              <w:rPr>
                <w:rFonts w:ascii="Times New Roman" w:hAnsi="Times New Roman"/>
                <w:sz w:val="24"/>
              </w:rPr>
              <w:t xml:space="preserve">; инженер; инженер-лаборант; инженер по метрологии; инженер по надзору за строительством; инженер по наладке и испытаниям; инженер по нормированию труда; инженер по о</w:t>
            </w:r>
            <w:r>
              <w:rPr>
                <w:rFonts w:ascii="Times New Roman" w:hAnsi="Times New Roman"/>
                <w:sz w:val="24"/>
              </w:rPr>
              <w:t xml:space="preserve">рганизации и нормированию труда; инженер по организации труда;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экономист; экономи</w:t>
            </w:r>
            <w:r>
              <w:rPr>
                <w:rFonts w:ascii="Times New Roman" w:hAnsi="Times New Roman"/>
                <w:sz w:val="24"/>
              </w:rPr>
              <w:t xml:space="preserve">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эксперт; юрисконсульт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11 237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II </w:t>
            </w:r>
            <w:r>
              <w:rPr>
                <w:rFonts w:ascii="Times New Roman" w:hAnsi="Times New Roman"/>
                <w:sz w:val="24"/>
              </w:rPr>
              <w:t xml:space="preserve"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11 636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z w:val="24"/>
              </w:rPr>
              <w:t xml:space="preserve">внутридолжностная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11 899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12 560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3.5.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Главные специалисты: в отделах, отделениях; заместитель главного бухгалтера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13 221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«Общеотраслевые должности служащих четвертого уровня»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инфо</w:t>
            </w:r>
            <w:r>
              <w:rPr>
                <w:rFonts w:ascii="Times New Roman" w:hAnsi="Times New Roman"/>
                <w:sz w:val="24"/>
              </w:rPr>
              <w:t xml:space="preserve">рмации; начальник отдела кадров (спецотдела);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труда; начальник отдела</w:t>
            </w:r>
            <w:r>
              <w:rPr>
                <w:rFonts w:ascii="Times New Roman" w:hAnsi="Times New Roman"/>
                <w:sz w:val="24"/>
              </w:rPr>
              <w:t xml:space="preserve"> (лаборатории, сектора) по защите информации; начальник отдела по связям с общественностью; начальник отдела стандартизации;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13 883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диспетчер; механик; энергетик; заведующий медицинским складом мобилизационного резерва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14 544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</w:t>
      </w:r>
      <w:r>
        <w:rPr>
          <w:rFonts w:ascii="Times New Roman" w:hAnsi="Times New Roman"/>
          <w:sz w:val="28"/>
        </w:rPr>
        <w:t xml:space="preserve"> </w:t>
      </w:r>
      <w:r>
        <w:rPr>
          <w:rStyle w:val="678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678"/>
          <w:rFonts w:ascii="Times New Roman" w:hAnsi="Times New Roman"/>
          <w:color w:val="000000"/>
          <w:sz w:val="28"/>
          <w:u w:val="none"/>
        </w:rPr>
        <w:instrText xml:space="preserve">HYPERLINK "consultantplus://offline/ref=9A0011CFBC38B9B5F35008F6B1B82B0019AA8FB46DF3E55B7A5A95F932AF35D878762186B3D1653492F8A9B726C6B4EFC02297748601A2746EE0F</w:instrText>
      </w:r>
      <w:r>
        <w:rPr>
          <w:rStyle w:val="678"/>
          <w:rFonts w:ascii="Times New Roman" w:hAnsi="Times New Roman"/>
          <w:color w:val="000000"/>
          <w:sz w:val="28"/>
          <w:u w:val="none"/>
        </w:rPr>
        <w:instrText xml:space="preserve">0DFo7vCBОбутверждениипримерногоположенияосистемеоплатытрудаработниковгосударственныхучреждений,подведомственныхМинистерствуздравоохраненияКамчатскогокрая---------" \o "Постановление Правительства Камчатского края от 24.11.2008 N 385-П (ред. от 14.03.2018)"</w:instrText>
      </w:r>
      <w:r>
        <w:rPr>
          <w:rStyle w:val="678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678"/>
          <w:rFonts w:ascii="Times New Roman" w:hAnsi="Times New Roman"/>
          <w:color w:val="000000"/>
          <w:sz w:val="28"/>
          <w:u w:val="none"/>
        </w:rPr>
        <w:t xml:space="preserve">Т</w:t>
      </w:r>
      <w:r>
        <w:rPr>
          <w:rStyle w:val="678"/>
          <w:rFonts w:ascii="Times New Roman" w:hAnsi="Times New Roman"/>
          <w:color w:val="000000"/>
          <w:sz w:val="28"/>
          <w:u w:val="none"/>
        </w:rPr>
        <w:t xml:space="preserve">аблицу приложения </w:t>
      </w:r>
      <w:r>
        <w:rPr>
          <w:rStyle w:val="678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777"/>
        <w:gridCol w:w="2146"/>
      </w:tblGrid>
      <w:tr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</w:t>
            </w:r>
            <w:r/>
          </w:p>
        </w:tc>
        <w:tc>
          <w:tcPr>
            <w:tcW w:w="67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группа, квалификационный уровень</w:t>
            </w:r>
            <w:r/>
          </w:p>
        </w:tc>
        <w:tc>
          <w:tcPr>
            <w:tcW w:w="21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Рекомендуемый минимальный размер должностного оклада, рублей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119"/>
      </w:tblGrid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«Общеотраслевые профессии рабочих первого уровня»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профессий рабочих, по которым предусмотрено присвоение 1–3 квалификационного разряда в соответствии с Единым тарифно-квалификационным </w: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instrText xml:space="preserve">HYPERLINK "consultantplus://offline/ref=47F90D1809A21DF3AFC91A5D0E4CFAFFE0A3DED2A768D6EB7374B157287295C043502AD53148586FE27127044B6FC5FFFC1DF2C3D466E9FCd020V"</w:instrTex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t xml:space="preserve">справочником</w: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работ и профессий рабочих; гардеробщик; дворник; истопник; курьер; уборщик территорий; сторож (вахтер); кастелянша; лифтер; сестра-хозяйка; уборщик служебных помещений; дезинфектор; оператор копировальных и множительных машин; кладовщик; оператор связи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 xml:space="preserve">951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6 414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«Общеотраслевые профессии рабочих второго уровня»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квалификационный уровень.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instrText xml:space="preserve">HYPERLINK "consultantplus://offline/ref=47F90D1809A21DF3AFC91A5D0E4CFAFFE0A3DED2A768D6EB7374B157287295C043502AD53148586FE27127044B6FC5FFFC1DF2C3D466E9FCd020V"</w:instrTex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t xml:space="preserve">справочником</w: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работ и профессий рабочих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 xml:space="preserve">876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квалификационный уровень.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instrText xml:space="preserve">HYPERLINK "consultantplus://offline/ref=47F90D1809A21DF3AFC91A5D0E4CFAFFE0A3DED2A768D6EB7374B157287295C043502AD53148586FE27127044B6FC5FFFC1DF2C3D466E9FCd020V"</w:instrTex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t xml:space="preserve">справочником</w: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работ и профессий рабочих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8 067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квалификационный уровень.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instrText xml:space="preserve">HYPERLINK "consultantplus://offline/ref=47F90D1809A21DF3AFC91A5D0E4CFAFFE0A3DED2A768D6EB7374B157287295C043502AD53148586FE27127044B6FC5FFFC1DF2C3D466E9FCd020V"</w:instrTex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t xml:space="preserve">справочником</w:t>
            </w:r>
            <w:r>
              <w:rPr>
                <w:rStyle w:val="678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работ и профессий рабочих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8 727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2.4.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квалификационный уровень.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профессий рабочих, предусмотренных 1–3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  <w:r/>
          </w:p>
        </w:tc>
        <w:tc>
          <w:tcPr>
            <w:tcW w:w="2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10 181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».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</w:t>
      </w:r>
      <w:r>
        <w:rPr>
          <w:rFonts w:ascii="Times New Roman" w:hAnsi="Times New Roman"/>
          <w:sz w:val="28"/>
        </w:rPr>
        <w:t xml:space="preserve"> </w:t>
      </w:r>
      <w:r>
        <w:rPr>
          <w:rStyle w:val="678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678"/>
          <w:rFonts w:ascii="Times New Roman" w:hAnsi="Times New Roman"/>
          <w:color w:val="000000"/>
          <w:sz w:val="28"/>
          <w:u w:val="none"/>
        </w:rPr>
        <w:instrText xml:space="preserve">HYPERLINK "consultantplus://offline/ref=9A0011CFBC38B9B5F35008F6B1B82B0019AA8FB46DF3E55B7A5A95F932AF35D878762186B3D1653492F8A9B726C6B4EFC02297748601A2746EE0F</w:instrText>
      </w:r>
      <w:r>
        <w:rPr>
          <w:rStyle w:val="678"/>
          <w:rFonts w:ascii="Times New Roman" w:hAnsi="Times New Roman"/>
          <w:color w:val="000000"/>
          <w:sz w:val="28"/>
          <w:u w:val="none"/>
        </w:rPr>
        <w:instrText xml:space="preserve">0DFo7vCBОбутверждениипримерногоположенияосистемеоплатытрудаработниковгосударственныхучреждений,подведомственныхМинистерствуздравоохраненияКамчатскогокрая---------" \o "Постановление Правительства Камчатского края от 24.11.2008 N 385-П (ред. от 14.03.2018)"</w:instrText>
      </w:r>
      <w:r>
        <w:rPr>
          <w:rStyle w:val="678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678"/>
          <w:rFonts w:ascii="Times New Roman" w:hAnsi="Times New Roman"/>
          <w:color w:val="000000"/>
          <w:sz w:val="28"/>
          <w:u w:val="none"/>
        </w:rPr>
        <w:t xml:space="preserve">Т</w:t>
      </w:r>
      <w:r>
        <w:rPr>
          <w:rStyle w:val="678"/>
          <w:rFonts w:ascii="Times New Roman" w:hAnsi="Times New Roman"/>
          <w:color w:val="000000"/>
          <w:sz w:val="28"/>
          <w:u w:val="none"/>
        </w:rPr>
        <w:t xml:space="preserve">аблицу приложения </w:t>
      </w:r>
      <w:r>
        <w:rPr>
          <w:rStyle w:val="678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9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524"/>
        <w:gridCol w:w="2399"/>
      </w:tblGrid>
      <w:tr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</w:t>
            </w:r>
            <w:r/>
          </w:p>
        </w:tc>
        <w:tc>
          <w:tcPr>
            <w:tcW w:w="6524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Учреждения, подразделения и должности, работа в которых дает право на установление выплаты компенсационного характера за работу с вредными и (или) опасными условиями труда медицинским работникам</w:t>
            </w:r>
            <w:r>
              <w:rPr>
                <w:rFonts w:ascii="Times New Roman" w:hAnsi="Times New Roman"/>
                <w:sz w:val="24"/>
              </w:rPr>
              <w:t xml:space="preserve">, государственных учреждений, подведомственных Министерству здравоохранения Камчатского края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strike w:val="false"/>
                <w:color w:val="000000" w:themeColor="text1"/>
                <w:sz w:val="24"/>
              </w:rPr>
              <w:t xml:space="preserve">&lt;*&gt;</w:t>
            </w:r>
            <w:r/>
          </w:p>
        </w:tc>
        <w:tc>
          <w:tcPr>
            <w:tcW w:w="2399" w:type="dxa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Рекомендуемый размер выплаты компенсационного характера (% от оклада (должностного оклада)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/>
    </w:p>
    <w:tbl>
      <w:tblPr>
        <w:tblStyle w:val="796"/>
        <w:tblLayout w:type="fixed"/>
        <w:tblLook w:val="04A0" w:firstRow="1" w:lastRow="0" w:firstColumn="1" w:lastColumn="0" w:noHBand="0" w:noVBand="1"/>
      </w:tblPr>
      <w:tblGrid>
        <w:gridCol w:w="704"/>
        <w:gridCol w:w="6524"/>
        <w:gridCol w:w="2399"/>
      </w:tblGrid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tcW w:w="6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tcW w:w="23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</w:tc>
      </w:tr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/>
          </w:p>
        </w:tc>
        <w:tc>
          <w:tcPr>
            <w:gridSpan w:val="2"/>
            <w:tcW w:w="8923" w:type="dxa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Учреждения, подразделения и должности, работа в которых дает право на установление </w:t>
            </w:r>
            <w:r>
              <w:rPr>
                <w:rFonts w:ascii="Times New Roman" w:hAnsi="Times New Roman"/>
                <w:sz w:val="24"/>
              </w:rPr>
              <w:t xml:space="preserve">выплаты компенсационного характера</w:t>
            </w:r>
            <w:r>
              <w:rPr>
                <w:rFonts w:ascii="Times New Roman" w:hAnsi="Times New Roman"/>
                <w:sz w:val="24"/>
              </w:rPr>
              <w:t xml:space="preserve"> за работу с вредными и (или) опасными условиями труда медицинским работникам, участвующим при оказании психиатрической помощи</w:t>
            </w:r>
            <w:r/>
          </w:p>
        </w:tc>
      </w:tr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</w:t>
            </w:r>
            <w:r/>
          </w:p>
        </w:tc>
        <w:tc>
          <w:tcPr>
            <w:tcW w:w="6524" w:type="dxa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Психотерапевтические кабинеты лечебно- профилактических учреждений</w:t>
            </w:r>
            <w:r/>
          </w:p>
        </w:tc>
        <w:tc>
          <w:tcPr>
            <w:tcW w:w="2399" w:type="dxa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</w:t>
            </w:r>
            <w:r/>
          </w:p>
        </w:tc>
      </w:tr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</w:t>
            </w:r>
            <w:r/>
          </w:p>
        </w:tc>
        <w:tc>
          <w:tcPr>
            <w:tcW w:w="6524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Лечебно-производственные (трудовые) мастерские</w:t>
            </w:r>
            <w:r/>
          </w:p>
        </w:tc>
        <w:tc>
          <w:tcPr>
            <w:tcW w:w="2399" w:type="dxa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</w:t>
            </w:r>
            <w:r/>
          </w:p>
        </w:tc>
      </w:tr>
    </w:tbl>
    <w:tbl>
      <w:tblPr>
        <w:tblStyle w:val="723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520"/>
        <w:gridCol w:w="240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Отде</w:t>
            </w:r>
            <w:r>
              <w:rPr>
                <w:rFonts w:ascii="Times New Roman" w:hAnsi="Times New Roman"/>
                <w:b w:val="0"/>
                <w:sz w:val="24"/>
              </w:rPr>
              <w:t xml:space="preserve">ления (палаты, кабинеты</w:t>
            </w:r>
            <w:r>
              <w:rPr>
                <w:rFonts w:ascii="Times New Roman" w:hAnsi="Times New Roman"/>
                <w:b w:val="0"/>
                <w:sz w:val="24"/>
              </w:rPr>
              <w:t xml:space="preserve">) лечебно-профилактических учреждений, непосредственно связанных с диагностикой, лечением, экспертизой, реабилитацией, обслуживанием больных с психическими расстройствами, гериатрическая помощь больным с сопутствующими психоневрологическими заболеваниями;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отделения для принудительного лечения общего типа в стационарных условиях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Специализированные бригады станций (отделений) скорой медицинской помощи, предназначенные для оказания медицинской помощи и перевозки больных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 психическими расстройствами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Врачи, средний и младший медицинский персонал участковой службы психоневрологических учреждений (подразделений);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кабинеты активного диспансерного наблюдения и проведения амбулаторного принудительного лечения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Отделения амбулаторной судебно-психиатрической экспертизы; отделения стационарной судебно-психиатрической экспертизы для лиц, не содержащихся под стражей, и отделения стационарной судебно-психиатрической экспертизы для лиц, содержащихся под стражей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2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Учреждения, подразделения и должности, работа в которых связа</w:t>
            </w:r>
            <w:r>
              <w:rPr>
                <w:rFonts w:ascii="Times New Roman" w:hAnsi="Times New Roman"/>
                <w:sz w:val="24"/>
              </w:rPr>
              <w:t xml:space="preserve">на с непосредственным обследованием, диагностикой, лечением, обслуживанием больных СПИД и ВИЧ-инфицированных, а также проведением судебно-медицинской экспертизы и другой работы, обусловленной непосредственным контактом с больными СПИД и ВИЧ-инфицированными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Центры по профилактике и борьбе со СПИД и инфекционными заболеваниями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Учреждения и специализированные отделения, предназначенные для лечения больных СПИД и ВИЧ-инфицированных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Лаборатории в составе учреждений здравоохранения, на которые органами управления здравоохранением возложено обследование населения на ВИЧ-инфекцию и исследования поступающих крови и биологических жидкостей от больных СПИД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Работники леч</w:t>
            </w:r>
            <w:r>
              <w:rPr>
                <w:rFonts w:ascii="Times New Roman" w:hAnsi="Times New Roman"/>
                <w:b w:val="0"/>
                <w:sz w:val="24"/>
              </w:rPr>
              <w:t xml:space="preserve">ебно-профилактических учреждений, за исключением перечисленных выше, непосредственно осуществляющие проведение консультаций, осмотров, оказание медицинской помощи и другой работы, обусловленной непосредственным контактом с больным СПИД и ВИЧ-инфицированным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2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Учреждения, подразделения и должности, работа в которых связана с оказанием медицинской помощи больным туберкулезом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Работники противотуберкулезных учреждений, кроме перечисленных в пунктах 3.2 и 3.3 настоящего раздела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Персонал противотуберкулезных диспансеров, санаториев и отделений (кабинетов) лечебно-профилактических учреждений для лечения больных туберкулезом легких, непосредственно связанных с диагностикой, лечением, экспертизой и обслуживанием больных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both"/>
              <w:spacing w:before="105" w:after="10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Врачи, средний и младший медицинский персонал участковой службы противотуберкулезных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60" w:right="60" w:firstLine="0"/>
              <w:jc w:val="center"/>
              <w:spacing w:before="105" w:after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</w:t>
            </w:r>
            <w:r/>
          </w:p>
        </w:tc>
      </w:tr>
    </w:tbl>
    <w:p>
      <w:pPr>
        <w:ind w:left="120" w:right="120" w:firstLine="420"/>
        <w:jc w:val="both"/>
        <w:spacing w:before="120" w:after="1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&lt;*&gt; Примечание: </w:t>
      </w:r>
      <w:r>
        <w:rPr>
          <w:rFonts w:ascii="Times New Roman" w:hAnsi="Times New Roman"/>
          <w:b w:val="0"/>
          <w:sz w:val="24"/>
        </w:rPr>
        <w:t xml:space="preserve">в случаях, когда наименование государственных учреждений (подразделений, должностей) указаны в нескольких пунктах таблицы настоящего приложения, рекомендуемые размеры выплат компенсационного характера, установленных по каждому из оснований, не суммируются.</w:t>
      </w:r>
      <w:r/>
    </w:p>
    <w:p>
      <w:pPr>
        <w:ind w:left="120" w:right="120" w:firstLine="420"/>
        <w:jc w:val="both"/>
        <w:spacing w:before="120" w:after="1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0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/>
  </w:p>
  <w:p>
    <w:pPr>
      <w:pStyle w:val="7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Ascii" w:hAnsiTheme="minorHAnsi" w:hint="default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6 Char"/>
    <w:basedOn w:val="676"/>
    <w:link w:val="72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6"/>
    <w:link w:val="63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7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6"/>
    <w:link w:val="650"/>
    <w:uiPriority w:val="9"/>
    <w:rPr>
      <w:rFonts w:ascii="Arial" w:hAnsi="Arial" w:cs="Arial" w:eastAsia="Arial"/>
      <w:i/>
      <w:iCs/>
      <w:sz w:val="21"/>
      <w:szCs w:val="21"/>
    </w:rPr>
  </w:style>
  <w:style w:type="character" w:styleId="37">
    <w:name w:val="Quote Char"/>
    <w:link w:val="698"/>
    <w:uiPriority w:val="29"/>
    <w:rPr>
      <w:i/>
    </w:rPr>
  </w:style>
  <w:style w:type="character" w:styleId="39">
    <w:name w:val="Intense Quote Char"/>
    <w:link w:val="656"/>
    <w:uiPriority w:val="30"/>
    <w:rPr>
      <w:i/>
    </w:rPr>
  </w:style>
  <w:style w:type="paragraph" w:styleId="173">
    <w:name w:val="footnote text"/>
    <w:basedOn w:val="62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7">
    <w:name w:val="Endnote Text Char"/>
    <w:link w:val="700"/>
    <w:uiPriority w:val="99"/>
    <w:rPr>
      <w:sz w:val="20"/>
    </w:rPr>
  </w:style>
  <w:style w:type="paragraph" w:styleId="623" w:default="1">
    <w:name w:val="Normal"/>
    <w:link w:val="624"/>
    <w:uiPriority w:val="0"/>
    <w:qFormat/>
  </w:style>
  <w:style w:type="character" w:styleId="624" w:default="1">
    <w:name w:val="Normal"/>
    <w:link w:val="623"/>
  </w:style>
  <w:style w:type="paragraph" w:styleId="625">
    <w:name w:val="Heading 1 Char"/>
    <w:basedOn w:val="675"/>
    <w:link w:val="626"/>
    <w:rPr>
      <w:rFonts w:ascii="Arial" w:hAnsi="Arial"/>
      <w:sz w:val="40"/>
    </w:rPr>
  </w:style>
  <w:style w:type="character" w:styleId="626">
    <w:name w:val="Heading 1 Char"/>
    <w:basedOn w:val="676"/>
    <w:link w:val="625"/>
    <w:rPr>
      <w:rFonts w:ascii="Arial" w:hAnsi="Arial"/>
      <w:sz w:val="40"/>
    </w:rPr>
  </w:style>
  <w:style w:type="paragraph" w:styleId="627">
    <w:name w:val="toc 2"/>
    <w:next w:val="623"/>
    <w:link w:val="62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8">
    <w:name w:val="toc 2"/>
    <w:link w:val="627"/>
    <w:rPr>
      <w:rFonts w:ascii="XO Thames" w:hAnsi="XO Thames"/>
      <w:sz w:val="28"/>
    </w:rPr>
  </w:style>
  <w:style w:type="paragraph" w:styleId="629">
    <w:name w:val="toc 4"/>
    <w:next w:val="623"/>
    <w:link w:val="63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30">
    <w:name w:val="toc 4"/>
    <w:link w:val="629"/>
    <w:rPr>
      <w:rFonts w:ascii="XO Thames" w:hAnsi="XO Thames"/>
      <w:sz w:val="28"/>
    </w:rPr>
  </w:style>
  <w:style w:type="paragraph" w:styleId="631">
    <w:name w:val="Heading 7"/>
    <w:basedOn w:val="623"/>
    <w:next w:val="623"/>
    <w:link w:val="632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32">
    <w:name w:val="Heading 7"/>
    <w:basedOn w:val="624"/>
    <w:link w:val="631"/>
    <w:rPr>
      <w:rFonts w:ascii="Arial" w:hAnsi="Arial"/>
      <w:b/>
      <w:i/>
      <w:sz w:val="22"/>
    </w:rPr>
  </w:style>
  <w:style w:type="paragraph" w:styleId="633">
    <w:name w:val="toc 6"/>
    <w:next w:val="623"/>
    <w:link w:val="63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34">
    <w:name w:val="toc 6"/>
    <w:link w:val="633"/>
    <w:rPr>
      <w:rFonts w:ascii="XO Thames" w:hAnsi="XO Thames"/>
      <w:sz w:val="28"/>
    </w:rPr>
  </w:style>
  <w:style w:type="paragraph" w:styleId="635">
    <w:name w:val="toc 7"/>
    <w:next w:val="623"/>
    <w:link w:val="63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36">
    <w:name w:val="toc 7"/>
    <w:link w:val="635"/>
    <w:rPr>
      <w:rFonts w:ascii="XO Thames" w:hAnsi="XO Thames"/>
      <w:sz w:val="28"/>
    </w:rPr>
  </w:style>
  <w:style w:type="paragraph" w:styleId="637">
    <w:name w:val="TOC Heading"/>
    <w:link w:val="638"/>
  </w:style>
  <w:style w:type="character" w:styleId="638">
    <w:name w:val="TOC Heading"/>
    <w:link w:val="637"/>
  </w:style>
  <w:style w:type="paragraph" w:styleId="639">
    <w:name w:val="Heading 5 Char"/>
    <w:basedOn w:val="675"/>
    <w:link w:val="640"/>
    <w:rPr>
      <w:rFonts w:ascii="Arial" w:hAnsi="Arial"/>
      <w:b/>
      <w:sz w:val="24"/>
    </w:rPr>
  </w:style>
  <w:style w:type="character" w:styleId="640">
    <w:name w:val="Heading 5 Char"/>
    <w:basedOn w:val="676"/>
    <w:link w:val="639"/>
    <w:rPr>
      <w:rFonts w:ascii="Arial" w:hAnsi="Arial"/>
      <w:b/>
      <w:sz w:val="24"/>
    </w:rPr>
  </w:style>
  <w:style w:type="paragraph" w:styleId="641">
    <w:name w:val="footnote reference"/>
    <w:basedOn w:val="675"/>
    <w:link w:val="642"/>
    <w:rPr>
      <w:vertAlign w:val="superscript"/>
    </w:rPr>
  </w:style>
  <w:style w:type="character" w:styleId="642">
    <w:name w:val="footnote reference"/>
    <w:basedOn w:val="676"/>
    <w:link w:val="641"/>
    <w:rPr>
      <w:vertAlign w:val="superscript"/>
    </w:rPr>
  </w:style>
  <w:style w:type="paragraph" w:styleId="643">
    <w:name w:val="Heading 3"/>
    <w:next w:val="623"/>
    <w:link w:val="64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44">
    <w:name w:val="Heading 3"/>
    <w:link w:val="643"/>
    <w:rPr>
      <w:rFonts w:ascii="XO Thames" w:hAnsi="XO Thames"/>
      <w:b/>
      <w:sz w:val="26"/>
    </w:rPr>
  </w:style>
  <w:style w:type="paragraph" w:styleId="645">
    <w:name w:val="Footnote"/>
    <w:link w:val="646"/>
    <w:pPr>
      <w:ind w:left="0" w:firstLine="851"/>
      <w:jc w:val="both"/>
    </w:pPr>
    <w:rPr>
      <w:rFonts w:ascii="XO Thames" w:hAnsi="XO Thames"/>
      <w:sz w:val="22"/>
    </w:rPr>
  </w:style>
  <w:style w:type="character" w:styleId="646">
    <w:name w:val="Footnote"/>
    <w:link w:val="645"/>
    <w:rPr>
      <w:rFonts w:ascii="XO Thames" w:hAnsi="XO Thames"/>
      <w:sz w:val="22"/>
    </w:rPr>
  </w:style>
  <w:style w:type="paragraph" w:styleId="647">
    <w:name w:val="Header Char"/>
    <w:basedOn w:val="675"/>
    <w:link w:val="648"/>
  </w:style>
  <w:style w:type="character" w:styleId="648">
    <w:name w:val="Header Char"/>
    <w:basedOn w:val="676"/>
    <w:link w:val="647"/>
  </w:style>
  <w:style w:type="paragraph" w:styleId="649">
    <w:name w:val="Heading 9"/>
    <w:basedOn w:val="623"/>
    <w:next w:val="623"/>
    <w:link w:val="650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50">
    <w:name w:val="Heading 9"/>
    <w:basedOn w:val="624"/>
    <w:link w:val="649"/>
    <w:rPr>
      <w:rFonts w:ascii="Arial" w:hAnsi="Arial"/>
      <w:i/>
      <w:sz w:val="21"/>
    </w:rPr>
  </w:style>
  <w:style w:type="paragraph" w:styleId="651">
    <w:name w:val="Caption Char"/>
    <w:basedOn w:val="691"/>
    <w:link w:val="652"/>
  </w:style>
  <w:style w:type="character" w:styleId="652">
    <w:name w:val="Caption Char"/>
    <w:basedOn w:val="692"/>
    <w:link w:val="651"/>
  </w:style>
  <w:style w:type="paragraph" w:styleId="653">
    <w:name w:val="Heading 3 Char"/>
    <w:basedOn w:val="675"/>
    <w:link w:val="654"/>
    <w:rPr>
      <w:rFonts w:ascii="Arial" w:hAnsi="Arial"/>
      <w:sz w:val="30"/>
    </w:rPr>
  </w:style>
  <w:style w:type="character" w:styleId="654">
    <w:name w:val="Heading 3 Char"/>
    <w:basedOn w:val="676"/>
    <w:link w:val="653"/>
    <w:rPr>
      <w:rFonts w:ascii="Arial" w:hAnsi="Arial"/>
      <w:sz w:val="30"/>
    </w:rPr>
  </w:style>
  <w:style w:type="paragraph" w:styleId="655">
    <w:name w:val="Intense Quote"/>
    <w:basedOn w:val="623"/>
    <w:next w:val="623"/>
    <w:link w:val="656"/>
    <w:pPr>
      <w:contextualSpacing w:val="0"/>
      <w:ind w:left="720" w:right="720" w:firstLine="0"/>
    </w:pPr>
    <w:rPr>
      <w:i/>
    </w:rPr>
  </w:style>
  <w:style w:type="character" w:styleId="656">
    <w:name w:val="Intense Quote"/>
    <w:basedOn w:val="624"/>
    <w:link w:val="655"/>
    <w:rPr>
      <w:i/>
    </w:rPr>
  </w:style>
  <w:style w:type="paragraph" w:styleId="657">
    <w:name w:val="List Paragraph"/>
    <w:basedOn w:val="623"/>
    <w:link w:val="658"/>
    <w:pPr>
      <w:contextualSpacing/>
      <w:ind w:left="720" w:firstLine="0"/>
    </w:pPr>
  </w:style>
  <w:style w:type="character" w:styleId="658">
    <w:name w:val="List Paragraph"/>
    <w:basedOn w:val="624"/>
    <w:link w:val="657"/>
  </w:style>
  <w:style w:type="paragraph" w:styleId="659">
    <w:name w:val="Title Char"/>
    <w:basedOn w:val="675"/>
    <w:link w:val="660"/>
    <w:rPr>
      <w:sz w:val="48"/>
    </w:rPr>
  </w:style>
  <w:style w:type="character" w:styleId="660">
    <w:name w:val="Title Char"/>
    <w:basedOn w:val="676"/>
    <w:link w:val="659"/>
    <w:rPr>
      <w:sz w:val="48"/>
    </w:rPr>
  </w:style>
  <w:style w:type="paragraph" w:styleId="661">
    <w:name w:val="toc 3"/>
    <w:next w:val="623"/>
    <w:link w:val="66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62">
    <w:name w:val="toc 3"/>
    <w:link w:val="661"/>
    <w:rPr>
      <w:rFonts w:ascii="XO Thames" w:hAnsi="XO Thames"/>
      <w:sz w:val="28"/>
    </w:rPr>
  </w:style>
  <w:style w:type="paragraph" w:styleId="663">
    <w:name w:val="Balloon Text"/>
    <w:basedOn w:val="623"/>
    <w:link w:val="664"/>
    <w:pPr>
      <w:spacing w:after="0" w:line="240" w:lineRule="auto"/>
    </w:pPr>
    <w:rPr>
      <w:rFonts w:ascii="Segoe UI" w:hAnsi="Segoe UI"/>
      <w:sz w:val="18"/>
    </w:rPr>
  </w:style>
  <w:style w:type="character" w:styleId="664">
    <w:name w:val="Balloon Text"/>
    <w:basedOn w:val="624"/>
    <w:link w:val="663"/>
    <w:rPr>
      <w:rFonts w:ascii="Segoe UI" w:hAnsi="Segoe UI"/>
      <w:sz w:val="18"/>
    </w:rPr>
  </w:style>
  <w:style w:type="paragraph" w:styleId="665">
    <w:name w:val="No Spacing"/>
    <w:link w:val="666"/>
    <w:pPr>
      <w:spacing w:before="0" w:after="0" w:line="240" w:lineRule="auto"/>
    </w:pPr>
  </w:style>
  <w:style w:type="character" w:styleId="666">
    <w:name w:val="No Spacing"/>
    <w:link w:val="665"/>
  </w:style>
  <w:style w:type="paragraph" w:styleId="667">
    <w:name w:val="Plain Text"/>
    <w:basedOn w:val="623"/>
    <w:link w:val="668"/>
    <w:pPr>
      <w:spacing w:after="0" w:line="240" w:lineRule="auto"/>
    </w:pPr>
    <w:rPr>
      <w:rFonts w:ascii="Calibri" w:hAnsi="Calibri"/>
    </w:rPr>
  </w:style>
  <w:style w:type="character" w:styleId="668">
    <w:name w:val="Plain Text"/>
    <w:basedOn w:val="624"/>
    <w:link w:val="667"/>
    <w:rPr>
      <w:rFonts w:ascii="Calibri" w:hAnsi="Calibri"/>
    </w:rPr>
  </w:style>
  <w:style w:type="paragraph" w:styleId="669">
    <w:name w:val="Heading 5"/>
    <w:next w:val="623"/>
    <w:link w:val="67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70">
    <w:name w:val="Heading 5"/>
    <w:link w:val="669"/>
    <w:rPr>
      <w:rFonts w:ascii="XO Thames" w:hAnsi="XO Thames"/>
      <w:b/>
      <w:sz w:val="22"/>
    </w:rPr>
  </w:style>
  <w:style w:type="paragraph" w:styleId="671">
    <w:name w:val="Heading 1"/>
    <w:next w:val="623"/>
    <w:link w:val="672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72">
    <w:name w:val="Heading 1"/>
    <w:link w:val="671"/>
    <w:rPr>
      <w:rFonts w:ascii="XO Thames" w:hAnsi="XO Thames"/>
      <w:b/>
      <w:sz w:val="32"/>
    </w:rPr>
  </w:style>
  <w:style w:type="paragraph" w:styleId="673">
    <w:name w:val="Subtitle Char"/>
    <w:basedOn w:val="675"/>
    <w:link w:val="674"/>
    <w:rPr>
      <w:sz w:val="24"/>
    </w:rPr>
  </w:style>
  <w:style w:type="character" w:styleId="674">
    <w:name w:val="Subtitle Char"/>
    <w:basedOn w:val="676"/>
    <w:link w:val="673"/>
    <w:rPr>
      <w:sz w:val="24"/>
    </w:rPr>
  </w:style>
  <w:style w:type="paragraph" w:styleId="675">
    <w:name w:val="Default Paragraph Font"/>
    <w:link w:val="676"/>
  </w:style>
  <w:style w:type="character" w:styleId="676">
    <w:name w:val="Default Paragraph Font"/>
    <w:link w:val="675"/>
  </w:style>
  <w:style w:type="paragraph" w:styleId="677">
    <w:name w:val="Hyperlink"/>
    <w:basedOn w:val="675"/>
    <w:link w:val="678"/>
    <w:rPr>
      <w:color w:val="0563C1" w:themeColor="hyperlink"/>
      <w:u w:val="single"/>
    </w:rPr>
  </w:style>
  <w:style w:type="character" w:styleId="678">
    <w:name w:val="Hyperlink"/>
    <w:basedOn w:val="676"/>
    <w:link w:val="677"/>
    <w:rPr>
      <w:color w:val="0563C1" w:themeColor="hyperlink"/>
      <w:u w:val="single"/>
    </w:rPr>
  </w:style>
  <w:style w:type="paragraph" w:styleId="679">
    <w:name w:val="Footnote"/>
    <w:basedOn w:val="623"/>
    <w:link w:val="680"/>
    <w:pPr>
      <w:spacing w:after="40" w:line="240" w:lineRule="auto"/>
    </w:pPr>
    <w:rPr>
      <w:sz w:val="18"/>
    </w:rPr>
  </w:style>
  <w:style w:type="character" w:styleId="680">
    <w:name w:val="Footnote"/>
    <w:basedOn w:val="624"/>
    <w:link w:val="679"/>
    <w:rPr>
      <w:sz w:val="18"/>
    </w:rPr>
  </w:style>
  <w:style w:type="paragraph" w:styleId="681">
    <w:name w:val="Heading 8"/>
    <w:basedOn w:val="623"/>
    <w:next w:val="623"/>
    <w:link w:val="682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682">
    <w:name w:val="Heading 8"/>
    <w:basedOn w:val="624"/>
    <w:link w:val="681"/>
    <w:rPr>
      <w:rFonts w:ascii="Arial" w:hAnsi="Arial"/>
      <w:i/>
      <w:sz w:val="22"/>
    </w:rPr>
  </w:style>
  <w:style w:type="paragraph" w:styleId="683">
    <w:name w:val="Footer Char"/>
    <w:basedOn w:val="675"/>
    <w:link w:val="684"/>
  </w:style>
  <w:style w:type="character" w:styleId="684">
    <w:name w:val="Footer Char"/>
    <w:basedOn w:val="676"/>
    <w:link w:val="683"/>
  </w:style>
  <w:style w:type="paragraph" w:styleId="685">
    <w:name w:val="toc 1"/>
    <w:next w:val="623"/>
    <w:link w:val="68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86">
    <w:name w:val="toc 1"/>
    <w:link w:val="685"/>
    <w:rPr>
      <w:rFonts w:ascii="XO Thames" w:hAnsi="XO Thames"/>
      <w:b/>
      <w:sz w:val="28"/>
    </w:rPr>
  </w:style>
  <w:style w:type="paragraph" w:styleId="687">
    <w:name w:val="Header and Footer"/>
    <w:link w:val="688"/>
    <w:pPr>
      <w:jc w:val="both"/>
      <w:spacing w:line="240" w:lineRule="auto"/>
    </w:pPr>
    <w:rPr>
      <w:rFonts w:ascii="XO Thames" w:hAnsi="XO Thames"/>
      <w:sz w:val="20"/>
    </w:rPr>
  </w:style>
  <w:style w:type="character" w:styleId="688">
    <w:name w:val="Header and Footer"/>
    <w:link w:val="687"/>
    <w:rPr>
      <w:rFonts w:ascii="XO Thames" w:hAnsi="XO Thames"/>
      <w:sz w:val="20"/>
    </w:rPr>
  </w:style>
  <w:style w:type="paragraph" w:styleId="689">
    <w:name w:val="toc 9"/>
    <w:next w:val="623"/>
    <w:link w:val="6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90">
    <w:name w:val="toc 9"/>
    <w:link w:val="689"/>
    <w:rPr>
      <w:rFonts w:ascii="XO Thames" w:hAnsi="XO Thames"/>
      <w:sz w:val="28"/>
    </w:rPr>
  </w:style>
  <w:style w:type="paragraph" w:styleId="691">
    <w:name w:val="Caption"/>
    <w:basedOn w:val="623"/>
    <w:next w:val="623"/>
    <w:link w:val="692"/>
    <w:pPr>
      <w:spacing w:line="276" w:lineRule="auto"/>
    </w:pPr>
    <w:rPr>
      <w:b/>
      <w:color w:val="5B9BD5" w:themeColor="accent1"/>
      <w:sz w:val="18"/>
    </w:rPr>
  </w:style>
  <w:style w:type="character" w:styleId="692">
    <w:name w:val="Caption"/>
    <w:basedOn w:val="624"/>
    <w:link w:val="691"/>
    <w:rPr>
      <w:b/>
      <w:color w:val="5B9BD5" w:themeColor="accent1"/>
      <w:sz w:val="18"/>
    </w:rPr>
  </w:style>
  <w:style w:type="paragraph" w:styleId="693">
    <w:name w:val="toc 8"/>
    <w:next w:val="623"/>
    <w:link w:val="694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94">
    <w:name w:val="toc 8"/>
    <w:link w:val="693"/>
    <w:rPr>
      <w:rFonts w:ascii="XO Thames" w:hAnsi="XO Thames"/>
      <w:sz w:val="28"/>
    </w:rPr>
  </w:style>
  <w:style w:type="paragraph" w:styleId="695">
    <w:name w:val="Heading 2 Char"/>
    <w:basedOn w:val="675"/>
    <w:link w:val="696"/>
    <w:rPr>
      <w:rFonts w:ascii="Arial" w:hAnsi="Arial"/>
      <w:sz w:val="34"/>
    </w:rPr>
  </w:style>
  <w:style w:type="character" w:styleId="696">
    <w:name w:val="Heading 2 Char"/>
    <w:basedOn w:val="676"/>
    <w:link w:val="695"/>
    <w:rPr>
      <w:rFonts w:ascii="Arial" w:hAnsi="Arial"/>
      <w:sz w:val="34"/>
    </w:rPr>
  </w:style>
  <w:style w:type="paragraph" w:styleId="697">
    <w:name w:val="Quote"/>
    <w:basedOn w:val="623"/>
    <w:next w:val="623"/>
    <w:link w:val="698"/>
    <w:pPr>
      <w:ind w:left="720" w:right="720" w:firstLine="0"/>
    </w:pPr>
    <w:rPr>
      <w:i/>
    </w:rPr>
  </w:style>
  <w:style w:type="character" w:styleId="698">
    <w:name w:val="Quote"/>
    <w:basedOn w:val="624"/>
    <w:link w:val="697"/>
    <w:rPr>
      <w:i/>
    </w:rPr>
  </w:style>
  <w:style w:type="paragraph" w:styleId="699">
    <w:name w:val="endnote text"/>
    <w:basedOn w:val="623"/>
    <w:link w:val="700"/>
    <w:pPr>
      <w:spacing w:after="0" w:line="240" w:lineRule="auto"/>
    </w:pPr>
    <w:rPr>
      <w:sz w:val="20"/>
    </w:rPr>
  </w:style>
  <w:style w:type="character" w:styleId="700">
    <w:name w:val="endnote text"/>
    <w:basedOn w:val="624"/>
    <w:link w:val="699"/>
    <w:rPr>
      <w:sz w:val="20"/>
    </w:rPr>
  </w:style>
  <w:style w:type="paragraph" w:styleId="701">
    <w:name w:val="Header"/>
    <w:basedOn w:val="623"/>
    <w:link w:val="702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2">
    <w:name w:val="Header"/>
    <w:basedOn w:val="624"/>
    <w:link w:val="701"/>
  </w:style>
  <w:style w:type="paragraph" w:styleId="703">
    <w:name w:val="toc 5"/>
    <w:next w:val="623"/>
    <w:link w:val="70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04">
    <w:name w:val="toc 5"/>
    <w:link w:val="703"/>
    <w:rPr>
      <w:rFonts w:ascii="XO Thames" w:hAnsi="XO Thames"/>
      <w:sz w:val="28"/>
    </w:rPr>
  </w:style>
  <w:style w:type="paragraph" w:styleId="705">
    <w:name w:val="Subtitle"/>
    <w:next w:val="623"/>
    <w:link w:val="70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06">
    <w:name w:val="Subtitle"/>
    <w:link w:val="705"/>
    <w:rPr>
      <w:rFonts w:ascii="XO Thames" w:hAnsi="XO Thames"/>
      <w:i/>
      <w:sz w:val="24"/>
    </w:rPr>
  </w:style>
  <w:style w:type="paragraph" w:styleId="707">
    <w:name w:val="Heading 4 Char"/>
    <w:basedOn w:val="675"/>
    <w:link w:val="708"/>
    <w:rPr>
      <w:rFonts w:ascii="Arial" w:hAnsi="Arial"/>
      <w:b/>
      <w:sz w:val="26"/>
    </w:rPr>
  </w:style>
  <w:style w:type="character" w:styleId="708">
    <w:name w:val="Heading 4 Char"/>
    <w:basedOn w:val="676"/>
    <w:link w:val="707"/>
    <w:rPr>
      <w:rFonts w:ascii="Arial" w:hAnsi="Arial"/>
      <w:b/>
      <w:sz w:val="26"/>
    </w:rPr>
  </w:style>
  <w:style w:type="paragraph" w:styleId="709">
    <w:name w:val="Title"/>
    <w:next w:val="623"/>
    <w:link w:val="71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10">
    <w:name w:val="Title"/>
    <w:link w:val="709"/>
    <w:rPr>
      <w:rFonts w:ascii="XO Thames" w:hAnsi="XO Thames"/>
      <w:b/>
      <w:caps/>
      <w:sz w:val="40"/>
    </w:rPr>
  </w:style>
  <w:style w:type="paragraph" w:styleId="711">
    <w:name w:val="Heading 4"/>
    <w:next w:val="623"/>
    <w:link w:val="71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12">
    <w:name w:val="Heading 4"/>
    <w:link w:val="711"/>
    <w:rPr>
      <w:rFonts w:ascii="XO Thames" w:hAnsi="XO Thames"/>
      <w:b/>
      <w:sz w:val="24"/>
    </w:rPr>
  </w:style>
  <w:style w:type="paragraph" w:styleId="713">
    <w:name w:val="Footer"/>
    <w:basedOn w:val="623"/>
    <w:link w:val="71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14">
    <w:name w:val="Footer"/>
    <w:basedOn w:val="624"/>
    <w:link w:val="713"/>
    <w:rPr>
      <w:rFonts w:ascii="Times New Roman" w:hAnsi="Times New Roman"/>
      <w:sz w:val="28"/>
    </w:rPr>
  </w:style>
  <w:style w:type="paragraph" w:styleId="715">
    <w:name w:val="Heading 2"/>
    <w:next w:val="623"/>
    <w:link w:val="71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16">
    <w:name w:val="Heading 2"/>
    <w:link w:val="715"/>
    <w:rPr>
      <w:rFonts w:ascii="XO Thames" w:hAnsi="XO Thames"/>
      <w:b/>
      <w:sz w:val="28"/>
    </w:rPr>
  </w:style>
  <w:style w:type="paragraph" w:styleId="717">
    <w:name w:val="endnote reference"/>
    <w:basedOn w:val="675"/>
    <w:link w:val="718"/>
    <w:rPr>
      <w:vertAlign w:val="superscript"/>
    </w:rPr>
  </w:style>
  <w:style w:type="character" w:styleId="718">
    <w:name w:val="endnote reference"/>
    <w:basedOn w:val="676"/>
    <w:link w:val="717"/>
    <w:rPr>
      <w:vertAlign w:val="superscript"/>
    </w:rPr>
  </w:style>
  <w:style w:type="paragraph" w:styleId="719">
    <w:name w:val="table of figures"/>
    <w:basedOn w:val="623"/>
    <w:next w:val="623"/>
    <w:link w:val="720"/>
    <w:pPr>
      <w:spacing w:after="0"/>
    </w:pPr>
  </w:style>
  <w:style w:type="character" w:styleId="720">
    <w:name w:val="table of figures"/>
    <w:basedOn w:val="624"/>
    <w:link w:val="719"/>
  </w:style>
  <w:style w:type="paragraph" w:styleId="721">
    <w:name w:val="Heading 6"/>
    <w:basedOn w:val="623"/>
    <w:next w:val="623"/>
    <w:link w:val="722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22">
    <w:name w:val="Heading 6"/>
    <w:basedOn w:val="624"/>
    <w:link w:val="721"/>
    <w:rPr>
      <w:rFonts w:ascii="Arial" w:hAnsi="Arial"/>
      <w:b/>
      <w:sz w:val="22"/>
    </w:rPr>
  </w:style>
  <w:style w:type="table" w:styleId="72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Grid Table 1 Light - Accent 5"/>
    <w:basedOn w:val="723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725">
    <w:name w:val="List Table 2 - Accent 4"/>
    <w:basedOn w:val="723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26">
    <w:name w:val="List Table 2 - Accent 6"/>
    <w:basedOn w:val="723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27">
    <w:name w:val="Grid Table 7 Colorful"/>
    <w:basedOn w:val="723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28">
    <w:name w:val="List Table 1 Light - Accent 1"/>
    <w:basedOn w:val="723"/>
    <w:pPr>
      <w:spacing w:after="0" w:line="240" w:lineRule="auto"/>
    </w:pPr>
    <w:tblPr>
      <w:tblInd w:w="0" w:type="dxa"/>
    </w:tblPr>
  </w:style>
  <w:style w:type="table" w:styleId="729">
    <w:name w:val="Plain Table 4"/>
    <w:basedOn w:val="723"/>
    <w:pPr>
      <w:spacing w:after="0" w:line="240" w:lineRule="auto"/>
    </w:pPr>
    <w:tblPr>
      <w:tblInd w:w="0" w:type="dxa"/>
    </w:tblPr>
  </w:style>
  <w:style w:type="table" w:styleId="730">
    <w:name w:val="List Table 6 Colorful - Accent 2"/>
    <w:basedOn w:val="723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731">
    <w:name w:val="Grid Table 4 - Accent 5"/>
    <w:basedOn w:val="723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32">
    <w:name w:val="Grid Table 5 Dark - Accent 2"/>
    <w:basedOn w:val="72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33">
    <w:name w:val="Lined - Accent 3"/>
    <w:basedOn w:val="723"/>
    <w:pPr>
      <w:spacing w:after="0" w:line="240" w:lineRule="auto"/>
    </w:pPr>
    <w:rPr>
      <w:color w:val="404040"/>
    </w:rPr>
    <w:tblPr>
      <w:tblInd w:w="0" w:type="dxa"/>
    </w:tblPr>
  </w:style>
  <w:style w:type="table" w:styleId="734">
    <w:name w:val="List Table 1 Light"/>
    <w:basedOn w:val="723"/>
    <w:pPr>
      <w:spacing w:after="0" w:line="240" w:lineRule="auto"/>
    </w:pPr>
    <w:tblPr>
      <w:tblInd w:w="0" w:type="dxa"/>
    </w:tblPr>
  </w:style>
  <w:style w:type="table" w:styleId="735">
    <w:name w:val="Lined - Accent 2"/>
    <w:basedOn w:val="723"/>
    <w:pPr>
      <w:spacing w:after="0" w:line="240" w:lineRule="auto"/>
    </w:pPr>
    <w:rPr>
      <w:color w:val="404040"/>
    </w:rPr>
    <w:tblPr>
      <w:tblInd w:w="0" w:type="dxa"/>
    </w:tblPr>
  </w:style>
  <w:style w:type="table" w:styleId="736">
    <w:name w:val="List Table 2 - Accent 5"/>
    <w:basedOn w:val="723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37">
    <w:name w:val="Lined - Accent 6"/>
    <w:basedOn w:val="723"/>
    <w:pPr>
      <w:spacing w:after="0" w:line="240" w:lineRule="auto"/>
    </w:pPr>
    <w:rPr>
      <w:color w:val="404040"/>
    </w:rPr>
    <w:tblPr>
      <w:tblInd w:w="0" w:type="dxa"/>
    </w:tblPr>
  </w:style>
  <w:style w:type="table" w:styleId="738">
    <w:name w:val="Сетка таблицы1"/>
    <w:basedOn w:val="723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>
    <w:name w:val="Bordered &amp; Lined - Accent 5"/>
    <w:basedOn w:val="72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740">
    <w:name w:val="Bordered &amp; Lined - Accent 1"/>
    <w:basedOn w:val="72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741">
    <w:name w:val="Grid Table 7 Colorful - Accent 6"/>
    <w:basedOn w:val="723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42">
    <w:name w:val="Grid Table 3 - Accent 5"/>
    <w:basedOn w:val="723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43">
    <w:name w:val="Grid Table 6 Colorful - Accent 5"/>
    <w:basedOn w:val="723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44">
    <w:name w:val="List Table 4"/>
    <w:basedOn w:val="7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45">
    <w:name w:val="List Table 5 Dark - Accent 2"/>
    <w:basedOn w:val="723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746">
    <w:name w:val="Lined - Accent"/>
    <w:basedOn w:val="723"/>
    <w:pPr>
      <w:spacing w:after="0" w:line="240" w:lineRule="auto"/>
    </w:pPr>
    <w:rPr>
      <w:color w:val="404040"/>
    </w:rPr>
    <w:tblPr>
      <w:tblInd w:w="0" w:type="dxa"/>
    </w:tblPr>
  </w:style>
  <w:style w:type="table" w:styleId="747">
    <w:name w:val="Grid Table 4"/>
    <w:basedOn w:val="723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748">
    <w:name w:val="List Table 5 Dark"/>
    <w:basedOn w:val="723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749">
    <w:name w:val="Table Grid Light"/>
    <w:basedOn w:val="723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List Table 1 Light - Accent 3"/>
    <w:basedOn w:val="723"/>
    <w:pPr>
      <w:spacing w:after="0" w:line="240" w:lineRule="auto"/>
    </w:pPr>
    <w:tblPr>
      <w:tblInd w:w="0" w:type="dxa"/>
    </w:tblPr>
  </w:style>
  <w:style w:type="table" w:styleId="751">
    <w:name w:val="Grid Table 3"/>
    <w:basedOn w:val="723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52">
    <w:name w:val="Grid Table 7 Colorful - Accent 4"/>
    <w:basedOn w:val="723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53">
    <w:name w:val="List Table 6 Colorful - Accent 3"/>
    <w:basedOn w:val="723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754">
    <w:name w:val="Grid Table 2 - Accent 1"/>
    <w:basedOn w:val="723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55">
    <w:name w:val="Grid Table 1 Light"/>
    <w:basedOn w:val="723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756">
    <w:name w:val="List Table 4 - Accent 6"/>
    <w:basedOn w:val="723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57">
    <w:name w:val="Lined - Accent 1"/>
    <w:basedOn w:val="723"/>
    <w:pPr>
      <w:spacing w:after="0" w:line="240" w:lineRule="auto"/>
    </w:pPr>
    <w:rPr>
      <w:color w:val="404040"/>
    </w:rPr>
    <w:tblPr>
      <w:tblInd w:w="0" w:type="dxa"/>
    </w:tblPr>
  </w:style>
  <w:style w:type="table" w:styleId="758">
    <w:name w:val="List Table 7 Colorful"/>
    <w:basedOn w:val="723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759">
    <w:name w:val="List Table 6 Colorful - Accent 5"/>
    <w:basedOn w:val="723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760">
    <w:name w:val="Grid Table 7 Colorful - Accent 2"/>
    <w:basedOn w:val="723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61">
    <w:name w:val="Grid Table 7 Colorful - Accent 3"/>
    <w:basedOn w:val="723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62">
    <w:name w:val="Bordered &amp; Lined - Accent 4"/>
    <w:basedOn w:val="72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763">
    <w:name w:val="List Table 7 Colorful - Accent 1"/>
    <w:basedOn w:val="723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764">
    <w:name w:val="Grid Table 4 - Accent 4"/>
    <w:basedOn w:val="723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765">
    <w:name w:val="Bordered"/>
    <w:basedOn w:val="723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766">
    <w:name w:val="Bordered - Accent 2"/>
    <w:basedOn w:val="723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67">
    <w:name w:val="Lined - Accent 5"/>
    <w:basedOn w:val="723"/>
    <w:pPr>
      <w:spacing w:after="0" w:line="240" w:lineRule="auto"/>
    </w:pPr>
    <w:rPr>
      <w:color w:val="404040"/>
    </w:rPr>
    <w:tblPr>
      <w:tblInd w:w="0" w:type="dxa"/>
    </w:tblPr>
  </w:style>
  <w:style w:type="table" w:styleId="768">
    <w:name w:val="Grid Table 5 Dark- Accent 1"/>
    <w:basedOn w:val="72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69">
    <w:name w:val="List Table 3 - Accent 4"/>
    <w:basedOn w:val="723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770">
    <w:name w:val="List Table 7 Colorful - Accent 6"/>
    <w:basedOn w:val="723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771">
    <w:name w:val="Lined - Accent 4"/>
    <w:basedOn w:val="723"/>
    <w:pPr>
      <w:spacing w:after="0" w:line="240" w:lineRule="auto"/>
    </w:pPr>
    <w:rPr>
      <w:color w:val="404040"/>
    </w:rPr>
    <w:tblPr>
      <w:tblInd w:w="0" w:type="dxa"/>
    </w:tblPr>
  </w:style>
  <w:style w:type="table" w:styleId="772">
    <w:name w:val="Grid Table 3 - Accent 1"/>
    <w:basedOn w:val="723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73">
    <w:name w:val="List Table 5 Dark - Accent 6"/>
    <w:basedOn w:val="723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774">
    <w:name w:val="Grid Table 6 Colorful - Accent 2"/>
    <w:basedOn w:val="723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75">
    <w:name w:val="Grid Table 5 Dark - Accent 3"/>
    <w:basedOn w:val="72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6">
    <w:name w:val="List Table 5 Dark - Accent 1"/>
    <w:basedOn w:val="723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777">
    <w:name w:val="List Table 3"/>
    <w:basedOn w:val="7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778">
    <w:name w:val="Grid Table 1 Light - Accent 6"/>
    <w:basedOn w:val="723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79">
    <w:name w:val="List Table 1 Light - Accent 4"/>
    <w:basedOn w:val="723"/>
    <w:pPr>
      <w:spacing w:after="0" w:line="240" w:lineRule="auto"/>
    </w:pPr>
    <w:tblPr>
      <w:tblInd w:w="0" w:type="dxa"/>
    </w:tblPr>
  </w:style>
  <w:style w:type="table" w:styleId="780">
    <w:name w:val="Bordered &amp; Lined - Accent 6"/>
    <w:basedOn w:val="72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781">
    <w:name w:val="Grid Table 1 Light - Accent 3"/>
    <w:basedOn w:val="723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82">
    <w:name w:val="Grid Table 6 Colorful - Accent 3"/>
    <w:basedOn w:val="723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83">
    <w:name w:val="List Table 6 Colorful - Accent 1"/>
    <w:basedOn w:val="723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784">
    <w:name w:val="List Table 2 - Accent 1"/>
    <w:basedOn w:val="723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85">
    <w:name w:val="List Table 7 Colorful - Accent 2"/>
    <w:basedOn w:val="723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786">
    <w:name w:val="Grid Table 1 Light - Accent 4"/>
    <w:basedOn w:val="723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87">
    <w:name w:val="List Table 4 - Accent 2"/>
    <w:basedOn w:val="723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88">
    <w:name w:val="Grid Table 3 - Accent 4"/>
    <w:basedOn w:val="723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89">
    <w:name w:val="Grid Table 6 Colorful"/>
    <w:basedOn w:val="723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90">
    <w:name w:val="Bordered &amp; Lined - Accent 2"/>
    <w:basedOn w:val="72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791">
    <w:name w:val="Grid Table 2 - Accent 4"/>
    <w:basedOn w:val="723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2">
    <w:name w:val="List Table 3 - Accent 6"/>
    <w:basedOn w:val="723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793">
    <w:name w:val="Сетка таблицы2"/>
    <w:basedOn w:val="723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4">
    <w:name w:val="Plain Table 5"/>
    <w:basedOn w:val="723"/>
    <w:pPr>
      <w:spacing w:after="0" w:line="240" w:lineRule="auto"/>
    </w:pPr>
    <w:tblPr>
      <w:tblInd w:w="0" w:type="dxa"/>
    </w:tblPr>
  </w:style>
  <w:style w:type="table" w:styleId="795">
    <w:name w:val="Grid Table 7 Colorful - Accent 5"/>
    <w:basedOn w:val="723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96">
    <w:name w:val="Table Grid"/>
    <w:basedOn w:val="72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7">
    <w:name w:val="List Table 7 Colorful - Accent 5"/>
    <w:basedOn w:val="723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798">
    <w:name w:val="List Table 2 - Accent 3"/>
    <w:basedOn w:val="723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99">
    <w:name w:val="List Table 3 - Accent 1"/>
    <w:basedOn w:val="723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00">
    <w:name w:val="Grid Table 3 - Accent 3"/>
    <w:basedOn w:val="723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01">
    <w:name w:val="Grid Table 2 - Accent 2"/>
    <w:basedOn w:val="723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02">
    <w:name w:val="List Table 1 Light - Accent 6"/>
    <w:basedOn w:val="723"/>
    <w:pPr>
      <w:spacing w:after="0" w:line="240" w:lineRule="auto"/>
    </w:pPr>
    <w:tblPr>
      <w:tblInd w:w="0" w:type="dxa"/>
    </w:tblPr>
  </w:style>
  <w:style w:type="table" w:styleId="803">
    <w:name w:val="Bordered &amp; Lined - Accent 3"/>
    <w:basedOn w:val="72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04">
    <w:name w:val="Grid Table 6 Colorful - Accent 4"/>
    <w:basedOn w:val="723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05">
    <w:name w:val="Bordered - Accent 5"/>
    <w:basedOn w:val="723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06">
    <w:name w:val="Plain Table 3"/>
    <w:basedOn w:val="723"/>
    <w:pPr>
      <w:spacing w:after="0" w:line="240" w:lineRule="auto"/>
    </w:pPr>
    <w:tblPr>
      <w:tblInd w:w="0" w:type="dxa"/>
    </w:tblPr>
  </w:style>
  <w:style w:type="table" w:styleId="807">
    <w:name w:val="Grid Table 1 Light - Accent 2"/>
    <w:basedOn w:val="723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08">
    <w:name w:val="Plain Table 2"/>
    <w:basedOn w:val="7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Grid Table 5 Dark- Accent 4"/>
    <w:basedOn w:val="72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0">
    <w:name w:val="Grid Table 5 Dark - Accent 5"/>
    <w:basedOn w:val="72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1">
    <w:name w:val="Bordered - Accent 6"/>
    <w:basedOn w:val="723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12">
    <w:name w:val="Grid Table 3 - Accent 2"/>
    <w:basedOn w:val="723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13">
    <w:name w:val="Grid Table 4 - Accent 1"/>
    <w:basedOn w:val="723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14">
    <w:name w:val="Grid Table 2 - Accent 6"/>
    <w:basedOn w:val="723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15">
    <w:name w:val="Bordered - Accent 4"/>
    <w:basedOn w:val="723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16">
    <w:name w:val="Grid Table 5 Dark - Accent 6"/>
    <w:basedOn w:val="72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7">
    <w:name w:val="Bordered - Accent 3"/>
    <w:basedOn w:val="723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18">
    <w:name w:val="Grid Table 4 - Accent 3"/>
    <w:basedOn w:val="723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19">
    <w:name w:val="List Table 4 - Accent 4"/>
    <w:basedOn w:val="723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20">
    <w:name w:val="Grid Table 6 Colorful - Accent 1"/>
    <w:basedOn w:val="723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21">
    <w:name w:val="List Table 7 Colorful - Accent 4"/>
    <w:basedOn w:val="723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22">
    <w:name w:val="Grid Table 2"/>
    <w:basedOn w:val="723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23">
    <w:name w:val="List Table 5 Dark - Accent 3"/>
    <w:basedOn w:val="723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24">
    <w:name w:val="Grid Table 4 - Accent 2"/>
    <w:basedOn w:val="723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25">
    <w:name w:val="List Table 3 - Accent 2"/>
    <w:basedOn w:val="723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26">
    <w:name w:val="List Table 6 Colorful"/>
    <w:basedOn w:val="723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27">
    <w:name w:val="List Table 4 - Accent 1"/>
    <w:basedOn w:val="723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28">
    <w:name w:val="Plain Table 1"/>
    <w:basedOn w:val="723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Bordered - Accent 1"/>
    <w:basedOn w:val="723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30">
    <w:name w:val="Grid Table 5 Dark"/>
    <w:basedOn w:val="72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1">
    <w:name w:val="List Table 6 Colorful - Accent 4"/>
    <w:basedOn w:val="723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32">
    <w:name w:val="Grid Table 1 Light - Accent 1"/>
    <w:basedOn w:val="723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33">
    <w:name w:val="List Table 2"/>
    <w:basedOn w:val="723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34">
    <w:name w:val="Grid Table 4 - Accent 6"/>
    <w:basedOn w:val="723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35">
    <w:name w:val="List Table 3 - Accent 5"/>
    <w:basedOn w:val="723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36">
    <w:name w:val="List Table 5 Dark - Accent 4"/>
    <w:basedOn w:val="723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37">
    <w:name w:val="List Table 1 Light - Accent 2"/>
    <w:basedOn w:val="723"/>
    <w:pPr>
      <w:spacing w:after="0" w:line="240" w:lineRule="auto"/>
    </w:pPr>
    <w:tblPr>
      <w:tblInd w:w="0" w:type="dxa"/>
    </w:tblPr>
  </w:style>
  <w:style w:type="table" w:styleId="838">
    <w:name w:val="Bordered &amp; Lined - Accent"/>
    <w:basedOn w:val="72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39">
    <w:name w:val="Grid Table 2 - Accent 3"/>
    <w:basedOn w:val="723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0">
    <w:name w:val="List Table 4 - Accent 5"/>
    <w:basedOn w:val="723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41">
    <w:name w:val="List Table 2 - Accent 2"/>
    <w:basedOn w:val="723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42">
    <w:name w:val="List Table 6 Colorful - Accent 6"/>
    <w:basedOn w:val="723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43">
    <w:name w:val="List Table 3 - Accent 3"/>
    <w:basedOn w:val="723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44">
    <w:name w:val="List Table 5 Dark - Accent 5"/>
    <w:basedOn w:val="723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45">
    <w:name w:val="Grid Table 6 Colorful - Accent 6"/>
    <w:basedOn w:val="723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46">
    <w:name w:val="Grid Table 2 - Accent 5"/>
    <w:basedOn w:val="723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47">
    <w:name w:val="Grid Table 7 Colorful - Accent 1"/>
    <w:basedOn w:val="723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48">
    <w:name w:val="List Table 7 Colorful - Accent 3"/>
    <w:basedOn w:val="723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49">
    <w:name w:val="Grid Table 3 - Accent 6"/>
    <w:basedOn w:val="723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50">
    <w:name w:val="List Table 4 - Accent 3"/>
    <w:basedOn w:val="723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51">
    <w:name w:val="List Table 1 Light - Accent 5"/>
    <w:basedOn w:val="723"/>
    <w:pPr>
      <w:spacing w:after="0" w:line="240" w:lineRule="auto"/>
    </w:pPr>
    <w:tblPr>
      <w:tblInd w:w="0" w:type="dxa"/>
    </w:tblPr>
  </w:style>
  <w:style w:type="numbering" w:styleId="436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Сагай Иван Андреевич</cp:lastModifiedBy>
  <cp:revision>1</cp:revision>
  <dcterms:modified xsi:type="dcterms:W3CDTF">2023-11-30T04:44:25Z</dcterms:modified>
</cp:coreProperties>
</file>