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rPr>
          <w:highlight w:val="yellow"/>
        </w:rPr>
      </w:pPr>
      <w:r>
        <w:rPr>
          <w:sz w:val="32"/>
          <w:highlight w:val="yellow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line="360" w:lineRule="auto"/>
        <w:ind/>
        <w:jc w:val="center"/>
        <w:rPr>
          <w:sz w:val="32"/>
          <w:highlight w:val="yellow"/>
        </w:rPr>
      </w:pPr>
    </w:p>
    <w:p w14:paraId="05000000">
      <w:pPr>
        <w:ind/>
        <w:jc w:val="center"/>
        <w:rPr>
          <w:b w:val="1"/>
          <w:sz w:val="32"/>
          <w:highlight w:val="yellow"/>
        </w:rPr>
      </w:pPr>
    </w:p>
    <w:p w14:paraId="06000000">
      <w:pPr>
        <w:rPr>
          <w:b w:val="1"/>
          <w:sz w:val="32"/>
          <w:highlight w:val="yellow"/>
        </w:rPr>
      </w:pPr>
    </w:p>
    <w:p w14:paraId="07000000">
      <w:pPr>
        <w:spacing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8000000">
      <w:pPr>
        <w:spacing w:line="240" w:lineRule="auto"/>
        <w:ind/>
        <w:jc w:val="center"/>
        <w:rPr>
          <w:b w:val="1"/>
        </w:rPr>
      </w:pPr>
    </w:p>
    <w:p w14:paraId="09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ПРАВИТЕЛЬСТВА</w:t>
      </w:r>
    </w:p>
    <w:p w14:paraId="0A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КАМЧАТСКОГО КРАЯ</w:t>
      </w:r>
    </w:p>
    <w:p w14:paraId="0B000000">
      <w:pPr>
        <w:spacing w:line="240" w:lineRule="auto"/>
        <w:ind w:firstLine="709" w:left="0"/>
        <w:jc w:val="center"/>
      </w:pPr>
    </w:p>
    <w:p w14:paraId="0C000000">
      <w:pPr>
        <w:spacing w:line="240" w:lineRule="auto"/>
        <w:ind w:firstLine="709" w:left="0"/>
        <w:jc w:val="center"/>
        <w:rPr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line="240" w:lineRule="auto"/>
              <w:ind w:hanging="142" w:left="142"/>
              <w:rPr>
                <w:sz w:val="24"/>
              </w:rPr>
            </w:pPr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line="240" w:lineRule="auto"/>
              <w:ind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line="240" w:lineRule="auto"/>
              <w:ind/>
              <w:jc w:val="both"/>
              <w:rPr>
                <w:sz w:val="20"/>
              </w:rPr>
            </w:pPr>
          </w:p>
        </w:tc>
      </w:tr>
    </w:tbl>
    <w:p w14:paraId="10000000">
      <w:pPr>
        <w:spacing w:line="240" w:lineRule="auto"/>
        <w:ind w:firstLine="709" w:left="0"/>
        <w:jc w:val="both"/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498"/>
      </w:tblGrid>
      <w:tr>
        <w:tc>
          <w:tcPr>
            <w:tcW w:type="dxa" w:w="94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 внесении изменения в приложение к постановлению Правительства Камчатского края от 24.11.2008 № 385-П «Об </w:t>
            </w:r>
            <w:r>
              <w:rPr>
                <w:rFonts w:ascii="Times New Roman" w:hAnsi="Times New Roman"/>
                <w:b w:val="1"/>
              </w:rPr>
              <w:t>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края»</w:t>
            </w:r>
          </w:p>
        </w:tc>
      </w:tr>
    </w:tbl>
    <w:p w14:paraId="12000000">
      <w:pPr>
        <w:spacing w:line="240" w:lineRule="auto"/>
        <w:ind w:firstLine="709" w:left="0"/>
        <w:jc w:val="both"/>
      </w:pPr>
    </w:p>
    <w:p w14:paraId="13000000">
      <w:pPr>
        <w:spacing w:line="240" w:lineRule="auto"/>
        <w:ind w:firstLine="709" w:left="0"/>
        <w:jc w:val="both"/>
      </w:pPr>
    </w:p>
    <w:p w14:paraId="14000000">
      <w:pPr>
        <w:spacing w:line="240" w:lineRule="auto"/>
        <w:ind w:firstLine="709" w:left="0"/>
        <w:jc w:val="both"/>
      </w:pPr>
      <w:r>
        <w:t>ПРАВИТЕЛЬСТВО ПОСТАНОВЛЯЕТ:</w:t>
      </w:r>
    </w:p>
    <w:p w14:paraId="15000000">
      <w:pPr>
        <w:spacing w:line="240" w:lineRule="auto"/>
        <w:ind w:firstLine="709" w:left="0"/>
        <w:jc w:val="both"/>
      </w:pPr>
    </w:p>
    <w:p w14:paraId="16000000">
      <w:pPr>
        <w:spacing w:line="240" w:lineRule="auto"/>
        <w:ind w:firstLine="709" w:left="0"/>
        <w:jc w:val="both"/>
      </w:pPr>
      <w:r>
        <w:t xml:space="preserve">1. Внести в приложение к постановлению Правительства Камчатского </w:t>
      </w:r>
      <w:r>
        <w:t xml:space="preserve">края от 24.11.2008 № 385-П «Об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края» (далее - Положение) изменение, дополнив </w:t>
      </w:r>
      <w:r>
        <w:t xml:space="preserve">графу 2 строки 2.5. таблицы </w:t>
      </w:r>
      <w:r>
        <w:t>приложения 1 к Положению после слов «зубной техник)</w:t>
      </w:r>
      <w:r>
        <w:t>;</w:t>
      </w:r>
      <w:r>
        <w:t>» словами «лаборант</w:t>
      </w:r>
      <w:r>
        <w:t xml:space="preserve"> (медицинский лабораторный техник (фельдшер-лаборант), медицинский технолог);».</w:t>
      </w:r>
      <w:bookmarkStart w:id="1" w:name="_GoBack"/>
      <w:bookmarkEnd w:id="1"/>
    </w:p>
    <w:p w14:paraId="17000000">
      <w:pPr>
        <w:spacing w:line="240" w:lineRule="auto"/>
        <w:ind w:firstLine="709" w:left="0"/>
        <w:jc w:val="both"/>
      </w:pPr>
      <w:r>
        <w:t>2. Настоящее постановление вступает в силу после дня его официального опубликования.</w:t>
      </w:r>
    </w:p>
    <w:p w14:paraId="18000000">
      <w:pPr>
        <w:spacing w:line="240" w:lineRule="auto"/>
        <w:ind w:firstLine="709" w:left="0"/>
        <w:jc w:val="both"/>
      </w:pPr>
    </w:p>
    <w:p w14:paraId="19000000">
      <w:pPr>
        <w:spacing w:line="240" w:lineRule="auto"/>
        <w:ind w:firstLine="709" w:left="0"/>
        <w:jc w:val="both"/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ind w:firstLine="0" w:left="30" w:right="27"/>
              <w:rPr>
                <w:sz w:val="24"/>
              </w:rPr>
            </w:pPr>
            <w:r>
              <w:t>Председатель Правительства Камчатского края</w:t>
            </w:r>
          </w:p>
          <w:p w14:paraId="1B000000">
            <w:pPr>
              <w:ind w:firstLine="0" w:left="30" w:right="27"/>
              <w:rPr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ind w:hanging="3" w:left="3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[горизонтальный штамп подписи 1]</w:t>
            </w:r>
          </w:p>
          <w:p w14:paraId="1D000000">
            <w:pPr>
              <w:ind w:hanging="142" w:left="142"/>
              <w:rPr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ind w:right="135"/>
              <w:jc w:val="right"/>
            </w:pPr>
          </w:p>
          <w:p w14:paraId="1F000000">
            <w:pPr>
              <w:ind/>
              <w:jc w:val="right"/>
              <w:rPr>
                <w:sz w:val="24"/>
              </w:rPr>
            </w:pPr>
            <w:r>
              <w:t>Е.А. Че</w:t>
            </w:r>
            <w:r>
              <w:t>кин</w:t>
            </w:r>
          </w:p>
        </w:tc>
      </w:tr>
    </w:tbl>
    <w:p w14:paraId="20000000">
      <w:pPr>
        <w:spacing w:after="160" w:line="264" w:lineRule="auto"/>
        <w:ind/>
        <w:rPr>
          <w:rFonts w:asciiTheme="minorAscii" w:hAnsiTheme="minorHAnsi"/>
          <w:sz w:val="22"/>
        </w:rPr>
      </w:pPr>
    </w:p>
    <w:sectPr>
      <w:footerReference r:id="rId1" w:type="default"/>
      <w:pgSz w:h="16838" w:orient="portrait" w:w="11906"/>
      <w:pgMar w:bottom="851" w:footer="709" w:gutter="0" w:header="709" w:left="1418" w:right="851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Endnote"/>
    <w:basedOn w:val="Style_4"/>
    <w:link w:val="Style_11_ch"/>
    <w:rPr>
      <w:sz w:val="20"/>
    </w:rPr>
  </w:style>
  <w:style w:styleId="Style_11_ch" w:type="character">
    <w:name w:val="Endnote"/>
    <w:basedOn w:val="Style_4_ch"/>
    <w:link w:val="Style_11"/>
    <w:rPr>
      <w:sz w:val="20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нак примечания1"/>
    <w:basedOn w:val="Style_14"/>
    <w:link w:val="Style_13_ch"/>
    <w:rPr>
      <w:sz w:val="16"/>
    </w:rPr>
  </w:style>
  <w:style w:styleId="Style_13_ch" w:type="character">
    <w:name w:val="Знак примечания1"/>
    <w:basedOn w:val="Style_14_ch"/>
    <w:link w:val="Style_13"/>
    <w:rPr>
      <w:sz w:val="16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4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Комментарий"/>
    <w:basedOn w:val="Style_4"/>
    <w:next w:val="Style_4"/>
    <w:link w:val="Style_21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21_ch" w:type="character">
    <w:name w:val="Комментарий"/>
    <w:basedOn w:val="Style_4_ch"/>
    <w:link w:val="Style_21"/>
    <w:rPr>
      <w:rFonts w:ascii="Arial" w:hAnsi="Arial"/>
      <w:i w:val="1"/>
      <w:color w:val="800080"/>
      <w:sz w:val="20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List Paragraph"/>
    <w:basedOn w:val="Style_4"/>
    <w:link w:val="Style_23_ch"/>
    <w:pPr>
      <w:ind w:firstLine="0" w:left="720"/>
      <w:contextualSpacing w:val="1"/>
    </w:pPr>
  </w:style>
  <w:style w:styleId="Style_23_ch" w:type="character">
    <w:name w:val="List Paragraph"/>
    <w:basedOn w:val="Style_4_ch"/>
    <w:link w:val="Style_23"/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ConsPlusTitle"/>
    <w:link w:val="Style_25_ch"/>
    <w:pPr>
      <w:widowControl w:val="0"/>
      <w:ind/>
    </w:pPr>
    <w:rPr>
      <w:rFonts w:ascii="Arial" w:hAnsi="Arial"/>
      <w:b w:val="1"/>
    </w:rPr>
  </w:style>
  <w:style w:styleId="Style_25_ch" w:type="character">
    <w:name w:val="ConsPlusTitle"/>
    <w:link w:val="Style_25"/>
    <w:rPr>
      <w:rFonts w:ascii="Arial" w:hAnsi="Arial"/>
      <w:b w:val="1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ConsPlusNonformat"/>
    <w:link w:val="Style_30_ch"/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19" w:type="paragraph">
    <w:name w:val="annotation text"/>
    <w:basedOn w:val="Style_4"/>
    <w:link w:val="Style_19_ch"/>
    <w:rPr>
      <w:sz w:val="20"/>
    </w:rPr>
  </w:style>
  <w:style w:styleId="Style_19_ch" w:type="character">
    <w:name w:val="annotation text"/>
    <w:basedOn w:val="Style_4_ch"/>
    <w:link w:val="Style_19"/>
    <w:rPr>
      <w:sz w:val="20"/>
    </w:rPr>
  </w:style>
  <w:style w:styleId="Style_31" w:type="paragraph">
    <w:name w:val="toc 9"/>
    <w:next w:val="Style_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Гипертекстовая ссылка"/>
    <w:link w:val="Style_32_ch"/>
    <w:rPr>
      <w:b w:val="1"/>
      <w:color w:val="008000"/>
      <w:u w:val="single"/>
    </w:rPr>
  </w:style>
  <w:style w:styleId="Style_32_ch" w:type="character">
    <w:name w:val="Гипертекстовая ссылка"/>
    <w:link w:val="Style_32"/>
    <w:rPr>
      <w:b w:val="1"/>
      <w:color w:val="008000"/>
      <w:u w:val="single"/>
    </w:rPr>
  </w:style>
  <w:style w:styleId="Style_33" w:type="paragraph">
    <w:name w:val="Знак концевой сноски1"/>
    <w:link w:val="Style_33_ch"/>
    <w:rPr>
      <w:vertAlign w:val="superscript"/>
    </w:rPr>
  </w:style>
  <w:style w:styleId="Style_33_ch" w:type="character">
    <w:name w:val="Знак концевой сноски1"/>
    <w:link w:val="Style_33"/>
    <w:rPr>
      <w:vertAlign w:val="superscript"/>
    </w:rPr>
  </w:style>
  <w:style w:styleId="Style_34" w:type="paragraph">
    <w:name w:val="toc 8"/>
    <w:next w:val="Style_4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Обычный1"/>
    <w:link w:val="Style_35_ch"/>
    <w:rPr>
      <w:sz w:val="28"/>
    </w:rPr>
  </w:style>
  <w:style w:styleId="Style_35_ch" w:type="character">
    <w:name w:val="Обычный1"/>
    <w:link w:val="Style_35"/>
    <w:rPr>
      <w:sz w:val="28"/>
    </w:rPr>
  </w:style>
  <w:style w:styleId="Style_36" w:type="paragraph">
    <w:name w:val="Balloon Text"/>
    <w:basedOn w:val="Style_4"/>
    <w:link w:val="Style_36_ch"/>
    <w:rPr>
      <w:rFonts w:ascii="Tahoma" w:hAnsi="Tahoma"/>
      <w:sz w:val="16"/>
    </w:rPr>
  </w:style>
  <w:style w:styleId="Style_36_ch" w:type="character">
    <w:name w:val="Balloon Text"/>
    <w:basedOn w:val="Style_4_ch"/>
    <w:link w:val="Style_36"/>
    <w:rPr>
      <w:rFonts w:ascii="Tahoma" w:hAnsi="Tahoma"/>
      <w:sz w:val="16"/>
    </w:rPr>
  </w:style>
  <w:style w:styleId="Style_37" w:type="paragraph">
    <w:name w:val="toc 5"/>
    <w:next w:val="Style_4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4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4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table">
    <w:name w:val="Сетка таблицы3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" w:type="table">
    <w:name w:val="Сетка таблицы4"/>
    <w:basedOn w:val="Style_2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" w:type="table">
    <w:name w:val="Сетка таблицы111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Сетка таблицы1"/>
    <w:basedOn w:val="Style_2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Сетка таблицы5"/>
    <w:basedOn w:val="Style_2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" w:type="table">
    <w:name w:val="Сетка таблицы2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" w:type="table">
    <w:name w:val="Сетка таблицы11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" w:type="table">
    <w:name w:val="Сетка таблицы21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2023-11-19T22:50:18Z</dcterms:modified>
</cp:coreProperties>
</file>