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38" w:rsidRPr="002B7438" w:rsidRDefault="002B7438" w:rsidP="002B74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  <w:r w:rsidRPr="002B743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B7438" w:rsidRPr="002B7438" w:rsidTr="002B743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  <w:lang w:val="ru-RU"/>
              </w:rPr>
              <w:drawing>
                <wp:inline distT="0" distB="0" distL="0" distR="0">
                  <wp:extent cx="644525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B743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МИНИСТЕРСТВО СОЦИАЛЬНОГО РАЗВИТИЯ  И ТРУДА</w:t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2B743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КАМЧАТСКОГО КРАЯ</w:t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</w:pP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en-US"/>
              </w:rPr>
            </w:pPr>
            <w:r w:rsidRPr="002B7438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 xml:space="preserve">ПРИКАЗ № </w:t>
            </w:r>
            <w:r w:rsidR="0061643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ru-RU"/>
              </w:rPr>
              <w:t>592-п</w:t>
            </w: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2B7438" w:rsidRPr="002B7438" w:rsidRDefault="002B7438" w:rsidP="002B743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2B7438" w:rsidRPr="002B7438" w:rsidRDefault="002B7438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/>
        </w:rPr>
      </w:pPr>
    </w:p>
    <w:p w:rsidR="002B7438" w:rsidRDefault="002B7438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Петропавловск-Камчатский</w:t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303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6164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9303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461A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="00656C6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6164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09</w:t>
      </w:r>
      <w:r w:rsidR="00656C6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»</w:t>
      </w:r>
      <w:r w:rsidR="009303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164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июня</w:t>
      </w:r>
      <w:r w:rsidR="0008638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201</w:t>
      </w:r>
      <w:r w:rsidR="007551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</w:t>
      </w:r>
      <w:r w:rsidRPr="002B74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года</w:t>
      </w:r>
    </w:p>
    <w:p w:rsidR="0043679A" w:rsidRDefault="0043679A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5065"/>
      </w:tblGrid>
      <w:tr w:rsidR="0043679A" w:rsidTr="0043679A">
        <w:tc>
          <w:tcPr>
            <w:tcW w:w="4644" w:type="dxa"/>
          </w:tcPr>
          <w:p w:rsidR="0043679A" w:rsidRDefault="0043679A" w:rsidP="002B7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3679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Об утверждении Положения о </w:t>
            </w:r>
            <w:r w:rsidRPr="0043679A">
              <w:rPr>
                <w:rFonts w:ascii="Times New Roman" w:hAnsi="Times New Roman" w:cs="Times New Roman"/>
              </w:rPr>
              <w:t xml:space="preserve">межведомственной комиссии при Министерстве </w:t>
            </w:r>
            <w:r w:rsidRPr="0043679A">
              <w:rPr>
                <w:rFonts w:ascii="Times New Roman" w:hAnsi="Times New Roman" w:cs="Times New Roman"/>
                <w:lang w:val="ru-RU"/>
              </w:rPr>
              <w:t>социального развития и труда</w:t>
            </w:r>
            <w:r w:rsidRPr="0043679A">
              <w:rPr>
                <w:rFonts w:ascii="Times New Roman" w:hAnsi="Times New Roman" w:cs="Times New Roman"/>
              </w:rPr>
              <w:t xml:space="preserve"> Камчатского края по рассмотрению результатов финансово-хозяйственной деятельности государственн</w:t>
            </w:r>
            <w:r w:rsidRPr="0043679A">
              <w:rPr>
                <w:rFonts w:ascii="Times New Roman" w:hAnsi="Times New Roman" w:cs="Times New Roman"/>
                <w:lang w:val="ru-RU"/>
              </w:rPr>
              <w:t>ого</w:t>
            </w:r>
            <w:r w:rsidRPr="0043679A">
              <w:rPr>
                <w:rFonts w:ascii="Times New Roman" w:hAnsi="Times New Roman" w:cs="Times New Roman"/>
              </w:rPr>
              <w:t xml:space="preserve"> унитарн</w:t>
            </w:r>
            <w:r w:rsidRPr="0043679A">
              <w:rPr>
                <w:rFonts w:ascii="Times New Roman" w:hAnsi="Times New Roman" w:cs="Times New Roman"/>
                <w:lang w:val="ru-RU"/>
              </w:rPr>
              <w:t>ого</w:t>
            </w:r>
            <w:r w:rsidRPr="0043679A">
              <w:rPr>
                <w:rFonts w:ascii="Times New Roman" w:hAnsi="Times New Roman" w:cs="Times New Roman"/>
              </w:rPr>
              <w:t xml:space="preserve"> </w:t>
            </w:r>
            <w:r w:rsidRPr="0043679A">
              <w:rPr>
                <w:rFonts w:ascii="Times New Roman" w:hAnsi="Times New Roman" w:cs="Times New Roman"/>
                <w:lang w:val="ru-RU"/>
              </w:rPr>
              <w:t xml:space="preserve">протезно-ортопедического </w:t>
            </w:r>
            <w:r w:rsidRPr="0043679A">
              <w:rPr>
                <w:rFonts w:ascii="Times New Roman" w:hAnsi="Times New Roman" w:cs="Times New Roman"/>
              </w:rPr>
              <w:t>предприяти</w:t>
            </w:r>
            <w:r w:rsidRPr="0043679A">
              <w:rPr>
                <w:rFonts w:ascii="Times New Roman" w:hAnsi="Times New Roman" w:cs="Times New Roman"/>
                <w:lang w:val="ru-RU"/>
              </w:rPr>
              <w:t>я</w:t>
            </w:r>
            <w:r w:rsidRPr="0043679A">
              <w:rPr>
                <w:rFonts w:ascii="Times New Roman" w:hAnsi="Times New Roman" w:cs="Times New Roman"/>
              </w:rPr>
              <w:t xml:space="preserve"> Камчатского края</w:t>
            </w:r>
            <w:r w:rsidRPr="0043679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«Протект»</w:t>
            </w:r>
          </w:p>
        </w:tc>
        <w:tc>
          <w:tcPr>
            <w:tcW w:w="5210" w:type="dxa"/>
          </w:tcPr>
          <w:p w:rsidR="0043679A" w:rsidRDefault="0043679A" w:rsidP="002B7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43679A" w:rsidRDefault="0043679A" w:rsidP="002B7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61A2F" w:rsidRPr="00164572" w:rsidRDefault="00461A2F" w:rsidP="00461A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tooltip="Федеральный закон от 14.11.2002 N 161-ФЗ (ред. от 04.11.2014) &quot;О государственных и муниципальных унитарных предприятиях&quot;------------ Недействующая редакция{КонсультантПлюс}" w:history="1">
        <w:r w:rsidRPr="001645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</w:t>
      </w:r>
      <w:r w:rsidR="0043679A" w:rsidRPr="00164572">
        <w:rPr>
          <w:rFonts w:ascii="Times New Roman" w:hAnsi="Times New Roman" w:cs="Times New Roman"/>
          <w:sz w:val="28"/>
          <w:szCs w:val="28"/>
        </w:rPr>
        <w:t>,</w:t>
      </w:r>
      <w:r w:rsidRPr="0016457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Закон Камчатского края от 16.12.2009 N 378 (ред. от 23.09.2014) &quot;О Порядке управления и распоряжения имуществом, находящимся в государственной собственности Камчатского края&quot; (принят Постановлением Законодательного Собрания Камчатского края от 14.12.2009 N 684" w:history="1">
        <w:r w:rsidRPr="001645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 Камчатского края от 16.12.2009 № 378 «О порядке управления и распоряжения имуществом, находящимся в государственной собственности Камчатского края», в целях повышения эффективности деятельности государственного унитарного </w:t>
      </w:r>
      <w:r w:rsidR="0043679A" w:rsidRPr="00164572">
        <w:rPr>
          <w:rFonts w:ascii="Times New Roman" w:hAnsi="Times New Roman" w:cs="Times New Roman"/>
          <w:sz w:val="28"/>
          <w:szCs w:val="28"/>
        </w:rPr>
        <w:t xml:space="preserve">протезно-ортопедического </w:t>
      </w:r>
      <w:r w:rsidRPr="00164572">
        <w:rPr>
          <w:rFonts w:ascii="Times New Roman" w:hAnsi="Times New Roman" w:cs="Times New Roman"/>
          <w:sz w:val="28"/>
          <w:szCs w:val="28"/>
        </w:rPr>
        <w:t>предприятия Камчатского края</w:t>
      </w:r>
      <w:r w:rsidRPr="00164572">
        <w:rPr>
          <w:rFonts w:ascii="Times New Roman" w:hAnsi="Times New Roman" w:cs="Times New Roman"/>
          <w:bCs/>
          <w:sz w:val="28"/>
          <w:szCs w:val="28"/>
        </w:rPr>
        <w:t xml:space="preserve"> «Протект»</w:t>
      </w:r>
      <w:r w:rsidRPr="00164572">
        <w:rPr>
          <w:rFonts w:ascii="Times New Roman" w:hAnsi="Times New Roman" w:cs="Times New Roman"/>
          <w:sz w:val="28"/>
          <w:szCs w:val="28"/>
        </w:rPr>
        <w:t>,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ПРИКАЗЫВАЮ: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ПОЛОЖЕНИЕ О МЕЖВЕДОМСТВЕННОЙ" w:history="1">
        <w:r w:rsidRPr="0016457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</w:t>
      </w:r>
      <w:r w:rsidR="0043679A" w:rsidRPr="00164572">
        <w:rPr>
          <w:rFonts w:ascii="Times New Roman" w:hAnsi="Times New Roman" w:cs="Times New Roman"/>
          <w:sz w:val="28"/>
          <w:szCs w:val="28"/>
        </w:rPr>
        <w:t xml:space="preserve"> протезно-ортопедического</w:t>
      </w:r>
      <w:r w:rsidRPr="00164572">
        <w:rPr>
          <w:rFonts w:ascii="Times New Roman" w:hAnsi="Times New Roman" w:cs="Times New Roman"/>
          <w:sz w:val="28"/>
          <w:szCs w:val="28"/>
        </w:rPr>
        <w:t xml:space="preserve"> предприятия Камчатского края</w:t>
      </w:r>
      <w:r w:rsidRPr="00164572">
        <w:rPr>
          <w:rFonts w:ascii="Times New Roman" w:hAnsi="Times New Roman" w:cs="Times New Roman"/>
          <w:bCs/>
          <w:sz w:val="28"/>
          <w:szCs w:val="28"/>
        </w:rPr>
        <w:t xml:space="preserve"> «Протект» </w:t>
      </w:r>
      <w:r w:rsidRPr="0016457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A3841">
        <w:rPr>
          <w:rFonts w:ascii="Times New Roman" w:hAnsi="Times New Roman" w:cs="Times New Roman"/>
          <w:sz w:val="28"/>
          <w:szCs w:val="28"/>
        </w:rPr>
        <w:t>к приказу</w:t>
      </w:r>
      <w:r w:rsidRPr="00164572">
        <w:rPr>
          <w:rFonts w:ascii="Times New Roman" w:hAnsi="Times New Roman" w:cs="Times New Roman"/>
          <w:sz w:val="28"/>
          <w:szCs w:val="28"/>
        </w:rPr>
        <w:t>.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r w:rsidR="009B1E41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Pr="00164572">
        <w:rPr>
          <w:rFonts w:ascii="Times New Roman" w:hAnsi="Times New Roman" w:cs="Times New Roman"/>
          <w:sz w:val="28"/>
          <w:szCs w:val="28"/>
        </w:rPr>
        <w:t>.</w:t>
      </w:r>
    </w:p>
    <w:p w:rsidR="00461A2F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079" w:rsidRPr="00164572" w:rsidRDefault="00C62079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43679A" w:rsidRDefault="00C62079" w:rsidP="0043679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61A2F" w:rsidRPr="0016457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679A" w:rsidRPr="001645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43679A" w:rsidRPr="001645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43679A" w:rsidTr="0043679A">
        <w:tc>
          <w:tcPr>
            <w:tcW w:w="4927" w:type="dxa"/>
          </w:tcPr>
          <w:p w:rsidR="0043679A" w:rsidRDefault="0043679A" w:rsidP="00461A2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B1E41" w:rsidRDefault="009B1E41" w:rsidP="004367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41" w:rsidRDefault="00CA3841" w:rsidP="004367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41" w:rsidRDefault="00CA3841" w:rsidP="004367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9A" w:rsidRPr="0043679A" w:rsidRDefault="0043679A" w:rsidP="0043679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43679A" w:rsidRPr="0043679A" w:rsidRDefault="0043679A" w:rsidP="004367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43679A">
              <w:rPr>
                <w:rFonts w:ascii="Times New Roman" w:hAnsi="Times New Roman" w:cs="Times New Roman"/>
                <w:sz w:val="24"/>
                <w:szCs w:val="24"/>
              </w:rPr>
              <w:t xml:space="preserve">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труда Кам</w:t>
            </w:r>
            <w:r w:rsidRPr="0043679A">
              <w:rPr>
                <w:rFonts w:ascii="Times New Roman" w:hAnsi="Times New Roman" w:cs="Times New Roman"/>
                <w:sz w:val="24"/>
                <w:szCs w:val="24"/>
              </w:rPr>
              <w:t>чатского края</w:t>
            </w:r>
          </w:p>
          <w:p w:rsidR="0043679A" w:rsidRPr="0043679A" w:rsidRDefault="0043679A" w:rsidP="004367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64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09.06.2016</w:t>
            </w:r>
            <w:r w:rsidRPr="0043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64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592-п</w:t>
            </w:r>
          </w:p>
          <w:p w:rsidR="0043679A" w:rsidRDefault="0043679A" w:rsidP="00461A2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9A" w:rsidRDefault="0043679A" w:rsidP="00461A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679A" w:rsidRPr="00164572" w:rsidRDefault="001C56B6" w:rsidP="00436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ar34" w:tooltip="ПОЛОЖЕНИЕ О МЕЖВЕДОМСТВЕННОЙ" w:history="1">
        <w:r w:rsidR="0043679A" w:rsidRPr="0016457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3679A" w:rsidRPr="00164572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</w:t>
      </w:r>
    </w:p>
    <w:p w:rsidR="00461A2F" w:rsidRPr="00164572" w:rsidRDefault="0043679A" w:rsidP="004367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 протезно-ортопедического предприятия Камчатского края</w:t>
      </w:r>
      <w:r w:rsidRPr="00164572">
        <w:rPr>
          <w:rFonts w:ascii="Times New Roman" w:hAnsi="Times New Roman" w:cs="Times New Roman"/>
          <w:bCs/>
          <w:sz w:val="28"/>
          <w:szCs w:val="28"/>
        </w:rPr>
        <w:t xml:space="preserve"> «Протект»</w:t>
      </w:r>
    </w:p>
    <w:p w:rsidR="0043679A" w:rsidRPr="00164572" w:rsidRDefault="0043679A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461A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C62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C62079" w:rsidRPr="00164572">
        <w:rPr>
          <w:rFonts w:ascii="Times New Roman" w:hAnsi="Times New Roman" w:cs="Times New Roman"/>
          <w:sz w:val="28"/>
          <w:szCs w:val="28"/>
        </w:rPr>
        <w:t>о межведомственной комиссии</w:t>
      </w:r>
      <w:r w:rsidR="00C62079">
        <w:rPr>
          <w:rFonts w:ascii="Times New Roman" w:hAnsi="Times New Roman" w:cs="Times New Roman"/>
          <w:sz w:val="28"/>
          <w:szCs w:val="28"/>
        </w:rPr>
        <w:t xml:space="preserve"> </w:t>
      </w:r>
      <w:r w:rsidR="00C62079" w:rsidRPr="00164572">
        <w:rPr>
          <w:rFonts w:ascii="Times New Roman" w:hAnsi="Times New Roman" w:cs="Times New Roman"/>
          <w:sz w:val="28"/>
          <w:szCs w:val="28"/>
        </w:rPr>
        <w:t>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 протезно-ортопедического предприятия Камчатского края</w:t>
      </w:r>
      <w:r w:rsidR="00C62079" w:rsidRPr="00164572">
        <w:rPr>
          <w:rFonts w:ascii="Times New Roman" w:hAnsi="Times New Roman" w:cs="Times New Roman"/>
          <w:bCs/>
          <w:sz w:val="28"/>
          <w:szCs w:val="28"/>
        </w:rPr>
        <w:t xml:space="preserve"> «Протект»</w:t>
      </w:r>
      <w:r w:rsidR="00C62079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Положение, комиссия, Министерство, предприятие Протект) </w:t>
      </w:r>
      <w:r w:rsidRPr="00164572">
        <w:rPr>
          <w:rFonts w:ascii="Times New Roman" w:hAnsi="Times New Roman" w:cs="Times New Roman"/>
          <w:sz w:val="28"/>
          <w:szCs w:val="28"/>
        </w:rPr>
        <w:t xml:space="preserve">определяет цели, задачи, права, порядок формирования, функции и компетенцию </w:t>
      </w:r>
      <w:r w:rsidR="0043679A" w:rsidRPr="00164572">
        <w:rPr>
          <w:rFonts w:ascii="Times New Roman" w:hAnsi="Times New Roman" w:cs="Times New Roman"/>
          <w:sz w:val="28"/>
          <w:szCs w:val="28"/>
        </w:rPr>
        <w:t xml:space="preserve">комиссии при Министерстве по рассмотрению результатов финансово-хозяйственной деятельности предприятия </w:t>
      </w:r>
      <w:r w:rsidR="0043679A" w:rsidRPr="00164572">
        <w:rPr>
          <w:rFonts w:ascii="Times New Roman" w:hAnsi="Times New Roman" w:cs="Times New Roman"/>
          <w:bCs/>
          <w:sz w:val="28"/>
          <w:szCs w:val="28"/>
        </w:rPr>
        <w:t>«Протект»</w:t>
      </w:r>
      <w:r w:rsidRPr="00164572">
        <w:rPr>
          <w:rFonts w:ascii="Times New Roman" w:hAnsi="Times New Roman" w:cs="Times New Roman"/>
          <w:sz w:val="28"/>
          <w:szCs w:val="28"/>
        </w:rPr>
        <w:t>, а также регулирует иные вопросы организации ее деятельности.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1.2. Комиссия образована в целях контроля за деятельностью </w:t>
      </w:r>
      <w:r w:rsidR="0043679A" w:rsidRPr="00164572">
        <w:rPr>
          <w:rFonts w:ascii="Times New Roman" w:hAnsi="Times New Roman" w:cs="Times New Roman"/>
          <w:sz w:val="28"/>
          <w:szCs w:val="28"/>
        </w:rPr>
        <w:t>предприятия Протект</w:t>
      </w:r>
      <w:r w:rsidRPr="00164572">
        <w:rPr>
          <w:rFonts w:ascii="Times New Roman" w:hAnsi="Times New Roman" w:cs="Times New Roman"/>
          <w:sz w:val="28"/>
          <w:szCs w:val="28"/>
        </w:rPr>
        <w:t>, повышения эффективности использования государственного имущества, закрепленного за предприяти</w:t>
      </w:r>
      <w:r w:rsidR="0043679A" w:rsidRPr="00164572">
        <w:rPr>
          <w:rFonts w:ascii="Times New Roman" w:hAnsi="Times New Roman" w:cs="Times New Roman"/>
          <w:sz w:val="28"/>
          <w:szCs w:val="28"/>
        </w:rPr>
        <w:t>ем Протект</w:t>
      </w:r>
      <w:r w:rsidRPr="00164572">
        <w:rPr>
          <w:rFonts w:ascii="Times New Roman" w:hAnsi="Times New Roman" w:cs="Times New Roman"/>
          <w:sz w:val="28"/>
          <w:szCs w:val="28"/>
        </w:rPr>
        <w:t>.</w:t>
      </w:r>
    </w:p>
    <w:p w:rsidR="005C26C1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1.3. Комиссия является постоянно действующим органом и в своей деятельности руководствуется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5C26C1" w:rsidRPr="0016457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C26C1" w:rsidRPr="00164572">
        <w:rPr>
          <w:rFonts w:ascii="Times New Roman" w:hAnsi="Times New Roman" w:cs="Times New Roman"/>
          <w:sz w:val="28"/>
          <w:szCs w:val="28"/>
        </w:rPr>
        <w:t xml:space="preserve"> Российской Федерации, нормами федерального и регионального законодательства, а также настоящим Положением.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461A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2. Цели и задачи комиссии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2.1. Основными целями комиссии являются контроль за деятельностью </w:t>
      </w:r>
      <w:r w:rsidR="00124621" w:rsidRPr="00164572">
        <w:rPr>
          <w:rFonts w:ascii="Times New Roman" w:hAnsi="Times New Roman" w:cs="Times New Roman"/>
          <w:sz w:val="28"/>
          <w:szCs w:val="28"/>
        </w:rPr>
        <w:t>предприятия Протект</w:t>
      </w:r>
      <w:r w:rsidRPr="00164572">
        <w:rPr>
          <w:rFonts w:ascii="Times New Roman" w:hAnsi="Times New Roman" w:cs="Times New Roman"/>
          <w:sz w:val="28"/>
          <w:szCs w:val="28"/>
        </w:rPr>
        <w:t xml:space="preserve">, повышение эффективности управления и распоряжения государственным имуществом, закрепленным за </w:t>
      </w:r>
      <w:r w:rsidR="00124621" w:rsidRPr="00164572">
        <w:rPr>
          <w:rFonts w:ascii="Times New Roman" w:hAnsi="Times New Roman" w:cs="Times New Roman"/>
          <w:sz w:val="28"/>
          <w:szCs w:val="28"/>
        </w:rPr>
        <w:t>предприятием Протект</w:t>
      </w:r>
      <w:r w:rsidR="005C26C1" w:rsidRPr="00164572">
        <w:rPr>
          <w:rFonts w:ascii="Times New Roman" w:hAnsi="Times New Roman" w:cs="Times New Roman"/>
          <w:sz w:val="28"/>
          <w:szCs w:val="28"/>
        </w:rPr>
        <w:t xml:space="preserve"> и  повышение конкурентоспособности предприятия Протект.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2.2. Основными задачами комиссии являются:</w:t>
      </w:r>
    </w:p>
    <w:p w:rsidR="005C26C1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1) оценка текущего финансового состояния</w:t>
      </w:r>
      <w:r w:rsidR="005C26C1" w:rsidRPr="00164572">
        <w:rPr>
          <w:rFonts w:ascii="Times New Roman" w:hAnsi="Times New Roman" w:cs="Times New Roman"/>
          <w:sz w:val="28"/>
          <w:szCs w:val="28"/>
        </w:rPr>
        <w:t>,</w:t>
      </w:r>
      <w:r w:rsidRPr="00164572">
        <w:rPr>
          <w:rFonts w:ascii="Times New Roman" w:hAnsi="Times New Roman" w:cs="Times New Roman"/>
          <w:sz w:val="28"/>
          <w:szCs w:val="28"/>
        </w:rPr>
        <w:t xml:space="preserve"> </w:t>
      </w:r>
      <w:r w:rsidR="005C26C1" w:rsidRPr="00164572">
        <w:rPr>
          <w:rFonts w:ascii="Times New Roman" w:hAnsi="Times New Roman" w:cs="Times New Roman"/>
          <w:sz w:val="28"/>
          <w:szCs w:val="28"/>
        </w:rPr>
        <w:t>рассмотрение</w:t>
      </w:r>
      <w:r w:rsidR="00CD405A" w:rsidRPr="00164572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5C26C1" w:rsidRPr="00164572">
        <w:rPr>
          <w:rFonts w:ascii="Times New Roman" w:hAnsi="Times New Roman" w:cs="Times New Roman"/>
          <w:sz w:val="28"/>
          <w:szCs w:val="28"/>
        </w:rPr>
        <w:t xml:space="preserve"> </w:t>
      </w:r>
      <w:r w:rsidR="00CD405A" w:rsidRPr="00164572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="005C26C1" w:rsidRPr="00164572">
        <w:rPr>
          <w:rFonts w:ascii="Times New Roman" w:hAnsi="Times New Roman" w:cs="Times New Roman"/>
          <w:sz w:val="28"/>
          <w:szCs w:val="28"/>
        </w:rPr>
        <w:t>отчет</w:t>
      </w:r>
      <w:r w:rsidR="00CD405A" w:rsidRPr="00164572">
        <w:rPr>
          <w:rFonts w:ascii="Times New Roman" w:hAnsi="Times New Roman" w:cs="Times New Roman"/>
          <w:sz w:val="28"/>
          <w:szCs w:val="28"/>
        </w:rPr>
        <w:t>ности</w:t>
      </w:r>
      <w:r w:rsidR="005C26C1" w:rsidRPr="00164572">
        <w:rPr>
          <w:rFonts w:ascii="Times New Roman" w:hAnsi="Times New Roman" w:cs="Times New Roman"/>
          <w:sz w:val="28"/>
          <w:szCs w:val="28"/>
        </w:rPr>
        <w:t xml:space="preserve"> о финансово-хозяйственной деятельности предприятия Протект, оценка итогов финансовой деятельности, подготовка рекомендаций по устранению выявленных недостатков и нарушений, а также осуществление контроля за их выполнением;</w:t>
      </w:r>
    </w:p>
    <w:p w:rsidR="00CD405A" w:rsidRPr="00604051" w:rsidRDefault="00461A2F" w:rsidP="0004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2) </w:t>
      </w:r>
      <w:r w:rsidR="00CD405A"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</w:t>
      </w:r>
      <w:r w:rsidR="00CD405A"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ение</w:t>
      </w:r>
      <w:r w:rsidR="00CD405A"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CD405A" w:rsidRPr="00164572">
        <w:rPr>
          <w:rFonts w:ascii="Times New Roman" w:hAnsi="Times New Roman" w:cs="Times New Roman"/>
          <w:sz w:val="28"/>
          <w:szCs w:val="28"/>
        </w:rPr>
        <w:t xml:space="preserve">оценка реализации </w:t>
      </w:r>
      <w:r w:rsidR="00CD405A"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</w:t>
      </w:r>
      <w:r w:rsidR="00CD405A"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CD405A"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(программ</w:t>
      </w:r>
      <w:r w:rsidR="00CD405A"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="00CD405A"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>) финансово-хозяйственной деятельности предприяти</w:t>
      </w:r>
      <w:r w:rsidR="00CD405A"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я Протект</w:t>
      </w:r>
      <w:r w:rsidR="00CD405A"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61A2F" w:rsidRPr="00164572" w:rsidRDefault="00604051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) внесение предложений по совершенствованию управления </w:t>
      </w:r>
      <w:r w:rsidR="006168DA" w:rsidRPr="00164572">
        <w:rPr>
          <w:rFonts w:ascii="Times New Roman" w:hAnsi="Times New Roman" w:cs="Times New Roman"/>
          <w:sz w:val="28"/>
          <w:szCs w:val="28"/>
        </w:rPr>
        <w:t>предприятием Протект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</w:t>
      </w:r>
      <w:r w:rsidR="006168DA" w:rsidRPr="00164572">
        <w:rPr>
          <w:rFonts w:ascii="Times New Roman" w:hAnsi="Times New Roman" w:cs="Times New Roman"/>
          <w:sz w:val="28"/>
          <w:szCs w:val="28"/>
        </w:rPr>
        <w:t xml:space="preserve">его </w:t>
      </w:r>
      <w:r w:rsidR="00461A2F" w:rsidRPr="00164572">
        <w:rPr>
          <w:rFonts w:ascii="Times New Roman" w:hAnsi="Times New Roman" w:cs="Times New Roman"/>
          <w:sz w:val="28"/>
          <w:szCs w:val="28"/>
        </w:rPr>
        <w:t>производственно-хозяйственной и финансовой деятельности;</w:t>
      </w:r>
    </w:p>
    <w:p w:rsidR="00461A2F" w:rsidRPr="00164572" w:rsidRDefault="00604051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) оценка качества труда руководител</w:t>
      </w:r>
      <w:r w:rsidR="006168DA" w:rsidRPr="00164572">
        <w:rPr>
          <w:rFonts w:ascii="Times New Roman" w:hAnsi="Times New Roman" w:cs="Times New Roman"/>
          <w:sz w:val="28"/>
          <w:szCs w:val="28"/>
        </w:rPr>
        <w:t>я предприятия Протект</w:t>
      </w:r>
      <w:r w:rsidR="00CA3841">
        <w:rPr>
          <w:rFonts w:ascii="Times New Roman" w:hAnsi="Times New Roman" w:cs="Times New Roman"/>
          <w:sz w:val="28"/>
          <w:szCs w:val="28"/>
        </w:rPr>
        <w:t xml:space="preserve"> по критериям оценки качества труда </w:t>
      </w:r>
      <w:r w:rsidR="00CA3841" w:rsidRPr="001830F3">
        <w:rPr>
          <w:rFonts w:ascii="Times New Roman" w:hAnsi="Times New Roman" w:cs="Times New Roman"/>
          <w:sz w:val="28"/>
          <w:szCs w:val="28"/>
        </w:rPr>
        <w:t>руководителя государственного унитарного протезно-ортопедического предприятия Камчатского края «Протект»</w:t>
      </w:r>
      <w:r w:rsidR="00CA3841">
        <w:rPr>
          <w:rFonts w:ascii="Times New Roman" w:hAnsi="Times New Roman" w:cs="Times New Roman"/>
          <w:sz w:val="28"/>
          <w:szCs w:val="28"/>
        </w:rPr>
        <w:t xml:space="preserve"> для целей </w:t>
      </w:r>
      <w:r w:rsidR="00CA3841" w:rsidRPr="001830F3">
        <w:rPr>
          <w:rFonts w:ascii="Times New Roman" w:hAnsi="Times New Roman" w:cs="Times New Roman"/>
          <w:sz w:val="28"/>
          <w:szCs w:val="28"/>
        </w:rPr>
        <w:t>установлени</w:t>
      </w:r>
      <w:r w:rsidR="00CA3841">
        <w:rPr>
          <w:rFonts w:ascii="Times New Roman" w:hAnsi="Times New Roman" w:cs="Times New Roman"/>
          <w:sz w:val="28"/>
          <w:szCs w:val="28"/>
        </w:rPr>
        <w:t>я</w:t>
      </w:r>
      <w:r w:rsidR="00CA3841" w:rsidRPr="001830F3">
        <w:rPr>
          <w:rFonts w:ascii="Times New Roman" w:hAnsi="Times New Roman" w:cs="Times New Roman"/>
          <w:sz w:val="28"/>
          <w:szCs w:val="28"/>
        </w:rPr>
        <w:t xml:space="preserve"> размера (снижении размера) вознаграждения</w:t>
      </w:r>
      <w:r w:rsidR="00CA3841">
        <w:rPr>
          <w:rFonts w:ascii="Times New Roman" w:hAnsi="Times New Roman" w:cs="Times New Roman"/>
          <w:sz w:val="28"/>
          <w:szCs w:val="28"/>
        </w:rPr>
        <w:t xml:space="preserve"> за результаты финансово-хозяйственной деятельности предприятия согласно приложению 1 к </w:t>
      </w:r>
      <w:r w:rsidR="00C62079">
        <w:rPr>
          <w:rFonts w:ascii="Times New Roman" w:hAnsi="Times New Roman" w:cs="Times New Roman"/>
          <w:sz w:val="28"/>
          <w:szCs w:val="28"/>
        </w:rPr>
        <w:t>Положению</w:t>
      </w:r>
      <w:r w:rsidR="00CA3841">
        <w:rPr>
          <w:rFonts w:ascii="Times New Roman" w:hAnsi="Times New Roman" w:cs="Times New Roman"/>
          <w:sz w:val="28"/>
          <w:szCs w:val="28"/>
        </w:rPr>
        <w:t>;</w:t>
      </w:r>
    </w:p>
    <w:p w:rsidR="00CD405A" w:rsidRPr="00604051" w:rsidRDefault="00CD405A" w:rsidP="0004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>) утвержд</w:t>
      </w:r>
      <w:r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ение </w:t>
      </w:r>
      <w:r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показател</w:t>
      </w:r>
      <w:r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ей</w:t>
      </w:r>
      <w:r w:rsidRPr="0060405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экономической эффективности деятельности </w:t>
      </w:r>
      <w:r w:rsidR="00930A93" w:rsidRPr="0016457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предприятия Протект.</w:t>
      </w:r>
    </w:p>
    <w:p w:rsidR="00CD405A" w:rsidRPr="00164572" w:rsidRDefault="00CD405A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461A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F400F7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61A2F" w:rsidRPr="00164572">
        <w:rPr>
          <w:rFonts w:ascii="Times New Roman" w:hAnsi="Times New Roman" w:cs="Times New Roman"/>
          <w:sz w:val="28"/>
          <w:szCs w:val="28"/>
        </w:rPr>
        <w:t>Комиссия по вопросам, входящим в ее компетенцию, имеет право: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запрашивать у руководител</w:t>
      </w:r>
      <w:r w:rsidR="00787875" w:rsidRPr="00164572">
        <w:rPr>
          <w:rFonts w:ascii="Times New Roman" w:hAnsi="Times New Roman" w:cs="Times New Roman"/>
          <w:sz w:val="28"/>
          <w:szCs w:val="28"/>
        </w:rPr>
        <w:t xml:space="preserve">я предприятия Протект </w:t>
      </w:r>
      <w:r w:rsidRPr="00164572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получения всесторонней и достоверной информации о деятельности </w:t>
      </w:r>
      <w:r w:rsidR="00787875" w:rsidRPr="00164572">
        <w:rPr>
          <w:rFonts w:ascii="Times New Roman" w:hAnsi="Times New Roman" w:cs="Times New Roman"/>
          <w:sz w:val="28"/>
          <w:szCs w:val="28"/>
        </w:rPr>
        <w:t>предприятия Протект</w:t>
      </w:r>
      <w:r w:rsidRPr="00164572">
        <w:rPr>
          <w:rFonts w:ascii="Times New Roman" w:hAnsi="Times New Roman" w:cs="Times New Roman"/>
          <w:sz w:val="28"/>
          <w:szCs w:val="28"/>
        </w:rPr>
        <w:t>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устанавливать сроки представления запрашиваемых документов, материалов и информации;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приглашать на заседания и заслушивать </w:t>
      </w:r>
      <w:r w:rsidR="00787875" w:rsidRPr="00164572">
        <w:rPr>
          <w:rFonts w:ascii="Times New Roman" w:hAnsi="Times New Roman" w:cs="Times New Roman"/>
          <w:sz w:val="28"/>
          <w:szCs w:val="28"/>
        </w:rPr>
        <w:t xml:space="preserve">руководителя предприятия Протект </w:t>
      </w:r>
      <w:r w:rsidRPr="00164572">
        <w:rPr>
          <w:rFonts w:ascii="Times New Roman" w:hAnsi="Times New Roman" w:cs="Times New Roman"/>
          <w:sz w:val="28"/>
          <w:szCs w:val="28"/>
        </w:rPr>
        <w:t>по вопросам, входящим в компетенцию комиссии;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вносить предложения об ответственности </w:t>
      </w:r>
      <w:r w:rsidR="00787875" w:rsidRPr="00164572">
        <w:rPr>
          <w:rFonts w:ascii="Times New Roman" w:hAnsi="Times New Roman" w:cs="Times New Roman"/>
          <w:sz w:val="28"/>
          <w:szCs w:val="28"/>
        </w:rPr>
        <w:t>руководителя предприятия Протект</w:t>
      </w:r>
      <w:r w:rsidRPr="00164572">
        <w:rPr>
          <w:rFonts w:ascii="Times New Roman" w:hAnsi="Times New Roman" w:cs="Times New Roman"/>
          <w:sz w:val="28"/>
          <w:szCs w:val="28"/>
        </w:rPr>
        <w:t>, допустивших неисполнение решений комиссии, а также рекомендации по организации и проведению мероприятий по оздоровлению или повышению эффективности деятельности предприятия;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вносить предложения о реорганизации, ликвидации, изменении организационно-правовых форм предприятий;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вносить предложения о применении дисциплинарного взыскания в отношении </w:t>
      </w:r>
      <w:r w:rsidR="00787875" w:rsidRPr="00164572">
        <w:rPr>
          <w:rFonts w:ascii="Times New Roman" w:hAnsi="Times New Roman" w:cs="Times New Roman"/>
          <w:sz w:val="28"/>
          <w:szCs w:val="28"/>
        </w:rPr>
        <w:t>руководителя предприятия Протект</w:t>
      </w:r>
      <w:r w:rsidRPr="00164572">
        <w:rPr>
          <w:rFonts w:ascii="Times New Roman" w:hAnsi="Times New Roman" w:cs="Times New Roman"/>
          <w:sz w:val="28"/>
          <w:szCs w:val="28"/>
        </w:rPr>
        <w:t>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вносить предложения о</w:t>
      </w:r>
      <w:r w:rsidR="001830F3">
        <w:rPr>
          <w:rFonts w:ascii="Times New Roman" w:hAnsi="Times New Roman" w:cs="Times New Roman"/>
          <w:sz w:val="28"/>
          <w:szCs w:val="28"/>
        </w:rPr>
        <w:t>б установлении размера</w:t>
      </w:r>
      <w:r w:rsidRPr="00164572">
        <w:rPr>
          <w:rFonts w:ascii="Times New Roman" w:hAnsi="Times New Roman" w:cs="Times New Roman"/>
          <w:sz w:val="28"/>
          <w:szCs w:val="28"/>
        </w:rPr>
        <w:t xml:space="preserve"> </w:t>
      </w:r>
      <w:r w:rsidR="001830F3">
        <w:rPr>
          <w:rFonts w:ascii="Times New Roman" w:hAnsi="Times New Roman" w:cs="Times New Roman"/>
          <w:sz w:val="28"/>
          <w:szCs w:val="28"/>
        </w:rPr>
        <w:t>(</w:t>
      </w:r>
      <w:r w:rsidRPr="00164572">
        <w:rPr>
          <w:rFonts w:ascii="Times New Roman" w:hAnsi="Times New Roman" w:cs="Times New Roman"/>
          <w:sz w:val="28"/>
          <w:szCs w:val="28"/>
        </w:rPr>
        <w:t>снижении размера</w:t>
      </w:r>
      <w:r w:rsidR="001830F3">
        <w:rPr>
          <w:rFonts w:ascii="Times New Roman" w:hAnsi="Times New Roman" w:cs="Times New Roman"/>
          <w:sz w:val="28"/>
          <w:szCs w:val="28"/>
        </w:rPr>
        <w:t>)</w:t>
      </w:r>
      <w:r w:rsidRPr="00164572">
        <w:rPr>
          <w:rFonts w:ascii="Times New Roman" w:hAnsi="Times New Roman" w:cs="Times New Roman"/>
          <w:sz w:val="28"/>
          <w:szCs w:val="28"/>
        </w:rPr>
        <w:t xml:space="preserve"> вознаграждения руководителю предприятия</w:t>
      </w:r>
      <w:r w:rsidR="00787875" w:rsidRPr="00164572">
        <w:rPr>
          <w:rFonts w:ascii="Times New Roman" w:hAnsi="Times New Roman" w:cs="Times New Roman"/>
          <w:sz w:val="28"/>
          <w:szCs w:val="28"/>
        </w:rPr>
        <w:t xml:space="preserve"> Протект</w:t>
      </w:r>
      <w:r w:rsidRPr="00164572">
        <w:rPr>
          <w:rFonts w:ascii="Times New Roman" w:hAnsi="Times New Roman" w:cs="Times New Roman"/>
          <w:sz w:val="28"/>
          <w:szCs w:val="28"/>
        </w:rPr>
        <w:t>;</w:t>
      </w:r>
    </w:p>
    <w:p w:rsidR="00461A2F" w:rsidRPr="00164572" w:rsidRDefault="00461A2F" w:rsidP="00EE766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вносить предложения об утверждении годовой бухгалтерской отчетности и отчетов </w:t>
      </w:r>
      <w:r w:rsidR="00787875" w:rsidRPr="00164572">
        <w:rPr>
          <w:rFonts w:ascii="Times New Roman" w:hAnsi="Times New Roman" w:cs="Times New Roman"/>
          <w:sz w:val="28"/>
          <w:szCs w:val="28"/>
        </w:rPr>
        <w:t>руководителя предприятия Протект</w:t>
      </w:r>
      <w:r w:rsidRPr="00164572">
        <w:rPr>
          <w:rFonts w:ascii="Times New Roman" w:hAnsi="Times New Roman" w:cs="Times New Roman"/>
          <w:sz w:val="28"/>
          <w:szCs w:val="28"/>
        </w:rPr>
        <w:t>.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164572" w:rsidRDefault="00461A2F" w:rsidP="003433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4. </w:t>
      </w:r>
      <w:r w:rsidR="003433B7" w:rsidRPr="00164572">
        <w:rPr>
          <w:rFonts w:ascii="Times New Roman" w:hAnsi="Times New Roman" w:cs="Times New Roman"/>
          <w:sz w:val="28"/>
          <w:szCs w:val="28"/>
        </w:rPr>
        <w:t xml:space="preserve">Организация и порядок работы Комиссии </w:t>
      </w:r>
    </w:p>
    <w:p w:rsidR="003433B7" w:rsidRPr="00164572" w:rsidRDefault="003433B7" w:rsidP="003433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6274" w:rsidRPr="00164572" w:rsidRDefault="009C00AC" w:rsidP="00906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.1. Состав комиссии утверждается приказом Министерства.</w:t>
      </w:r>
    </w:p>
    <w:p w:rsidR="00906274" w:rsidRPr="00164572" w:rsidRDefault="009C00AC" w:rsidP="00906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.2. Председателем Комиссии является заместитель Министра, который организует ее работу, и утверждает план работы Комиссии.</w:t>
      </w:r>
    </w:p>
    <w:p w:rsidR="00906274" w:rsidRPr="00164572" w:rsidRDefault="009C00AC" w:rsidP="009062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.3</w:t>
      </w:r>
      <w:r w:rsidR="00906274" w:rsidRPr="00164572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906274" w:rsidRPr="00164572">
        <w:rPr>
          <w:rFonts w:ascii="Times New Roman" w:hAnsi="Times New Roman" w:cs="Times New Roman"/>
          <w:sz w:val="28"/>
          <w:szCs w:val="28"/>
        </w:rPr>
        <w:t>Членами комиссии являются представители Министерства, Министерства экономического развития, предпринимательства и торговли Камчатского края (по согласованию), Министерства финансов Камчатского края (по согласованию.</w:t>
      </w:r>
    </w:p>
    <w:p w:rsidR="00906274" w:rsidRPr="00164572" w:rsidRDefault="009C00AC" w:rsidP="00906274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.4. Организационно-техническую работу по подготовке, проведению заседаний и оформлению документации по результатам ее работы осуществляет секретарь Комиссии.</w:t>
      </w:r>
    </w:p>
    <w:p w:rsidR="00906274" w:rsidRPr="00164572" w:rsidRDefault="009C00AC" w:rsidP="00906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.5. О проведении заседания члены Комиссии, а также лица, привлекаемые для участия в ее работе, оповещаются секретарем не менее чем за 10 рабочих дней до дня заседания.</w:t>
      </w:r>
    </w:p>
    <w:p w:rsidR="00906274" w:rsidRPr="00164572" w:rsidRDefault="009C00AC" w:rsidP="00906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.6. Заседание Комиссии считается правомочным при участии в нем не менее половины состава Комиссии. Решение Комиссии принимается простым большинством голосов от числа ее членов, участвующих в голосовании. В случае если голоса разделились поровну, право решающего голоса принадлежит председателю Комиссии или его заместителю, ведущему заседание.</w:t>
      </w:r>
    </w:p>
    <w:p w:rsidR="00906274" w:rsidRPr="00164572" w:rsidRDefault="009C00AC" w:rsidP="00906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906274" w:rsidRPr="00164572">
        <w:rPr>
          <w:rFonts w:ascii="Times New Roman" w:hAnsi="Times New Roman" w:cs="Times New Roman"/>
          <w:sz w:val="28"/>
          <w:szCs w:val="28"/>
        </w:rPr>
        <w:t>.7. Заседания Комиссии проводятся в соответствии с утвержденным планом работ или по мере необходимости.</w:t>
      </w:r>
    </w:p>
    <w:p w:rsidR="009C00AC" w:rsidRPr="00164572" w:rsidRDefault="009C00AC" w:rsidP="009C00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4.8. На заседании комиссии в обязательном порядке должны присутствовать руководитель предприятия Протект, главный бухгалтер и (или) руководитель финансово-экономической службы.</w:t>
      </w:r>
    </w:p>
    <w:p w:rsidR="00461A2F" w:rsidRPr="00164572" w:rsidRDefault="003433B7" w:rsidP="000472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.</w:t>
      </w:r>
      <w:r w:rsidRPr="00164572">
        <w:rPr>
          <w:rFonts w:ascii="Times New Roman" w:hAnsi="Times New Roman" w:cs="Times New Roman"/>
          <w:sz w:val="28"/>
          <w:szCs w:val="28"/>
        </w:rPr>
        <w:t>9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. Для рассмотрения финансово-хозяйственной деятельности предприятия </w:t>
      </w:r>
      <w:r w:rsidRPr="00164572">
        <w:rPr>
          <w:rFonts w:ascii="Times New Roman" w:hAnsi="Times New Roman" w:cs="Times New Roman"/>
          <w:sz w:val="28"/>
          <w:szCs w:val="28"/>
        </w:rPr>
        <w:t xml:space="preserve">Протект </w:t>
      </w:r>
      <w:r w:rsidR="00461A2F" w:rsidRPr="00164572">
        <w:rPr>
          <w:rFonts w:ascii="Times New Roman" w:hAnsi="Times New Roman" w:cs="Times New Roman"/>
          <w:sz w:val="28"/>
          <w:szCs w:val="28"/>
        </w:rPr>
        <w:t>руководитель обязан за 10 дней до даты проведения заседания комиссии, представить секретарю комиссии следующие документы: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1) копии бухгалтерской отчетности за отчетный финансовый год по следующим формам: </w:t>
      </w:r>
      <w:hyperlink r:id="rId12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------------ Недействующая редакция{КонсультантПлюс}" w:history="1">
        <w:r w:rsidRPr="00164572">
          <w:rPr>
            <w:rFonts w:ascii="Times New Roman" w:hAnsi="Times New Roman" w:cs="Times New Roman"/>
            <w:sz w:val="28"/>
            <w:szCs w:val="28"/>
          </w:rPr>
          <w:t xml:space="preserve">ф. </w:t>
        </w:r>
        <w:r w:rsidR="003433B7" w:rsidRPr="00164572">
          <w:rPr>
            <w:rFonts w:ascii="Times New Roman" w:hAnsi="Times New Roman" w:cs="Times New Roman"/>
            <w:sz w:val="28"/>
            <w:szCs w:val="28"/>
          </w:rPr>
          <w:t>№</w:t>
        </w:r>
        <w:r w:rsidRPr="00164572">
          <w:rPr>
            <w:rFonts w:ascii="Times New Roman" w:hAnsi="Times New Roman" w:cs="Times New Roman"/>
            <w:sz w:val="28"/>
            <w:szCs w:val="28"/>
          </w:rPr>
          <w:t xml:space="preserve"> 0710001 «Бухгалтерский баланс»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------------ Недействующая редакция{КонсультантПлюс}" w:history="1">
        <w:r w:rsidRPr="00164572">
          <w:rPr>
            <w:rFonts w:ascii="Times New Roman" w:hAnsi="Times New Roman" w:cs="Times New Roman"/>
            <w:sz w:val="28"/>
            <w:szCs w:val="28"/>
          </w:rPr>
          <w:t xml:space="preserve">ф. </w:t>
        </w:r>
        <w:r w:rsidR="003433B7" w:rsidRPr="00164572">
          <w:rPr>
            <w:rFonts w:ascii="Times New Roman" w:hAnsi="Times New Roman" w:cs="Times New Roman"/>
            <w:sz w:val="28"/>
            <w:szCs w:val="28"/>
          </w:rPr>
          <w:t>№</w:t>
        </w:r>
        <w:r w:rsidRPr="00164572">
          <w:rPr>
            <w:rFonts w:ascii="Times New Roman" w:hAnsi="Times New Roman" w:cs="Times New Roman"/>
            <w:sz w:val="28"/>
            <w:szCs w:val="28"/>
          </w:rPr>
          <w:t xml:space="preserve"> 0710002 «Отчет о прибылях и убытках»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, ф. </w:t>
      </w:r>
      <w:hyperlink r:id="rId14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------------ Недействующая редакция{КонсультантПлюс}" w:history="1">
        <w:r w:rsidR="003433B7" w:rsidRPr="00164572">
          <w:rPr>
            <w:rFonts w:ascii="Times New Roman" w:hAnsi="Times New Roman" w:cs="Times New Roman"/>
            <w:sz w:val="28"/>
            <w:szCs w:val="28"/>
          </w:rPr>
          <w:t>№</w:t>
        </w:r>
        <w:r w:rsidRPr="00164572">
          <w:rPr>
            <w:rFonts w:ascii="Times New Roman" w:hAnsi="Times New Roman" w:cs="Times New Roman"/>
            <w:sz w:val="28"/>
            <w:szCs w:val="28"/>
          </w:rPr>
          <w:t xml:space="preserve"> 0710003 «Отчет об изменениях капитала»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, ф. </w:t>
      </w:r>
      <w:hyperlink r:id="rId15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------------ Недействующая редакция{КонсультантПлюс}" w:history="1">
        <w:r w:rsidR="003433B7" w:rsidRPr="00164572">
          <w:rPr>
            <w:rFonts w:ascii="Times New Roman" w:hAnsi="Times New Roman" w:cs="Times New Roman"/>
            <w:sz w:val="28"/>
            <w:szCs w:val="28"/>
          </w:rPr>
          <w:t>№</w:t>
        </w:r>
        <w:r w:rsidRPr="00164572">
          <w:rPr>
            <w:rFonts w:ascii="Times New Roman" w:hAnsi="Times New Roman" w:cs="Times New Roman"/>
            <w:sz w:val="28"/>
            <w:szCs w:val="28"/>
          </w:rPr>
          <w:t xml:space="preserve"> 0710004 «Отчет о движении денежных средств»</w:t>
        </w:r>
      </w:hyperlink>
      <w:r w:rsidRPr="00164572">
        <w:rPr>
          <w:rFonts w:ascii="Times New Roman" w:hAnsi="Times New Roman" w:cs="Times New Roman"/>
          <w:sz w:val="28"/>
          <w:szCs w:val="28"/>
        </w:rPr>
        <w:t xml:space="preserve">, ф. </w:t>
      </w:r>
      <w:r w:rsidR="003433B7" w:rsidRPr="00164572">
        <w:rPr>
          <w:rFonts w:ascii="Times New Roman" w:hAnsi="Times New Roman" w:cs="Times New Roman"/>
          <w:sz w:val="28"/>
          <w:szCs w:val="28"/>
        </w:rPr>
        <w:t>№</w:t>
      </w:r>
      <w:r w:rsidRPr="00164572">
        <w:rPr>
          <w:rFonts w:ascii="Times New Roman" w:hAnsi="Times New Roman" w:cs="Times New Roman"/>
          <w:sz w:val="28"/>
          <w:szCs w:val="28"/>
        </w:rPr>
        <w:t xml:space="preserve"> 0710005 «Приложение к Бухгалтерскому балансу», ф. </w:t>
      </w:r>
      <w:r w:rsidR="003433B7" w:rsidRPr="00164572">
        <w:rPr>
          <w:rFonts w:ascii="Times New Roman" w:hAnsi="Times New Roman" w:cs="Times New Roman"/>
          <w:sz w:val="28"/>
          <w:szCs w:val="28"/>
        </w:rPr>
        <w:t>№</w:t>
      </w:r>
      <w:r w:rsidRPr="00164572">
        <w:rPr>
          <w:rFonts w:ascii="Times New Roman" w:hAnsi="Times New Roman" w:cs="Times New Roman"/>
          <w:sz w:val="28"/>
          <w:szCs w:val="28"/>
        </w:rPr>
        <w:t xml:space="preserve"> 0710011 «Расшифровка дебиторской и кредиторской задолженности»;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2) пояснительную записку к годовой бухгалтерской отчетности;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3) копии промежуточной бухгалтерской отчетности (согласно формам, утвержденным Министерством финансов Российской Федерации), составленной на последнюю отчетную дату;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4) справки налоговых органов на текущую дату, а также данные по предоставленным отсрочкам (рассрочкам), по уплате обязательных платежей;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5) информацию соответствующих органов на текущую дату об обращении взыскания на имущество предприятий (при его наличии);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6) документы о принятых в течение года до даты рассмотрения на заседании </w:t>
      </w:r>
      <w:r w:rsidR="003433B7" w:rsidRPr="0016457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64572">
        <w:rPr>
          <w:rFonts w:ascii="Times New Roman" w:hAnsi="Times New Roman" w:cs="Times New Roman"/>
          <w:sz w:val="28"/>
          <w:szCs w:val="28"/>
        </w:rPr>
        <w:t>мерах принудительного взыскания задолженности (при наличии);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7) отчет о выполнении плана финансово-хозяйственной деятельности предприятия за отчетный год;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8) анализ исполнения на последнюю отчетную дату плана финансово-хозяйственной деятельности предприятия на текущий год;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 xml:space="preserve">9) расчет части прибыли, 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предприятия, по форме согласно </w:t>
      </w:r>
      <w:hyperlink w:anchor="Par123" w:tooltip="РАСЧЕТ ЧАСТИ ПРИБЫЛИ &lt;*&gt;" w:history="1">
        <w:r w:rsidRPr="0016457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60236">
        <w:rPr>
          <w:rFonts w:ascii="Times New Roman" w:hAnsi="Times New Roman" w:cs="Times New Roman"/>
          <w:sz w:val="28"/>
          <w:szCs w:val="28"/>
        </w:rPr>
        <w:t>2</w:t>
      </w:r>
      <w:r w:rsidRPr="00164572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461A2F" w:rsidRPr="00164572" w:rsidRDefault="00461A2F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lastRenderedPageBreak/>
        <w:t xml:space="preserve">10) сведения о фактическом перечислении части чистой прибыли, подлежащей перечислению в краевой бюджет по итогам финансово-хозяйственной деятельности предприятия, по форме согласно </w:t>
      </w:r>
      <w:hyperlink w:anchor="Par181" w:tooltip="СВЕДЕНИЯ О ФАКТИЧЕСКОМ ПЕРЕЧИСЛЕНИИ" w:history="1">
        <w:r w:rsidRPr="0016457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60236">
        <w:rPr>
          <w:rFonts w:ascii="Times New Roman" w:hAnsi="Times New Roman" w:cs="Times New Roman"/>
          <w:sz w:val="28"/>
          <w:szCs w:val="28"/>
        </w:rPr>
        <w:t>3</w:t>
      </w:r>
      <w:r w:rsidRPr="0016457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61A2F" w:rsidRPr="00164572" w:rsidRDefault="003433B7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.</w:t>
      </w:r>
      <w:r w:rsidRPr="00164572">
        <w:rPr>
          <w:rFonts w:ascii="Times New Roman" w:hAnsi="Times New Roman" w:cs="Times New Roman"/>
          <w:sz w:val="28"/>
          <w:szCs w:val="28"/>
        </w:rPr>
        <w:t>10</w:t>
      </w:r>
      <w:r w:rsidR="00461A2F" w:rsidRPr="00164572">
        <w:rPr>
          <w:rFonts w:ascii="Times New Roman" w:hAnsi="Times New Roman" w:cs="Times New Roman"/>
          <w:sz w:val="28"/>
          <w:szCs w:val="28"/>
        </w:rPr>
        <w:t>. Проект решения комиссии формируется в ходе заседания комиссии в соответствии с предложениями и мнениями членов комиссии.</w:t>
      </w:r>
    </w:p>
    <w:p w:rsidR="00461A2F" w:rsidRPr="00164572" w:rsidRDefault="003433B7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.</w:t>
      </w:r>
      <w:r w:rsidRPr="00164572">
        <w:rPr>
          <w:rFonts w:ascii="Times New Roman" w:hAnsi="Times New Roman" w:cs="Times New Roman"/>
          <w:sz w:val="28"/>
          <w:szCs w:val="28"/>
        </w:rPr>
        <w:t>11</w:t>
      </w:r>
      <w:r w:rsidR="00461A2F" w:rsidRPr="00164572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составляется в течение 3-х рабочих дней со дня заседания комиссии.</w:t>
      </w:r>
    </w:p>
    <w:p w:rsidR="00461A2F" w:rsidRPr="00164572" w:rsidRDefault="003433B7" w:rsidP="0004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.</w:t>
      </w:r>
      <w:r w:rsidRPr="00164572">
        <w:rPr>
          <w:rFonts w:ascii="Times New Roman" w:hAnsi="Times New Roman" w:cs="Times New Roman"/>
          <w:sz w:val="28"/>
          <w:szCs w:val="28"/>
        </w:rPr>
        <w:t>12</w:t>
      </w:r>
      <w:r w:rsidR="00461A2F" w:rsidRPr="00164572">
        <w:rPr>
          <w:rFonts w:ascii="Times New Roman" w:hAnsi="Times New Roman" w:cs="Times New Roman"/>
          <w:sz w:val="28"/>
          <w:szCs w:val="28"/>
        </w:rPr>
        <w:t>. При выявлении фактов неэффективного использования государственного имущества, ухудшения состояния производственно-хозяйственной и финансовой деятельности предприятия</w:t>
      </w:r>
      <w:r w:rsidR="00A27CFB" w:rsidRPr="00164572">
        <w:rPr>
          <w:rFonts w:ascii="Times New Roman" w:hAnsi="Times New Roman" w:cs="Times New Roman"/>
          <w:sz w:val="28"/>
          <w:szCs w:val="28"/>
        </w:rPr>
        <w:t xml:space="preserve"> Протект</w:t>
      </w:r>
      <w:r w:rsidR="00461A2F" w:rsidRPr="00164572">
        <w:rPr>
          <w:rFonts w:ascii="Times New Roman" w:hAnsi="Times New Roman" w:cs="Times New Roman"/>
          <w:sz w:val="28"/>
          <w:szCs w:val="28"/>
        </w:rPr>
        <w:t>, повлекших увеличение убытков, возникновение признаков неплатежеспособности, либо несоблюдения руководителем предприятия</w:t>
      </w:r>
      <w:r w:rsidR="00A27CFB" w:rsidRPr="00164572">
        <w:rPr>
          <w:rFonts w:ascii="Times New Roman" w:hAnsi="Times New Roman" w:cs="Times New Roman"/>
          <w:sz w:val="28"/>
          <w:szCs w:val="28"/>
        </w:rPr>
        <w:t xml:space="preserve"> Протект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 том числе при выявлении фактов совершения предприятием </w:t>
      </w:r>
      <w:r w:rsidR="00A27CFB" w:rsidRPr="00164572">
        <w:rPr>
          <w:rFonts w:ascii="Times New Roman" w:hAnsi="Times New Roman" w:cs="Times New Roman"/>
          <w:sz w:val="28"/>
          <w:szCs w:val="28"/>
        </w:rPr>
        <w:t xml:space="preserve">Протект </w:t>
      </w:r>
      <w:r w:rsidR="00461A2F" w:rsidRPr="00164572">
        <w:rPr>
          <w:rFonts w:ascii="Times New Roman" w:hAnsi="Times New Roman" w:cs="Times New Roman"/>
          <w:sz w:val="28"/>
          <w:szCs w:val="28"/>
        </w:rPr>
        <w:t>без согласования с Министерством крупных сделок, а также совершения иных действий, обязанность согласования которых предусмотрена действующим законодательством, по результатам оценки качества труда руководителя предприятия</w:t>
      </w:r>
      <w:r w:rsidR="00A27CFB" w:rsidRPr="00164572">
        <w:rPr>
          <w:rFonts w:ascii="Times New Roman" w:hAnsi="Times New Roman" w:cs="Times New Roman"/>
          <w:sz w:val="28"/>
          <w:szCs w:val="28"/>
        </w:rPr>
        <w:t xml:space="preserve"> Протект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, комиссия может внести предложения о принятии в отношении руководителя предприятия </w:t>
      </w:r>
      <w:r w:rsidR="00A27CFB" w:rsidRPr="00164572">
        <w:rPr>
          <w:rFonts w:ascii="Times New Roman" w:hAnsi="Times New Roman" w:cs="Times New Roman"/>
          <w:sz w:val="28"/>
          <w:szCs w:val="28"/>
        </w:rPr>
        <w:t xml:space="preserve"> Протект </w:t>
      </w:r>
      <w:r w:rsidR="00461A2F" w:rsidRPr="00164572">
        <w:rPr>
          <w:rFonts w:ascii="Times New Roman" w:hAnsi="Times New Roman" w:cs="Times New Roman"/>
          <w:sz w:val="28"/>
          <w:szCs w:val="28"/>
        </w:rPr>
        <w:t>мер ответственности, вплоть до расторжения с ним трудового договора.</w:t>
      </w:r>
    </w:p>
    <w:p w:rsidR="00461A2F" w:rsidRPr="00164572" w:rsidRDefault="00A27CFB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.</w:t>
      </w:r>
      <w:r w:rsidRPr="00164572">
        <w:rPr>
          <w:rFonts w:ascii="Times New Roman" w:hAnsi="Times New Roman" w:cs="Times New Roman"/>
          <w:sz w:val="28"/>
          <w:szCs w:val="28"/>
        </w:rPr>
        <w:t>13</w:t>
      </w:r>
      <w:r w:rsidR="00461A2F" w:rsidRPr="00164572">
        <w:rPr>
          <w:rFonts w:ascii="Times New Roman" w:hAnsi="Times New Roman" w:cs="Times New Roman"/>
          <w:sz w:val="28"/>
          <w:szCs w:val="28"/>
        </w:rPr>
        <w:t>. По результатам оценки качества труда руководителя предприятия</w:t>
      </w:r>
      <w:r w:rsidR="003433B7" w:rsidRPr="00164572">
        <w:rPr>
          <w:rFonts w:ascii="Times New Roman" w:hAnsi="Times New Roman" w:cs="Times New Roman"/>
          <w:sz w:val="28"/>
          <w:szCs w:val="28"/>
        </w:rPr>
        <w:t xml:space="preserve"> Протект</w:t>
      </w:r>
      <w:r w:rsidR="00656C6C">
        <w:rPr>
          <w:rFonts w:ascii="Times New Roman" w:hAnsi="Times New Roman" w:cs="Times New Roman"/>
          <w:sz w:val="28"/>
          <w:szCs w:val="28"/>
        </w:rPr>
        <w:t>,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 комиссия также может внести предложения о снижении размера вознаграждения руководителю предприятия</w:t>
      </w:r>
      <w:r w:rsidR="003433B7" w:rsidRPr="00164572">
        <w:rPr>
          <w:rFonts w:ascii="Times New Roman" w:hAnsi="Times New Roman" w:cs="Times New Roman"/>
          <w:sz w:val="28"/>
          <w:szCs w:val="28"/>
        </w:rPr>
        <w:t xml:space="preserve"> Протект</w:t>
      </w:r>
      <w:r w:rsidR="00461A2F" w:rsidRPr="00164572">
        <w:rPr>
          <w:rFonts w:ascii="Times New Roman" w:hAnsi="Times New Roman" w:cs="Times New Roman"/>
          <w:sz w:val="28"/>
          <w:szCs w:val="28"/>
        </w:rPr>
        <w:t>, с указанием предлагаемого к установлению его размера.</w:t>
      </w:r>
    </w:p>
    <w:p w:rsidR="00461A2F" w:rsidRPr="00164572" w:rsidRDefault="00A27CFB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>.1</w:t>
      </w:r>
      <w:r w:rsidRPr="00164572">
        <w:rPr>
          <w:rFonts w:ascii="Times New Roman" w:hAnsi="Times New Roman" w:cs="Times New Roman"/>
          <w:sz w:val="28"/>
          <w:szCs w:val="28"/>
        </w:rPr>
        <w:t>4</w:t>
      </w:r>
      <w:r w:rsidR="00461A2F" w:rsidRPr="00164572">
        <w:rPr>
          <w:rFonts w:ascii="Times New Roman" w:hAnsi="Times New Roman" w:cs="Times New Roman"/>
          <w:sz w:val="28"/>
          <w:szCs w:val="28"/>
        </w:rPr>
        <w:t xml:space="preserve">. Решения, принимаемые комиссией, обязательны для исполнения </w:t>
      </w:r>
      <w:r w:rsidR="003433B7" w:rsidRPr="00164572">
        <w:rPr>
          <w:rFonts w:ascii="Times New Roman" w:hAnsi="Times New Roman" w:cs="Times New Roman"/>
          <w:sz w:val="28"/>
          <w:szCs w:val="28"/>
        </w:rPr>
        <w:t>предприятием Протект</w:t>
      </w:r>
      <w:r w:rsidR="00461A2F" w:rsidRPr="00164572">
        <w:rPr>
          <w:rFonts w:ascii="Times New Roman" w:hAnsi="Times New Roman" w:cs="Times New Roman"/>
          <w:sz w:val="28"/>
          <w:szCs w:val="28"/>
        </w:rPr>
        <w:t>.</w:t>
      </w:r>
    </w:p>
    <w:p w:rsidR="00461A2F" w:rsidRPr="00164572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2236" w:rsidRDefault="000E2236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297A73" w:rsidTr="007D24A7">
        <w:tc>
          <w:tcPr>
            <w:tcW w:w="4927" w:type="dxa"/>
          </w:tcPr>
          <w:p w:rsidR="00297A73" w:rsidRDefault="00297A73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36" w:rsidRDefault="000E2236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36" w:rsidRDefault="000E2236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568" w:rsidRDefault="00834568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34568" w:rsidRDefault="00834568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73" w:rsidRPr="0043679A" w:rsidRDefault="00297A73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7A73" w:rsidRDefault="00297A73" w:rsidP="007D24A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E2236" w:rsidRPr="00164572">
              <w:rPr>
                <w:rFonts w:ascii="Times New Roman" w:hAnsi="Times New Roman" w:cs="Times New Roman"/>
                <w:sz w:val="24"/>
                <w:szCs w:val="24"/>
              </w:rPr>
              <w:t>Положению о межведомственной комиссии 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 протезно-ортопедического предприятия Камчатского края</w:t>
            </w:r>
            <w:r w:rsidR="000E2236" w:rsidRPr="00164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«Протект»</w:t>
            </w:r>
          </w:p>
        </w:tc>
      </w:tr>
    </w:tbl>
    <w:p w:rsidR="00297A73" w:rsidRPr="001830F3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A73" w:rsidRPr="001830F3" w:rsidRDefault="00297A73" w:rsidP="00297A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30F3">
        <w:rPr>
          <w:rFonts w:ascii="Times New Roman" w:hAnsi="Times New Roman" w:cs="Times New Roman"/>
          <w:b w:val="0"/>
          <w:sz w:val="28"/>
          <w:szCs w:val="28"/>
        </w:rPr>
        <w:t>Критерии оценки качества труда руководителя государственного унитарного протезно-ортопедического предприятия Камчатского края</w:t>
      </w:r>
      <w:r w:rsidRPr="001830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«Протект»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для целей </w:t>
      </w:r>
      <w:r w:rsidRPr="001830F3">
        <w:rPr>
          <w:rFonts w:ascii="Times New Roman" w:hAnsi="Times New Roman" w:cs="Times New Roman"/>
          <w:b w:val="0"/>
          <w:sz w:val="28"/>
          <w:szCs w:val="28"/>
        </w:rPr>
        <w:t>установлени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830F3">
        <w:rPr>
          <w:rFonts w:ascii="Times New Roman" w:hAnsi="Times New Roman" w:cs="Times New Roman"/>
          <w:b w:val="0"/>
          <w:sz w:val="28"/>
          <w:szCs w:val="28"/>
        </w:rPr>
        <w:t xml:space="preserve"> размера (снижении размера) вознаграждения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результаты финансово-хозяйственной деятельности предприятия</w:t>
      </w:r>
      <w:r w:rsidRPr="001830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83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7A73" w:rsidRPr="001830F3" w:rsidRDefault="00297A73" w:rsidP="00297A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Основными критериями определения оценки качества труда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830F3">
        <w:rPr>
          <w:rFonts w:ascii="Times New Roman" w:hAnsi="Times New Roman" w:cs="Times New Roman"/>
          <w:sz w:val="28"/>
          <w:szCs w:val="28"/>
        </w:rPr>
        <w:t>государственного унитарного протезно-ортопедического предприятия Камчатского края</w:t>
      </w:r>
      <w:r w:rsidRPr="001830F3">
        <w:rPr>
          <w:rFonts w:ascii="Times New Roman" w:hAnsi="Times New Roman" w:cs="Times New Roman"/>
          <w:bCs/>
          <w:sz w:val="28"/>
          <w:szCs w:val="28"/>
        </w:rPr>
        <w:t xml:space="preserve"> «Протект»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89C">
        <w:rPr>
          <w:rFonts w:ascii="Times New Roman" w:hAnsi="Times New Roman" w:cs="Times New Roman"/>
          <w:sz w:val="28"/>
          <w:szCs w:val="28"/>
        </w:rPr>
        <w:t>являются: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1) выручка от продажи товаров, продукции, работ, услуг (за вычетом НДС и других обязательных платежей);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2) чистая прибыль (убыток);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3) чистые активы;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4) часть прибыли, подлежащая перечислению в бюджет Камчатского края по итогам деятельности предприятия за предшествующий год;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5) отсутствие нарушений трудовой дисциплины, своевременное и качественное выполнение должностных обязанностей;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6) соблюдение условий по охране труда;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7) количество и характер нарушений в деятельности предприятия и руководителя, выявленных контролирующими и правоохранительными органами;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8) наличие (или отсутствие) просроченной задолженности по налоговым и иным платежам в бюджеты Камчатского края;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 xml:space="preserve">9) совершение крупных сделок, сделок с заинтересованностью, заимствования без согласия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30189C">
        <w:rPr>
          <w:rFonts w:ascii="Times New Roman" w:hAnsi="Times New Roman" w:cs="Times New Roman"/>
          <w:sz w:val="28"/>
          <w:szCs w:val="28"/>
        </w:rPr>
        <w:t xml:space="preserve"> и их последствия;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C">
        <w:rPr>
          <w:rFonts w:ascii="Times New Roman" w:hAnsi="Times New Roman" w:cs="Times New Roman"/>
          <w:sz w:val="28"/>
          <w:szCs w:val="28"/>
        </w:rPr>
        <w:t>10) другие показатели, установленные в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189C">
        <w:rPr>
          <w:rFonts w:ascii="Times New Roman" w:hAnsi="Times New Roman" w:cs="Times New Roman"/>
          <w:sz w:val="28"/>
          <w:szCs w:val="28"/>
        </w:rPr>
        <w:t xml:space="preserve">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Протект</w:t>
      </w:r>
      <w:r w:rsidRPr="0030189C">
        <w:rPr>
          <w:rFonts w:ascii="Times New Roman" w:hAnsi="Times New Roman" w:cs="Times New Roman"/>
          <w:sz w:val="28"/>
          <w:szCs w:val="28"/>
        </w:rPr>
        <w:t>.</w:t>
      </w:r>
    </w:p>
    <w:p w:rsidR="00297A73" w:rsidRPr="0030189C" w:rsidRDefault="00297A73" w:rsidP="00297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572" w:rsidRDefault="00164572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164572" w:rsidTr="00EE7667">
        <w:tc>
          <w:tcPr>
            <w:tcW w:w="4927" w:type="dxa"/>
          </w:tcPr>
          <w:p w:rsidR="00164572" w:rsidRDefault="00164572" w:rsidP="00461A2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297A73" w:rsidRDefault="00297A73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A73" w:rsidRDefault="00297A73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A73" w:rsidRDefault="00297A73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A73" w:rsidRDefault="00297A73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A73" w:rsidRDefault="00297A73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A73" w:rsidRDefault="00297A73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568" w:rsidRDefault="00834568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F6C" w:rsidRDefault="00F37F6C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572" w:rsidRPr="0043679A" w:rsidRDefault="00164572" w:rsidP="0016457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297A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64572" w:rsidRDefault="00164572" w:rsidP="0004725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4572">
              <w:rPr>
                <w:rFonts w:ascii="Times New Roman" w:hAnsi="Times New Roman" w:cs="Times New Roman"/>
                <w:sz w:val="24"/>
                <w:szCs w:val="24"/>
              </w:rPr>
              <w:t>к Положению о межведомственной комиссии 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 протезно-ортопедического предприятия Камчатского края</w:t>
            </w:r>
            <w:r w:rsidRPr="00164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«Протект»</w:t>
            </w:r>
          </w:p>
        </w:tc>
      </w:tr>
    </w:tbl>
    <w:p w:rsidR="00164572" w:rsidRDefault="00164572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64572" w:rsidRPr="00EE7667" w:rsidRDefault="00164572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1A2F" w:rsidRPr="0038379C" w:rsidRDefault="00461A2F" w:rsidP="00461A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23"/>
      <w:bookmarkEnd w:id="1"/>
      <w:r w:rsidRPr="0038379C">
        <w:rPr>
          <w:rFonts w:ascii="Times New Roman" w:hAnsi="Times New Roman" w:cs="Times New Roman"/>
          <w:b w:val="0"/>
          <w:sz w:val="28"/>
          <w:szCs w:val="28"/>
        </w:rPr>
        <w:t>Р</w:t>
      </w:r>
      <w:r w:rsidR="0038379C" w:rsidRPr="0038379C">
        <w:rPr>
          <w:rFonts w:ascii="Times New Roman" w:hAnsi="Times New Roman" w:cs="Times New Roman"/>
          <w:b w:val="0"/>
          <w:sz w:val="28"/>
          <w:szCs w:val="28"/>
        </w:rPr>
        <w:t>асчет части прибыли, 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ГУ ПОП Камчатского края «Протект»</w:t>
      </w:r>
    </w:p>
    <w:p w:rsidR="0038379C" w:rsidRPr="0038379C" w:rsidRDefault="0038379C" w:rsidP="00461A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79C">
        <w:rPr>
          <w:rFonts w:ascii="Times New Roman" w:hAnsi="Times New Roman" w:cs="Times New Roman"/>
          <w:b w:val="0"/>
          <w:sz w:val="28"/>
          <w:szCs w:val="28"/>
        </w:rPr>
        <w:t>за ______________ год</w:t>
      </w: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552"/>
        <w:gridCol w:w="2976"/>
      </w:tblGrid>
      <w:tr w:rsidR="00461A2F" w:rsidRPr="0043679A" w:rsidTr="00E04C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Вид чистой прибыли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отчислений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Размер чистой</w:t>
            </w:r>
          </w:p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прибыли по итогам</w:t>
            </w:r>
          </w:p>
          <w:p w:rsidR="00461A2F" w:rsidRPr="0043679A" w:rsidRDefault="00EE7667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финансового года</w:t>
            </w:r>
            <w:r w:rsidR="00461A2F" w:rsidRPr="0043679A">
              <w:rPr>
                <w:rFonts w:ascii="Times New Roman" w:hAnsi="Times New Roman" w:cs="Times New Roman"/>
                <w:sz w:val="26"/>
                <w:szCs w:val="26"/>
              </w:rPr>
              <w:t>,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Часть чистой</w:t>
            </w:r>
            <w:r w:rsidR="00EE76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прибыли, подлежащей</w:t>
            </w:r>
          </w:p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перечислению в</w:t>
            </w:r>
          </w:p>
          <w:p w:rsidR="00461A2F" w:rsidRPr="0043679A" w:rsidRDefault="00461A2F" w:rsidP="00EE76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краевой бюджет, руб</w:t>
            </w:r>
            <w:r w:rsidR="00EE7667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461A2F" w:rsidRPr="0043679A" w:rsidTr="00E04C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4 = 2 х 3</w:t>
            </w:r>
          </w:p>
        </w:tc>
      </w:tr>
      <w:tr w:rsidR="00461A2F" w:rsidRPr="0043679A" w:rsidTr="00E04C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От сдачи в аренду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A2F" w:rsidRPr="0043679A" w:rsidTr="00E04C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По прочим видам деятельности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A2F" w:rsidRPr="0043679A" w:rsidTr="00E04C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1A2F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79C" w:rsidRPr="0043679A" w:rsidRDefault="0038379C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79A">
        <w:rPr>
          <w:rFonts w:ascii="Times New Roman" w:hAnsi="Times New Roman" w:cs="Times New Roman"/>
          <w:sz w:val="26"/>
          <w:szCs w:val="26"/>
        </w:rPr>
        <w:t xml:space="preserve">    Руководитель                                 __________________________</w:t>
      </w:r>
      <w:r w:rsidR="00EE7667">
        <w:rPr>
          <w:rFonts w:ascii="Times New Roman" w:hAnsi="Times New Roman" w:cs="Times New Roman"/>
          <w:sz w:val="26"/>
          <w:szCs w:val="26"/>
        </w:rPr>
        <w:t>______</w:t>
      </w: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79A">
        <w:rPr>
          <w:rFonts w:ascii="Times New Roman" w:hAnsi="Times New Roman" w:cs="Times New Roman"/>
          <w:sz w:val="26"/>
          <w:szCs w:val="26"/>
        </w:rPr>
        <w:t xml:space="preserve">    Главный бухгалтер                            </w:t>
      </w:r>
      <w:r w:rsidR="00EE7667">
        <w:rPr>
          <w:rFonts w:ascii="Times New Roman" w:hAnsi="Times New Roman" w:cs="Times New Roman"/>
          <w:sz w:val="26"/>
          <w:szCs w:val="26"/>
        </w:rPr>
        <w:t>____</w:t>
      </w:r>
      <w:r w:rsidRPr="0043679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79A">
        <w:rPr>
          <w:rFonts w:ascii="Times New Roman" w:hAnsi="Times New Roman" w:cs="Times New Roman"/>
          <w:sz w:val="26"/>
          <w:szCs w:val="26"/>
        </w:rPr>
        <w:t xml:space="preserve">    МП</w:t>
      </w: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04C0E" w:rsidRDefault="00E04C0E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379C" w:rsidRDefault="0038379C" w:rsidP="00461A2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38379C" w:rsidTr="00F6209B">
        <w:tc>
          <w:tcPr>
            <w:tcW w:w="4927" w:type="dxa"/>
          </w:tcPr>
          <w:p w:rsidR="0038379C" w:rsidRDefault="0038379C" w:rsidP="00F6209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38379C" w:rsidRPr="0043679A" w:rsidRDefault="0038379C" w:rsidP="00F6209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297A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8379C" w:rsidRDefault="0038379C" w:rsidP="00F62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4572">
              <w:rPr>
                <w:rFonts w:ascii="Times New Roman" w:hAnsi="Times New Roman" w:cs="Times New Roman"/>
                <w:sz w:val="24"/>
                <w:szCs w:val="24"/>
              </w:rPr>
              <w:t>к Положению о межведомственной комиссии при Министерстве социального развития и труда Камчатского края по рассмотрению результатов финансово-хозяйственной деятельности государственного унитарного протезно-ортопедического предприятия Камчатского края</w:t>
            </w:r>
            <w:r w:rsidRPr="00164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«Протект»</w:t>
            </w:r>
          </w:p>
        </w:tc>
      </w:tr>
    </w:tbl>
    <w:p w:rsidR="00E04C0E" w:rsidRDefault="00E04C0E" w:rsidP="00E0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81"/>
      <w:bookmarkEnd w:id="2"/>
    </w:p>
    <w:p w:rsidR="00F775DF" w:rsidRDefault="00F775DF" w:rsidP="00E0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4C0E" w:rsidRDefault="0038379C" w:rsidP="00E0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79C">
        <w:rPr>
          <w:rFonts w:ascii="Times New Roman" w:hAnsi="Times New Roman" w:cs="Times New Roman"/>
          <w:sz w:val="28"/>
          <w:szCs w:val="28"/>
        </w:rPr>
        <w:t>Сведения о фактическом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379C">
        <w:rPr>
          <w:rFonts w:ascii="Times New Roman" w:hAnsi="Times New Roman" w:cs="Times New Roman"/>
          <w:sz w:val="28"/>
          <w:szCs w:val="28"/>
        </w:rPr>
        <w:t>перечислении части прибыли,</w:t>
      </w:r>
    </w:p>
    <w:p w:rsidR="00461A2F" w:rsidRDefault="0038379C" w:rsidP="00E0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79C">
        <w:rPr>
          <w:rFonts w:ascii="Times New Roman" w:hAnsi="Times New Roman" w:cs="Times New Roman"/>
          <w:sz w:val="28"/>
          <w:szCs w:val="28"/>
        </w:rPr>
        <w:t>оста</w:t>
      </w:r>
      <w:r w:rsidR="00656C6C">
        <w:rPr>
          <w:rFonts w:ascii="Times New Roman" w:hAnsi="Times New Roman" w:cs="Times New Roman"/>
          <w:sz w:val="28"/>
          <w:szCs w:val="28"/>
        </w:rPr>
        <w:t>вшейся</w:t>
      </w:r>
      <w:r w:rsidRPr="0038379C">
        <w:rPr>
          <w:rFonts w:ascii="Times New Roman" w:hAnsi="Times New Roman" w:cs="Times New Roman"/>
          <w:sz w:val="28"/>
          <w:szCs w:val="28"/>
        </w:rPr>
        <w:t xml:space="preserve"> после уплаты налогов и иных обязательных платежей, подлежащей перечислению в краевой бюджет по итогам финансово-хозяйственной деятельности ГУ ПОП Камчатского края «Протект»</w:t>
      </w:r>
    </w:p>
    <w:p w:rsidR="00E04C0E" w:rsidRDefault="00E04C0E" w:rsidP="00E0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 году*</w:t>
      </w:r>
    </w:p>
    <w:p w:rsidR="00F775DF" w:rsidRDefault="00F775DF" w:rsidP="00E04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4C0E" w:rsidRDefault="00F775DF" w:rsidP="00F775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75D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год, предшествующий отчетному</w:t>
      </w:r>
      <w:r w:rsidR="008345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775DF" w:rsidRDefault="00F775DF" w:rsidP="00F775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422"/>
        <w:gridCol w:w="1929"/>
        <w:gridCol w:w="1701"/>
      </w:tblGrid>
      <w:tr w:rsidR="00461A2F" w:rsidRPr="0043679A" w:rsidTr="00F775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</w:p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период/ год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C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 xml:space="preserve">Часть чистой прибыли, </w:t>
            </w:r>
          </w:p>
          <w:p w:rsidR="00461A2F" w:rsidRPr="0043679A" w:rsidRDefault="00F37F6C" w:rsidP="00F37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61A2F" w:rsidRPr="0043679A">
              <w:rPr>
                <w:rFonts w:ascii="Times New Roman" w:hAnsi="Times New Roman" w:cs="Times New Roman"/>
                <w:sz w:val="26"/>
                <w:szCs w:val="26"/>
              </w:rPr>
              <w:t>одлежащей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1A2F" w:rsidRPr="0043679A">
              <w:rPr>
                <w:rFonts w:ascii="Times New Roman" w:hAnsi="Times New Roman" w:cs="Times New Roman"/>
                <w:sz w:val="26"/>
                <w:szCs w:val="26"/>
              </w:rPr>
              <w:t>перечислению в бюджет по итогам года,</w:t>
            </w:r>
            <w:r w:rsidR="00F775DF">
              <w:rPr>
                <w:rFonts w:ascii="Times New Roman" w:hAnsi="Times New Roman" w:cs="Times New Roman"/>
                <w:sz w:val="26"/>
                <w:szCs w:val="26"/>
              </w:rPr>
              <w:t xml:space="preserve"> предшествующего отчетному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F775DF">
              <w:rPr>
                <w:rFonts w:ascii="Times New Roman" w:hAnsi="Times New Roman" w:cs="Times New Roman"/>
                <w:sz w:val="26"/>
                <w:szCs w:val="26"/>
              </w:rPr>
              <w:t>, рублей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461A2F" w:rsidRPr="0043679A" w:rsidTr="00F775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A2F" w:rsidRPr="0043679A" w:rsidTr="00F775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775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79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F" w:rsidRPr="0043679A" w:rsidRDefault="00461A2F" w:rsidP="00F62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79A">
        <w:rPr>
          <w:rFonts w:ascii="Times New Roman" w:hAnsi="Times New Roman" w:cs="Times New Roman"/>
          <w:sz w:val="26"/>
          <w:szCs w:val="26"/>
        </w:rPr>
        <w:t xml:space="preserve">    Руководитель                                 __________________________</w:t>
      </w: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79A">
        <w:rPr>
          <w:rFonts w:ascii="Times New Roman" w:hAnsi="Times New Roman" w:cs="Times New Roman"/>
          <w:sz w:val="26"/>
          <w:szCs w:val="26"/>
        </w:rPr>
        <w:t xml:space="preserve">    Главный бухгалтер                            __________________________</w:t>
      </w: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79A">
        <w:rPr>
          <w:rFonts w:ascii="Times New Roman" w:hAnsi="Times New Roman" w:cs="Times New Roman"/>
          <w:sz w:val="26"/>
          <w:szCs w:val="26"/>
        </w:rPr>
        <w:t xml:space="preserve">    МП</w:t>
      </w: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Pr="0043679A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1A2F" w:rsidRDefault="00461A2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5DF" w:rsidRDefault="00F775DF" w:rsidP="00461A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775DF" w:rsidSect="00461A2F">
      <w:pgSz w:w="11906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B6" w:rsidRDefault="001C56B6">
      <w:r>
        <w:separator/>
      </w:r>
    </w:p>
  </w:endnote>
  <w:endnote w:type="continuationSeparator" w:id="0">
    <w:p w:rsidR="001C56B6" w:rsidRDefault="001C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B6" w:rsidRDefault="001C56B6"/>
  </w:footnote>
  <w:footnote w:type="continuationSeparator" w:id="0">
    <w:p w:rsidR="001C56B6" w:rsidRDefault="001C56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50A"/>
    <w:multiLevelType w:val="hybridMultilevel"/>
    <w:tmpl w:val="7FC2CE6C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786E42"/>
    <w:multiLevelType w:val="multilevel"/>
    <w:tmpl w:val="75B04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B05AB"/>
    <w:multiLevelType w:val="multilevel"/>
    <w:tmpl w:val="595A2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163E8"/>
    <w:multiLevelType w:val="hybridMultilevel"/>
    <w:tmpl w:val="73389CC0"/>
    <w:lvl w:ilvl="0" w:tplc="156077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7C77"/>
    <w:multiLevelType w:val="multilevel"/>
    <w:tmpl w:val="51D02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04856"/>
    <w:multiLevelType w:val="hybridMultilevel"/>
    <w:tmpl w:val="AFACFEFE"/>
    <w:lvl w:ilvl="0" w:tplc="BC081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EC44AE"/>
    <w:multiLevelType w:val="hybridMultilevel"/>
    <w:tmpl w:val="2BB2AD56"/>
    <w:lvl w:ilvl="0" w:tplc="62388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F5AF2"/>
    <w:multiLevelType w:val="hybridMultilevel"/>
    <w:tmpl w:val="9A6C8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236D8"/>
    <w:multiLevelType w:val="hybridMultilevel"/>
    <w:tmpl w:val="A71C7990"/>
    <w:lvl w:ilvl="0" w:tplc="8034B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7024"/>
    <w:multiLevelType w:val="multilevel"/>
    <w:tmpl w:val="D34C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502733"/>
    <w:multiLevelType w:val="multilevel"/>
    <w:tmpl w:val="0E6C9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47396"/>
    <w:multiLevelType w:val="multilevel"/>
    <w:tmpl w:val="2AC8A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95837"/>
    <w:multiLevelType w:val="multilevel"/>
    <w:tmpl w:val="E09EC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341D1"/>
    <w:multiLevelType w:val="hybridMultilevel"/>
    <w:tmpl w:val="740A193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2C2A61"/>
    <w:multiLevelType w:val="multilevel"/>
    <w:tmpl w:val="09C08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117445"/>
    <w:multiLevelType w:val="multilevel"/>
    <w:tmpl w:val="AC026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D4526"/>
    <w:multiLevelType w:val="hybridMultilevel"/>
    <w:tmpl w:val="E7B4728A"/>
    <w:lvl w:ilvl="0" w:tplc="623889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F83011"/>
    <w:multiLevelType w:val="hybridMultilevel"/>
    <w:tmpl w:val="27206BC8"/>
    <w:lvl w:ilvl="0" w:tplc="1792B5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4C6B"/>
    <w:multiLevelType w:val="multilevel"/>
    <w:tmpl w:val="E3663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073C5"/>
    <w:multiLevelType w:val="multilevel"/>
    <w:tmpl w:val="4EDCB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9F7259"/>
    <w:multiLevelType w:val="multilevel"/>
    <w:tmpl w:val="050AA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B61652"/>
    <w:multiLevelType w:val="multilevel"/>
    <w:tmpl w:val="0D2E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11"/>
  </w:num>
  <w:num w:numId="8">
    <w:abstractNumId w:val="1"/>
  </w:num>
  <w:num w:numId="9">
    <w:abstractNumId w:val="20"/>
  </w:num>
  <w:num w:numId="10">
    <w:abstractNumId w:val="14"/>
  </w:num>
  <w:num w:numId="11">
    <w:abstractNumId w:val="9"/>
  </w:num>
  <w:num w:numId="12">
    <w:abstractNumId w:val="2"/>
  </w:num>
  <w:num w:numId="13">
    <w:abstractNumId w:val="21"/>
  </w:num>
  <w:num w:numId="14">
    <w:abstractNumId w:val="16"/>
  </w:num>
  <w:num w:numId="15">
    <w:abstractNumId w:val="0"/>
  </w:num>
  <w:num w:numId="16">
    <w:abstractNumId w:val="6"/>
  </w:num>
  <w:num w:numId="17">
    <w:abstractNumId w:val="7"/>
  </w:num>
  <w:num w:numId="18">
    <w:abstractNumId w:val="5"/>
  </w:num>
  <w:num w:numId="19">
    <w:abstractNumId w:val="13"/>
  </w:num>
  <w:num w:numId="20">
    <w:abstractNumId w:val="17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4"/>
    <w:rsid w:val="00017C8D"/>
    <w:rsid w:val="0004725C"/>
    <w:rsid w:val="00052BDF"/>
    <w:rsid w:val="00075705"/>
    <w:rsid w:val="000810D3"/>
    <w:rsid w:val="0008638E"/>
    <w:rsid w:val="000A1BFA"/>
    <w:rsid w:val="000C46AE"/>
    <w:rsid w:val="000D6FE8"/>
    <w:rsid w:val="000E2236"/>
    <w:rsid w:val="000F48BA"/>
    <w:rsid w:val="00124621"/>
    <w:rsid w:val="001266BC"/>
    <w:rsid w:val="00164572"/>
    <w:rsid w:val="00170FFA"/>
    <w:rsid w:val="0018040E"/>
    <w:rsid w:val="001830F3"/>
    <w:rsid w:val="0018610A"/>
    <w:rsid w:val="001C56B6"/>
    <w:rsid w:val="00220464"/>
    <w:rsid w:val="00235199"/>
    <w:rsid w:val="002963EC"/>
    <w:rsid w:val="00297A73"/>
    <w:rsid w:val="002B0784"/>
    <w:rsid w:val="002B3C58"/>
    <w:rsid w:val="002B625C"/>
    <w:rsid w:val="002B7438"/>
    <w:rsid w:val="002C1395"/>
    <w:rsid w:val="002C7FEF"/>
    <w:rsid w:val="002D0EEF"/>
    <w:rsid w:val="0030189C"/>
    <w:rsid w:val="003026F3"/>
    <w:rsid w:val="003433B7"/>
    <w:rsid w:val="00351086"/>
    <w:rsid w:val="0038097E"/>
    <w:rsid w:val="0038379C"/>
    <w:rsid w:val="003A6F84"/>
    <w:rsid w:val="0041183D"/>
    <w:rsid w:val="004131A5"/>
    <w:rsid w:val="004332E4"/>
    <w:rsid w:val="0043679A"/>
    <w:rsid w:val="004562F5"/>
    <w:rsid w:val="00461A2F"/>
    <w:rsid w:val="004644F9"/>
    <w:rsid w:val="00482C35"/>
    <w:rsid w:val="004A77A9"/>
    <w:rsid w:val="004D3B64"/>
    <w:rsid w:val="00546DFD"/>
    <w:rsid w:val="00550155"/>
    <w:rsid w:val="00590047"/>
    <w:rsid w:val="00591DB9"/>
    <w:rsid w:val="005B3CFD"/>
    <w:rsid w:val="005C26C1"/>
    <w:rsid w:val="005D25D1"/>
    <w:rsid w:val="005D5F6F"/>
    <w:rsid w:val="00604051"/>
    <w:rsid w:val="00607473"/>
    <w:rsid w:val="00611500"/>
    <w:rsid w:val="006144AA"/>
    <w:rsid w:val="00615BA4"/>
    <w:rsid w:val="0061643A"/>
    <w:rsid w:val="006168DA"/>
    <w:rsid w:val="006242A0"/>
    <w:rsid w:val="006473CB"/>
    <w:rsid w:val="00656C6C"/>
    <w:rsid w:val="00660236"/>
    <w:rsid w:val="00680889"/>
    <w:rsid w:val="00681E3B"/>
    <w:rsid w:val="006B4974"/>
    <w:rsid w:val="006D7022"/>
    <w:rsid w:val="00735091"/>
    <w:rsid w:val="007358CB"/>
    <w:rsid w:val="00751EE2"/>
    <w:rsid w:val="00755161"/>
    <w:rsid w:val="00782216"/>
    <w:rsid w:val="00787875"/>
    <w:rsid w:val="007B279A"/>
    <w:rsid w:val="007B3033"/>
    <w:rsid w:val="007B566F"/>
    <w:rsid w:val="007C6416"/>
    <w:rsid w:val="00810AD9"/>
    <w:rsid w:val="00831172"/>
    <w:rsid w:val="00834568"/>
    <w:rsid w:val="00835F2D"/>
    <w:rsid w:val="008400C5"/>
    <w:rsid w:val="00852856"/>
    <w:rsid w:val="00870CEF"/>
    <w:rsid w:val="008C203C"/>
    <w:rsid w:val="008E2B2D"/>
    <w:rsid w:val="00903F98"/>
    <w:rsid w:val="00906274"/>
    <w:rsid w:val="009127D1"/>
    <w:rsid w:val="00925D60"/>
    <w:rsid w:val="00930322"/>
    <w:rsid w:val="00930A93"/>
    <w:rsid w:val="0093326B"/>
    <w:rsid w:val="00983E97"/>
    <w:rsid w:val="009B1E41"/>
    <w:rsid w:val="009C00AC"/>
    <w:rsid w:val="00A27CFB"/>
    <w:rsid w:val="00A73973"/>
    <w:rsid w:val="00A916BA"/>
    <w:rsid w:val="00AA3A84"/>
    <w:rsid w:val="00AA69F4"/>
    <w:rsid w:val="00AB3324"/>
    <w:rsid w:val="00AD45F3"/>
    <w:rsid w:val="00B20BA6"/>
    <w:rsid w:val="00BA59BB"/>
    <w:rsid w:val="00BB1903"/>
    <w:rsid w:val="00BB1CE3"/>
    <w:rsid w:val="00BF025A"/>
    <w:rsid w:val="00BF3ABA"/>
    <w:rsid w:val="00C35B6E"/>
    <w:rsid w:val="00C36751"/>
    <w:rsid w:val="00C4715A"/>
    <w:rsid w:val="00C56750"/>
    <w:rsid w:val="00C62079"/>
    <w:rsid w:val="00C97B09"/>
    <w:rsid w:val="00CA262C"/>
    <w:rsid w:val="00CA3841"/>
    <w:rsid w:val="00CD405A"/>
    <w:rsid w:val="00D1393C"/>
    <w:rsid w:val="00DC3058"/>
    <w:rsid w:val="00DD45DC"/>
    <w:rsid w:val="00DE56E4"/>
    <w:rsid w:val="00E04C0E"/>
    <w:rsid w:val="00E106E3"/>
    <w:rsid w:val="00E316C3"/>
    <w:rsid w:val="00E35F7A"/>
    <w:rsid w:val="00E7768F"/>
    <w:rsid w:val="00E84E19"/>
    <w:rsid w:val="00E97BB2"/>
    <w:rsid w:val="00EB6381"/>
    <w:rsid w:val="00ED76ED"/>
    <w:rsid w:val="00EE7667"/>
    <w:rsid w:val="00EE7A10"/>
    <w:rsid w:val="00F035AC"/>
    <w:rsid w:val="00F04D21"/>
    <w:rsid w:val="00F34864"/>
    <w:rsid w:val="00F36EDB"/>
    <w:rsid w:val="00F37F6C"/>
    <w:rsid w:val="00F400F7"/>
    <w:rsid w:val="00F51FF1"/>
    <w:rsid w:val="00F70540"/>
    <w:rsid w:val="00F775DF"/>
    <w:rsid w:val="00F8161F"/>
    <w:rsid w:val="00FA481E"/>
    <w:rsid w:val="00FD1847"/>
    <w:rsid w:val="00FD224E"/>
    <w:rsid w:val="00FE45C8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D4F1D-3062-412A-97EB-6A9E2E0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1DB9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E74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2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">
    <w:name w:val="Заголовок №3_"/>
    <w:basedOn w:val="a0"/>
    <w:link w:val="3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CordiaUPC11pt">
    <w:name w:val="Основной текст (4) + CordiaUPC;11 pt;Не курсив"/>
    <w:basedOn w:val="43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character" w:customStyle="1" w:styleId="95pt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6-1pt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6-1pt0">
    <w:name w:val="Заголовок №6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65">
    <w:name w:val="Заголовок №6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8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22">
    <w:name w:val="Заголовок №2_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pt0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5pt">
    <w:name w:val="Основной текст + 2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0"/>
      <w:szCs w:val="5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60" w:after="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after="96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0" w:lineRule="atLeast"/>
      <w:outlineLvl w:val="2"/>
    </w:pPr>
    <w:rPr>
      <w:rFonts w:ascii="Bookman Old Style" w:eastAsia="Bookman Old Style" w:hAnsi="Bookman Old Style" w:cs="Bookman Old Style"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i/>
      <w:i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2B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438"/>
    <w:rPr>
      <w:color w:val="000000"/>
    </w:rPr>
  </w:style>
  <w:style w:type="paragraph" w:styleId="a7">
    <w:name w:val="footer"/>
    <w:basedOn w:val="a"/>
    <w:link w:val="a8"/>
    <w:uiPriority w:val="99"/>
    <w:unhideWhenUsed/>
    <w:rsid w:val="002B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438"/>
    <w:rPr>
      <w:color w:val="000000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2B743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a">
    <w:name w:val="Balloon Text"/>
    <w:basedOn w:val="a"/>
    <w:link w:val="ab"/>
    <w:unhideWhenUsed/>
    <w:rsid w:val="002B74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7438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0C46AE"/>
    <w:pPr>
      <w:ind w:left="720"/>
      <w:contextualSpacing/>
    </w:pPr>
  </w:style>
  <w:style w:type="table" w:styleId="ad">
    <w:name w:val="Table Grid"/>
    <w:basedOn w:val="a1"/>
    <w:uiPriority w:val="59"/>
    <w:rsid w:val="00E9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C203C"/>
  </w:style>
  <w:style w:type="paragraph" w:customStyle="1" w:styleId="ConsPlusNormal">
    <w:name w:val="ConsPlusNormal"/>
    <w:uiPriority w:val="99"/>
    <w:rsid w:val="008C203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Cell">
    <w:name w:val="ConsPlusCell"/>
    <w:rsid w:val="008C203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ae">
    <w:name w:val="Гипертекстовая ссылка"/>
    <w:basedOn w:val="a0"/>
    <w:uiPriority w:val="99"/>
    <w:rsid w:val="002B0784"/>
    <w:rPr>
      <w:color w:val="106BBE"/>
    </w:rPr>
  </w:style>
  <w:style w:type="paragraph" w:customStyle="1" w:styleId="af">
    <w:name w:val="Знак Знак Знак Знак"/>
    <w:basedOn w:val="a"/>
    <w:rsid w:val="007B566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FE7456"/>
    <w:rPr>
      <w:rFonts w:ascii="Arial" w:hAnsi="Arial" w:cs="Arial"/>
      <w:b/>
      <w:bCs/>
      <w:color w:val="26282F"/>
      <w:lang w:val="ru-RU"/>
    </w:rPr>
  </w:style>
  <w:style w:type="paragraph" w:customStyle="1" w:styleId="ConsPlusNonformat">
    <w:name w:val="ConsPlusNonformat"/>
    <w:uiPriority w:val="99"/>
    <w:rsid w:val="00461A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ConsPlusTitle">
    <w:name w:val="ConsPlusTitle"/>
    <w:uiPriority w:val="99"/>
    <w:rsid w:val="00461A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644974FBF1A754723153D4C5E9C50C29AAFA018D247B7942E9B89162FF1332B0DCE785CE599F28H0E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644974FBF1A754723153D4C5E9C50C29AAFA018D247B7942E9B89162FF1332B0DCE785CE599F23H0E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0D7E0F436A4C01E2563E4D1EB7F1BA6764D342E88A6ACA39BA9EQ4RF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644974FBF1A754723153D4C5E9C50C29AAFA018D247B7942E9B89162FF1332B0DCE7H8EDE" TargetMode="External"/><Relationship Id="rId10" Type="http://schemas.openxmlformats.org/officeDocument/2006/relationships/hyperlink" Target="consultantplus://offline/ref=54644974FBF1A75472314DD9D38599082EA5A50C8825772E19BDBEC63DAF1567F0H9E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44974FBF1A754723153D4C5E9C50C29A9FB0481217B7942E9B89162HFEFE" TargetMode="External"/><Relationship Id="rId14" Type="http://schemas.openxmlformats.org/officeDocument/2006/relationships/hyperlink" Target="consultantplus://offline/ref=54644974FBF1A754723153D4C5E9C50C29AAFA018D247B7942E9B89162FF1332B0DCE785CE599F23H0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8C25-17F7-465B-BF3D-AAE31A0A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Анна Валерьевна</dc:creator>
  <cp:lastModifiedBy>Дементьева Анна Валерьевна</cp:lastModifiedBy>
  <cp:revision>3</cp:revision>
  <cp:lastPrinted>2016-06-09T03:37:00Z</cp:lastPrinted>
  <dcterms:created xsi:type="dcterms:W3CDTF">2016-06-09T21:47:00Z</dcterms:created>
  <dcterms:modified xsi:type="dcterms:W3CDTF">2016-06-13T23:55:00Z</dcterms:modified>
</cp:coreProperties>
</file>