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E302C1">
        <w:rPr>
          <w:rFonts w:ascii="Times New Roman" w:hAnsi="Times New Roman" w:cs="Times New Roman"/>
          <w:sz w:val="28"/>
          <w:szCs w:val="28"/>
        </w:rPr>
        <w:t>6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51212F" w:rsidRPr="00C552DE" w:rsidTr="00E302C1">
        <w:trPr>
          <w:trHeight w:val="2553"/>
        </w:trPr>
        <w:tc>
          <w:tcPr>
            <w:tcW w:w="5778" w:type="dxa"/>
          </w:tcPr>
          <w:p w:rsidR="006150F1" w:rsidRPr="006150F1" w:rsidRDefault="001F0DE0" w:rsidP="006150F1">
            <w:pPr>
              <w:pStyle w:val="ConsPlusNormal"/>
              <w:ind w:firstLine="54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 </w:t>
            </w:r>
            <w:r w:rsidR="006150F1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6150F1">
              <w:t xml:space="preserve"> </w:t>
            </w:r>
            <w:r w:rsidR="006150F1" w:rsidRPr="006150F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      </w:r>
          </w:p>
          <w:p w:rsidR="0051212F" w:rsidRPr="00027A96" w:rsidRDefault="0051212F" w:rsidP="00EA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0F1" w:rsidRDefault="006150F1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F1" w:rsidRDefault="006150F1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2C1" w:rsidRDefault="001F0DE0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C1">
        <w:rPr>
          <w:rFonts w:ascii="Times New Roman" w:hAnsi="Times New Roman" w:cs="Times New Roman"/>
          <w:sz w:val="28"/>
          <w:szCs w:val="28"/>
        </w:rPr>
        <w:t xml:space="preserve">В </w:t>
      </w:r>
      <w:r w:rsidR="00E302C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150F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150F1" w:rsidRPr="0030677C">
        <w:rPr>
          <w:rFonts w:ascii="Times New Roman" w:hAnsi="Times New Roman"/>
          <w:sz w:val="28"/>
          <w:szCs w:val="28"/>
        </w:rPr>
        <w:t>Правительства Камчатск</w:t>
      </w:r>
      <w:r w:rsidR="006150F1" w:rsidRPr="0030677C">
        <w:rPr>
          <w:rFonts w:ascii="Times New Roman" w:hAnsi="Times New Roman"/>
          <w:sz w:val="28"/>
          <w:szCs w:val="28"/>
        </w:rPr>
        <w:t>о</w:t>
      </w:r>
      <w:r w:rsidR="006150F1" w:rsidRPr="0030677C">
        <w:rPr>
          <w:rFonts w:ascii="Times New Roman" w:hAnsi="Times New Roman"/>
          <w:sz w:val="28"/>
          <w:szCs w:val="28"/>
        </w:rPr>
        <w:t>го</w:t>
      </w:r>
      <w:r w:rsidR="006150F1">
        <w:rPr>
          <w:rFonts w:ascii="Times New Roman" w:hAnsi="Times New Roman"/>
          <w:sz w:val="28"/>
          <w:szCs w:val="28"/>
        </w:rPr>
        <w:t xml:space="preserve"> </w:t>
      </w:r>
      <w:r w:rsidR="006150F1" w:rsidRPr="0030677C">
        <w:rPr>
          <w:rFonts w:ascii="Times New Roman" w:hAnsi="Times New Roman"/>
          <w:sz w:val="28"/>
          <w:szCs w:val="28"/>
        </w:rPr>
        <w:t xml:space="preserve">края от 23.03.2010 № 127-П </w:t>
      </w:r>
      <w:r w:rsidR="006150F1">
        <w:rPr>
          <w:rFonts w:ascii="Times New Roman" w:hAnsi="Times New Roman"/>
          <w:sz w:val="28"/>
          <w:szCs w:val="28"/>
        </w:rPr>
        <w:t>«</w:t>
      </w:r>
      <w:r w:rsidR="006150F1" w:rsidRPr="0030677C">
        <w:rPr>
          <w:rFonts w:ascii="Times New Roman" w:hAnsi="Times New Roman"/>
          <w:sz w:val="28"/>
          <w:szCs w:val="28"/>
        </w:rPr>
        <w:t>Об установлении расходных обяз</w:t>
      </w:r>
      <w:r w:rsidR="006150F1" w:rsidRPr="0030677C">
        <w:rPr>
          <w:rFonts w:ascii="Times New Roman" w:hAnsi="Times New Roman"/>
          <w:sz w:val="28"/>
          <w:szCs w:val="28"/>
        </w:rPr>
        <w:t>а</w:t>
      </w:r>
      <w:r w:rsidR="006150F1" w:rsidRPr="0030677C">
        <w:rPr>
          <w:rFonts w:ascii="Times New Roman" w:hAnsi="Times New Roman"/>
          <w:sz w:val="28"/>
          <w:szCs w:val="28"/>
        </w:rPr>
        <w:t>тельств Камчатского края по предоставлению мер социальной поддержки отдельным категориям граждан, проживающим в Камчатском крае, по проезду на автом</w:t>
      </w:r>
      <w:r w:rsidR="006150F1" w:rsidRPr="0030677C">
        <w:rPr>
          <w:rFonts w:ascii="Times New Roman" w:hAnsi="Times New Roman"/>
          <w:sz w:val="28"/>
          <w:szCs w:val="28"/>
        </w:rPr>
        <w:t>о</w:t>
      </w:r>
      <w:r w:rsidR="006150F1" w:rsidRPr="0030677C">
        <w:rPr>
          <w:rFonts w:ascii="Times New Roman" w:hAnsi="Times New Roman"/>
          <w:sz w:val="28"/>
          <w:szCs w:val="28"/>
        </w:rPr>
        <w:t>бильном транспорте общего пользования городского, пригородного и междуг</w:t>
      </w:r>
      <w:r w:rsidR="006150F1" w:rsidRPr="0030677C">
        <w:rPr>
          <w:rFonts w:ascii="Times New Roman" w:hAnsi="Times New Roman"/>
          <w:sz w:val="28"/>
          <w:szCs w:val="28"/>
        </w:rPr>
        <w:t>о</w:t>
      </w:r>
      <w:r w:rsidR="006150F1" w:rsidRPr="0030677C">
        <w:rPr>
          <w:rFonts w:ascii="Times New Roman" w:hAnsi="Times New Roman"/>
          <w:sz w:val="28"/>
          <w:szCs w:val="28"/>
        </w:rPr>
        <w:t>родного сообщения, а также на воздушном транспорте межмуниципального сообщения в Камча</w:t>
      </w:r>
      <w:r w:rsidR="006150F1" w:rsidRPr="0030677C">
        <w:rPr>
          <w:rFonts w:ascii="Times New Roman" w:hAnsi="Times New Roman"/>
          <w:sz w:val="28"/>
          <w:szCs w:val="28"/>
        </w:rPr>
        <w:t>т</w:t>
      </w:r>
      <w:r w:rsidR="006150F1" w:rsidRPr="0030677C">
        <w:rPr>
          <w:rFonts w:ascii="Times New Roman" w:hAnsi="Times New Roman"/>
          <w:sz w:val="28"/>
          <w:szCs w:val="28"/>
        </w:rPr>
        <w:t>ском крае</w:t>
      </w:r>
      <w:r w:rsidR="006150F1">
        <w:rPr>
          <w:rFonts w:ascii="Times New Roman" w:hAnsi="Times New Roman"/>
          <w:sz w:val="28"/>
          <w:szCs w:val="28"/>
        </w:rPr>
        <w:t>»</w:t>
      </w:r>
    </w:p>
    <w:p w:rsidR="001F0DE0" w:rsidRPr="00E302C1" w:rsidRDefault="001F0DE0" w:rsidP="00826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Pr="001F0DE0" w:rsidRDefault="001F0DE0" w:rsidP="0087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E302C1">
        <w:rPr>
          <w:rFonts w:ascii="Times New Roman" w:hAnsi="Times New Roman" w:cs="Times New Roman"/>
          <w:sz w:val="28"/>
          <w:szCs w:val="28"/>
        </w:rPr>
        <w:t>У</w:t>
      </w:r>
      <w:r w:rsidR="00E4430A">
        <w:rPr>
          <w:rFonts w:ascii="Times New Roman" w:hAnsi="Times New Roman" w:cs="Times New Roman"/>
          <w:sz w:val="28"/>
          <w:szCs w:val="28"/>
        </w:rPr>
        <w:t xml:space="preserve">твердить Административный регламент предоставления Министерством социального развития и труда Камчатского края </w:t>
      </w:r>
      <w:r w:rsidR="00CE448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</w:t>
      </w:r>
      <w:r w:rsidR="00E34AAB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  <w:r w:rsidR="00E34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DE0">
        <w:rPr>
          <w:rFonts w:ascii="Times New Roman" w:hAnsi="Times New Roman" w:cs="Times New Roman"/>
          <w:sz w:val="28"/>
        </w:rPr>
        <w:t>согласно приложению.</w:t>
      </w:r>
    </w:p>
    <w:p w:rsidR="00EC060B" w:rsidRDefault="00A66AF1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302C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C060B">
        <w:rPr>
          <w:rFonts w:ascii="Times New Roman" w:hAnsi="Times New Roman" w:cs="Times New Roman"/>
          <w:sz w:val="28"/>
          <w:szCs w:val="28"/>
        </w:rPr>
        <w:t>:</w:t>
      </w:r>
    </w:p>
    <w:p w:rsidR="00CE73BA" w:rsidRDefault="00EC060B" w:rsidP="00615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02C1">
        <w:rPr>
          <w:rFonts w:ascii="Times New Roman" w:hAnsi="Times New Roman" w:cs="Times New Roman"/>
          <w:sz w:val="28"/>
          <w:szCs w:val="28"/>
        </w:rPr>
        <w:t xml:space="preserve"> приказ Министерства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BA" w:rsidRPr="00AB1E3B">
        <w:rPr>
          <w:rFonts w:ascii="Times New Roman" w:hAnsi="Times New Roman" w:cs="Times New Roman"/>
          <w:sz w:val="28"/>
          <w:szCs w:val="28"/>
        </w:rPr>
        <w:t xml:space="preserve">от </w:t>
      </w:r>
      <w:r w:rsidR="006150F1">
        <w:rPr>
          <w:rFonts w:ascii="Times New Roman" w:hAnsi="Times New Roman" w:cs="Times New Roman"/>
          <w:sz w:val="28"/>
          <w:szCs w:val="28"/>
        </w:rPr>
        <w:t>11</w:t>
      </w:r>
      <w:r w:rsidR="00CE73BA" w:rsidRPr="001F0DE0">
        <w:rPr>
          <w:rFonts w:ascii="Times New Roman" w:hAnsi="Times New Roman" w:cs="Times New Roman"/>
          <w:sz w:val="28"/>
          <w:szCs w:val="28"/>
        </w:rPr>
        <w:t>.0</w:t>
      </w:r>
      <w:r w:rsidR="006150F1">
        <w:rPr>
          <w:rFonts w:ascii="Times New Roman" w:hAnsi="Times New Roman" w:cs="Times New Roman"/>
          <w:sz w:val="28"/>
          <w:szCs w:val="28"/>
        </w:rPr>
        <w:t>7</w:t>
      </w:r>
      <w:r w:rsidR="00CE73BA" w:rsidRPr="001F0DE0">
        <w:rPr>
          <w:rFonts w:ascii="Times New Roman" w:hAnsi="Times New Roman" w:cs="Times New Roman"/>
          <w:sz w:val="28"/>
          <w:szCs w:val="28"/>
        </w:rPr>
        <w:t>.2012 № 3</w:t>
      </w:r>
      <w:r w:rsidR="006150F1">
        <w:rPr>
          <w:rFonts w:ascii="Times New Roman" w:hAnsi="Times New Roman" w:cs="Times New Roman"/>
          <w:sz w:val="28"/>
          <w:szCs w:val="28"/>
        </w:rPr>
        <w:t>79</w:t>
      </w:r>
      <w:r w:rsidR="00CE73BA" w:rsidRPr="001F0DE0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CE73BA" w:rsidRPr="001F0DE0">
        <w:rPr>
          <w:rFonts w:ascii="Times New Roman" w:hAnsi="Times New Roman" w:cs="Times New Roman"/>
        </w:rPr>
        <w:t xml:space="preserve"> </w:t>
      </w:r>
      <w:r w:rsidR="00CE73BA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CE73BA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CE73BA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по </w:t>
      </w:r>
      <w:r w:rsidR="006150F1" w:rsidRPr="006150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предоставлению бесплатного проезда на </w:t>
      </w:r>
      <w:r w:rsidR="006150F1" w:rsidRPr="006150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  <w:r w:rsidR="00CE73BA" w:rsidRPr="001F0DE0">
        <w:rPr>
          <w:rFonts w:ascii="Times New Roman" w:hAnsi="Times New Roman" w:cs="Times New Roman"/>
          <w:sz w:val="28"/>
          <w:szCs w:val="28"/>
        </w:rPr>
        <w:t>»</w:t>
      </w:r>
      <w:r w:rsidR="00CE73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50F1" w:rsidRDefault="00EC060B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часть </w:t>
      </w:r>
      <w:r w:rsidR="00E34A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социального развития и труда Камчатского края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C060B">
        <w:rPr>
          <w:rFonts w:ascii="Times New Roman" w:hAnsi="Times New Roman" w:cs="Times New Roman"/>
          <w:sz w:val="28"/>
          <w:szCs w:val="28"/>
        </w:rPr>
        <w:t>22.10.2013 № 608-п «О внесении изменений в отдельные приказы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края»</w:t>
      </w:r>
      <w:r w:rsidR="006150F1">
        <w:rPr>
          <w:rFonts w:ascii="Times New Roman" w:hAnsi="Times New Roman" w:cs="Times New Roman"/>
          <w:sz w:val="28"/>
          <w:szCs w:val="28"/>
        </w:rPr>
        <w:t>;</w:t>
      </w:r>
    </w:p>
    <w:p w:rsidR="00EC060B" w:rsidRDefault="006150F1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приказ Министерства социального развития и труда Камчатского края   </w:t>
      </w:r>
      <w:r w:rsidRPr="00AB1E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F0D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0D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0D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586</w:t>
      </w:r>
      <w:r w:rsidRPr="001F0DE0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к приказу Министерства социального развития и труда Камчатского края </w:t>
      </w:r>
      <w:r w:rsidRPr="001F0DE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по </w:t>
      </w:r>
      <w:r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</w:t>
      </w:r>
      <w:proofErr w:type="gramEnd"/>
      <w:r w:rsidRPr="006150F1">
        <w:rPr>
          <w:rFonts w:ascii="Times New Roman" w:hAnsi="Times New Roman" w:cs="Times New Roman"/>
          <w:bCs/>
          <w:sz w:val="28"/>
          <w:szCs w:val="28"/>
        </w:rPr>
        <w:t xml:space="preserve"> категориям граждан по социальным нуждам</w:t>
      </w:r>
      <w:r w:rsidRPr="001F0D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EC060B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2C1">
        <w:rPr>
          <w:rFonts w:ascii="Times New Roman" w:hAnsi="Times New Roman" w:cs="Times New Roman"/>
          <w:sz w:val="28"/>
          <w:szCs w:val="28"/>
        </w:rPr>
        <w:t xml:space="preserve">3. </w:t>
      </w:r>
      <w:r w:rsidR="00A66AF1">
        <w:rPr>
          <w:rFonts w:ascii="Times New Roman" w:hAnsi="Times New Roman" w:cs="Times New Roman"/>
          <w:sz w:val="28"/>
          <w:szCs w:val="28"/>
        </w:rPr>
        <w:t>Настоящий приказ вступает с силу  через 10 дней после дня его официального опубликования.</w:t>
      </w:r>
    </w:p>
    <w:p w:rsidR="0012130B" w:rsidRDefault="0012130B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B700D" w:rsidRDefault="008B700D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3084" w:rsidRDefault="00783084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03874" w:rsidRDefault="005121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BE7659">
        <w:rPr>
          <w:rFonts w:ascii="Times New Roman" w:hAnsi="Times New Roman" w:cs="Times New Roman"/>
          <w:sz w:val="28"/>
          <w:szCs w:val="28"/>
        </w:rPr>
        <w:t xml:space="preserve"> </w:t>
      </w:r>
      <w:r w:rsidR="0087083F">
        <w:rPr>
          <w:rFonts w:ascii="Times New Roman" w:hAnsi="Times New Roman" w:cs="Times New Roman"/>
          <w:sz w:val="28"/>
          <w:szCs w:val="28"/>
        </w:rPr>
        <w:t xml:space="preserve">   </w:t>
      </w:r>
      <w:r w:rsidR="00E302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DE0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02C1" w:rsidRDefault="00E302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87083F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E302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</w:t>
            </w:r>
            <w:r w:rsidRPr="0078774A">
              <w:rPr>
                <w:sz w:val="28"/>
                <w:szCs w:val="28"/>
              </w:rPr>
              <w:t xml:space="preserve"> </w:t>
            </w:r>
            <w:r w:rsidR="00826A3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7877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1212F" w:rsidRDefault="0051212F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 и труда Камчатского края государственной услуги</w:t>
      </w:r>
      <w:r w:rsidR="00465DF6">
        <w:rPr>
          <w:rFonts w:ascii="Times New Roman" w:hAnsi="Times New Roman" w:cs="Times New Roman"/>
          <w:sz w:val="28"/>
          <w:szCs w:val="28"/>
        </w:rPr>
        <w:t xml:space="preserve"> по 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E34AAB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F64482" w:rsidRDefault="00F64482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212F" w:rsidRPr="0078774A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12F"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49053B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49053B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774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</w:t>
      </w:r>
      <w:r w:rsidR="00E34AAB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  <w:r w:rsidR="00E34AAB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Pr="0078774A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</w:t>
      </w:r>
      <w:r w:rsidRPr="00DC7D91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Министерством государственной услуги </w:t>
      </w:r>
      <w:r w:rsidRPr="0078774A">
        <w:rPr>
          <w:rFonts w:ascii="Times New Roman" w:hAnsi="Times New Roman" w:cs="Times New Roman"/>
          <w:sz w:val="28"/>
          <w:szCs w:val="28"/>
        </w:rPr>
        <w:t>(далее - государственная услуга).</w:t>
      </w:r>
      <w:proofErr w:type="gramEnd"/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2. </w:t>
      </w:r>
      <w:r w:rsidR="0087083F">
        <w:rPr>
          <w:rFonts w:ascii="Times New Roman" w:hAnsi="Times New Roman" w:cs="Times New Roman"/>
          <w:sz w:val="28"/>
          <w:szCs w:val="28"/>
        </w:rPr>
        <w:t>Г</w:t>
      </w:r>
      <w:r w:rsidR="0087083F" w:rsidRPr="0078774A">
        <w:rPr>
          <w:rFonts w:ascii="Times New Roman" w:hAnsi="Times New Roman" w:cs="Times New Roman"/>
          <w:sz w:val="28"/>
          <w:szCs w:val="28"/>
        </w:rPr>
        <w:t>осударственн</w:t>
      </w:r>
      <w:r w:rsidR="0087083F">
        <w:rPr>
          <w:rFonts w:ascii="Times New Roman" w:hAnsi="Times New Roman" w:cs="Times New Roman"/>
          <w:sz w:val="28"/>
          <w:szCs w:val="28"/>
        </w:rPr>
        <w:t>ая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7083F">
        <w:rPr>
          <w:rFonts w:ascii="Times New Roman" w:hAnsi="Times New Roman" w:cs="Times New Roman"/>
          <w:sz w:val="28"/>
          <w:szCs w:val="28"/>
        </w:rPr>
        <w:t>а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894F2E">
        <w:rPr>
          <w:rFonts w:ascii="Times New Roman" w:hAnsi="Times New Roman" w:cs="Times New Roman"/>
          <w:sz w:val="28"/>
          <w:szCs w:val="28"/>
        </w:rPr>
        <w:t>предоставляется</w:t>
      </w:r>
      <w:r w:rsidR="0087083F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78774A">
        <w:rPr>
          <w:rFonts w:ascii="Times New Roman" w:hAnsi="Times New Roman" w:cs="Times New Roman"/>
          <w:sz w:val="28"/>
          <w:szCs w:val="28"/>
        </w:rPr>
        <w:t xml:space="preserve"> через 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и его филиалы </w:t>
      </w:r>
      <w:r w:rsidRPr="0078774A">
        <w:rPr>
          <w:rFonts w:ascii="Times New Roman" w:hAnsi="Times New Roman" w:cs="Times New Roman"/>
          <w:sz w:val="28"/>
          <w:szCs w:val="28"/>
        </w:rPr>
        <w:t xml:space="preserve">(далее -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>).</w:t>
      </w:r>
    </w:p>
    <w:p w:rsidR="0051212F" w:rsidRPr="00AD620D" w:rsidRDefault="00AA116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>
        <w:rPr>
          <w:rFonts w:ascii="Times New Roman" w:hAnsi="Times New Roman" w:cs="Times New Roman"/>
          <w:bCs/>
          <w:sz w:val="28"/>
          <w:szCs w:val="28"/>
        </w:rPr>
        <w:t>КГКУ «Многофункциональный центр предоставления государственных и муниципальных услуг в Камчатском крае</w:t>
      </w:r>
      <w:r>
        <w:rPr>
          <w:rFonts w:ascii="Times New Roman" w:hAnsi="Times New Roman" w:cs="Times New Roman"/>
          <w:sz w:val="28"/>
          <w:szCs w:val="28"/>
        </w:rPr>
        <w:t>» (далее – МФЦ)</w:t>
      </w:r>
      <w:r w:rsidR="0051212F" w:rsidRPr="00AD620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</w:t>
      </w:r>
      <w:r w:rsidR="0049053B">
        <w:rPr>
          <w:rFonts w:ascii="Times New Roman" w:hAnsi="Times New Roman" w:cs="Times New Roman"/>
          <w:sz w:val="28"/>
          <w:szCs w:val="28"/>
        </w:rPr>
        <w:t xml:space="preserve">либо ее части </w:t>
      </w:r>
      <w:r w:rsidR="0051212F" w:rsidRPr="00AD620D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r w:rsidR="00894F2E">
        <w:rPr>
          <w:rFonts w:ascii="Times New Roman" w:hAnsi="Times New Roman" w:cs="Times New Roman"/>
          <w:sz w:val="28"/>
          <w:szCs w:val="28"/>
        </w:rPr>
        <w:t>МФЦ</w:t>
      </w:r>
      <w:r w:rsidR="0051212F" w:rsidRPr="00AD620D">
        <w:rPr>
          <w:rFonts w:ascii="Times New Roman" w:hAnsi="Times New Roman" w:cs="Times New Roman"/>
          <w:sz w:val="28"/>
          <w:szCs w:val="28"/>
        </w:rPr>
        <w:t>.</w:t>
      </w:r>
    </w:p>
    <w:p w:rsidR="0049053B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9053B" w:rsidRPr="005F77B9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482" w:rsidRPr="00F64482" w:rsidRDefault="0049053B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212F" w:rsidRPr="005F77B9">
        <w:rPr>
          <w:rFonts w:ascii="Times New Roman" w:hAnsi="Times New Roman" w:cs="Times New Roman"/>
          <w:sz w:val="28"/>
          <w:szCs w:val="28"/>
        </w:rPr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имеют </w:t>
      </w:r>
      <w:r w:rsidR="00EA7C54">
        <w:rPr>
          <w:rFonts w:ascii="Times New Roman" w:hAnsi="Times New Roman" w:cs="Times New Roman"/>
          <w:sz w:val="28"/>
          <w:szCs w:val="28"/>
        </w:rPr>
        <w:t xml:space="preserve">следующие категории граждан, </w:t>
      </w:r>
      <w:r w:rsidR="007B1D8D">
        <w:rPr>
          <w:rFonts w:ascii="Times New Roman" w:hAnsi="Times New Roman" w:cs="Times New Roman"/>
          <w:sz w:val="28"/>
          <w:szCs w:val="28"/>
        </w:rPr>
        <w:t xml:space="preserve">проживающие в Камчатском крае </w:t>
      </w:r>
      <w:r w:rsidR="00F64482" w:rsidRPr="00F64482">
        <w:rPr>
          <w:rFonts w:ascii="Times New Roman" w:hAnsi="Times New Roman" w:cs="Times New Roman"/>
          <w:sz w:val="28"/>
          <w:szCs w:val="28"/>
        </w:rPr>
        <w:t>(далее – граждане):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E34AAB">
        <w:rPr>
          <w:rFonts w:ascii="Times New Roman" w:hAnsi="Times New Roman" w:cs="Times New Roman"/>
          <w:sz w:val="28"/>
          <w:szCs w:val="28"/>
        </w:rPr>
        <w:t>1) инвалиды Великой Отечественной войны и боевых действий;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3) ветераны боевых действий;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lastRenderedPageBreak/>
        <w:t>4) бывшие несовершеннолетние узники концлагерей, гетто и других мест принудительного содержания, созданных фашистами в период второй мировой войны;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 xml:space="preserve">5) лица, награжденные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>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6) члены семей погибших (умерших) инвалидов войны, участников Великой Отечественной войны, ветеранов боевых действий;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7) 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8) инвалиды и дети-инвалиды;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 xml:space="preserve">9) граждане, указанные в </w:t>
      </w:r>
      <w:hyperlink r:id="rId10" w:history="1">
        <w:r w:rsidRPr="00E34AA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E34A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E34AAB">
          <w:rPr>
            <w:rFonts w:ascii="Times New Roman" w:hAnsi="Times New Roman" w:cs="Times New Roman"/>
            <w:sz w:val="28"/>
            <w:szCs w:val="28"/>
          </w:rPr>
          <w:t>пункте 6 части первой статьи 13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(эвакуированные из зоны отчуждения) Закона Российской Федерации от 15.05.1991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AAB">
        <w:rPr>
          <w:rFonts w:ascii="Times New Roman" w:hAnsi="Times New Roman" w:cs="Times New Roman"/>
          <w:sz w:val="28"/>
          <w:szCs w:val="28"/>
        </w:rPr>
        <w:t xml:space="preserve"> 1244-1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>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10) граждане из подразделений особого риска;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 xml:space="preserve">11) граждане, указанные в </w:t>
      </w:r>
      <w:hyperlink r:id="rId13" w:history="1">
        <w:r w:rsidRPr="00E34AAB">
          <w:rPr>
            <w:rFonts w:ascii="Times New Roman" w:hAnsi="Times New Roman" w:cs="Times New Roman"/>
            <w:sz w:val="28"/>
            <w:szCs w:val="28"/>
          </w:rPr>
          <w:t>статьях 2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E34AA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E34AA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Федерального закона от 26.11.1998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AAB">
        <w:rPr>
          <w:rFonts w:ascii="Times New Roman" w:hAnsi="Times New Roman" w:cs="Times New Roman"/>
          <w:sz w:val="28"/>
          <w:szCs w:val="28"/>
        </w:rPr>
        <w:t xml:space="preserve"> 175-ФЗ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E34AA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>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 xml:space="preserve">12) граждане, указанные в </w:t>
      </w:r>
      <w:hyperlink r:id="rId16" w:history="1">
        <w:r w:rsidRPr="00E34AAB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E34AAB">
        <w:rPr>
          <w:rFonts w:ascii="Times New Roman" w:hAnsi="Times New Roman" w:cs="Times New Roman"/>
          <w:sz w:val="28"/>
          <w:szCs w:val="28"/>
        </w:rPr>
        <w:t xml:space="preserve"> 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>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 xml:space="preserve">13) лица, имеющие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>, а также лица, приравненные к ним по состоянию на 31</w:t>
      </w:r>
      <w:r>
        <w:rPr>
          <w:rFonts w:ascii="Times New Roman" w:hAnsi="Times New Roman" w:cs="Times New Roman"/>
          <w:sz w:val="28"/>
          <w:szCs w:val="28"/>
        </w:rPr>
        <w:t>.12.2004</w:t>
      </w:r>
      <w:r w:rsidRPr="00E34AAB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законодательством, после назначения пенсии в соответствии с </w:t>
      </w:r>
      <w:r w:rsidRPr="00456B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456B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BE4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56BE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BE4">
        <w:rPr>
          <w:rFonts w:ascii="Times New Roman" w:hAnsi="Times New Roman" w:cs="Times New Roman"/>
          <w:sz w:val="28"/>
          <w:szCs w:val="28"/>
        </w:rPr>
        <w:t xml:space="preserve"> 400-ФЗ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BE4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4AAB">
        <w:rPr>
          <w:rFonts w:ascii="Times New Roman" w:hAnsi="Times New Roman" w:cs="Times New Roman"/>
          <w:sz w:val="28"/>
          <w:szCs w:val="28"/>
        </w:rPr>
        <w:t>Ветеранам труда, получающим пенсии по иным основаниям, либо имеющим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службы, указанные меры социальной поддержки предоставляются при достижении возраста 50 лет</w:t>
      </w:r>
      <w:proofErr w:type="gramEnd"/>
      <w:r w:rsidRPr="00E34AAB">
        <w:rPr>
          <w:rFonts w:ascii="Times New Roman" w:hAnsi="Times New Roman" w:cs="Times New Roman"/>
          <w:sz w:val="28"/>
          <w:szCs w:val="28"/>
        </w:rPr>
        <w:t xml:space="preserve"> для женщин и 55 лет для мужчин;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 xml:space="preserve">14) лица, имеющие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>Ветеран труда Корякского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 xml:space="preserve">, после назначения пенсии в соответствии с Федеральным </w:t>
      </w:r>
      <w:hyperlink r:id="rId18" w:history="1">
        <w:r w:rsidRPr="00E34A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</w:t>
      </w:r>
      <w:r w:rsidRPr="00456BE4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56BE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456BE4">
        <w:rPr>
          <w:rFonts w:ascii="Times New Roman" w:hAnsi="Times New Roman" w:cs="Times New Roman"/>
          <w:sz w:val="28"/>
          <w:szCs w:val="28"/>
        </w:rPr>
        <w:t xml:space="preserve"> 400-ФЗ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BE4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4AAB">
        <w:rPr>
          <w:rFonts w:ascii="Times New Roman" w:hAnsi="Times New Roman" w:cs="Times New Roman"/>
          <w:sz w:val="28"/>
          <w:szCs w:val="28"/>
        </w:rPr>
        <w:t xml:space="preserve">Ветеранам труда Корякского автономного округа, получающим пенсии по иным основаниям, либо имеющим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</w:t>
      </w:r>
      <w:r w:rsidRPr="00E34AAB">
        <w:rPr>
          <w:rFonts w:ascii="Times New Roman" w:hAnsi="Times New Roman" w:cs="Times New Roman"/>
          <w:sz w:val="28"/>
          <w:szCs w:val="28"/>
        </w:rPr>
        <w:lastRenderedPageBreak/>
        <w:t>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службы, указанные меры социальной поддержки предоставляются при достижении</w:t>
      </w:r>
      <w:proofErr w:type="gramEnd"/>
      <w:r w:rsidRPr="00E34AAB">
        <w:rPr>
          <w:rFonts w:ascii="Times New Roman" w:hAnsi="Times New Roman" w:cs="Times New Roman"/>
          <w:sz w:val="28"/>
          <w:szCs w:val="28"/>
        </w:rPr>
        <w:t xml:space="preserve"> возраста 50 лет для женщин и 55 лет для мужчин;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15) лица, проработавшие в тылу в период с 22 июня 1941 года по 09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16) лица, подвергшиеся политическим репрессиям и впоследствии реабилитированные;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17) лица, признанные пострадавшими от политических репрессий;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AAB">
        <w:rPr>
          <w:rFonts w:ascii="Times New Roman" w:hAnsi="Times New Roman" w:cs="Times New Roman"/>
          <w:sz w:val="28"/>
          <w:szCs w:val="28"/>
        </w:rPr>
        <w:t>18) Дети из многодетных семей в возрасте до 18 лет (в том числе находящихся под опекой или попечительством по договору об осуществлении опеки или попечительства либо по договору о приемной семье), совместно проживающие с родителями (иными законными представителями) или одним из них, а также лиц (из числа указанных детей) в возрасте от 18 лет до 21 года, если они:</w:t>
      </w:r>
      <w:proofErr w:type="gramEnd"/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AAB">
        <w:rPr>
          <w:rFonts w:ascii="Times New Roman" w:hAnsi="Times New Roman" w:cs="Times New Roman"/>
          <w:sz w:val="28"/>
          <w:szCs w:val="28"/>
        </w:rPr>
        <w:t>а) являются инвалидами и проживают совместно с родителями, иными бывшими законными представителями) или одним из них;</w:t>
      </w:r>
      <w:proofErr w:type="gramEnd"/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AAB">
        <w:rPr>
          <w:rFonts w:ascii="Times New Roman" w:hAnsi="Times New Roman" w:cs="Times New Roman"/>
          <w:sz w:val="28"/>
          <w:szCs w:val="28"/>
        </w:rPr>
        <w:t>б) обучаются по очной форме обучения в образовательных организациях (за исключением образовательных организаций дополнительного образования), расположенных на территории Камчатского края.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"/>
      <w:bookmarkEnd w:id="2"/>
      <w:r w:rsidRPr="00E34AAB">
        <w:rPr>
          <w:rFonts w:ascii="Times New Roman" w:hAnsi="Times New Roman" w:cs="Times New Roman"/>
          <w:sz w:val="28"/>
          <w:szCs w:val="28"/>
        </w:rPr>
        <w:t xml:space="preserve">19) Граждане, награжденные нагрудным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>Почетный донор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AAB">
        <w:rPr>
          <w:rFonts w:ascii="Times New Roman" w:hAnsi="Times New Roman" w:cs="Times New Roman"/>
          <w:sz w:val="28"/>
          <w:szCs w:val="28"/>
        </w:rPr>
        <w:t>Почетный донор СССР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AAB">
        <w:rPr>
          <w:rFonts w:ascii="Times New Roman" w:hAnsi="Times New Roman" w:cs="Times New Roman"/>
          <w:sz w:val="28"/>
          <w:szCs w:val="28"/>
        </w:rPr>
        <w:t>;</w:t>
      </w:r>
    </w:p>
    <w:p w:rsidR="00E34AAB" w:rsidRPr="00E34AAB" w:rsidRDefault="00E34AAB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AAB">
        <w:rPr>
          <w:rFonts w:ascii="Times New Roman" w:hAnsi="Times New Roman" w:cs="Times New Roman"/>
          <w:sz w:val="28"/>
          <w:szCs w:val="28"/>
        </w:rPr>
        <w:t xml:space="preserve">20) Лица, сопровождающие в поездке граждан, указанных в </w:t>
      </w:r>
      <w:hyperlink w:anchor="Par0" w:history="1">
        <w:r w:rsidRPr="00E34AA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E34A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" w:history="1">
        <w:r w:rsidRPr="00E34AAB">
          <w:rPr>
            <w:rFonts w:ascii="Times New Roman" w:hAnsi="Times New Roman" w:cs="Times New Roman"/>
            <w:sz w:val="28"/>
            <w:szCs w:val="28"/>
          </w:rPr>
          <w:t xml:space="preserve">19 </w:t>
        </w:r>
        <w:r>
          <w:rPr>
            <w:rFonts w:ascii="Times New Roman" w:hAnsi="Times New Roman" w:cs="Times New Roman"/>
            <w:sz w:val="28"/>
            <w:szCs w:val="28"/>
          </w:rPr>
          <w:t>настоящей части</w:t>
        </w:r>
      </w:hyperlink>
      <w:r w:rsidRPr="00E34AAB">
        <w:rPr>
          <w:rFonts w:ascii="Times New Roman" w:hAnsi="Times New Roman" w:cs="Times New Roman"/>
          <w:sz w:val="28"/>
          <w:szCs w:val="28"/>
        </w:rPr>
        <w:t>, не способных к самостоятельному передвижению и (или) нуждающихся в постоянной помощи других лиц по медицинским показаниям (за исключением лиц, осуществляющих сопровождение этих граждан в связи с исполнением должностных обязанностей) на автомобильном транспорте общего пользования междугородного и на воздушном транспорте межмуниципального сообщения в Камчатском крае.</w:t>
      </w:r>
      <w:proofErr w:type="gramEnd"/>
    </w:p>
    <w:p w:rsidR="0051212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212F" w:rsidRPr="00F64482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255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1212F"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 w:rsidR="00DC7D91"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E34AAB" w:rsidRPr="00E34AAB" w:rsidRDefault="00DF3C19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r:id="rId19" w:history="1">
        <w:r w:rsidR="00E34AAB" w:rsidRPr="00E34AA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E34AAB" w:rsidRPr="00E34A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="00E34AAB" w:rsidRPr="00E34AAB">
          <w:rPr>
            <w:rFonts w:ascii="Times New Roman" w:hAnsi="Times New Roman" w:cs="Times New Roman"/>
            <w:sz w:val="28"/>
            <w:szCs w:val="28"/>
          </w:rPr>
          <w:t xml:space="preserve">19 </w:t>
        </w:r>
        <w:r w:rsidRPr="00DF3C19">
          <w:rPr>
            <w:rFonts w:ascii="Times New Roman" w:hAnsi="Times New Roman" w:cs="Times New Roman"/>
            <w:sz w:val="28"/>
            <w:szCs w:val="28"/>
          </w:rPr>
          <w:t xml:space="preserve"> части</w:t>
        </w:r>
        <w:r w:rsidR="00E34AAB" w:rsidRPr="00E34AA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4AAB" w:rsidRPr="00E34AAB">
        <w:rPr>
          <w:rFonts w:ascii="Times New Roman" w:hAnsi="Times New Roman" w:cs="Times New Roman"/>
          <w:sz w:val="28"/>
          <w:szCs w:val="28"/>
        </w:rPr>
        <w:t>, при поездке по следующим основаниям:</w:t>
      </w:r>
    </w:p>
    <w:p w:rsidR="00E34AAB" w:rsidRPr="00E34AAB" w:rsidRDefault="00DF3C19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AAB" w:rsidRPr="00E34AAB">
        <w:rPr>
          <w:rFonts w:ascii="Times New Roman" w:hAnsi="Times New Roman" w:cs="Times New Roman"/>
          <w:sz w:val="28"/>
          <w:szCs w:val="28"/>
        </w:rPr>
        <w:t>) похороны родителей или детей;</w:t>
      </w:r>
    </w:p>
    <w:p w:rsidR="00E34AAB" w:rsidRPr="00E34AAB" w:rsidRDefault="00DF3C19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4AAB" w:rsidRPr="00E34AAB">
        <w:rPr>
          <w:rFonts w:ascii="Times New Roman" w:hAnsi="Times New Roman" w:cs="Times New Roman"/>
          <w:sz w:val="28"/>
          <w:szCs w:val="28"/>
        </w:rPr>
        <w:t>) зачисление на стационарное социальное обслуживание в учреждения социального обслуживания в Камчатском крае;</w:t>
      </w:r>
    </w:p>
    <w:p w:rsidR="00E34AAB" w:rsidRPr="00E34AAB" w:rsidRDefault="00DF3C19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4AAB" w:rsidRPr="00E34AAB">
        <w:rPr>
          <w:rFonts w:ascii="Times New Roman" w:hAnsi="Times New Roman" w:cs="Times New Roman"/>
          <w:sz w:val="28"/>
          <w:szCs w:val="28"/>
        </w:rPr>
        <w:t>) необходимость осуществления ухода за родителями или детьми по медицинским показаниям;</w:t>
      </w:r>
    </w:p>
    <w:p w:rsidR="00E34AAB" w:rsidRPr="00E34AAB" w:rsidRDefault="00DF3C19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услуга предоставляется </w:t>
      </w:r>
      <w:r w:rsidRPr="00E34AAB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гражданам, указанным в </w:t>
      </w:r>
      <w:hyperlink r:id="rId21" w:history="1">
        <w:r w:rsidR="00E34AAB" w:rsidRPr="00E34AAB">
          <w:rPr>
            <w:rFonts w:ascii="Times New Roman" w:hAnsi="Times New Roman" w:cs="Times New Roman"/>
            <w:sz w:val="28"/>
            <w:szCs w:val="28"/>
          </w:rPr>
          <w:t>пункте 20</w:t>
        </w:r>
        <w:r w:rsidR="00E34AAB" w:rsidRPr="00E34AA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части 3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4AAB" w:rsidRPr="00E34AAB">
        <w:rPr>
          <w:rFonts w:ascii="Times New Roman" w:hAnsi="Times New Roman" w:cs="Times New Roman"/>
          <w:sz w:val="28"/>
          <w:szCs w:val="28"/>
        </w:rPr>
        <w:t>, при поездке сопровождаемого лица по следующим основаниям:</w:t>
      </w:r>
    </w:p>
    <w:p w:rsidR="00E34AAB" w:rsidRPr="00E34AAB" w:rsidRDefault="00DF3C19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AAB" w:rsidRPr="00E34AAB">
        <w:rPr>
          <w:rFonts w:ascii="Times New Roman" w:hAnsi="Times New Roman" w:cs="Times New Roman"/>
          <w:sz w:val="28"/>
          <w:szCs w:val="28"/>
        </w:rPr>
        <w:t>) похороны детей или родителей;</w:t>
      </w:r>
    </w:p>
    <w:p w:rsidR="00E34AAB" w:rsidRPr="00E34AAB" w:rsidRDefault="00DF3C19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4AAB" w:rsidRPr="00E34AAB">
        <w:rPr>
          <w:rFonts w:ascii="Times New Roman" w:hAnsi="Times New Roman" w:cs="Times New Roman"/>
          <w:sz w:val="28"/>
          <w:szCs w:val="28"/>
        </w:rPr>
        <w:t>) зачисление на стационарное социальное обслуживание в учреждения социального обслуживания Камчатского края;</w:t>
      </w:r>
    </w:p>
    <w:p w:rsidR="00E34AAB" w:rsidRPr="00E34AAB" w:rsidRDefault="00DF3C19" w:rsidP="00E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) лечение (проведение диагностических исследований, оказание консультативной помощи, протезирование) по направлению (вызову) организации, оказывающей медицинскую помощь в Камчатском крае (в случае, если сопровождающему лицу бесплатный проезд не установлен Федеральным </w:t>
      </w:r>
      <w:hyperlink r:id="rId22" w:history="1">
        <w:r w:rsidR="00E34AAB" w:rsidRPr="00E34A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4AAB" w:rsidRPr="00E34AAB">
        <w:rPr>
          <w:rFonts w:ascii="Times New Roman" w:hAnsi="Times New Roman" w:cs="Times New Roman"/>
          <w:sz w:val="28"/>
          <w:szCs w:val="28"/>
        </w:rPr>
        <w:t xml:space="preserve"> от 17.07.1999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AAB" w:rsidRPr="00E34AAB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AAB" w:rsidRPr="00E34AAB">
        <w:rPr>
          <w:rFonts w:ascii="Times New Roman" w:hAnsi="Times New Roman" w:cs="Times New Roman"/>
          <w:sz w:val="28"/>
          <w:szCs w:val="28"/>
        </w:rPr>
        <w:t xml:space="preserve"> и Территориальной программой государственных гарантий бесплатного оказания гражданам медицинской помощи на территории Камчатского края на соответствующий период).</w:t>
      </w:r>
      <w:proofErr w:type="gramEnd"/>
    </w:p>
    <w:p w:rsidR="0049053B" w:rsidRPr="005B26D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 w:rsidR="0049053B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 w:rsidR="0049053B"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49053B" w:rsidRPr="005B26D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5765C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053B">
        <w:rPr>
          <w:rFonts w:ascii="Times New Roman" w:hAnsi="Times New Roman" w:cs="Times New Roman"/>
          <w:sz w:val="28"/>
          <w:szCs w:val="28"/>
        </w:rPr>
        <w:t>.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 w:rsidR="00F255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944BC0" w:rsidRDefault="005765CE" w:rsidP="0094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BC0">
        <w:rPr>
          <w:rFonts w:ascii="Times New Roman" w:hAnsi="Times New Roman" w:cs="Times New Roman"/>
          <w:sz w:val="28"/>
          <w:szCs w:val="28"/>
        </w:rPr>
        <w:t xml:space="preserve">. При информировании о порядке предоставления государственной услуги по телефону должностное лицо </w:t>
      </w:r>
      <w:r w:rsidR="00DC7D91" w:rsidRPr="00DD374C">
        <w:rPr>
          <w:rFonts w:ascii="Times New Roman" w:hAnsi="Times New Roman" w:cs="Times New Roman"/>
          <w:bCs/>
          <w:sz w:val="28"/>
          <w:szCs w:val="28"/>
        </w:rPr>
        <w:t xml:space="preserve">организаций, </w:t>
      </w:r>
      <w:r w:rsidR="00DC7D91">
        <w:rPr>
          <w:rFonts w:ascii="Times New Roman" w:hAnsi="Times New Roman" w:cs="Times New Roman"/>
          <w:bCs/>
          <w:sz w:val="28"/>
          <w:szCs w:val="28"/>
        </w:rPr>
        <w:t>указанных в приложении № 1 к настоящему  Административному</w:t>
      </w:r>
      <w:r w:rsidR="00B75EB8">
        <w:rPr>
          <w:rFonts w:ascii="Times New Roman" w:hAnsi="Times New Roman" w:cs="Times New Roman"/>
          <w:bCs/>
          <w:sz w:val="28"/>
          <w:szCs w:val="28"/>
        </w:rPr>
        <w:t xml:space="preserve"> регламенту (далее-должностное лицо), </w:t>
      </w:r>
      <w:r w:rsidR="00944BC0"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>необходимую информацию, либо предлагается обратиться письменно или назначить другое удобное для заявителя время консультации.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944BC0" w:rsidRDefault="005765CE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4BC0">
        <w:rPr>
          <w:rFonts w:ascii="Times New Roman" w:hAnsi="Times New Roman" w:cs="Times New Roman"/>
          <w:sz w:val="28"/>
          <w:szCs w:val="28"/>
        </w:rPr>
        <w:t>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="009225B5"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225B5">
        <w:rPr>
          <w:rFonts w:ascii="Times New Roman" w:hAnsi="Times New Roman" w:cs="Times New Roman"/>
          <w:sz w:val="28"/>
          <w:szCs w:val="28"/>
        </w:rPr>
        <w:t>«</w:t>
      </w:r>
      <w:r w:rsidR="009225B5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225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информации по вопросам предоставления государственной услуги.</w:t>
      </w:r>
    </w:p>
    <w:p w:rsidR="00AC0858" w:rsidRDefault="005765CE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4BC0">
        <w:rPr>
          <w:rFonts w:ascii="Times New Roman" w:hAnsi="Times New Roman"/>
          <w:sz w:val="28"/>
          <w:szCs w:val="28"/>
        </w:rPr>
        <w:t>.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 xml:space="preserve">Адрес </w:t>
      </w:r>
      <w:r w:rsidR="003F4F23" w:rsidRPr="00DD374C">
        <w:rPr>
          <w:rFonts w:ascii="Times New Roman" w:hAnsi="Times New Roman"/>
          <w:sz w:val="28"/>
          <w:szCs w:val="28"/>
        </w:rPr>
        <w:t>Министерств</w:t>
      </w:r>
      <w:r w:rsidR="00EB6308">
        <w:rPr>
          <w:rFonts w:ascii="Times New Roman" w:hAnsi="Times New Roman"/>
          <w:sz w:val="28"/>
          <w:szCs w:val="28"/>
        </w:rPr>
        <w:t>а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социального</w:t>
      </w:r>
      <w:r w:rsidR="003F4F23">
        <w:rPr>
          <w:rFonts w:ascii="Times New Roman" w:hAnsi="Times New Roman"/>
          <w:sz w:val="28"/>
          <w:szCs w:val="28"/>
        </w:rPr>
        <w:t xml:space="preserve"> развития </w:t>
      </w:r>
      <w:r w:rsidR="003F4F23"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 w:rsidR="00EB6308">
        <w:rPr>
          <w:rFonts w:ascii="Times New Roman" w:hAnsi="Times New Roman"/>
          <w:sz w:val="28"/>
          <w:szCs w:val="28"/>
        </w:rPr>
        <w:br/>
        <w:t>края:</w:t>
      </w:r>
      <w:r w:rsidR="00EB6308" w:rsidRP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 w:rsidR="00EB6308">
        <w:rPr>
          <w:rFonts w:ascii="Times New Roman" w:hAnsi="Times New Roman"/>
          <w:sz w:val="28"/>
          <w:szCs w:val="28"/>
        </w:rPr>
        <w:t>у</w:t>
      </w:r>
      <w:r w:rsidR="003F4F23" w:rsidRPr="00DD374C">
        <w:rPr>
          <w:rFonts w:ascii="Times New Roman" w:hAnsi="Times New Roman"/>
          <w:sz w:val="28"/>
          <w:szCs w:val="28"/>
        </w:rPr>
        <w:t>л.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4F23" w:rsidRPr="00DD374C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3F4F23" w:rsidRPr="00DD374C">
        <w:rPr>
          <w:rFonts w:ascii="Times New Roman" w:hAnsi="Times New Roman"/>
          <w:sz w:val="28"/>
          <w:szCs w:val="28"/>
        </w:rPr>
        <w:t>, д. 118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br/>
        <w:t>Юридический</w:t>
      </w:r>
      <w:r w:rsidR="00EB6308">
        <w:rPr>
          <w:rFonts w:ascii="Times New Roman" w:hAnsi="Times New Roman"/>
          <w:sz w:val="28"/>
          <w:szCs w:val="28"/>
        </w:rPr>
        <w:t xml:space="preserve"> а</w:t>
      </w:r>
      <w:r w:rsidR="003F4F23" w:rsidRPr="00DD374C">
        <w:rPr>
          <w:rFonts w:ascii="Times New Roman" w:hAnsi="Times New Roman"/>
          <w:sz w:val="28"/>
          <w:szCs w:val="28"/>
        </w:rPr>
        <w:t>дрес</w:t>
      </w:r>
      <w:r w:rsidR="00EB6308">
        <w:rPr>
          <w:rFonts w:ascii="Times New Roman" w:hAnsi="Times New Roman"/>
          <w:sz w:val="28"/>
          <w:szCs w:val="28"/>
        </w:rPr>
        <w:t xml:space="preserve">: </w:t>
      </w:r>
      <w:r w:rsidR="003F4F23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>
        <w:rPr>
          <w:rFonts w:ascii="Times New Roman" w:hAnsi="Times New Roman"/>
          <w:sz w:val="28"/>
          <w:szCs w:val="28"/>
        </w:rPr>
        <w:t>П</w:t>
      </w:r>
      <w:r w:rsidR="003F4F23" w:rsidRPr="00DD374C">
        <w:rPr>
          <w:rFonts w:ascii="Times New Roman" w:hAnsi="Times New Roman"/>
          <w:sz w:val="28"/>
          <w:szCs w:val="28"/>
        </w:rPr>
        <w:t>етропавловск-Камчатский,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пл. Ленина, 1</w:t>
      </w:r>
      <w:r w:rsidR="00EB6308">
        <w:rPr>
          <w:rFonts w:ascii="Times New Roman" w:hAnsi="Times New Roman"/>
          <w:sz w:val="28"/>
          <w:szCs w:val="28"/>
        </w:rPr>
        <w:t xml:space="preserve">, 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="003F4F23" w:rsidRPr="00DD374C">
        <w:rPr>
          <w:rFonts w:ascii="Times New Roman" w:hAnsi="Times New Roman"/>
          <w:sz w:val="28"/>
          <w:szCs w:val="28"/>
        </w:rPr>
        <w:br/>
      </w:r>
      <w:r w:rsidR="00AC0858">
        <w:rPr>
          <w:rFonts w:ascii="Times New Roman" w:hAnsi="Times New Roman"/>
          <w:sz w:val="28"/>
          <w:szCs w:val="28"/>
        </w:rPr>
        <w:t xml:space="preserve">телефон </w:t>
      </w:r>
      <w:r w:rsidR="003F4F23" w:rsidRPr="00DD374C">
        <w:rPr>
          <w:rFonts w:ascii="Times New Roman" w:hAnsi="Times New Roman"/>
          <w:sz w:val="28"/>
          <w:szCs w:val="28"/>
        </w:rPr>
        <w:t>(8-415-2)-42-83-55</w:t>
      </w:r>
      <w:r w:rsidR="00EB6308">
        <w:rPr>
          <w:rFonts w:ascii="Times New Roman" w:hAnsi="Times New Roman"/>
          <w:sz w:val="28"/>
          <w:szCs w:val="28"/>
        </w:rPr>
        <w:t>;</w:t>
      </w:r>
      <w:r w:rsidR="00AC0858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>ф</w:t>
      </w:r>
      <w:r w:rsidR="003F4F23" w:rsidRPr="00DD374C">
        <w:rPr>
          <w:rFonts w:ascii="Times New Roman" w:hAnsi="Times New Roman"/>
          <w:sz w:val="28"/>
          <w:szCs w:val="28"/>
        </w:rPr>
        <w:t>акс:</w:t>
      </w:r>
      <w:r w:rsidR="00EB6308">
        <w:rPr>
          <w:rFonts w:ascii="Times New Roman" w:hAnsi="Times New Roman"/>
          <w:sz w:val="28"/>
          <w:szCs w:val="28"/>
        </w:rPr>
        <w:t>42-83-55.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</w:p>
    <w:p w:rsidR="00FC2C5A" w:rsidRDefault="003F4F23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 w:rsidR="00EB630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C0858">
        <w:rPr>
          <w:rFonts w:ascii="Times New Roman" w:hAnsi="Times New Roman"/>
          <w:sz w:val="28"/>
          <w:szCs w:val="28"/>
        </w:rPr>
        <w:t>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>сайт http://www.</w:t>
      </w:r>
      <w:r w:rsidRPr="001D0E5D">
        <w:rPr>
          <w:rFonts w:ascii="Times New Roman" w:hAnsi="Times New Roman"/>
          <w:sz w:val="28"/>
          <w:szCs w:val="28"/>
        </w:rPr>
        <w:t xml:space="preserve">kamchatka.gov.ru  </w:t>
      </w:r>
      <w:r w:rsidR="00AC0858"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                     </w:t>
      </w:r>
    </w:p>
    <w:p w:rsidR="00944BC0" w:rsidRPr="000F009E" w:rsidRDefault="005765CE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B6308">
        <w:rPr>
          <w:rFonts w:ascii="Times New Roman" w:hAnsi="Times New Roman"/>
          <w:sz w:val="28"/>
          <w:szCs w:val="28"/>
        </w:rPr>
        <w:t xml:space="preserve">. </w:t>
      </w:r>
      <w:r w:rsidR="00944BC0"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Центр выплат</w:t>
      </w:r>
      <w:r w:rsidR="00944BC0">
        <w:rPr>
          <w:rFonts w:ascii="Times New Roman" w:hAnsi="Times New Roman"/>
          <w:sz w:val="28"/>
          <w:szCs w:val="28"/>
        </w:rPr>
        <w:t xml:space="preserve">», </w:t>
      </w:r>
      <w:r w:rsidR="00944BC0"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Интернет</w:t>
      </w:r>
      <w:r w:rsidR="00944BC0">
        <w:rPr>
          <w:rFonts w:ascii="Times New Roman" w:hAnsi="Times New Roman"/>
          <w:sz w:val="28"/>
          <w:szCs w:val="28"/>
        </w:rPr>
        <w:t>»</w:t>
      </w:r>
      <w:r w:rsidR="00944BC0"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="00944BC0" w:rsidRPr="002D145E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944BC0">
          <w:rPr>
            <w:rFonts w:ascii="Times New Roman" w:hAnsi="Times New Roman"/>
            <w:sz w:val="28"/>
            <w:szCs w:val="28"/>
          </w:rPr>
          <w:t xml:space="preserve"> № </w:t>
        </w:r>
        <w:r w:rsidR="00944BC0" w:rsidRPr="002D145E">
          <w:rPr>
            <w:rFonts w:ascii="Times New Roman" w:hAnsi="Times New Roman"/>
            <w:sz w:val="28"/>
            <w:szCs w:val="28"/>
          </w:rPr>
          <w:t>1</w:t>
        </w:r>
      </w:hyperlink>
      <w:r w:rsidR="00944BC0"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944BC0">
        <w:rPr>
          <w:rFonts w:ascii="Times New Roman" w:hAnsi="Times New Roman"/>
          <w:sz w:val="28"/>
          <w:szCs w:val="28"/>
        </w:rPr>
        <w:t xml:space="preserve">. </w:t>
      </w:r>
    </w:p>
    <w:p w:rsidR="00944BC0" w:rsidRPr="005B26DF" w:rsidRDefault="000B3FC2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5CE">
        <w:rPr>
          <w:rFonts w:ascii="Times New Roman" w:hAnsi="Times New Roman" w:cs="Times New Roman"/>
          <w:sz w:val="28"/>
          <w:szCs w:val="28"/>
        </w:rPr>
        <w:t>1</w:t>
      </w:r>
      <w:r w:rsidR="00944BC0"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D0E5D">
        <w:rPr>
          <w:rFonts w:ascii="Times New Roman" w:hAnsi="Times New Roman" w:cs="Times New Roman"/>
          <w:sz w:val="28"/>
          <w:szCs w:val="28"/>
        </w:rPr>
        <w:t>kamchatka.gov.ru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D0E5D">
        <w:rPr>
          <w:rFonts w:ascii="Times New Roman" w:hAnsi="Times New Roman" w:cs="Times New Roman"/>
          <w:sz w:val="28"/>
          <w:szCs w:val="28"/>
        </w:rPr>
        <w:t>socuslugi.kamchatka.ru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5CE">
        <w:rPr>
          <w:rFonts w:ascii="Times New Roman" w:hAnsi="Times New Roman" w:cs="Times New Roman"/>
          <w:sz w:val="28"/>
          <w:szCs w:val="28"/>
        </w:rPr>
        <w:t>2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2416A1">
        <w:rPr>
          <w:rFonts w:ascii="Times New Roman" w:hAnsi="Times New Roman" w:cs="Times New Roman"/>
          <w:sz w:val="28"/>
          <w:szCs w:val="28"/>
        </w:rPr>
        <w:t xml:space="preserve"> о </w:t>
      </w:r>
      <w:r w:rsidR="0051212F"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 w:rsidR="00B75EB8"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 w:rsidR="00A856F3"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250FE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 w:rsidR="00C9488D">
        <w:rPr>
          <w:rFonts w:ascii="Times New Roman" w:hAnsi="Times New Roman"/>
          <w:sz w:val="28"/>
          <w:szCs w:val="28"/>
        </w:rPr>
        <w:t xml:space="preserve">кационной сети </w:t>
      </w:r>
      <w:r w:rsidR="00B51AC9">
        <w:rPr>
          <w:rFonts w:ascii="Times New Roman" w:hAnsi="Times New Roman"/>
          <w:sz w:val="28"/>
          <w:szCs w:val="28"/>
        </w:rPr>
        <w:t>«</w:t>
      </w:r>
      <w:r w:rsidR="00C9488D">
        <w:rPr>
          <w:rFonts w:ascii="Times New Roman" w:hAnsi="Times New Roman"/>
          <w:sz w:val="28"/>
          <w:szCs w:val="28"/>
        </w:rPr>
        <w:t>Интернет</w:t>
      </w:r>
      <w:r w:rsidR="00B51AC9">
        <w:rPr>
          <w:rFonts w:ascii="Times New Roman" w:hAnsi="Times New Roman"/>
          <w:sz w:val="28"/>
          <w:szCs w:val="28"/>
        </w:rPr>
        <w:t>»</w:t>
      </w:r>
      <w:r w:rsidR="00250FE4">
        <w:rPr>
          <w:rFonts w:ascii="Times New Roman" w:hAnsi="Times New Roman"/>
          <w:sz w:val="28"/>
          <w:szCs w:val="28"/>
        </w:rPr>
        <w:t xml:space="preserve">,  в </w:t>
      </w:r>
      <w:r w:rsidR="00250FE4" w:rsidRPr="00A60CF2">
        <w:rPr>
          <w:rFonts w:ascii="Times New Roman" w:hAnsi="Times New Roman"/>
          <w:sz w:val="28"/>
          <w:szCs w:val="28"/>
        </w:rPr>
        <w:t>государс</w:t>
      </w:r>
      <w:r w:rsidR="00250FE4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250FE4" w:rsidRPr="00A60CF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250FE4"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23" w:history="1"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gosuslugi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50FE4" w:rsidRPr="00250FE4">
        <w:rPr>
          <w:rFonts w:ascii="Times New Roman" w:hAnsi="Times New Roman"/>
          <w:sz w:val="28"/>
          <w:szCs w:val="28"/>
        </w:rPr>
        <w:t xml:space="preserve"> (</w:t>
      </w:r>
      <w:r w:rsidR="00250FE4"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6D305C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4) </w:t>
      </w:r>
      <w:r w:rsidR="006D305C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</w:t>
      </w:r>
      <w:r w:rsidR="006D305C">
        <w:rPr>
          <w:rFonts w:ascii="Times New Roman" w:hAnsi="Times New Roman" w:cs="Times New Roman"/>
          <w:sz w:val="28"/>
          <w:szCs w:val="28"/>
        </w:rPr>
        <w:t xml:space="preserve"> МФЦ</w:t>
      </w:r>
      <w:r w:rsidR="00EA7C54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2 настоящего Административного регламента</w:t>
      </w:r>
      <w:r w:rsidR="006D305C">
        <w:rPr>
          <w:rFonts w:ascii="Times New Roman" w:hAnsi="Times New Roman" w:cs="Times New Roman"/>
          <w:sz w:val="28"/>
          <w:szCs w:val="28"/>
        </w:rPr>
        <w:t>;</w:t>
      </w:r>
    </w:p>
    <w:p w:rsidR="00C9488D" w:rsidRDefault="006D305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212F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 w:rsidR="00C9488D"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51212F" w:rsidRPr="005B26DF" w:rsidRDefault="00C9488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посредством </w:t>
      </w:r>
      <w:r w:rsidR="00B75EB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ответов на письменные обращения граждан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090E6D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5765CE"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 w:rsidR="00090E6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3B0E91">
        <w:rPr>
          <w:rFonts w:ascii="Times New Roman" w:hAnsi="Times New Roman" w:cs="Times New Roman"/>
          <w:sz w:val="28"/>
          <w:szCs w:val="28"/>
        </w:rPr>
        <w:t>ин</w:t>
      </w:r>
      <w:r w:rsidR="00465DF6">
        <w:rPr>
          <w:rFonts w:ascii="Times New Roman" w:hAnsi="Times New Roman" w:cs="Times New Roman"/>
          <w:sz w:val="28"/>
          <w:szCs w:val="28"/>
        </w:rPr>
        <w:t xml:space="preserve"> (его представитель)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 w:rsidR="00090E6D"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</w:t>
      </w:r>
      <w:r w:rsidRPr="005B26DF">
        <w:rPr>
          <w:rFonts w:ascii="Times New Roman" w:hAnsi="Times New Roman" w:cs="Times New Roman"/>
          <w:sz w:val="28"/>
          <w:szCs w:val="28"/>
        </w:rPr>
        <w:lastRenderedPageBreak/>
        <w:t xml:space="preserve">услуги </w:t>
      </w:r>
      <w:r w:rsidR="00B75EB8"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75EB8"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14183"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B75EB8">
        <w:rPr>
          <w:rFonts w:ascii="Times New Roman" w:hAnsi="Times New Roman" w:cs="Times New Roman"/>
          <w:sz w:val="28"/>
          <w:szCs w:val="28"/>
        </w:rPr>
        <w:t xml:space="preserve"> либо</w:t>
      </w:r>
      <w:r w:rsidR="00090E6D">
        <w:rPr>
          <w:rFonts w:ascii="Times New Roman" w:hAnsi="Times New Roman" w:cs="Times New Roman"/>
          <w:sz w:val="28"/>
          <w:szCs w:val="28"/>
        </w:rPr>
        <w:t xml:space="preserve"> в электронном виде через  ЕПГУ:</w:t>
      </w:r>
    </w:p>
    <w:p w:rsidR="00090E6D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FE4"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FE4" w:rsidRPr="005B26D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 через </w:t>
      </w:r>
      <w:r w:rsidR="00250FE4">
        <w:rPr>
          <w:rFonts w:ascii="Times New Roman" w:hAnsi="Times New Roman" w:cs="Times New Roman"/>
          <w:sz w:val="28"/>
          <w:szCs w:val="28"/>
        </w:rPr>
        <w:t>ЕПГУ.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5765CE"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250FE4" w:rsidRPr="00A60CF2" w:rsidRDefault="0051212F" w:rsidP="0025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5765CE">
        <w:rPr>
          <w:rFonts w:ascii="Times New Roman" w:hAnsi="Times New Roman" w:cs="Times New Roman"/>
          <w:sz w:val="28"/>
          <w:szCs w:val="28"/>
        </w:rPr>
        <w:t>5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 w:rsidR="00250FE4">
        <w:rPr>
          <w:rFonts w:ascii="Times New Roman" w:hAnsi="Times New Roman" w:cs="Times New Roman"/>
          <w:sz w:val="28"/>
          <w:szCs w:val="28"/>
        </w:rPr>
        <w:t>ЕПГУ</w:t>
      </w:r>
      <w:r w:rsid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250FE4">
        <w:rPr>
          <w:rFonts w:ascii="Times New Roman" w:hAnsi="Times New Roman" w:cs="Times New Roman"/>
          <w:sz w:val="28"/>
          <w:szCs w:val="28"/>
        </w:rPr>
        <w:t xml:space="preserve">размещены и доступны без регистрации и </w:t>
      </w:r>
      <w:proofErr w:type="gramStart"/>
      <w:r w:rsidR="00250FE4">
        <w:rPr>
          <w:rFonts w:ascii="Times New Roman" w:hAnsi="Times New Roman" w:cs="Times New Roman"/>
          <w:sz w:val="28"/>
          <w:szCs w:val="28"/>
        </w:rPr>
        <w:t>авторизации</w:t>
      </w:r>
      <w:proofErr w:type="gramEnd"/>
      <w:r w:rsidR="00250FE4"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 w:rsidR="009E0390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250FE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65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 w:rsidR="005765CE">
        <w:rPr>
          <w:rFonts w:ascii="Times New Roman" w:hAnsi="Times New Roman" w:cs="Times New Roman"/>
          <w:sz w:val="28"/>
          <w:szCs w:val="28"/>
        </w:rPr>
        <w:t>7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  <w:r w:rsidR="00DF3C19">
        <w:rPr>
          <w:rFonts w:ascii="Times New Roman" w:hAnsi="Times New Roman" w:cs="Times New Roman"/>
          <w:sz w:val="28"/>
          <w:szCs w:val="28"/>
        </w:rPr>
        <w:t>.</w:t>
      </w:r>
    </w:p>
    <w:p w:rsidR="009225B5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212F"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B5" w:rsidRDefault="0051212F" w:rsidP="0092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A0FC8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212F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5765C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E34AA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E34AAB" w:rsidRPr="006150F1">
        <w:rPr>
          <w:rFonts w:ascii="Times New Roman" w:hAnsi="Times New Roman" w:cs="Times New Roman"/>
          <w:bCs/>
          <w:sz w:val="28"/>
          <w:szCs w:val="28"/>
        </w:rPr>
        <w:t>редоставлени</w:t>
      </w:r>
      <w:r w:rsidR="00E34AAB">
        <w:rPr>
          <w:rFonts w:ascii="Times New Roman" w:hAnsi="Times New Roman" w:cs="Times New Roman"/>
          <w:bCs/>
          <w:sz w:val="28"/>
          <w:szCs w:val="28"/>
        </w:rPr>
        <w:t>е</w:t>
      </w:r>
      <w:r w:rsidR="00E34AAB" w:rsidRPr="006150F1">
        <w:rPr>
          <w:rFonts w:ascii="Times New Roman" w:hAnsi="Times New Roman" w:cs="Times New Roman"/>
          <w:bCs/>
          <w:sz w:val="28"/>
          <w:szCs w:val="28"/>
        </w:rPr>
        <w:t xml:space="preserve">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  <w:r w:rsidR="00DF3C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225B5" w:rsidRPr="0078774A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3D35" w:rsidRDefault="00E43D3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9225B5" w:rsidRPr="00743AA1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43AA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 w:rsidR="005765CE">
        <w:rPr>
          <w:rFonts w:ascii="Times New Roman" w:hAnsi="Times New Roman" w:cs="Times New Roman"/>
          <w:sz w:val="28"/>
          <w:szCs w:val="28"/>
        </w:rPr>
        <w:t>9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:rsidR="0051212F" w:rsidRPr="00743AA1" w:rsidRDefault="005765C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25B5">
        <w:rPr>
          <w:rFonts w:ascii="Times New Roman" w:hAnsi="Times New Roman" w:cs="Times New Roman"/>
          <w:sz w:val="28"/>
          <w:szCs w:val="28"/>
        </w:rPr>
        <w:t>.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6D305C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EA7C54"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="0051212F"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51212F" w:rsidRPr="00743AA1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7D41FA">
        <w:rPr>
          <w:rFonts w:ascii="Times New Roman" w:hAnsi="Times New Roman" w:cs="Times New Roman"/>
          <w:sz w:val="28"/>
          <w:szCs w:val="28"/>
        </w:rPr>
        <w:t xml:space="preserve">органами регистрационного учета граждан </w:t>
      </w:r>
      <w:r w:rsidR="00357BC2">
        <w:rPr>
          <w:rFonts w:ascii="Times New Roman" w:hAnsi="Times New Roman" w:cs="Times New Roman"/>
          <w:sz w:val="28"/>
          <w:szCs w:val="28"/>
        </w:rPr>
        <w:t xml:space="preserve">(в части предоставления сведений </w:t>
      </w:r>
      <w:r w:rsidR="00357BC2" w:rsidRPr="007D41FA">
        <w:rPr>
          <w:rFonts w:ascii="Times New Roman" w:hAnsi="Times New Roman" w:cs="Times New Roman"/>
          <w:sz w:val="28"/>
          <w:szCs w:val="28"/>
        </w:rPr>
        <w:t>о месте жительства, об убытии гражданина с места жительства в Камчатском крае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51212F" w:rsidRPr="00743AA1">
        <w:rPr>
          <w:rFonts w:ascii="Times New Roman" w:hAnsi="Times New Roman" w:cs="Times New Roman"/>
          <w:sz w:val="28"/>
          <w:szCs w:val="28"/>
        </w:rPr>
        <w:t>;</w:t>
      </w:r>
    </w:p>
    <w:p w:rsidR="006D5E6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743AA1">
        <w:rPr>
          <w:rFonts w:ascii="Times New Roman" w:hAnsi="Times New Roman" w:cs="Times New Roman"/>
          <w:sz w:val="28"/>
          <w:szCs w:val="28"/>
        </w:rPr>
        <w:t>) органами записи актов гражданского состояния (в части предоставления сведений о</w:t>
      </w:r>
      <w:r w:rsidR="00417944">
        <w:rPr>
          <w:rFonts w:ascii="Times New Roman" w:hAnsi="Times New Roman" w:cs="Times New Roman"/>
          <w:sz w:val="28"/>
          <w:szCs w:val="28"/>
        </w:rPr>
        <w:t xml:space="preserve"> родившихся и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гражданах)</w:t>
      </w:r>
      <w:r w:rsidR="006D5E6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743AA1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5A">
        <w:rPr>
          <w:rFonts w:ascii="Times New Roman" w:hAnsi="Times New Roman" w:cs="Times New Roman"/>
          <w:sz w:val="28"/>
          <w:szCs w:val="28"/>
        </w:rPr>
        <w:t>3</w:t>
      </w:r>
      <w:r w:rsidR="006D5E6F" w:rsidRPr="00FC2C5A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 w:rsidR="00357B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7BC2"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 w:rsidR="00357BC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57BC2"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357B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7BC2"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(СНИЛС</w:t>
      </w:r>
      <w:r w:rsidR="00357BC2">
        <w:rPr>
          <w:rFonts w:ascii="Times New Roman" w:hAnsi="Times New Roman" w:cs="Times New Roman"/>
          <w:sz w:val="28"/>
          <w:szCs w:val="28"/>
        </w:rPr>
        <w:t>))</w:t>
      </w:r>
      <w:r w:rsidR="0051212F" w:rsidRPr="00FC2C5A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5CE">
        <w:rPr>
          <w:rFonts w:ascii="Times New Roman" w:hAnsi="Times New Roman" w:cs="Times New Roman"/>
          <w:sz w:val="28"/>
          <w:szCs w:val="28"/>
        </w:rPr>
        <w:t>1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65DF6">
        <w:rPr>
          <w:rFonts w:ascii="Times New Roman" w:hAnsi="Times New Roman" w:cs="Times New Roman"/>
          <w:sz w:val="28"/>
          <w:szCs w:val="28"/>
        </w:rPr>
        <w:t xml:space="preserve">(их представителей) </w:t>
      </w:r>
      <w:r w:rsidR="0051212F"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 w:rsidR="00FE31E5"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7D1653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 при личном обращении</w:t>
      </w:r>
      <w:r w:rsidR="005B4C54">
        <w:rPr>
          <w:rFonts w:ascii="Times New Roman" w:hAnsi="Times New Roman" w:cs="Times New Roman"/>
          <w:sz w:val="28"/>
          <w:szCs w:val="28"/>
        </w:rPr>
        <w:t xml:space="preserve"> и</w:t>
      </w:r>
      <w:r w:rsidR="00FE31E5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5B4C54">
        <w:rPr>
          <w:rFonts w:ascii="Times New Roman" w:hAnsi="Times New Roman" w:cs="Times New Roman"/>
          <w:sz w:val="28"/>
          <w:szCs w:val="28"/>
        </w:rPr>
        <w:t>.</w:t>
      </w:r>
    </w:p>
    <w:p w:rsidR="0051212F" w:rsidRPr="007D165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 w:rsidR="00357BC2"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у </w:t>
      </w:r>
      <w:r w:rsidR="00964627">
        <w:rPr>
          <w:rFonts w:ascii="Times New Roman" w:hAnsi="Times New Roman" w:cs="Times New Roman"/>
          <w:sz w:val="28"/>
          <w:szCs w:val="28"/>
        </w:rPr>
        <w:t>граждан</w:t>
      </w:r>
      <w:r w:rsidRPr="007D1653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 w:rsidR="006D305C"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>.</w:t>
      </w:r>
    </w:p>
    <w:p w:rsidR="009531AB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</w:t>
      </w:r>
      <w:r w:rsidR="00AD2730">
        <w:rPr>
          <w:rFonts w:ascii="Times New Roman" w:eastAsia="Batang" w:hAnsi="Times New Roman" w:cs="Times New Roman"/>
          <w:sz w:val="28"/>
          <w:szCs w:val="28"/>
        </w:rPr>
        <w:t>учреждений</w:t>
      </w:r>
      <w:r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, содерж</w:t>
      </w:r>
      <w:r w:rsidR="00AD273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тся в приложении № 2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F54F4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Default="00707D70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9531AB" w:rsidRPr="007D1653" w:rsidRDefault="009531AB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5B4C54" w:rsidRDefault="008D5491" w:rsidP="005B4C5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5765CE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5B4C54">
        <w:rPr>
          <w:rFonts w:ascii="Times New Roman" w:eastAsia="Batang" w:hAnsi="Times New Roman" w:cs="Times New Roman"/>
          <w:sz w:val="28"/>
          <w:szCs w:val="28"/>
        </w:rPr>
        <w:t>:</w:t>
      </w:r>
    </w:p>
    <w:p w:rsidR="005B4C54" w:rsidRPr="005B4C54" w:rsidRDefault="005B4C54" w:rsidP="005B4C5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C54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65C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заявки</w:t>
      </w:r>
      <w:r w:rsidR="005765CE" w:rsidRPr="005B4C54">
        <w:rPr>
          <w:rFonts w:ascii="Times New Roman" w:eastAsiaTheme="minorHAnsi" w:hAnsi="Times New Roman" w:cs="Times New Roman"/>
          <w:sz w:val="28"/>
          <w:szCs w:val="28"/>
          <w:lang w:eastAsia="en-US"/>
        </w:rPr>
        <w:t>-требовани</w:t>
      </w:r>
      <w:r w:rsidR="00576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</w:t>
      </w:r>
      <w:r w:rsidR="005765C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4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150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  <w:r w:rsidR="00DD30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– заявка – требование)</w:t>
      </w:r>
      <w:r w:rsidRPr="005B4C5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B4C54" w:rsidRPr="005B4C54" w:rsidRDefault="005B4C54" w:rsidP="005B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C54">
        <w:rPr>
          <w:rFonts w:ascii="Times New Roman" w:hAnsi="Times New Roman" w:cs="Times New Roman"/>
          <w:sz w:val="28"/>
          <w:szCs w:val="28"/>
        </w:rPr>
        <w:t>2) отказ в выдаче заявки-требования.</w:t>
      </w:r>
    </w:p>
    <w:p w:rsidR="008D5491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Pr="002D145E" w:rsidRDefault="0051212F" w:rsidP="00085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 w:rsidR="005A671B"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предоставления государственной услуги</w:t>
      </w:r>
    </w:p>
    <w:p w:rsidR="000854E1" w:rsidRDefault="000854E1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71B" w:rsidRDefault="0051212F" w:rsidP="005A6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 w:rsidR="005765CE">
        <w:rPr>
          <w:rFonts w:ascii="Times New Roman" w:hAnsi="Times New Roman" w:cs="Times New Roman"/>
          <w:sz w:val="28"/>
          <w:szCs w:val="28"/>
        </w:rPr>
        <w:t>3</w:t>
      </w:r>
      <w:r w:rsidRPr="002D145E">
        <w:rPr>
          <w:rFonts w:ascii="Times New Roman" w:hAnsi="Times New Roman" w:cs="Times New Roman"/>
          <w:sz w:val="28"/>
          <w:szCs w:val="28"/>
        </w:rPr>
        <w:t>.</w:t>
      </w:r>
      <w:r w:rsidR="005A6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379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5A671B">
        <w:rPr>
          <w:rFonts w:ascii="Times New Roman" w:hAnsi="Times New Roman" w:cs="Times New Roman"/>
          <w:sz w:val="28"/>
          <w:szCs w:val="28"/>
        </w:rPr>
        <w:t xml:space="preserve">о </w:t>
      </w:r>
      <w:r w:rsidR="00E14183">
        <w:rPr>
          <w:rFonts w:ascii="Times New Roman" w:hAnsi="Times New Roman" w:cs="Times New Roman"/>
          <w:sz w:val="28"/>
          <w:szCs w:val="28"/>
        </w:rPr>
        <w:t>предоставлении  (</w:t>
      </w:r>
      <w:r w:rsidR="00C0571A">
        <w:rPr>
          <w:rFonts w:ascii="Times New Roman" w:hAnsi="Times New Roman" w:cs="Times New Roman"/>
          <w:sz w:val="28"/>
          <w:szCs w:val="28"/>
        </w:rPr>
        <w:t xml:space="preserve">об </w:t>
      </w:r>
      <w:r w:rsidR="00E14183">
        <w:rPr>
          <w:rFonts w:ascii="Times New Roman" w:hAnsi="Times New Roman" w:cs="Times New Roman"/>
          <w:sz w:val="28"/>
          <w:szCs w:val="28"/>
        </w:rPr>
        <w:t>отказе в предоставлении) государственной услуги</w:t>
      </w:r>
      <w:r w:rsidR="005A671B">
        <w:rPr>
          <w:rFonts w:ascii="Times New Roman" w:hAnsi="Times New Roman" w:cs="Times New Roman"/>
          <w:sz w:val="28"/>
          <w:szCs w:val="28"/>
        </w:rPr>
        <w:t xml:space="preserve"> осуществляется КГКУ «Центр выплат» не позднее </w:t>
      </w:r>
      <w:r w:rsidR="005720D5">
        <w:rPr>
          <w:rFonts w:ascii="Times New Roman" w:hAnsi="Times New Roman" w:cs="Times New Roman"/>
          <w:sz w:val="28"/>
          <w:szCs w:val="28"/>
        </w:rPr>
        <w:t>6</w:t>
      </w:r>
      <w:r w:rsidR="005A671B">
        <w:rPr>
          <w:rFonts w:ascii="Times New Roman" w:hAnsi="Times New Roman" w:cs="Times New Roman"/>
          <w:sz w:val="28"/>
          <w:szCs w:val="28"/>
        </w:rPr>
        <w:t xml:space="preserve">0 </w:t>
      </w:r>
      <w:r w:rsidR="005A671B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регистрации заявления и документов, </w:t>
      </w:r>
      <w:r w:rsidR="005A671B" w:rsidRPr="006D4CCF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5A671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5765CE" w:rsidRPr="005720D5">
        <w:rPr>
          <w:rFonts w:ascii="Times New Roman" w:hAnsi="Times New Roman" w:cs="Times New Roman"/>
          <w:sz w:val="28"/>
          <w:szCs w:val="28"/>
        </w:rPr>
        <w:t xml:space="preserve">в </w:t>
      </w:r>
      <w:r w:rsidR="005A671B" w:rsidRPr="005720D5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5720D5" w:rsidRPr="005720D5">
        <w:rPr>
          <w:rFonts w:ascii="Times New Roman" w:hAnsi="Times New Roman" w:cs="Times New Roman"/>
          <w:sz w:val="28"/>
          <w:szCs w:val="28"/>
        </w:rPr>
        <w:t>25,26 и 29</w:t>
      </w:r>
      <w:r w:rsidR="005720D5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5A671B" w:rsidRPr="005720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обязанность по предоставлению которых возложена на гражданина</w:t>
      </w:r>
      <w:r w:rsidR="007F54F4" w:rsidRPr="005720D5">
        <w:rPr>
          <w:rFonts w:ascii="Times New Roman" w:hAnsi="Times New Roman" w:cs="Times New Roman"/>
          <w:sz w:val="28"/>
          <w:szCs w:val="28"/>
        </w:rPr>
        <w:t>,</w:t>
      </w:r>
      <w:r w:rsidR="005A671B" w:rsidRPr="005720D5">
        <w:rPr>
          <w:rFonts w:ascii="Times New Roman" w:hAnsi="Times New Roman" w:cs="Times New Roman"/>
          <w:sz w:val="28"/>
          <w:szCs w:val="28"/>
        </w:rPr>
        <w:t xml:space="preserve"> и </w:t>
      </w:r>
      <w:r w:rsidR="007F54F4" w:rsidRPr="005720D5">
        <w:rPr>
          <w:rFonts w:ascii="Times New Roman" w:hAnsi="Times New Roman" w:cs="Times New Roman"/>
          <w:sz w:val="28"/>
          <w:szCs w:val="28"/>
        </w:rPr>
        <w:t xml:space="preserve">сведений, </w:t>
      </w:r>
      <w:r w:rsidR="00C0571A" w:rsidRPr="005720D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5720D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65DF6">
        <w:rPr>
          <w:rFonts w:ascii="Times New Roman" w:hAnsi="Times New Roman" w:cs="Times New Roman"/>
          <w:sz w:val="28"/>
          <w:szCs w:val="28"/>
        </w:rPr>
        <w:t>33</w:t>
      </w:r>
      <w:r w:rsidR="00205F20" w:rsidRPr="005720D5">
        <w:rPr>
          <w:rFonts w:ascii="Times New Roman" w:hAnsi="Times New Roman" w:cs="Times New Roman"/>
          <w:sz w:val="28"/>
          <w:szCs w:val="28"/>
        </w:rPr>
        <w:t xml:space="preserve"> </w:t>
      </w:r>
      <w:r w:rsidR="00C0571A" w:rsidRPr="005720D5">
        <w:rPr>
          <w:rFonts w:ascii="Times New Roman" w:hAnsi="Times New Roman" w:cs="Times New Roman"/>
          <w:sz w:val="28"/>
          <w:szCs w:val="28"/>
        </w:rPr>
        <w:t xml:space="preserve"> </w:t>
      </w:r>
      <w:r w:rsidR="00C0571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A23383">
        <w:rPr>
          <w:rFonts w:ascii="Times New Roman" w:hAnsi="Times New Roman" w:cs="Times New Roman"/>
          <w:sz w:val="28"/>
          <w:szCs w:val="28"/>
        </w:rPr>
        <w:t>полученных</w:t>
      </w:r>
      <w:r w:rsidR="00A23383" w:rsidRPr="00BB2B25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в органе, участвующем в</w:t>
      </w:r>
      <w:proofErr w:type="gramEnd"/>
      <w:r w:rsidR="00A23383" w:rsidRPr="00BB2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383" w:rsidRPr="00BB2B2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A23383" w:rsidRPr="00BB2B25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2C6EA6">
        <w:rPr>
          <w:rFonts w:ascii="Times New Roman" w:hAnsi="Times New Roman" w:cs="Times New Roman"/>
          <w:sz w:val="28"/>
          <w:szCs w:val="28"/>
        </w:rPr>
        <w:t>.</w:t>
      </w:r>
    </w:p>
    <w:p w:rsidR="007F45FB" w:rsidRPr="007F45FB" w:rsidRDefault="007F45FB" w:rsidP="007F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FB">
        <w:rPr>
          <w:rFonts w:ascii="Times New Roman" w:hAnsi="Times New Roman" w:cs="Times New Roman"/>
          <w:sz w:val="28"/>
          <w:szCs w:val="28"/>
        </w:rPr>
        <w:t xml:space="preserve">Если последний день </w:t>
      </w:r>
      <w:r w:rsidR="00B67D8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срока приходится на нерабочий день, днем </w:t>
      </w:r>
      <w:r w:rsidR="00B67D8A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 (об отказе в предоставлении) государственной услуги </w:t>
      </w:r>
      <w:r w:rsidRPr="007F45FB">
        <w:rPr>
          <w:rFonts w:ascii="Times New Roman" w:hAnsi="Times New Roman" w:cs="Times New Roman"/>
          <w:sz w:val="28"/>
          <w:szCs w:val="28"/>
        </w:rPr>
        <w:t>считается ближайший следующий за ним рабочий ден</w:t>
      </w:r>
      <w:r w:rsidR="00B67D8A">
        <w:rPr>
          <w:rFonts w:ascii="Times New Roman" w:hAnsi="Times New Roman" w:cs="Times New Roman"/>
          <w:sz w:val="28"/>
          <w:szCs w:val="28"/>
        </w:rPr>
        <w:t>ь.</w:t>
      </w:r>
    </w:p>
    <w:p w:rsidR="00B67D8A" w:rsidRDefault="00AE0ABD" w:rsidP="00AE0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</w:t>
      </w:r>
      <w:r w:rsidRPr="005765CE">
        <w:rPr>
          <w:rFonts w:ascii="Times New Roman" w:hAnsi="Times New Roman" w:cs="Times New Roman"/>
          <w:sz w:val="28"/>
          <w:szCs w:val="28"/>
        </w:rPr>
        <w:t xml:space="preserve">течение 3 рабочих дней после принятия решения об отказе в предоставлении государственной услуги </w:t>
      </w:r>
      <w:r w:rsidR="005765CE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135233" w:rsidRPr="005765CE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EA2AE9" w:rsidRPr="002D145E" w:rsidRDefault="00EA2AE9" w:rsidP="002B6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961ABF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="0051212F"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51212F"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940CE5" w:rsidRPr="00F527F5" w:rsidRDefault="00940CE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12F" w:rsidRPr="00F527F5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CFB">
        <w:rPr>
          <w:rFonts w:ascii="Times New Roman" w:hAnsi="Times New Roman" w:cs="Times New Roman"/>
          <w:sz w:val="28"/>
          <w:szCs w:val="28"/>
        </w:rPr>
        <w:t>4</w:t>
      </w:r>
      <w:r w:rsidR="00940CE5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797233" w:rsidRDefault="0051212F" w:rsidP="00765BA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527F5">
        <w:rPr>
          <w:rFonts w:ascii="Times New Roman" w:hAnsi="Times New Roman"/>
          <w:sz w:val="28"/>
          <w:szCs w:val="28"/>
        </w:rPr>
        <w:t xml:space="preserve">1) </w:t>
      </w:r>
      <w:r w:rsidR="0079723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65BA6" w:rsidRPr="00B8723F" w:rsidRDefault="00797233" w:rsidP="0050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0302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0302A" w:rsidRPr="0030677C">
        <w:rPr>
          <w:rFonts w:ascii="Times New Roman" w:hAnsi="Times New Roman"/>
          <w:sz w:val="28"/>
          <w:szCs w:val="28"/>
        </w:rPr>
        <w:t>Правительства Камчатск</w:t>
      </w:r>
      <w:r w:rsidR="0050302A" w:rsidRPr="0030677C">
        <w:rPr>
          <w:rFonts w:ascii="Times New Roman" w:hAnsi="Times New Roman"/>
          <w:sz w:val="28"/>
          <w:szCs w:val="28"/>
        </w:rPr>
        <w:t>о</w:t>
      </w:r>
      <w:r w:rsidR="0050302A" w:rsidRPr="0030677C">
        <w:rPr>
          <w:rFonts w:ascii="Times New Roman" w:hAnsi="Times New Roman"/>
          <w:sz w:val="28"/>
          <w:szCs w:val="28"/>
        </w:rPr>
        <w:t>го</w:t>
      </w:r>
      <w:r w:rsidR="0050302A">
        <w:rPr>
          <w:rFonts w:ascii="Times New Roman" w:hAnsi="Times New Roman"/>
          <w:sz w:val="28"/>
          <w:szCs w:val="28"/>
        </w:rPr>
        <w:t xml:space="preserve"> </w:t>
      </w:r>
      <w:r w:rsidR="0050302A" w:rsidRPr="0030677C">
        <w:rPr>
          <w:rFonts w:ascii="Times New Roman" w:hAnsi="Times New Roman"/>
          <w:sz w:val="28"/>
          <w:szCs w:val="28"/>
        </w:rPr>
        <w:t xml:space="preserve">края от 23.03.2010 № 127-П </w:t>
      </w:r>
      <w:r w:rsidR="0050302A">
        <w:rPr>
          <w:rFonts w:ascii="Times New Roman" w:hAnsi="Times New Roman"/>
          <w:sz w:val="28"/>
          <w:szCs w:val="28"/>
        </w:rPr>
        <w:t>«</w:t>
      </w:r>
      <w:r w:rsidR="0050302A" w:rsidRPr="0030677C">
        <w:rPr>
          <w:rFonts w:ascii="Times New Roman" w:hAnsi="Times New Roman"/>
          <w:sz w:val="28"/>
          <w:szCs w:val="28"/>
        </w:rPr>
        <w:t>Об установлении расходных обяз</w:t>
      </w:r>
      <w:r w:rsidR="0050302A" w:rsidRPr="0030677C">
        <w:rPr>
          <w:rFonts w:ascii="Times New Roman" w:hAnsi="Times New Roman"/>
          <w:sz w:val="28"/>
          <w:szCs w:val="28"/>
        </w:rPr>
        <w:t>а</w:t>
      </w:r>
      <w:r w:rsidR="0050302A" w:rsidRPr="0030677C">
        <w:rPr>
          <w:rFonts w:ascii="Times New Roman" w:hAnsi="Times New Roman"/>
          <w:sz w:val="28"/>
          <w:szCs w:val="28"/>
        </w:rPr>
        <w:t>тельств Камчатского края по предоставлению мер социальной поддержки отдельным категориям граждан, проживающим в Камчатском крае, по проезду на автом</w:t>
      </w:r>
      <w:r w:rsidR="0050302A" w:rsidRPr="0030677C">
        <w:rPr>
          <w:rFonts w:ascii="Times New Roman" w:hAnsi="Times New Roman"/>
          <w:sz w:val="28"/>
          <w:szCs w:val="28"/>
        </w:rPr>
        <w:t>о</w:t>
      </w:r>
      <w:r w:rsidR="0050302A" w:rsidRPr="0030677C">
        <w:rPr>
          <w:rFonts w:ascii="Times New Roman" w:hAnsi="Times New Roman"/>
          <w:sz w:val="28"/>
          <w:szCs w:val="28"/>
        </w:rPr>
        <w:t>бильном транспорте общего пользования городского, пригородного и междуг</w:t>
      </w:r>
      <w:r w:rsidR="0050302A" w:rsidRPr="0030677C">
        <w:rPr>
          <w:rFonts w:ascii="Times New Roman" w:hAnsi="Times New Roman"/>
          <w:sz w:val="28"/>
          <w:szCs w:val="28"/>
        </w:rPr>
        <w:t>о</w:t>
      </w:r>
      <w:r w:rsidR="0050302A" w:rsidRPr="0030677C">
        <w:rPr>
          <w:rFonts w:ascii="Times New Roman" w:hAnsi="Times New Roman"/>
          <w:sz w:val="28"/>
          <w:szCs w:val="28"/>
        </w:rPr>
        <w:t>родного сообщения, а также на воздушном транспорте межмуниципального сообщения в Камча</w:t>
      </w:r>
      <w:r w:rsidR="0050302A" w:rsidRPr="0030677C">
        <w:rPr>
          <w:rFonts w:ascii="Times New Roman" w:hAnsi="Times New Roman"/>
          <w:sz w:val="28"/>
          <w:szCs w:val="28"/>
        </w:rPr>
        <w:t>т</w:t>
      </w:r>
      <w:r w:rsidR="0050302A" w:rsidRPr="0030677C">
        <w:rPr>
          <w:rFonts w:ascii="Times New Roman" w:hAnsi="Times New Roman"/>
          <w:sz w:val="28"/>
          <w:szCs w:val="28"/>
        </w:rPr>
        <w:t>ском крае</w:t>
      </w:r>
      <w:r w:rsidR="0050302A">
        <w:rPr>
          <w:rFonts w:ascii="Times New Roman" w:hAnsi="Times New Roman"/>
          <w:sz w:val="28"/>
          <w:szCs w:val="28"/>
        </w:rPr>
        <w:t>»</w:t>
      </w:r>
      <w:r w:rsidR="00547BF1">
        <w:rPr>
          <w:rFonts w:ascii="Times New Roman" w:hAnsi="Times New Roman"/>
          <w:sz w:val="28"/>
          <w:szCs w:val="28"/>
        </w:rPr>
        <w:t>.</w:t>
      </w:r>
    </w:p>
    <w:p w:rsidR="0051212F" w:rsidRDefault="0051212F" w:rsidP="00D4468A">
      <w:pPr>
        <w:pStyle w:val="af0"/>
        <w:ind w:left="139" w:firstLine="569"/>
        <w:jc w:val="both"/>
        <w:rPr>
          <w:rFonts w:ascii="Times New Roman" w:hAnsi="Times New Roman"/>
          <w:sz w:val="28"/>
          <w:szCs w:val="28"/>
        </w:rPr>
      </w:pPr>
    </w:p>
    <w:p w:rsidR="00E43D35" w:rsidRDefault="00764DF7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51212F"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</w:t>
      </w:r>
    </w:p>
    <w:p w:rsidR="0050302A" w:rsidRPr="00914E31" w:rsidRDefault="0050302A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CFB">
        <w:rPr>
          <w:rFonts w:ascii="Times New Roman" w:hAnsi="Times New Roman" w:cs="Times New Roman"/>
          <w:sz w:val="28"/>
          <w:szCs w:val="28"/>
        </w:rPr>
        <w:t>5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>гражданин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</w:t>
      </w:r>
      <w:r w:rsidR="0050302A">
        <w:rPr>
          <w:rFonts w:ascii="Times New Roman" w:hAnsi="Times New Roman" w:cs="Times New Roman"/>
          <w:sz w:val="28"/>
          <w:szCs w:val="28"/>
        </w:rPr>
        <w:t xml:space="preserve">(его представитель) 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обращается с заявлением о </w:t>
      </w:r>
      <w:r w:rsidR="0050302A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A7239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Административному регламенту</w:t>
      </w:r>
      <w:r w:rsidR="0051212F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2A" w:rsidRPr="0050302A" w:rsidRDefault="0050302A" w:rsidP="0050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02A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 либо вида на жительство;</w:t>
      </w:r>
    </w:p>
    <w:p w:rsidR="0050302A" w:rsidRPr="0050302A" w:rsidRDefault="0050302A" w:rsidP="0050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02A">
        <w:rPr>
          <w:rFonts w:ascii="Times New Roman" w:hAnsi="Times New Roman" w:cs="Times New Roman"/>
          <w:sz w:val="28"/>
          <w:szCs w:val="28"/>
        </w:rPr>
        <w:t xml:space="preserve">2) документов, подтверждающих наличие оснований, указанных в </w:t>
      </w:r>
      <w:hyperlink r:id="rId24" w:history="1">
        <w:r w:rsidRPr="0050302A">
          <w:rPr>
            <w:rFonts w:ascii="Times New Roman" w:hAnsi="Times New Roman" w:cs="Times New Roman"/>
            <w:sz w:val="28"/>
            <w:szCs w:val="28"/>
          </w:rPr>
          <w:t>части</w:t>
        </w:r>
        <w:r w:rsidRPr="0050302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5030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0302A" w:rsidRPr="0050302A" w:rsidRDefault="0050302A" w:rsidP="0050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0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302A">
        <w:rPr>
          <w:rFonts w:ascii="Times New Roman" w:hAnsi="Times New Roman" w:cs="Times New Roman"/>
          <w:sz w:val="28"/>
          <w:szCs w:val="28"/>
        </w:rPr>
        <w:t>.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к документам, указанным в части 25 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3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02A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50302A">
        <w:rPr>
          <w:rFonts w:ascii="Times New Roman" w:hAnsi="Times New Roman" w:cs="Times New Roman"/>
          <w:sz w:val="28"/>
          <w:szCs w:val="28"/>
        </w:rPr>
        <w:t>:</w:t>
      </w:r>
    </w:p>
    <w:p w:rsidR="0050302A" w:rsidRPr="0050302A" w:rsidRDefault="0050302A" w:rsidP="0050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02A">
        <w:rPr>
          <w:rFonts w:ascii="Times New Roman" w:hAnsi="Times New Roman" w:cs="Times New Roman"/>
          <w:sz w:val="28"/>
          <w:szCs w:val="28"/>
        </w:rPr>
        <w:t xml:space="preserve">1) для категорий граждан, указанных в </w:t>
      </w:r>
      <w:hyperlink r:id="rId25" w:history="1">
        <w:r w:rsidRPr="0050302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0302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50302A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50302A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50302A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50302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50302A">
          <w:rPr>
            <w:rFonts w:ascii="Times New Roman" w:hAnsi="Times New Roman" w:cs="Times New Roman"/>
            <w:sz w:val="28"/>
            <w:szCs w:val="28"/>
          </w:rPr>
          <w:t xml:space="preserve">19 части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5030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удостоверения о праве на меры социальной поддержки;</w:t>
      </w:r>
    </w:p>
    <w:p w:rsidR="0050302A" w:rsidRPr="0050302A" w:rsidRDefault="0050302A" w:rsidP="0050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02A">
        <w:rPr>
          <w:rFonts w:ascii="Times New Roman" w:hAnsi="Times New Roman" w:cs="Times New Roman"/>
          <w:sz w:val="28"/>
          <w:szCs w:val="28"/>
        </w:rPr>
        <w:t xml:space="preserve">2) для категорий граждан, указанных в </w:t>
      </w:r>
      <w:hyperlink r:id="rId29" w:history="1">
        <w:r w:rsidRPr="0050302A">
          <w:rPr>
            <w:rFonts w:ascii="Times New Roman" w:hAnsi="Times New Roman" w:cs="Times New Roman"/>
            <w:sz w:val="28"/>
            <w:szCs w:val="28"/>
          </w:rPr>
          <w:t>пунктах 13</w:t>
        </w:r>
      </w:hyperlink>
      <w:r w:rsidRPr="005030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50302A">
          <w:rPr>
            <w:rFonts w:ascii="Times New Roman" w:hAnsi="Times New Roman" w:cs="Times New Roman"/>
            <w:sz w:val="28"/>
            <w:szCs w:val="28"/>
          </w:rPr>
          <w:t>14 части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030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удостоверения о праве на меры социальной поддержки и пенсионного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0302A">
        <w:rPr>
          <w:rFonts w:ascii="Times New Roman" w:hAnsi="Times New Roman" w:cs="Times New Roman"/>
          <w:sz w:val="28"/>
          <w:szCs w:val="28"/>
        </w:rPr>
        <w:t>;</w:t>
      </w:r>
    </w:p>
    <w:p w:rsidR="0050302A" w:rsidRPr="0050302A" w:rsidRDefault="0050302A" w:rsidP="0050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02A">
        <w:rPr>
          <w:rFonts w:ascii="Times New Roman" w:hAnsi="Times New Roman" w:cs="Times New Roman"/>
          <w:sz w:val="28"/>
          <w:szCs w:val="28"/>
        </w:rPr>
        <w:lastRenderedPageBreak/>
        <w:t xml:space="preserve">3) для категорий граждан, указанных в </w:t>
      </w:r>
      <w:hyperlink r:id="rId31" w:history="1">
        <w:r w:rsidRPr="0050302A">
          <w:rPr>
            <w:rFonts w:ascii="Times New Roman" w:hAnsi="Times New Roman" w:cs="Times New Roman"/>
            <w:sz w:val="28"/>
            <w:szCs w:val="28"/>
          </w:rPr>
          <w:t>пунктах 16</w:t>
        </w:r>
      </w:hyperlink>
      <w:r w:rsidRPr="005030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50302A">
          <w:rPr>
            <w:rFonts w:ascii="Times New Roman" w:hAnsi="Times New Roman" w:cs="Times New Roman"/>
            <w:sz w:val="28"/>
            <w:szCs w:val="28"/>
          </w:rPr>
          <w:t xml:space="preserve">17 </w:t>
        </w:r>
      </w:hyperlink>
      <w:r>
        <w:rPr>
          <w:rFonts w:ascii="Times New Roman" w:hAnsi="Times New Roman" w:cs="Times New Roman"/>
          <w:sz w:val="28"/>
          <w:szCs w:val="28"/>
        </w:rPr>
        <w:t>части 4</w:t>
      </w:r>
      <w:r w:rsidRPr="005030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справки о реабилитации; свидетельства о признании пострадавшим от политических репрессий);</w:t>
      </w:r>
      <w:proofErr w:type="gramEnd"/>
    </w:p>
    <w:p w:rsidR="0050302A" w:rsidRPr="0050302A" w:rsidRDefault="0050302A" w:rsidP="0050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02A">
        <w:rPr>
          <w:rFonts w:ascii="Times New Roman" w:hAnsi="Times New Roman" w:cs="Times New Roman"/>
          <w:sz w:val="28"/>
          <w:szCs w:val="28"/>
        </w:rPr>
        <w:t xml:space="preserve">4) для категорий граждан, указанных в </w:t>
      </w:r>
      <w:hyperlink r:id="rId33" w:history="1">
        <w:r w:rsidRPr="0050302A">
          <w:rPr>
            <w:rFonts w:ascii="Times New Roman" w:hAnsi="Times New Roman" w:cs="Times New Roman"/>
            <w:sz w:val="28"/>
            <w:szCs w:val="28"/>
          </w:rPr>
          <w:t>пункте 18</w:t>
        </w:r>
        <w:r w:rsidRPr="0050302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части 4</w:t>
      </w:r>
      <w:r w:rsidRPr="005030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удостоверения многодетной семьи, справки с места учебы либо студенческого билета, выданно</w:t>
      </w:r>
      <w:proofErr w:type="gramStart"/>
      <w:r w:rsidRPr="0050302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0302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0302A">
        <w:rPr>
          <w:rFonts w:ascii="Times New Roman" w:hAnsi="Times New Roman" w:cs="Times New Roman"/>
          <w:sz w:val="28"/>
          <w:szCs w:val="28"/>
        </w:rPr>
        <w:t>) образовательной организацией (за исключением организаций дополнительного образования и организаций дополнительного профессионального образования), расположенной на территории Камчатского края, либо справки медико-социальной экспертизы;</w:t>
      </w:r>
    </w:p>
    <w:p w:rsidR="0050302A" w:rsidRPr="0050302A" w:rsidRDefault="0050302A" w:rsidP="0050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02A">
        <w:rPr>
          <w:rFonts w:ascii="Times New Roman" w:hAnsi="Times New Roman" w:cs="Times New Roman"/>
          <w:sz w:val="28"/>
          <w:szCs w:val="28"/>
        </w:rPr>
        <w:t xml:space="preserve">5) для категорий граждан, указанных в </w:t>
      </w:r>
      <w:hyperlink r:id="rId34" w:history="1">
        <w:r w:rsidRPr="0050302A">
          <w:rPr>
            <w:rFonts w:ascii="Times New Roman" w:hAnsi="Times New Roman" w:cs="Times New Roman"/>
            <w:sz w:val="28"/>
            <w:szCs w:val="28"/>
          </w:rPr>
          <w:t>пункте 20</w:t>
        </w:r>
        <w:r w:rsidRPr="0050302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части 4</w:t>
      </w:r>
      <w:r w:rsidRPr="005030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документа, удостоверяющего личность сопровождаемого гражданина (для детей-инвалидов младше 14 лет - свидетельства о рождении), справки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Pr="0050302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0302A">
        <w:rPr>
          <w:rFonts w:ascii="Times New Roman" w:hAnsi="Times New Roman" w:cs="Times New Roman"/>
          <w:sz w:val="28"/>
          <w:szCs w:val="28"/>
        </w:rPr>
        <w:t xml:space="preserve"> экспертизы или справки врачебной комиссии учреждения здравоохранения Камчатского края.</w:t>
      </w:r>
    </w:p>
    <w:p w:rsidR="00174004" w:rsidRDefault="00961ABF" w:rsidP="00CA6DA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7D41">
        <w:rPr>
          <w:rFonts w:ascii="Times New Roman" w:hAnsi="Times New Roman"/>
          <w:sz w:val="28"/>
          <w:szCs w:val="28"/>
        </w:rPr>
        <w:t>7</w:t>
      </w:r>
      <w:r w:rsidR="00A54989" w:rsidRPr="00174004">
        <w:rPr>
          <w:rFonts w:ascii="Times New Roman" w:hAnsi="Times New Roman"/>
          <w:sz w:val="28"/>
          <w:szCs w:val="28"/>
        </w:rPr>
        <w:t xml:space="preserve">.  </w:t>
      </w:r>
      <w:r w:rsidR="00547BF1" w:rsidRPr="00174004">
        <w:rPr>
          <w:rFonts w:ascii="Times New Roman" w:hAnsi="Times New Roman"/>
          <w:sz w:val="28"/>
          <w:szCs w:val="28"/>
        </w:rPr>
        <w:t>Сведения (документы),  подтверждающие факт проживания гражданина в Камчатском крае,  запрашиваются КГКУ «Центр выплат» в органах регистрационного учета граждан о месте жительства граждан, участвующих в межведомственном  информационном взаимодействии</w:t>
      </w:r>
      <w:r w:rsidR="00174004" w:rsidRPr="00174004">
        <w:rPr>
          <w:rFonts w:ascii="Times New Roman" w:hAnsi="Times New Roman"/>
          <w:sz w:val="28"/>
          <w:szCs w:val="28"/>
        </w:rPr>
        <w:t>.</w:t>
      </w:r>
      <w:r w:rsidR="00547BF1" w:rsidRPr="00174004">
        <w:rPr>
          <w:rFonts w:ascii="Times New Roman" w:hAnsi="Times New Roman"/>
          <w:sz w:val="28"/>
          <w:szCs w:val="28"/>
        </w:rPr>
        <w:t xml:space="preserve"> </w:t>
      </w:r>
    </w:p>
    <w:p w:rsidR="00CA6DA2" w:rsidRPr="00174004" w:rsidRDefault="00174004" w:rsidP="00CA6DA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04">
        <w:rPr>
          <w:rFonts w:ascii="Times New Roman" w:hAnsi="Times New Roman"/>
          <w:sz w:val="28"/>
          <w:szCs w:val="28"/>
        </w:rPr>
        <w:t>А</w:t>
      </w:r>
      <w:r w:rsidR="00547BF1" w:rsidRPr="00174004">
        <w:rPr>
          <w:rFonts w:ascii="Times New Roman" w:hAnsi="Times New Roman"/>
          <w:sz w:val="28"/>
          <w:szCs w:val="28"/>
        </w:rPr>
        <w:t xml:space="preserve"> в случае</w:t>
      </w:r>
      <w:r w:rsidRPr="00174004">
        <w:rPr>
          <w:rFonts w:ascii="Times New Roman" w:hAnsi="Times New Roman"/>
          <w:sz w:val="28"/>
          <w:szCs w:val="28"/>
        </w:rPr>
        <w:t>,</w:t>
      </w:r>
      <w:r w:rsidR="00547BF1" w:rsidRPr="00174004">
        <w:rPr>
          <w:rFonts w:ascii="Times New Roman" w:hAnsi="Times New Roman"/>
          <w:sz w:val="28"/>
          <w:szCs w:val="28"/>
        </w:rPr>
        <w:t xml:space="preserve"> </w:t>
      </w:r>
      <w:r w:rsidRPr="00174004">
        <w:rPr>
          <w:rFonts w:ascii="Times New Roman" w:hAnsi="Times New Roman"/>
          <w:sz w:val="28"/>
          <w:szCs w:val="28"/>
        </w:rPr>
        <w:t xml:space="preserve">если этими сведениями (документами) </w:t>
      </w:r>
      <w:r w:rsidR="00CA6DA2" w:rsidRPr="00174004">
        <w:rPr>
          <w:rFonts w:ascii="Times New Roman" w:hAnsi="Times New Roman"/>
          <w:sz w:val="28"/>
          <w:szCs w:val="28"/>
        </w:rPr>
        <w:t xml:space="preserve">не располагают органы регистрационного учета граждан о месте жительства граждан, </w:t>
      </w:r>
      <w:r w:rsidR="00A9404D" w:rsidRPr="00174004">
        <w:rPr>
          <w:rFonts w:ascii="Times New Roman" w:hAnsi="Times New Roman"/>
          <w:sz w:val="28"/>
          <w:szCs w:val="28"/>
        </w:rPr>
        <w:t xml:space="preserve">участвующие в межведомственном  информационном взаимодействии, </w:t>
      </w:r>
      <w:r w:rsidR="00CA6DA2" w:rsidRPr="00174004">
        <w:rPr>
          <w:rFonts w:ascii="Times New Roman" w:hAnsi="Times New Roman"/>
          <w:sz w:val="28"/>
          <w:szCs w:val="28"/>
        </w:rPr>
        <w:t xml:space="preserve">гражданин </w:t>
      </w:r>
      <w:r w:rsidR="0017734E">
        <w:rPr>
          <w:rFonts w:ascii="Times New Roman" w:hAnsi="Times New Roman"/>
          <w:sz w:val="28"/>
          <w:szCs w:val="28"/>
        </w:rPr>
        <w:t xml:space="preserve">(его представитель) </w:t>
      </w:r>
      <w:r w:rsidR="00CA6DA2" w:rsidRPr="00174004">
        <w:rPr>
          <w:rFonts w:ascii="Times New Roman" w:hAnsi="Times New Roman"/>
          <w:sz w:val="28"/>
          <w:szCs w:val="28"/>
        </w:rPr>
        <w:t>обязан их представить самостоятельно.</w:t>
      </w:r>
    </w:p>
    <w:p w:rsidR="0051212F" w:rsidRPr="000B06B1" w:rsidRDefault="00961ABF" w:rsidP="00606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7D41">
        <w:rPr>
          <w:rFonts w:ascii="Times New Roman" w:hAnsi="Times New Roman" w:cs="Times New Roman"/>
          <w:sz w:val="28"/>
          <w:szCs w:val="28"/>
        </w:rPr>
        <w:t>8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лично, должны удовлетворять следующим требованиям: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назначения ежемесячной денежной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</w:t>
      </w:r>
      <w:proofErr w:type="spellStart"/>
      <w:r w:rsidRPr="000B06B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0B06B1"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и переведены на русский язык;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 w:rsidR="00EA2AE9"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0B06B1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0B06B1">
        <w:rPr>
          <w:rFonts w:ascii="Times New Roman" w:hAnsi="Times New Roman" w:cs="Times New Roman"/>
          <w:sz w:val="28"/>
          <w:szCs w:val="28"/>
        </w:rPr>
        <w:t xml:space="preserve"> однозначно толковать их содержание</w:t>
      </w:r>
      <w:r w:rsidR="009E7DA4">
        <w:rPr>
          <w:rFonts w:ascii="Times New Roman" w:hAnsi="Times New Roman" w:cs="Times New Roman"/>
          <w:sz w:val="28"/>
          <w:szCs w:val="28"/>
        </w:rPr>
        <w:t xml:space="preserve">, или </w:t>
      </w:r>
      <w:r w:rsidR="009E7DA4" w:rsidRPr="000B06B1">
        <w:rPr>
          <w:rFonts w:ascii="Times New Roman" w:hAnsi="Times New Roman" w:cs="Times New Roman"/>
          <w:sz w:val="28"/>
          <w:szCs w:val="28"/>
        </w:rPr>
        <w:t>исполнен</w:t>
      </w:r>
      <w:r w:rsidR="009E7DA4">
        <w:rPr>
          <w:rFonts w:ascii="Times New Roman" w:hAnsi="Times New Roman" w:cs="Times New Roman"/>
          <w:sz w:val="28"/>
          <w:szCs w:val="28"/>
        </w:rPr>
        <w:t>ий</w:t>
      </w:r>
      <w:r w:rsidR="009E7DA4" w:rsidRPr="000B06B1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Pr="000B06B1">
        <w:rPr>
          <w:rFonts w:ascii="Times New Roman" w:hAnsi="Times New Roman" w:cs="Times New Roman"/>
          <w:sz w:val="28"/>
          <w:szCs w:val="28"/>
        </w:rPr>
        <w:t>.</w:t>
      </w:r>
    </w:p>
    <w:p w:rsidR="0051212F" w:rsidRPr="000B06B1" w:rsidRDefault="00037D4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1212F" w:rsidRPr="000B06B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если для предоставления государственной услуги необходима обработка персональных данных лица, не являющегося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r w:rsidR="005D7C4B">
        <w:rPr>
          <w:rFonts w:ascii="Times New Roman" w:hAnsi="Times New Roman" w:cs="Times New Roman"/>
          <w:sz w:val="28"/>
          <w:szCs w:val="28"/>
        </w:rPr>
        <w:t xml:space="preserve"> указанным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 w:rsidR="005D7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="0051212F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51212F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606F6A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Действие настоящей части не распространяется на лиц, признанных безвестно отсутствующими, и на разыскиваемых лиц, место нахождения которых </w:t>
      </w:r>
      <w:r w:rsidRPr="000B06B1">
        <w:rPr>
          <w:rFonts w:ascii="Times New Roman" w:hAnsi="Times New Roman" w:cs="Times New Roman"/>
          <w:sz w:val="28"/>
          <w:szCs w:val="28"/>
        </w:rPr>
        <w:lastRenderedPageBreak/>
        <w:t>не установлено уполномоченным федеральным органом исполнительной власти.</w:t>
      </w:r>
    </w:p>
    <w:p w:rsidR="009F761B" w:rsidRPr="000B06B1" w:rsidRDefault="00EB6DCA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6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037D41">
        <w:rPr>
          <w:rFonts w:ascii="Times New Roman" w:hAnsi="Times New Roman" w:cs="Times New Roman"/>
          <w:sz w:val="28"/>
          <w:szCs w:val="28"/>
        </w:rPr>
        <w:t>0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</w:t>
      </w:r>
      <w:r w:rsidR="003B09BE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7734E">
        <w:rPr>
          <w:rFonts w:ascii="Times New Roman" w:hAnsi="Times New Roman" w:cs="Times New Roman"/>
          <w:sz w:val="28"/>
          <w:szCs w:val="28"/>
        </w:rPr>
        <w:t xml:space="preserve">(их представителей)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 w:rsidR="009F761B">
        <w:rPr>
          <w:rFonts w:ascii="Times New Roman" w:hAnsi="Times New Roman" w:cs="Times New Roman"/>
          <w:sz w:val="28"/>
          <w:szCs w:val="28"/>
        </w:rPr>
        <w:t>учреждения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 w:rsidR="009F761B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9F76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761B">
        <w:rPr>
          <w:rFonts w:ascii="Times New Roman" w:hAnsi="Times New Roman" w:cs="Times New Roman"/>
          <w:sz w:val="28"/>
          <w:szCs w:val="28"/>
        </w:rPr>
        <w:t xml:space="preserve"> № 2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документов, указанных </w:t>
      </w:r>
      <w:r w:rsidR="009F761B" w:rsidRPr="005720D5">
        <w:rPr>
          <w:rFonts w:ascii="Times New Roman" w:hAnsi="Times New Roman" w:cs="Times New Roman"/>
          <w:sz w:val="28"/>
          <w:szCs w:val="28"/>
        </w:rPr>
        <w:t>соответственно в</w:t>
      </w:r>
      <w:r w:rsidR="005720D5" w:rsidRPr="005720D5">
        <w:rPr>
          <w:rFonts w:ascii="Times New Roman" w:hAnsi="Times New Roman" w:cs="Times New Roman"/>
          <w:sz w:val="28"/>
          <w:szCs w:val="28"/>
        </w:rPr>
        <w:t xml:space="preserve"> частях</w:t>
      </w:r>
      <w:r w:rsidR="009F761B" w:rsidRPr="005720D5">
        <w:rPr>
          <w:rFonts w:ascii="Times New Roman" w:hAnsi="Times New Roman" w:cs="Times New Roman"/>
          <w:sz w:val="28"/>
          <w:szCs w:val="28"/>
        </w:rPr>
        <w:t xml:space="preserve"> </w:t>
      </w:r>
      <w:r w:rsidR="005720D5">
        <w:rPr>
          <w:rFonts w:ascii="Times New Roman" w:hAnsi="Times New Roman" w:cs="Times New Roman"/>
          <w:sz w:val="28"/>
          <w:szCs w:val="28"/>
        </w:rPr>
        <w:t>25,26 и 29</w:t>
      </w:r>
      <w:r w:rsidR="005720D5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изготавливаются и заверяются специалистами этих учреждений.</w:t>
      </w:r>
    </w:p>
    <w:p w:rsidR="00CB02BC" w:rsidRPr="007D41FA" w:rsidRDefault="009F761B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D41">
        <w:rPr>
          <w:rFonts w:ascii="Times New Roman" w:hAnsi="Times New Roman" w:cs="Times New Roman"/>
          <w:sz w:val="28"/>
          <w:szCs w:val="28"/>
        </w:rPr>
        <w:t>1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A5437" w:rsidRPr="005720D5">
        <w:rPr>
          <w:rFonts w:ascii="Times New Roman" w:hAnsi="Times New Roman" w:cs="Times New Roman"/>
          <w:sz w:val="28"/>
          <w:szCs w:val="28"/>
        </w:rPr>
        <w:t xml:space="preserve">соответственно в </w:t>
      </w:r>
      <w:r w:rsidR="005720D5" w:rsidRPr="005720D5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5720D5">
        <w:rPr>
          <w:rFonts w:ascii="Times New Roman" w:hAnsi="Times New Roman" w:cs="Times New Roman"/>
          <w:sz w:val="28"/>
          <w:szCs w:val="28"/>
        </w:rPr>
        <w:t>25,26 и 29</w:t>
      </w:r>
      <w:r w:rsidR="005720D5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CB02BC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17734E">
        <w:rPr>
          <w:rFonts w:ascii="Times New Roman" w:hAnsi="Times New Roman" w:cs="Times New Roman"/>
          <w:sz w:val="28"/>
          <w:szCs w:val="28"/>
        </w:rPr>
        <w:t xml:space="preserve">(их представителями) </w:t>
      </w:r>
      <w:r w:rsidR="00CB02BC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CB02BC">
        <w:rPr>
          <w:rFonts w:ascii="Times New Roman" w:hAnsi="Times New Roman" w:cs="Times New Roman"/>
          <w:sz w:val="28"/>
          <w:szCs w:val="28"/>
        </w:rPr>
        <w:t>,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CB02BC" w:rsidRPr="007D41FA">
        <w:rPr>
          <w:rFonts w:ascii="Times New Roman" w:hAnsi="Times New Roman" w:cs="Times New Roman"/>
          <w:sz w:val="28"/>
          <w:szCs w:val="28"/>
        </w:rPr>
        <w:t>:</w:t>
      </w:r>
    </w:p>
    <w:p w:rsidR="00CB02BC" w:rsidRPr="007D41FA" w:rsidRDefault="00CB02B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B02BC" w:rsidRPr="007D41FA" w:rsidRDefault="00CB02B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 w:rsidR="003B09BE"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9F761B" w:rsidRPr="000B06B1" w:rsidRDefault="007274D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D41">
        <w:rPr>
          <w:rFonts w:ascii="Times New Roman" w:hAnsi="Times New Roman" w:cs="Times New Roman"/>
          <w:sz w:val="28"/>
          <w:szCs w:val="28"/>
        </w:rPr>
        <w:t>2</w:t>
      </w:r>
      <w:r w:rsidR="009F761B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17734E">
        <w:rPr>
          <w:rFonts w:ascii="Times New Roman" w:hAnsi="Times New Roman" w:cs="Times New Roman"/>
          <w:sz w:val="28"/>
          <w:szCs w:val="28"/>
        </w:rPr>
        <w:t xml:space="preserve">(его представитель) </w:t>
      </w:r>
      <w:r w:rsidR="009F761B" w:rsidRPr="000B06B1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сведений, представленных для получения государственной услуги.</w:t>
      </w:r>
    </w:p>
    <w:p w:rsidR="009F761B" w:rsidRPr="000B06B1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6B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1D45F5" w:rsidRDefault="001D45F5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необходимых для предоставления государственной услуги, </w:t>
      </w:r>
      <w:r w:rsidRPr="000B06B1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</w:t>
      </w: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D41">
        <w:rPr>
          <w:rFonts w:ascii="Times New Roman" w:hAnsi="Times New Roman" w:cs="Times New Roman"/>
          <w:sz w:val="28"/>
          <w:szCs w:val="28"/>
        </w:rPr>
        <w:t>3</w:t>
      </w:r>
      <w:r w:rsidR="0051212F" w:rsidRPr="000B06B1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6D5E6F" w:rsidRDefault="006D5E6F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месте жительства</w:t>
      </w:r>
      <w:r w:rsidR="0017734E">
        <w:rPr>
          <w:rFonts w:ascii="Times New Roman" w:hAnsi="Times New Roman" w:cs="Times New Roman"/>
          <w:color w:val="000000"/>
          <w:sz w:val="28"/>
          <w:szCs w:val="28"/>
        </w:rPr>
        <w:t xml:space="preserve"> (месте пребывания)</w:t>
      </w:r>
      <w:proofErr w:type="gramStart"/>
      <w:r w:rsidR="00177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 об убытии гражданина с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Камчатском крае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распоряжении органа регистрационного учета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761B" w:rsidRDefault="006D5E6F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о</w:t>
      </w:r>
      <w:r w:rsidR="009F761B">
        <w:rPr>
          <w:rFonts w:ascii="Times New Roman" w:hAnsi="Times New Roman" w:cs="Times New Roman"/>
          <w:sz w:val="28"/>
          <w:szCs w:val="28"/>
        </w:rPr>
        <w:t xml:space="preserve"> родившихся и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</w:t>
      </w:r>
      <w:r w:rsid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распоряжении </w:t>
      </w:r>
      <w:r w:rsidR="00AE0ABD" w:rsidRPr="00743AA1">
        <w:rPr>
          <w:rFonts w:ascii="Times New Roman" w:hAnsi="Times New Roman" w:cs="Times New Roman"/>
          <w:sz w:val="28"/>
          <w:szCs w:val="28"/>
        </w:rPr>
        <w:t>орган</w:t>
      </w:r>
      <w:r w:rsidR="00AE0ABD">
        <w:rPr>
          <w:rFonts w:ascii="Times New Roman" w:hAnsi="Times New Roman" w:cs="Times New Roman"/>
          <w:sz w:val="28"/>
          <w:szCs w:val="28"/>
        </w:rPr>
        <w:t>ов</w:t>
      </w:r>
      <w:r w:rsidR="00AE0ABD" w:rsidRPr="00743AA1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520902">
        <w:rPr>
          <w:rFonts w:ascii="Times New Roman" w:hAnsi="Times New Roman" w:cs="Times New Roman"/>
          <w:sz w:val="28"/>
          <w:szCs w:val="28"/>
        </w:rPr>
        <w:t xml:space="preserve"> (в целях осуществления проверки документов, представленных гражданином</w:t>
      </w:r>
      <w:r w:rsidR="009F761B" w:rsidRPr="00743AA1">
        <w:rPr>
          <w:rFonts w:ascii="Times New Roman" w:hAnsi="Times New Roman" w:cs="Times New Roman"/>
          <w:sz w:val="28"/>
          <w:szCs w:val="28"/>
        </w:rPr>
        <w:t>)</w:t>
      </w:r>
      <w:r w:rsidR="009F761B">
        <w:rPr>
          <w:rFonts w:ascii="Times New Roman" w:hAnsi="Times New Roman" w:cs="Times New Roman"/>
          <w:sz w:val="28"/>
          <w:szCs w:val="28"/>
        </w:rPr>
        <w:t>;</w:t>
      </w:r>
    </w:p>
    <w:p w:rsidR="00040077" w:rsidRPr="006A7478" w:rsidRDefault="009F761B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A747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D5E6F" w:rsidRPr="006A747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CB02B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B4762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 xml:space="preserve">лице, </w:t>
      </w:r>
      <w:r w:rsidR="00FA098D"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B02BC">
        <w:rPr>
          <w:rFonts w:ascii="Times New Roman" w:hAnsi="Times New Roman" w:cs="Times New Roman"/>
          <w:sz w:val="28"/>
          <w:szCs w:val="28"/>
        </w:rPr>
        <w:t>м</w:t>
      </w:r>
      <w:r w:rsidR="00FA098D"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 (СНИЛС)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 распоряжении Пенсионного фонда Российской Федерации</w:t>
      </w:r>
      <w:r w:rsidR="00FA098D">
        <w:rPr>
          <w:rFonts w:ascii="Times New Roman" w:hAnsi="Times New Roman" w:cs="Times New Roman"/>
          <w:sz w:val="28"/>
          <w:szCs w:val="28"/>
        </w:rPr>
        <w:t xml:space="preserve"> </w:t>
      </w:r>
      <w:r w:rsidR="00520902">
        <w:rPr>
          <w:rFonts w:ascii="Times New Roman" w:hAnsi="Times New Roman" w:cs="Times New Roman"/>
          <w:sz w:val="28"/>
          <w:szCs w:val="28"/>
        </w:rPr>
        <w:t>(в целях осуществления проверки документов, представленных гражданином</w:t>
      </w:r>
      <w:r w:rsidR="00520902" w:rsidRPr="00743AA1">
        <w:rPr>
          <w:rFonts w:ascii="Times New Roman" w:hAnsi="Times New Roman" w:cs="Times New Roman"/>
          <w:sz w:val="28"/>
          <w:szCs w:val="28"/>
        </w:rPr>
        <w:t>)</w:t>
      </w:r>
      <w:r w:rsidR="006339A5">
        <w:rPr>
          <w:rFonts w:ascii="Times New Roman" w:hAnsi="Times New Roman" w:cs="Times New Roman"/>
          <w:sz w:val="28"/>
          <w:szCs w:val="28"/>
        </w:rPr>
        <w:t>.</w:t>
      </w:r>
      <w:r w:rsidR="0034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EA06B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>вправе представить сведения, предусмотренные настоящей част</w:t>
      </w:r>
      <w:r w:rsidR="0017734E">
        <w:rPr>
          <w:rFonts w:ascii="Times New Roman" w:hAnsi="Times New Roman" w:cs="Times New Roman"/>
          <w:sz w:val="28"/>
          <w:szCs w:val="28"/>
        </w:rPr>
        <w:t>ью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1212F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D41">
        <w:rPr>
          <w:rFonts w:ascii="Times New Roman" w:hAnsi="Times New Roman" w:cs="Times New Roman"/>
          <w:sz w:val="28"/>
          <w:szCs w:val="28"/>
        </w:rPr>
        <w:t>4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0B06B1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EA06B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17734E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 w:rsidR="001D45F5">
        <w:rPr>
          <w:rFonts w:ascii="Times New Roman" w:hAnsi="Times New Roman" w:cs="Times New Roman"/>
          <w:sz w:val="28"/>
          <w:szCs w:val="28"/>
        </w:rPr>
        <w:t>сведений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</w:t>
      </w:r>
      <w:r w:rsidR="0051212F" w:rsidRPr="000B06B1">
        <w:rPr>
          <w:rFonts w:ascii="Times New Roman" w:hAnsi="Times New Roman" w:cs="Times New Roman"/>
          <w:sz w:val="28"/>
          <w:szCs w:val="28"/>
        </w:rPr>
        <w:lastRenderedPageBreak/>
        <w:t>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  <w:proofErr w:type="gramEnd"/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отказа в приеме заявления и документов, необходимых для предоставления государственной услуги</w:t>
      </w:r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D41">
        <w:rPr>
          <w:rFonts w:ascii="Times New Roman" w:hAnsi="Times New Roman" w:cs="Times New Roman"/>
          <w:sz w:val="28"/>
          <w:szCs w:val="28"/>
        </w:rPr>
        <w:t>5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 w:rsidR="00174004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0038FF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17734E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51212F"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037D41" w:rsidRPr="00037D41" w:rsidRDefault="00037D41" w:rsidP="0003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D41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</w:t>
      </w:r>
      <w:hyperlink r:id="rId35" w:history="1">
        <w:r w:rsidRPr="00037D41">
          <w:rPr>
            <w:rFonts w:ascii="Times New Roman" w:hAnsi="Times New Roman" w:cs="Times New Roman"/>
            <w:sz w:val="28"/>
            <w:szCs w:val="28"/>
          </w:rPr>
          <w:t>частей</w:t>
        </w:r>
      </w:hyperlink>
      <w:r w:rsidRPr="0003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и 31</w:t>
      </w:r>
      <w:r w:rsidRPr="00037D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предоставление документов с серьезными повреждениями, не позволяющими однозначно истолковать их содержание;</w:t>
      </w:r>
    </w:p>
    <w:p w:rsidR="00037D41" w:rsidRPr="00037D41" w:rsidRDefault="00037D41" w:rsidP="0003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D41">
        <w:rPr>
          <w:rFonts w:ascii="Times New Roman" w:hAnsi="Times New Roman" w:cs="Times New Roman"/>
          <w:sz w:val="28"/>
          <w:szCs w:val="28"/>
        </w:rPr>
        <w:t xml:space="preserve">2) предоставление не полного пакета (не надлежаще заверенных копий)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037D4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 w:history="1">
        <w:r w:rsidRPr="00037D41">
          <w:rPr>
            <w:rFonts w:ascii="Times New Roman" w:hAnsi="Times New Roman" w:cs="Times New Roman"/>
            <w:sz w:val="28"/>
            <w:szCs w:val="28"/>
          </w:rPr>
          <w:t>частях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25,26 и 29</w:t>
      </w:r>
      <w:r w:rsidRPr="00037D41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8F2571" w:rsidRPr="00150D79" w:rsidRDefault="008F2571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E1618A" w:rsidRPr="000B06B1" w:rsidRDefault="00E1618A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150D7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0D5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>.</w:t>
      </w:r>
      <w:r w:rsidR="00927BC3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51212F" w:rsidRPr="000B06B1">
        <w:rPr>
          <w:rFonts w:ascii="Times New Roman" w:hAnsi="Times New Roman" w:cs="Times New Roman"/>
          <w:sz w:val="28"/>
          <w:szCs w:val="28"/>
        </w:rPr>
        <w:t>м</w:t>
      </w:r>
      <w:r w:rsidR="00927BC3">
        <w:rPr>
          <w:rFonts w:ascii="Times New Roman" w:hAnsi="Times New Roman" w:cs="Times New Roman"/>
          <w:sz w:val="28"/>
          <w:szCs w:val="28"/>
        </w:rPr>
        <w:t>и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явля</w:t>
      </w:r>
      <w:r w:rsidR="00927BC3">
        <w:rPr>
          <w:rFonts w:ascii="Times New Roman" w:hAnsi="Times New Roman" w:cs="Times New Roman"/>
          <w:sz w:val="28"/>
          <w:szCs w:val="28"/>
        </w:rPr>
        <w:t>ю</w:t>
      </w:r>
      <w:r w:rsidR="0051212F" w:rsidRPr="000B06B1">
        <w:rPr>
          <w:rFonts w:ascii="Times New Roman" w:hAnsi="Times New Roman" w:cs="Times New Roman"/>
          <w:sz w:val="28"/>
          <w:szCs w:val="28"/>
        </w:rPr>
        <w:t>тся:</w:t>
      </w:r>
    </w:p>
    <w:p w:rsidR="005D3333" w:rsidRPr="00052E61" w:rsidRDefault="005D3333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61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гражданин не относится к категории лиц, указанных в части </w:t>
      </w:r>
      <w:r w:rsidR="001773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D053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41" w:rsidRPr="00037D41" w:rsidRDefault="00037D41" w:rsidP="00037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037D41">
        <w:rPr>
          <w:rFonts w:ascii="Times New Roman" w:hAnsi="Times New Roman" w:cs="Times New Roman"/>
          <w:sz w:val="28"/>
          <w:szCs w:val="28"/>
        </w:rPr>
        <w:t xml:space="preserve">2) отсутствие у </w:t>
      </w:r>
      <w:r w:rsidR="005720D5">
        <w:rPr>
          <w:rFonts w:ascii="Times New Roman" w:hAnsi="Times New Roman" w:cs="Times New Roman"/>
          <w:sz w:val="28"/>
          <w:szCs w:val="28"/>
        </w:rPr>
        <w:t>гражданина</w:t>
      </w:r>
      <w:r w:rsidRPr="00037D41">
        <w:rPr>
          <w:rFonts w:ascii="Times New Roman" w:hAnsi="Times New Roman" w:cs="Times New Roman"/>
          <w:sz w:val="28"/>
          <w:szCs w:val="28"/>
        </w:rPr>
        <w:t xml:space="preserve"> оснований, предусмотренных </w:t>
      </w:r>
      <w:hyperlink r:id="rId37" w:history="1">
        <w:r w:rsidRPr="00037D41">
          <w:rPr>
            <w:rFonts w:ascii="Times New Roman" w:hAnsi="Times New Roman" w:cs="Times New Roman"/>
            <w:sz w:val="28"/>
            <w:szCs w:val="28"/>
          </w:rPr>
          <w:t>частью</w:t>
        </w:r>
        <w:r w:rsidRPr="00037D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37D41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037D41" w:rsidRPr="00037D41" w:rsidRDefault="00037D41" w:rsidP="00037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37D41">
        <w:rPr>
          <w:rFonts w:ascii="Times New Roman" w:hAnsi="Times New Roman" w:cs="Times New Roman"/>
          <w:sz w:val="28"/>
          <w:szCs w:val="28"/>
        </w:rPr>
        <w:t>3) гражданин не проживает по месту жительства (месту пребывания) в Камчатском крае.</w:t>
      </w:r>
    </w:p>
    <w:p w:rsidR="001D45F5" w:rsidRDefault="001D45F5" w:rsidP="001D45F5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E44CFB" w:rsidP="00927BC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20D5">
        <w:rPr>
          <w:rFonts w:ascii="Times New Roman" w:hAnsi="Times New Roman"/>
          <w:sz w:val="28"/>
          <w:szCs w:val="28"/>
        </w:rPr>
        <w:t>7</w:t>
      </w:r>
      <w:r w:rsidR="00927BC3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="003C0461" w:rsidRPr="003C0461">
        <w:rPr>
          <w:rFonts w:ascii="Times New Roman" w:hAnsi="Times New Roman"/>
          <w:sz w:val="28"/>
          <w:szCs w:val="28"/>
        </w:rPr>
        <w:t xml:space="preserve"> </w:t>
      </w:r>
      <w:r w:rsidR="003C0461">
        <w:rPr>
          <w:rFonts w:ascii="Times New Roman" w:hAnsi="Times New Roman"/>
          <w:sz w:val="28"/>
          <w:szCs w:val="28"/>
        </w:rPr>
        <w:t>государственной услуги</w:t>
      </w:r>
      <w:r w:rsidR="00CB7BBC">
        <w:rPr>
          <w:rFonts w:ascii="Times New Roman" w:hAnsi="Times New Roman"/>
          <w:sz w:val="28"/>
          <w:szCs w:val="28"/>
        </w:rPr>
        <w:t>, не предусмотрены</w:t>
      </w:r>
      <w:r w:rsidR="006668E0">
        <w:rPr>
          <w:rFonts w:ascii="Times New Roman" w:hAnsi="Times New Roman"/>
          <w:sz w:val="28"/>
          <w:szCs w:val="28"/>
        </w:rPr>
        <w:t>.</w:t>
      </w:r>
    </w:p>
    <w:p w:rsidR="00927BC3" w:rsidRDefault="00927BC3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5F20" w:rsidRDefault="00205F20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государственной услуги и</w:t>
      </w:r>
      <w:r w:rsidR="00E44CFB">
        <w:rPr>
          <w:rFonts w:ascii="Times New Roman" w:hAnsi="Times New Roman"/>
          <w:sz w:val="28"/>
          <w:szCs w:val="28"/>
        </w:rPr>
        <w:t xml:space="preserve"> способы ее взимания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E44CFB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20D5">
        <w:rPr>
          <w:rFonts w:ascii="Times New Roman" w:hAnsi="Times New Roman"/>
          <w:sz w:val="28"/>
          <w:szCs w:val="28"/>
        </w:rPr>
        <w:t>8</w:t>
      </w:r>
      <w:r w:rsidR="0051212F"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5720D5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51212F"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 w:rsidR="0064395A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 xml:space="preserve">(его представителя) </w:t>
      </w:r>
      <w:r w:rsidR="0051212F" w:rsidRPr="008B181B">
        <w:rPr>
          <w:rFonts w:ascii="Times New Roman" w:hAnsi="Times New Roman"/>
          <w:sz w:val="28"/>
          <w:szCs w:val="28"/>
        </w:rPr>
        <w:t xml:space="preserve">в </w:t>
      </w:r>
      <w:r w:rsidR="0051212F">
        <w:rPr>
          <w:rFonts w:ascii="Times New Roman" w:hAnsi="Times New Roman"/>
          <w:sz w:val="28"/>
          <w:szCs w:val="28"/>
        </w:rPr>
        <w:t>учреждения</w:t>
      </w:r>
      <w:r w:rsidR="0051212F" w:rsidRPr="008B181B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 w:rsidR="00A72390">
          <w:rPr>
            <w:rFonts w:ascii="Times New Roman" w:hAnsi="Times New Roman"/>
            <w:sz w:val="28"/>
            <w:szCs w:val="28"/>
          </w:rPr>
          <w:t>приложени</w:t>
        </w:r>
      </w:hyperlink>
      <w:r w:rsidR="00A72390">
        <w:rPr>
          <w:rFonts w:ascii="Times New Roman" w:hAnsi="Times New Roman"/>
          <w:sz w:val="28"/>
          <w:szCs w:val="28"/>
        </w:rPr>
        <w:t>и</w:t>
      </w:r>
      <w:proofErr w:type="gramEnd"/>
      <w:r w:rsidR="00A72390">
        <w:rPr>
          <w:rFonts w:ascii="Times New Roman" w:hAnsi="Times New Roman"/>
          <w:sz w:val="28"/>
          <w:szCs w:val="28"/>
        </w:rPr>
        <w:t xml:space="preserve"> № 2</w:t>
      </w:r>
      <w:r w:rsidR="0051212F" w:rsidRPr="008B181B">
        <w:rPr>
          <w:rFonts w:ascii="Times New Roman" w:hAnsi="Times New Roman"/>
          <w:sz w:val="28"/>
          <w:szCs w:val="28"/>
        </w:rPr>
        <w:t xml:space="preserve"> к настоящему Административному </w:t>
      </w:r>
      <w:r w:rsidR="0051212F" w:rsidRPr="008B181B">
        <w:rPr>
          <w:rFonts w:ascii="Times New Roman" w:hAnsi="Times New Roman"/>
          <w:sz w:val="28"/>
          <w:szCs w:val="28"/>
        </w:rPr>
        <w:lastRenderedPageBreak/>
        <w:t>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Pr="00826A37" w:rsidRDefault="00EB6DCA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0D5">
        <w:rPr>
          <w:rFonts w:ascii="Times New Roman" w:hAnsi="Times New Roman" w:cs="Times New Roman"/>
          <w:sz w:val="28"/>
          <w:szCs w:val="28"/>
        </w:rPr>
        <w:t>0</w:t>
      </w:r>
      <w:r w:rsidR="00707D7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707D7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707D7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707D7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707D7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="005720D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частях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27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>
        <w:rPr>
          <w:rFonts w:ascii="Times New Roman" w:hAnsi="Times New Roman" w:cs="Times New Roman"/>
          <w:sz w:val="28"/>
          <w:szCs w:val="28"/>
        </w:rPr>
        <w:t>25</w:t>
      </w:r>
      <w:r w:rsidR="005720D5">
        <w:rPr>
          <w:rFonts w:ascii="Times New Roman" w:hAnsi="Times New Roman" w:cs="Times New Roman"/>
          <w:sz w:val="28"/>
          <w:szCs w:val="28"/>
        </w:rPr>
        <w:t>,</w:t>
      </w:r>
      <w:r w:rsidR="00EB6DCA">
        <w:rPr>
          <w:rFonts w:ascii="Times New Roman" w:hAnsi="Times New Roman" w:cs="Times New Roman"/>
          <w:sz w:val="28"/>
          <w:szCs w:val="28"/>
        </w:rPr>
        <w:t>2</w:t>
      </w:r>
      <w:r w:rsidR="005720D5">
        <w:rPr>
          <w:rFonts w:ascii="Times New Roman" w:hAnsi="Times New Roman" w:cs="Times New Roman"/>
          <w:sz w:val="28"/>
          <w:szCs w:val="28"/>
        </w:rPr>
        <w:t>6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5720D5">
        <w:rPr>
          <w:rFonts w:ascii="Times New Roman" w:hAnsi="Times New Roman" w:cs="Times New Roman"/>
          <w:sz w:val="28"/>
          <w:szCs w:val="28"/>
        </w:rPr>
        <w:t>29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720D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5720D5" w:rsidRPr="00AD2730">
          <w:rPr>
            <w:rFonts w:ascii="Times New Roman" w:hAnsi="Times New Roman" w:cs="Times New Roman"/>
            <w:sz w:val="28"/>
            <w:szCs w:val="28"/>
          </w:rPr>
          <w:t>частях</w:t>
        </w:r>
        <w:r w:rsidR="005720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720D5" w:rsidRPr="00AD27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720D5">
        <w:rPr>
          <w:rFonts w:ascii="Times New Roman" w:hAnsi="Times New Roman" w:cs="Times New Roman"/>
          <w:sz w:val="28"/>
          <w:szCs w:val="28"/>
        </w:rPr>
        <w:t>25,26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5720D5">
        <w:rPr>
          <w:rFonts w:ascii="Times New Roman" w:hAnsi="Times New Roman" w:cs="Times New Roman"/>
          <w:sz w:val="28"/>
          <w:szCs w:val="28"/>
        </w:rPr>
        <w:t>29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>в течение 3 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». В этом случае  днем обращения гражданина </w:t>
      </w:r>
      <w:r w:rsidR="0017734E"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Pr="00B55C1C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предоставлении</w:t>
      </w:r>
      <w:r w:rsidRPr="00B55C1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5720D5">
        <w:rPr>
          <w:rFonts w:ascii="Times New Roman" w:hAnsi="Times New Roman" w:cs="Times New Roman"/>
          <w:sz w:val="28"/>
          <w:szCs w:val="28"/>
        </w:rPr>
        <w:t>25,26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5720D5">
        <w:rPr>
          <w:rFonts w:ascii="Times New Roman" w:hAnsi="Times New Roman" w:cs="Times New Roman"/>
          <w:sz w:val="28"/>
          <w:szCs w:val="28"/>
        </w:rPr>
        <w:t>29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выплат». А в случае предоставления заявления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5720D5">
        <w:rPr>
          <w:rFonts w:ascii="Times New Roman" w:hAnsi="Times New Roman" w:cs="Times New Roman"/>
          <w:sz w:val="28"/>
          <w:szCs w:val="28"/>
        </w:rPr>
        <w:t>25,26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5720D5">
        <w:rPr>
          <w:rFonts w:ascii="Times New Roman" w:hAnsi="Times New Roman" w:cs="Times New Roman"/>
          <w:sz w:val="28"/>
          <w:szCs w:val="28"/>
        </w:rPr>
        <w:t>29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последний день месяца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 -  днем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считается последний день месяца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 (его представителя) о предоставлении государственной услуги</w:t>
      </w:r>
      <w:r w:rsidRPr="00B55C1C">
        <w:rPr>
          <w:rFonts w:ascii="Times New Roman" w:hAnsi="Times New Roman" w:cs="Times New Roman"/>
          <w:sz w:val="28"/>
          <w:szCs w:val="28"/>
        </w:rPr>
        <w:t>.</w:t>
      </w:r>
    </w:p>
    <w:p w:rsidR="00707D70" w:rsidRPr="005627DE" w:rsidRDefault="00E44CFB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0D5">
        <w:rPr>
          <w:rFonts w:ascii="Times New Roman" w:hAnsi="Times New Roman" w:cs="Times New Roman"/>
          <w:sz w:val="28"/>
          <w:szCs w:val="28"/>
        </w:rPr>
        <w:t>1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D70" w:rsidRPr="005627DE">
        <w:rPr>
          <w:rFonts w:ascii="Times New Roman" w:hAnsi="Times New Roman" w:cs="Times New Roman"/>
          <w:sz w:val="28"/>
          <w:szCs w:val="28"/>
        </w:rPr>
        <w:t xml:space="preserve">В случае  предоставления гражданином (его представителем) полного пакета документов, указанных соответственно в частях </w:t>
      </w:r>
      <w:r w:rsidR="005720D5">
        <w:rPr>
          <w:rFonts w:ascii="Times New Roman" w:hAnsi="Times New Roman" w:cs="Times New Roman"/>
          <w:sz w:val="28"/>
          <w:szCs w:val="28"/>
        </w:rPr>
        <w:t>25,26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5720D5">
        <w:rPr>
          <w:rFonts w:ascii="Times New Roman" w:hAnsi="Times New Roman" w:cs="Times New Roman"/>
          <w:sz w:val="28"/>
          <w:szCs w:val="28"/>
        </w:rPr>
        <w:t>29</w:t>
      </w:r>
      <w:r w:rsidR="005720D5"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707D70" w:rsidRPr="005627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поступления в рамках межведомственного взаимодействия от органов, участвующих в предоставлении государственной услуги, информации об отсутствии сведений</w:t>
      </w:r>
      <w:r w:rsidR="00707D70"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 w:rsidR="00B37FA9">
        <w:rPr>
          <w:rFonts w:ascii="Times New Roman" w:hAnsi="Times New Roman" w:cs="Times New Roman"/>
          <w:sz w:val="28"/>
          <w:szCs w:val="28"/>
        </w:rPr>
        <w:t>2</w:t>
      </w:r>
      <w:r w:rsidR="005720D5">
        <w:rPr>
          <w:rFonts w:ascii="Times New Roman" w:hAnsi="Times New Roman" w:cs="Times New Roman"/>
          <w:sz w:val="28"/>
          <w:szCs w:val="28"/>
        </w:rPr>
        <w:t>7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влияющих на право предоставления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 xml:space="preserve">, 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  гражданин (его представитель) в течение 3 рабочих дней со дня</w:t>
      </w:r>
      <w:proofErr w:type="gramEnd"/>
      <w:r w:rsidR="00707D70" w:rsidRPr="005627DE">
        <w:rPr>
          <w:rFonts w:ascii="Times New Roman" w:hAnsi="Times New Roman" w:cs="Times New Roman"/>
          <w:sz w:val="28"/>
          <w:szCs w:val="28"/>
        </w:rPr>
        <w:t xml:space="preserve"> ее поступления уведомляется о необходимости их самостоятельного представления в срок, который не должен превышать  </w:t>
      </w:r>
      <w:r w:rsidR="005720D5">
        <w:rPr>
          <w:rFonts w:ascii="Times New Roman" w:hAnsi="Times New Roman" w:cs="Times New Roman"/>
          <w:sz w:val="28"/>
          <w:szCs w:val="28"/>
        </w:rPr>
        <w:t>5</w:t>
      </w:r>
      <w:r w:rsidR="00707D70" w:rsidRPr="005627DE">
        <w:rPr>
          <w:rFonts w:ascii="Times New Roman" w:hAnsi="Times New Roman" w:cs="Times New Roman"/>
          <w:sz w:val="28"/>
          <w:szCs w:val="28"/>
        </w:rPr>
        <w:t>5 рабочих дней со дня регистрации заявления в КГКУ «Центр выплат».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DE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сведений (документов) указанных </w:t>
      </w:r>
      <w:r w:rsidR="00B37FA9">
        <w:rPr>
          <w:rFonts w:ascii="Times New Roman" w:hAnsi="Times New Roman" w:cs="Times New Roman"/>
          <w:sz w:val="28"/>
          <w:szCs w:val="28"/>
        </w:rPr>
        <w:t xml:space="preserve">в </w:t>
      </w:r>
      <w:r w:rsidRPr="005627D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720D5">
        <w:rPr>
          <w:rFonts w:ascii="Times New Roman" w:hAnsi="Times New Roman" w:cs="Times New Roman"/>
          <w:sz w:val="28"/>
          <w:szCs w:val="28"/>
        </w:rPr>
        <w:t>27</w:t>
      </w:r>
      <w:r w:rsidRPr="005627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="005720D5">
        <w:rPr>
          <w:rFonts w:ascii="Times New Roman" w:hAnsi="Times New Roman" w:cs="Times New Roman"/>
          <w:sz w:val="28"/>
          <w:szCs w:val="28"/>
        </w:rPr>
        <w:t>5</w:t>
      </w:r>
      <w:r w:rsidRPr="009D4F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выплат»,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указанных в </w:t>
      </w:r>
      <w:r w:rsidR="00B37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37FA9">
        <w:rPr>
          <w:rFonts w:ascii="Times New Roman" w:hAnsi="Times New Roman" w:cs="Times New Roman"/>
          <w:sz w:val="28"/>
          <w:szCs w:val="28"/>
        </w:rPr>
        <w:t xml:space="preserve"> 2</w:t>
      </w:r>
      <w:r w:rsidR="005720D5">
        <w:rPr>
          <w:rFonts w:ascii="Times New Roman" w:hAnsi="Times New Roman" w:cs="Times New Roman"/>
          <w:sz w:val="28"/>
          <w:szCs w:val="28"/>
        </w:rPr>
        <w:t>7</w:t>
      </w:r>
      <w:r w:rsidR="00EB6DCA">
        <w:rPr>
          <w:rFonts w:ascii="Times New Roman" w:hAnsi="Times New Roman" w:cs="Times New Roman"/>
          <w:sz w:val="28"/>
          <w:szCs w:val="28"/>
        </w:rPr>
        <w:t xml:space="preserve"> 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5 дней уведомляется об 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государственной услуги с указанием причин, предусмотренных пунктом </w:t>
      </w:r>
      <w:r w:rsidR="001773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B6DCA">
        <w:rPr>
          <w:rFonts w:ascii="Times New Roman" w:hAnsi="Times New Roman" w:cs="Times New Roman"/>
          <w:sz w:val="28"/>
          <w:szCs w:val="28"/>
        </w:rPr>
        <w:t>3</w:t>
      </w:r>
      <w:r w:rsidR="005720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  <w:proofErr w:type="gramEnd"/>
    </w:p>
    <w:p w:rsidR="00707D70" w:rsidRPr="002D145E" w:rsidRDefault="00E44CFB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0D5">
        <w:rPr>
          <w:rFonts w:ascii="Times New Roman" w:hAnsi="Times New Roman" w:cs="Times New Roman"/>
          <w:sz w:val="28"/>
          <w:szCs w:val="28"/>
        </w:rPr>
        <w:t>2</w:t>
      </w:r>
      <w:r w:rsidR="00707D70">
        <w:rPr>
          <w:rFonts w:ascii="Times New Roman" w:hAnsi="Times New Roman" w:cs="Times New Roman"/>
          <w:sz w:val="28"/>
          <w:szCs w:val="28"/>
        </w:rPr>
        <w:t>. Отказ в приеме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 w:rsidR="00707D70">
        <w:rPr>
          <w:rFonts w:ascii="Times New Roman" w:hAnsi="Times New Roman" w:cs="Times New Roman"/>
          <w:sz w:val="28"/>
          <w:szCs w:val="28"/>
        </w:rPr>
        <w:t>гражданина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 w:rsidR="00707D70">
        <w:rPr>
          <w:rFonts w:ascii="Times New Roman" w:hAnsi="Times New Roman" w:cs="Times New Roman"/>
          <w:sz w:val="28"/>
          <w:szCs w:val="28"/>
        </w:rPr>
        <w:t>учреждений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91" w:history="1">
        <w:proofErr w:type="gramStart"/>
        <w:r w:rsidR="00707D70" w:rsidRPr="002D145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707D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7D70">
        <w:rPr>
          <w:rFonts w:ascii="Times New Roman" w:hAnsi="Times New Roman" w:cs="Times New Roman"/>
          <w:sz w:val="28"/>
          <w:szCs w:val="28"/>
        </w:rPr>
        <w:t xml:space="preserve"> № 2 </w:t>
      </w:r>
      <w:r w:rsidR="00707D70"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707D70"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согласно приложения № 5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07D70" w:rsidRPr="002D145E" w:rsidRDefault="00E44CFB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0D5">
        <w:rPr>
          <w:rFonts w:ascii="Times New Roman" w:hAnsi="Times New Roman" w:cs="Times New Roman"/>
          <w:sz w:val="28"/>
          <w:szCs w:val="28"/>
        </w:rPr>
        <w:t>3</w:t>
      </w:r>
      <w:r w:rsidR="00707D70" w:rsidRPr="006C4D9F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>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="00707D70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07D70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17734E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707D70"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 w:rsidR="00707D70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КГКУ </w:t>
      </w:r>
      <w:r w:rsidR="00707D70">
        <w:rPr>
          <w:rFonts w:ascii="Times New Roman" w:hAnsi="Times New Roman" w:cs="Times New Roman"/>
          <w:sz w:val="28"/>
          <w:szCs w:val="28"/>
        </w:rPr>
        <w:t>«</w:t>
      </w:r>
      <w:r w:rsidR="00707D70" w:rsidRPr="002D145E">
        <w:rPr>
          <w:rFonts w:ascii="Times New Roman" w:hAnsi="Times New Roman" w:cs="Times New Roman"/>
          <w:sz w:val="28"/>
          <w:szCs w:val="28"/>
        </w:rPr>
        <w:t>Центр выплат</w:t>
      </w:r>
      <w:r w:rsidR="00707D70">
        <w:rPr>
          <w:rFonts w:ascii="Times New Roman" w:hAnsi="Times New Roman" w:cs="Times New Roman"/>
          <w:sz w:val="28"/>
          <w:szCs w:val="28"/>
        </w:rPr>
        <w:t>»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 w:rsidR="00707D70">
        <w:rPr>
          <w:rFonts w:ascii="Times New Roman" w:hAnsi="Times New Roman" w:cs="Times New Roman"/>
          <w:sz w:val="28"/>
          <w:szCs w:val="28"/>
        </w:rPr>
        <w:t xml:space="preserve">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по форме, </w:t>
      </w:r>
      <w:proofErr w:type="gramStart"/>
      <w:r w:rsidR="00707D70" w:rsidRPr="00547BF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07D70" w:rsidRPr="00547BF1">
        <w:rPr>
          <w:rFonts w:ascii="Times New Roman" w:hAnsi="Times New Roman" w:cs="Times New Roman"/>
          <w:sz w:val="28"/>
          <w:szCs w:val="28"/>
        </w:rPr>
        <w:t xml:space="preserve"> № 5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 w:rsidR="009D309A"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9D309A" w:rsidRDefault="009D309A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20D5">
        <w:rPr>
          <w:rFonts w:ascii="Times New Roman" w:hAnsi="Times New Roman"/>
          <w:sz w:val="28"/>
          <w:szCs w:val="28"/>
        </w:rPr>
        <w:t>4</w:t>
      </w:r>
      <w:r w:rsidR="0051212F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4FC1" w:rsidRDefault="005C137A" w:rsidP="00CF06E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20D5">
        <w:rPr>
          <w:rFonts w:ascii="Times New Roman" w:hAnsi="Times New Roman"/>
          <w:sz w:val="28"/>
          <w:szCs w:val="28"/>
        </w:rPr>
        <w:t>5</w:t>
      </w:r>
      <w:r w:rsidR="0051212F"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="0051212F" w:rsidRPr="008B181B">
        <w:rPr>
          <w:rFonts w:ascii="Times New Roman" w:hAnsi="Times New Roman"/>
          <w:sz w:val="28"/>
          <w:szCs w:val="28"/>
        </w:rPr>
        <w:t xml:space="preserve">. </w:t>
      </w:r>
    </w:p>
    <w:p w:rsidR="00CF06EC" w:rsidRDefault="00812822" w:rsidP="00CF0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ритори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, на котор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КГКУ «</w:t>
      </w:r>
      <w:r w:rsidR="00CF06EC" w:rsidRPr="00BB7B44">
        <w:rPr>
          <w:rFonts w:ascii="Times New Roman" w:hAnsi="Times New Roman"/>
          <w:sz w:val="28"/>
          <w:szCs w:val="28"/>
        </w:rPr>
        <w:t>Центр</w:t>
      </w:r>
      <w:r w:rsidR="00CF06EC">
        <w:rPr>
          <w:rFonts w:ascii="Times New Roman" w:hAnsi="Times New Roman"/>
          <w:sz w:val="28"/>
          <w:szCs w:val="28"/>
        </w:rPr>
        <w:t xml:space="preserve"> выплат»</w:t>
      </w:r>
      <w:r w:rsidR="00BC3F42">
        <w:rPr>
          <w:rFonts w:ascii="Times New Roman" w:hAnsi="Times New Roman"/>
          <w:sz w:val="28"/>
          <w:szCs w:val="28"/>
        </w:rPr>
        <w:t>,</w:t>
      </w:r>
      <w:r w:rsidR="00CF06EC" w:rsidRPr="004A7B74">
        <w:rPr>
          <w:sz w:val="28"/>
          <w:szCs w:val="28"/>
        </w:rPr>
        <w:t xml:space="preserve">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CF06EC" w:rsidRPr="006936B0" w:rsidRDefault="00812822" w:rsidP="00CF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F06EC" w:rsidRPr="00BB7B44">
        <w:rPr>
          <w:rFonts w:ascii="Times New Roman" w:hAnsi="Times New Roman"/>
          <w:sz w:val="28"/>
          <w:szCs w:val="28"/>
        </w:rPr>
        <w:t>нвалидам</w:t>
      </w:r>
      <w:r w:rsidR="00CF06EC">
        <w:rPr>
          <w:rFonts w:ascii="Times New Roman" w:hAnsi="Times New Roman"/>
          <w:sz w:val="28"/>
          <w:szCs w:val="28"/>
        </w:rPr>
        <w:t>,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</w:t>
      </w:r>
      <w:r w:rsidR="00CF06EC">
        <w:rPr>
          <w:rFonts w:ascii="Times New Roman" w:hAnsi="Times New Roman" w:cs="Times New Roman"/>
          <w:sz w:val="28"/>
          <w:szCs w:val="28"/>
        </w:rPr>
        <w:t>имеющим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 w:rsidR="00CF06EC">
        <w:rPr>
          <w:rFonts w:ascii="Times New Roman" w:hAnsi="Times New Roman" w:cs="Times New Roman"/>
          <w:sz w:val="28"/>
          <w:szCs w:val="28"/>
        </w:rPr>
        <w:t>,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 xml:space="preserve">обеспечивается </w:t>
      </w:r>
      <w:r w:rsidR="00CF06EC"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 w:rsidR="00CF06EC"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 w:rsidR="00CF06EC"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="00CF06EC" w:rsidRPr="00BB7B44">
        <w:rPr>
          <w:rFonts w:ascii="Times New Roman" w:hAnsi="Times New Roman"/>
          <w:sz w:val="28"/>
          <w:szCs w:val="28"/>
        </w:rPr>
        <w:t>о</w:t>
      </w:r>
      <w:r w:rsidR="00BC3F42">
        <w:rPr>
          <w:rFonts w:ascii="Times New Roman" w:hAnsi="Times New Roman"/>
          <w:sz w:val="28"/>
          <w:szCs w:val="28"/>
        </w:rPr>
        <w:t xml:space="preserve"> 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>КГКУ «</w:t>
      </w:r>
      <w:r w:rsidR="00CF06EC" w:rsidRPr="00BB7B44">
        <w:rPr>
          <w:rFonts w:ascii="Times New Roman" w:hAnsi="Times New Roman"/>
          <w:sz w:val="28"/>
          <w:szCs w:val="28"/>
        </w:rPr>
        <w:t>Центр</w:t>
      </w:r>
      <w:r w:rsidR="00CF06EC">
        <w:rPr>
          <w:rFonts w:ascii="Times New Roman" w:hAnsi="Times New Roman"/>
          <w:sz w:val="28"/>
          <w:szCs w:val="28"/>
        </w:rPr>
        <w:t xml:space="preserve"> выплат».</w:t>
      </w:r>
    </w:p>
    <w:p w:rsidR="00CF06EC" w:rsidRPr="00BB7B4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F06EC" w:rsidRDefault="00812822" w:rsidP="0081282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812822" w:rsidRDefault="00812822" w:rsidP="0081282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F06EC" w:rsidRDefault="00CF06EC" w:rsidP="00CF06E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CF06EC" w:rsidRDefault="00CF06EC" w:rsidP="00CF06EC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BC3F42" w:rsidRDefault="00BC3F42" w:rsidP="00BC3F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</w:t>
      </w:r>
      <w:r w:rsidR="00CE7A29">
        <w:rPr>
          <w:rFonts w:ascii="Times New Roman" w:hAnsi="Times New Roman"/>
          <w:sz w:val="28"/>
          <w:szCs w:val="28"/>
        </w:rPr>
        <w:t>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CF06EC" w:rsidRDefault="00CE7A29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CF06EC" w:rsidRPr="001F4647" w:rsidRDefault="00CE7A29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CF06EC" w:rsidRPr="001F4647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BC3F42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42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CF06EC" w:rsidRPr="00BB7B44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 w:rsidR="00BC3F42">
        <w:rPr>
          <w:rFonts w:ascii="Times New Roman" w:hAnsi="Times New Roman" w:cs="Times New Roman"/>
          <w:sz w:val="28"/>
          <w:szCs w:val="28"/>
        </w:rPr>
        <w:t>«</w:t>
      </w:r>
      <w:r w:rsidR="00BC3F42"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BC3F42">
        <w:rPr>
          <w:rFonts w:ascii="Times New Roman" w:hAnsi="Times New Roman" w:cs="Times New Roman"/>
          <w:sz w:val="28"/>
          <w:szCs w:val="28"/>
        </w:rPr>
        <w:t>»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CF06EC" w:rsidRPr="00BB7B44" w:rsidRDefault="00CF06EC" w:rsidP="00CF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 w:rsidR="00BC3F42">
        <w:rPr>
          <w:rFonts w:ascii="Times New Roman" w:hAnsi="Times New Roman" w:cs="Times New Roman"/>
          <w:sz w:val="28"/>
          <w:szCs w:val="28"/>
        </w:rPr>
        <w:t>«</w:t>
      </w:r>
      <w:r w:rsidR="00BC3F42"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BC3F42">
        <w:rPr>
          <w:rFonts w:ascii="Times New Roman" w:hAnsi="Times New Roman" w:cs="Times New Roman"/>
          <w:sz w:val="28"/>
          <w:szCs w:val="28"/>
        </w:rPr>
        <w:t>»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EC" w:rsidRPr="00BB7B44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F06EC" w:rsidRPr="00D61AF2" w:rsidRDefault="00CF06EC" w:rsidP="00CF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 w:rsidR="00812822">
        <w:rPr>
          <w:rFonts w:ascii="Times New Roman" w:hAnsi="Times New Roman"/>
          <w:sz w:val="28"/>
          <w:szCs w:val="28"/>
        </w:rPr>
        <w:t xml:space="preserve">КГКУ «Центр  выплат» </w:t>
      </w:r>
      <w:r>
        <w:rPr>
          <w:rFonts w:ascii="Times New Roman" w:hAnsi="Times New Roman"/>
          <w:sz w:val="28"/>
          <w:szCs w:val="28"/>
        </w:rPr>
        <w:t xml:space="preserve">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CF06EC" w:rsidRPr="00BB7B4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CF06EC" w:rsidRPr="00BB7B44" w:rsidRDefault="00CF06EC" w:rsidP="00CF0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CF06EC" w:rsidRDefault="00CF06E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 Показатели доступности и </w:t>
      </w:r>
      <w:r w:rsidR="009D309A"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9D309A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C137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20D5">
        <w:rPr>
          <w:rFonts w:ascii="Times New Roman" w:hAnsi="Times New Roman"/>
          <w:sz w:val="28"/>
          <w:szCs w:val="28"/>
        </w:rPr>
        <w:t>6</w:t>
      </w:r>
      <w:r w:rsidR="0051212F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F17935" w:rsidRDefault="0051212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 w:rsidR="00F17935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17935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);</w:t>
      </w:r>
    </w:p>
    <w:p w:rsidR="00E85DAF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85DAF">
        <w:rPr>
          <w:rFonts w:ascii="Times New Roman" w:hAnsi="Times New Roman"/>
          <w:sz w:val="28"/>
          <w:szCs w:val="28"/>
        </w:rPr>
        <w:t>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17935">
        <w:rPr>
          <w:rFonts w:ascii="Times New Roman" w:hAnsi="Times New Roman"/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7935">
        <w:rPr>
          <w:rFonts w:ascii="Times New Roman" w:hAnsi="Times New Roman"/>
          <w:sz w:val="28"/>
          <w:szCs w:val="28"/>
        </w:rPr>
        <w:t>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7935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государственных услуг;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7935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7935">
        <w:rPr>
          <w:rFonts w:ascii="Times New Roman" w:hAnsi="Times New Roman"/>
          <w:sz w:val="28"/>
          <w:szCs w:val="28"/>
        </w:rPr>
        <w:t xml:space="preserve">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="00F17935" w:rsidRPr="004569DF">
        <w:rPr>
          <w:rFonts w:ascii="Times New Roman" w:hAnsi="Times New Roman"/>
          <w:sz w:val="28"/>
          <w:szCs w:val="28"/>
        </w:rPr>
        <w:t>ЕПГУ</w:t>
      </w:r>
      <w:r w:rsidR="00F17935">
        <w:rPr>
          <w:rFonts w:ascii="Times New Roman" w:hAnsi="Times New Roman"/>
          <w:sz w:val="28"/>
          <w:szCs w:val="28"/>
        </w:rPr>
        <w:t>).</w:t>
      </w:r>
    </w:p>
    <w:p w:rsidR="00E85DAF" w:rsidRDefault="005720D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E85DAF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производится при личном обращении гражданина или с использованием средств телефонной связи.</w:t>
      </w:r>
    </w:p>
    <w:p w:rsidR="0051212F" w:rsidRPr="008B181B" w:rsidRDefault="005720D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E85DAF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E85DAF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 w:rsidR="00F8769A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Pr="008B181B" w:rsidRDefault="00C32C71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212F"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1212F" w:rsidRPr="00DC7D91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32C71" w:rsidRP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8B181B" w:rsidRDefault="005720D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A72390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 w:rsidR="005C137A"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9111D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</w:t>
      </w:r>
      <w:r w:rsidR="009111D3">
        <w:rPr>
          <w:rFonts w:ascii="Times New Roman" w:hAnsi="Times New Roman" w:cs="Times New Roman"/>
          <w:sz w:val="28"/>
          <w:szCs w:val="28"/>
        </w:rPr>
        <w:t>истребование документов (сведений) в рамках межведомственного взаимодействия;</w:t>
      </w:r>
    </w:p>
    <w:p w:rsidR="0051212F" w:rsidRPr="008B181B" w:rsidRDefault="009111D3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393C7F">
        <w:rPr>
          <w:rFonts w:ascii="Times New Roman" w:hAnsi="Times New Roman" w:cs="Times New Roman"/>
          <w:sz w:val="28"/>
          <w:szCs w:val="28"/>
        </w:rPr>
        <w:t xml:space="preserve">и </w:t>
      </w:r>
      <w:r w:rsidR="00393C7F" w:rsidRPr="008B18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93C7F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наличия либо отсутствия у гражданина права</w:t>
      </w:r>
      <w:r w:rsidR="00393C7F" w:rsidRPr="008B181B">
        <w:rPr>
          <w:rFonts w:ascii="Times New Roman" w:hAnsi="Times New Roman" w:cs="Times New Roman"/>
          <w:sz w:val="28"/>
          <w:szCs w:val="28"/>
        </w:rPr>
        <w:t xml:space="preserve"> на </w:t>
      </w:r>
      <w:r w:rsidR="00393C7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93C7F" w:rsidRPr="008B181B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D72458" w:rsidRDefault="005C137A" w:rsidP="00177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предоставлении государственной услуги</w:t>
      </w:r>
      <w:r w:rsidR="00D72458">
        <w:rPr>
          <w:rFonts w:ascii="Times New Roman" w:hAnsi="Times New Roman" w:cs="Times New Roman"/>
          <w:sz w:val="28"/>
          <w:szCs w:val="28"/>
        </w:rPr>
        <w:t>;</w:t>
      </w:r>
    </w:p>
    <w:p w:rsidR="0017734E" w:rsidRDefault="00D72458" w:rsidP="001773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Pr="00D72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ыдача либо отказ в выдаче заявки-требования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гражданину.</w:t>
      </w:r>
    </w:p>
    <w:p w:rsidR="0051212F" w:rsidRPr="0017734E" w:rsidRDefault="0051212F" w:rsidP="001773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E77A6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4FC1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134FC1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5C137A" w:rsidRDefault="005C137A" w:rsidP="00177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C71" w:rsidRPr="008B181B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приему и регистрации заявления и документов, необходимых для предоставления государственной услуги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8E5813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20D5">
        <w:rPr>
          <w:rFonts w:ascii="Times New Roman" w:hAnsi="Times New Roman" w:cs="Times New Roman"/>
          <w:sz w:val="28"/>
          <w:szCs w:val="28"/>
        </w:rPr>
        <w:t>0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 w:rsidR="00731433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F86111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72458">
        <w:rPr>
          <w:rFonts w:ascii="Times New Roman" w:eastAsia="Batang" w:hAnsi="Times New Roman" w:cs="Times New Roman"/>
          <w:sz w:val="28"/>
          <w:szCs w:val="28"/>
        </w:rPr>
        <w:t xml:space="preserve">(его представителя)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на предоставление государственной услуги является его обращение в </w:t>
      </w:r>
      <w:r w:rsidR="00731433"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,  указанные в </w:t>
      </w:r>
      <w:hyperlink w:anchor="Par491" w:history="1">
        <w:proofErr w:type="gramStart"/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393C7F">
        <w:rPr>
          <w:rFonts w:ascii="Times New Roman" w:eastAsia="Batang" w:hAnsi="Times New Roman" w:cs="Times New Roman"/>
          <w:sz w:val="28"/>
          <w:szCs w:val="28"/>
        </w:rPr>
        <w:t>и</w:t>
      </w:r>
      <w:proofErr w:type="gramEnd"/>
      <w:r w:rsidR="00393C7F">
        <w:rPr>
          <w:rFonts w:ascii="Times New Roman" w:eastAsia="Batang" w:hAnsi="Times New Roman" w:cs="Times New Roman"/>
          <w:sz w:val="28"/>
          <w:szCs w:val="28"/>
        </w:rPr>
        <w:t xml:space="preserve"> № 2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731433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 w:rsidR="005D4C8F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393C7F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134FC1" w:rsidRPr="00134FC1">
          <w:rPr>
            <w:rFonts w:ascii="Times New Roman" w:eastAsia="Batang" w:hAnsi="Times New Roman" w:cs="Times New Roman"/>
            <w:sz w:val="28"/>
            <w:szCs w:val="28"/>
          </w:rPr>
          <w:t>№</w:t>
        </w:r>
        <w:r w:rsidR="00134FC1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="00134FC1">
        <w:rPr>
          <w:rFonts w:ascii="Times New Roman" w:eastAsia="Batang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с приложением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документов, указанных </w:t>
      </w:r>
      <w:r w:rsidR="00134FC1">
        <w:rPr>
          <w:rFonts w:ascii="Times New Roman" w:eastAsia="Batang" w:hAnsi="Times New Roman" w:cs="Times New Roman"/>
          <w:sz w:val="28"/>
          <w:szCs w:val="28"/>
        </w:rPr>
        <w:t>соответственно в</w:t>
      </w:r>
      <w:r w:rsidR="0051212F"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="0051212F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 w:rsidR="00134FC1">
          <w:rPr>
            <w:rFonts w:ascii="Times New Roman" w:eastAsia="Batang" w:hAnsi="Times New Roman" w:cs="Times New Roman"/>
            <w:sz w:val="28"/>
            <w:szCs w:val="28"/>
          </w:rPr>
          <w:t>ях</w:t>
        </w:r>
        <w:r w:rsidR="0051212F"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 w:rsidR="005720D5">
        <w:rPr>
          <w:rFonts w:ascii="Times New Roman" w:hAnsi="Times New Roman" w:cs="Times New Roman"/>
          <w:sz w:val="28"/>
          <w:szCs w:val="28"/>
        </w:rPr>
        <w:t>25,26 и 29</w:t>
      </w:r>
      <w:r w:rsidR="005720D5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 w:rsidR="0051212F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51212F" w:rsidRPr="008E5813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20D5"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 w:rsidR="00731433">
        <w:rPr>
          <w:rFonts w:ascii="Times New Roman" w:hAnsi="Times New Roman" w:cs="Times New Roman"/>
          <w:sz w:val="28"/>
          <w:szCs w:val="28"/>
        </w:rPr>
        <w:t>учреждений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, </w:t>
      </w:r>
      <w:r w:rsidR="005B6020">
        <w:rPr>
          <w:rFonts w:ascii="Times New Roman" w:hAnsi="Times New Roman" w:cs="Times New Roman"/>
          <w:sz w:val="28"/>
          <w:szCs w:val="28"/>
        </w:rPr>
        <w:t>указанных в приложении № 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D72458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r w:rsidR="005720D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34FC1">
        <w:rPr>
          <w:rFonts w:ascii="Times New Roman" w:eastAsia="Batang" w:hAnsi="Times New Roman" w:cs="Times New Roman"/>
          <w:sz w:val="28"/>
          <w:szCs w:val="28"/>
        </w:rPr>
        <w:t>в</w:t>
      </w:r>
      <w:r w:rsidR="00134FC1"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>
          <w:rPr>
            <w:rFonts w:ascii="Times New Roman" w:eastAsia="Batang" w:hAnsi="Times New Roman" w:cs="Times New Roman"/>
            <w:sz w:val="28"/>
            <w:szCs w:val="28"/>
          </w:rPr>
          <w:t>ях</w:t>
        </w:r>
        <w:r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 w:rsidR="005720D5">
        <w:rPr>
          <w:rFonts w:ascii="Times New Roman" w:hAnsi="Times New Roman" w:cs="Times New Roman"/>
          <w:sz w:val="28"/>
          <w:szCs w:val="28"/>
        </w:rPr>
        <w:t>25,26 и 29</w:t>
      </w:r>
      <w:r w:rsidR="005720D5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E5813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20D5"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При установлении факта отсутствия необходимых документов из перечня, указанного </w:t>
      </w:r>
      <w:r w:rsidR="00134FC1">
        <w:rPr>
          <w:rFonts w:ascii="Times New Roman" w:eastAsia="Batang" w:hAnsi="Times New Roman" w:cs="Times New Roman"/>
          <w:sz w:val="28"/>
          <w:szCs w:val="28"/>
        </w:rPr>
        <w:t>в</w:t>
      </w:r>
      <w:r w:rsidR="00134FC1"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 w:rsidR="000915DD">
          <w:rPr>
            <w:rFonts w:ascii="Times New Roman" w:eastAsia="Batang" w:hAnsi="Times New Roman" w:cs="Times New Roman"/>
            <w:sz w:val="28"/>
            <w:szCs w:val="28"/>
          </w:rPr>
          <w:t>ях</w:t>
        </w:r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 w:rsidR="005720D5">
        <w:rPr>
          <w:rFonts w:ascii="Times New Roman" w:hAnsi="Times New Roman" w:cs="Times New Roman"/>
          <w:sz w:val="28"/>
          <w:szCs w:val="28"/>
        </w:rPr>
        <w:t>25,26 и 29</w:t>
      </w:r>
      <w:r w:rsidR="005720D5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D72458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="0051212F" w:rsidRPr="008B181B">
        <w:rPr>
          <w:rFonts w:ascii="Times New Roman" w:hAnsi="Times New Roman" w:cs="Times New Roman"/>
          <w:sz w:val="28"/>
          <w:szCs w:val="28"/>
        </w:rPr>
        <w:t>уведомляет его о перечне недостающих документов, предлагает принять меры по их восполнению и возвращает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по форме, согласно приложения №</w:t>
      </w:r>
      <w:r w:rsidR="0073143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20D5"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B37FA9">
        <w:rPr>
          <w:rFonts w:ascii="Times New Roman" w:hAnsi="Times New Roman" w:cs="Times New Roman"/>
          <w:sz w:val="28"/>
          <w:szCs w:val="28"/>
        </w:rPr>
        <w:t xml:space="preserve"> </w:t>
      </w:r>
      <w:r w:rsidR="00D72458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="00B37FA9">
        <w:rPr>
          <w:rFonts w:ascii="Times New Roman" w:hAnsi="Times New Roman" w:cs="Times New Roman"/>
          <w:sz w:val="28"/>
          <w:szCs w:val="28"/>
        </w:rPr>
        <w:t xml:space="preserve">и предоставлении полного пакта документов, </w:t>
      </w:r>
      <w:r w:rsidR="00B37FA9" w:rsidRPr="008B181B">
        <w:rPr>
          <w:rFonts w:ascii="Times New Roman" w:hAnsi="Times New Roman" w:cs="Times New Roman"/>
          <w:sz w:val="28"/>
          <w:szCs w:val="28"/>
        </w:rPr>
        <w:t>указанн</w:t>
      </w:r>
      <w:r w:rsidR="005720D5">
        <w:rPr>
          <w:rFonts w:ascii="Times New Roman" w:hAnsi="Times New Roman" w:cs="Times New Roman"/>
          <w:sz w:val="28"/>
          <w:szCs w:val="28"/>
        </w:rPr>
        <w:t>ых соответственно</w:t>
      </w:r>
      <w:r w:rsidR="00B37FA9"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B37FA9">
        <w:rPr>
          <w:rFonts w:ascii="Times New Roman" w:eastAsia="Batang" w:hAnsi="Times New Roman" w:cs="Times New Roman"/>
          <w:sz w:val="28"/>
          <w:szCs w:val="28"/>
        </w:rPr>
        <w:t>в</w:t>
      </w:r>
      <w:r w:rsidR="00B37FA9"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="00B37FA9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 w:rsidR="00B37FA9">
          <w:rPr>
            <w:rFonts w:ascii="Times New Roman" w:eastAsia="Batang" w:hAnsi="Times New Roman" w:cs="Times New Roman"/>
            <w:sz w:val="28"/>
            <w:szCs w:val="28"/>
          </w:rPr>
          <w:t>ях</w:t>
        </w:r>
        <w:r w:rsidR="00B37FA9"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 w:rsidR="005720D5">
        <w:rPr>
          <w:rFonts w:ascii="Times New Roman" w:hAnsi="Times New Roman" w:cs="Times New Roman"/>
          <w:sz w:val="28"/>
          <w:szCs w:val="28"/>
        </w:rPr>
        <w:t>25,26 и 29</w:t>
      </w:r>
      <w:r w:rsidR="005720D5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B37FA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B37FA9">
        <w:rPr>
          <w:rFonts w:ascii="Times New Roman" w:hAnsi="Times New Roman" w:cs="Times New Roman"/>
          <w:sz w:val="28"/>
          <w:szCs w:val="28"/>
        </w:rPr>
        <w:t xml:space="preserve">, </w:t>
      </w:r>
      <w:r w:rsidR="0064395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 w:rsidR="0064395A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 w:rsidR="00E1618A"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51212F" w:rsidRPr="008B181B" w:rsidRDefault="0064395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D72458">
        <w:rPr>
          <w:rFonts w:ascii="Times New Roman" w:hAnsi="Times New Roman" w:cs="Times New Roman"/>
          <w:sz w:val="28"/>
          <w:szCs w:val="28"/>
        </w:rPr>
        <w:t>(его представител</w:t>
      </w:r>
      <w:r w:rsidR="0017734E">
        <w:rPr>
          <w:rFonts w:ascii="Times New Roman" w:hAnsi="Times New Roman" w:cs="Times New Roman"/>
          <w:sz w:val="28"/>
          <w:szCs w:val="28"/>
        </w:rPr>
        <w:t>ю</w:t>
      </w:r>
      <w:r w:rsidR="00D72458">
        <w:rPr>
          <w:rFonts w:ascii="Times New Roman" w:hAnsi="Times New Roman" w:cs="Times New Roman"/>
          <w:sz w:val="28"/>
          <w:szCs w:val="28"/>
        </w:rPr>
        <w:t xml:space="preserve">) </w:t>
      </w:r>
      <w:r w:rsidR="0051212F" w:rsidRPr="008B181B">
        <w:rPr>
          <w:rFonts w:ascii="Times New Roman" w:hAnsi="Times New Roman" w:cs="Times New Roman"/>
          <w:sz w:val="28"/>
          <w:szCs w:val="28"/>
        </w:rPr>
        <w:t>при личном обращении выдается расписка о приеме документов</w:t>
      </w:r>
      <w:r w:rsidR="005C137A">
        <w:rPr>
          <w:rFonts w:ascii="Times New Roman" w:hAnsi="Times New Roman" w:cs="Times New Roman"/>
          <w:sz w:val="28"/>
          <w:szCs w:val="28"/>
        </w:rPr>
        <w:t xml:space="preserve"> </w:t>
      </w:r>
      <w:r w:rsidR="005D4C8F">
        <w:rPr>
          <w:rFonts w:ascii="Times New Roman" w:hAnsi="Times New Roman" w:cs="Times New Roman"/>
          <w:sz w:val="28"/>
          <w:szCs w:val="28"/>
        </w:rPr>
        <w:t>с указанием даты приема документов</w:t>
      </w:r>
      <w:r w:rsidR="0051212F"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51212F" w:rsidRPr="008E5813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20D5"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51212F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D7245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>част</w:t>
        </w:r>
        <w:r w:rsidR="000915DD">
          <w:rPr>
            <w:rFonts w:ascii="Times New Roman" w:eastAsia="Batang" w:hAnsi="Times New Roman" w:cs="Times New Roman"/>
            <w:sz w:val="28"/>
            <w:szCs w:val="28"/>
          </w:rPr>
          <w:t>ях</w:t>
        </w:r>
        <w:r w:rsidR="000915DD" w:rsidRPr="00CB0CEA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</w:hyperlink>
      <w:r w:rsidR="00D72458">
        <w:rPr>
          <w:rFonts w:ascii="Times New Roman" w:hAnsi="Times New Roman" w:cs="Times New Roman"/>
          <w:sz w:val="28"/>
          <w:szCs w:val="28"/>
        </w:rPr>
        <w:t>25,26 и 29</w:t>
      </w:r>
      <w:r w:rsidR="00D72458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64395A"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20D5">
        <w:rPr>
          <w:rFonts w:ascii="Times New Roman" w:hAnsi="Times New Roman" w:cs="Times New Roman"/>
          <w:sz w:val="28"/>
          <w:szCs w:val="28"/>
        </w:rPr>
        <w:t>5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</w:t>
      </w:r>
      <w:proofErr w:type="gramStart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по приему обращений при поступлении обращения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</w:t>
      </w:r>
      <w:proofErr w:type="gramEnd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 3 дней регистрирует его, вносит в Журнал регистрации обращений: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0915DD" w:rsidRPr="00BB2B25" w:rsidRDefault="005C137A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458">
        <w:rPr>
          <w:rFonts w:ascii="Times New Roman" w:hAnsi="Times New Roman" w:cs="Times New Roman"/>
          <w:sz w:val="28"/>
          <w:szCs w:val="28"/>
        </w:rPr>
        <w:t>6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</w:t>
      </w:r>
      <w:r w:rsidR="000915DD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директору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рассмотрению заявления </w:t>
      </w:r>
      <w:r w:rsidR="0051212F" w:rsidRPr="00BB2B25">
        <w:rPr>
          <w:rFonts w:ascii="Times New Roman" w:hAnsi="Times New Roman" w:cs="Times New Roman"/>
          <w:sz w:val="28"/>
          <w:szCs w:val="28"/>
        </w:rPr>
        <w:t>и прилагаемых документов о предоставлении государственной услуги, определение права заявителя на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34310" w:rsidRPr="00BB2B25" w:rsidRDefault="00B3431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BB2B25" w:rsidRDefault="00D7245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рассмотрению заявления и прилагаемых документов о предоставлении </w:t>
      </w:r>
      <w:r w:rsidR="008F7D8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>государственной услуги, проверке права заявителя на предоставление государственной услуги, формированию выплатного дела является поступление руководителю зарегистрированного заявления и прилагаемых документов для наложения резолюции.</w:t>
      </w:r>
    </w:p>
    <w:p w:rsidR="0051212F" w:rsidRPr="009F7850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D7245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специалисту по </w:t>
      </w:r>
      <w:r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 w:rsidR="0051212F" w:rsidRPr="00063B0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 по </w:t>
      </w:r>
      <w:r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 w:rsidR="0051212F" w:rsidRPr="00BB2B25">
        <w:rPr>
          <w:rFonts w:ascii="Times New Roman" w:hAnsi="Times New Roman" w:cs="Times New Roman"/>
          <w:sz w:val="28"/>
          <w:szCs w:val="28"/>
        </w:rPr>
        <w:t>).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D7245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рассматривает заявление и документы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 w:rsidR="0051212F" w:rsidRPr="00CB0CE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51212F" w:rsidRPr="00CB0CEA">
          <w:rPr>
            <w:rFonts w:ascii="Times New Roman" w:hAnsi="Times New Roman" w:cs="Times New Roman"/>
            <w:sz w:val="28"/>
            <w:szCs w:val="28"/>
          </w:rPr>
          <w:t>част</w:t>
        </w:r>
        <w:r w:rsidR="0073465F">
          <w:rPr>
            <w:rFonts w:ascii="Times New Roman" w:hAnsi="Times New Roman" w:cs="Times New Roman"/>
            <w:sz w:val="28"/>
            <w:szCs w:val="28"/>
          </w:rPr>
          <w:t>ях</w:t>
        </w:r>
        <w:r w:rsidR="0051212F" w:rsidRPr="00CB0CE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25,26 и 29</w:t>
      </w:r>
      <w:r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10-ти рабочих дней со дня регистрации заявления в КГКУ</w:t>
      </w:r>
      <w:proofErr w:type="gramEnd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При необходимости, специалист по </w:t>
      </w:r>
      <w:r w:rsidR="00D72458">
        <w:rPr>
          <w:rFonts w:ascii="Times New Roman" w:hAnsi="Times New Roman" w:cs="Times New Roman"/>
          <w:sz w:val="28"/>
          <w:szCs w:val="28"/>
        </w:rPr>
        <w:t>25,26 и 29</w:t>
      </w:r>
      <w:r w:rsidR="00D72458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8025D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11E76">
        <w:rPr>
          <w:rFonts w:ascii="Times New Roman" w:hAnsi="Times New Roman" w:cs="Times New Roman"/>
          <w:sz w:val="28"/>
          <w:szCs w:val="28"/>
        </w:rPr>
        <w:t>5</w:t>
      </w:r>
      <w:r w:rsidR="008025D2">
        <w:rPr>
          <w:rFonts w:ascii="Times New Roman" w:hAnsi="Times New Roman" w:cs="Times New Roman"/>
          <w:sz w:val="28"/>
          <w:szCs w:val="28"/>
        </w:rPr>
        <w:t xml:space="preserve">-ти рабочих  дней </w:t>
      </w:r>
      <w:r w:rsidR="008025D2"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 w:rsidR="008025D2">
        <w:rPr>
          <w:rFonts w:ascii="Times New Roman" w:hAnsi="Times New Roman" w:cs="Times New Roman"/>
          <w:sz w:val="28"/>
          <w:szCs w:val="28"/>
        </w:rPr>
        <w:t>«</w:t>
      </w:r>
      <w:r w:rsidR="008025D2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8025D2"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2A1DEA" w:rsidRPr="00BB2B25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BB2B25">
        <w:rPr>
          <w:rFonts w:ascii="Times New Roman" w:hAnsi="Times New Roman" w:cs="Times New Roman"/>
          <w:sz w:val="28"/>
          <w:szCs w:val="28"/>
        </w:rPr>
        <w:t xml:space="preserve">о предоставлении в рамках межведомственного взаимодействия сведений, указанных в </w:t>
      </w:r>
      <w:hyperlink w:anchor="Par246" w:history="1">
        <w:r w:rsidRPr="00F8611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D72458">
        <w:rPr>
          <w:rFonts w:ascii="Times New Roman" w:hAnsi="Times New Roman" w:cs="Times New Roman"/>
          <w:sz w:val="28"/>
          <w:szCs w:val="28"/>
        </w:rPr>
        <w:t>27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1433"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</w:t>
      </w:r>
      <w:r>
        <w:rPr>
          <w:rFonts w:ascii="Times New Roman" w:hAnsi="Times New Roman" w:cs="Times New Roman"/>
          <w:sz w:val="28"/>
          <w:szCs w:val="28"/>
        </w:rPr>
        <w:t>ий - до 30 минут на 1 обращение.</w:t>
      </w:r>
    </w:p>
    <w:p w:rsidR="005C137A" w:rsidRDefault="005C137A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истребованию документов</w:t>
      </w: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A11E76" w:rsidRDefault="00A11E76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5DD" w:rsidRDefault="005C137A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458">
        <w:rPr>
          <w:rFonts w:ascii="Times New Roman" w:hAnsi="Times New Roman" w:cs="Times New Roman"/>
          <w:sz w:val="28"/>
          <w:szCs w:val="28"/>
        </w:rPr>
        <w:t>0</w:t>
      </w:r>
      <w:r w:rsidR="000915DD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необходимость истребования </w:t>
      </w:r>
      <w:r w:rsidR="007E2F5E">
        <w:rPr>
          <w:rFonts w:ascii="Times New Roman" w:hAnsi="Times New Roman" w:cs="Times New Roman"/>
          <w:sz w:val="28"/>
          <w:szCs w:val="28"/>
        </w:rPr>
        <w:t>сведений</w:t>
      </w:r>
      <w:r w:rsidR="000915D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34310"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D72458">
        <w:rPr>
          <w:rFonts w:ascii="Times New Roman" w:hAnsi="Times New Roman" w:cs="Times New Roman"/>
          <w:sz w:val="28"/>
          <w:szCs w:val="28"/>
        </w:rPr>
        <w:t>33</w:t>
      </w:r>
      <w:r w:rsidR="000915DD"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15D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1212F" w:rsidRPr="00BB2B25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458">
        <w:rPr>
          <w:rFonts w:ascii="Times New Roman" w:hAnsi="Times New Roman" w:cs="Times New Roman"/>
          <w:sz w:val="28"/>
          <w:szCs w:val="28"/>
        </w:rPr>
        <w:t>1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D72458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</w:t>
      </w:r>
      <w:r w:rsidR="0051212F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выплатное дело на бумажном носителе, готовит проект решения руководителя о предоставлении государственной услуги в течение 15-ти рабочих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обращение.</w:t>
      </w:r>
    </w:p>
    <w:p w:rsidR="0051212F" w:rsidRPr="00BB2B25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458">
        <w:rPr>
          <w:rFonts w:ascii="Times New Roman" w:hAnsi="Times New Roman" w:cs="Times New Roman"/>
          <w:sz w:val="28"/>
          <w:szCs w:val="28"/>
        </w:rPr>
        <w:t>2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В случае, когда согласно представленным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отсутствует право на получение государственной услуги, специалист по </w:t>
      </w:r>
      <w:r w:rsidR="00D72458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готовит проект решения руководителя об отказе в предоставлении государственной услуги в течение </w:t>
      </w:r>
      <w:r w:rsidR="00CE7A29" w:rsidRPr="00C83C6C">
        <w:rPr>
          <w:rFonts w:ascii="Times New Roman" w:hAnsi="Times New Roman" w:cs="Times New Roman"/>
          <w:sz w:val="28"/>
          <w:szCs w:val="28"/>
        </w:rPr>
        <w:t>5</w:t>
      </w:r>
      <w:r w:rsidR="0051212F" w:rsidRPr="00C83C6C">
        <w:rPr>
          <w:rFonts w:ascii="Times New Roman" w:hAnsi="Times New Roman" w:cs="Times New Roman"/>
          <w:sz w:val="28"/>
          <w:szCs w:val="28"/>
        </w:rPr>
        <w:t xml:space="preserve">5-ти </w:t>
      </w:r>
      <w:r w:rsidR="0051212F" w:rsidRPr="00BB2B25">
        <w:rPr>
          <w:rFonts w:ascii="Times New Roman" w:hAnsi="Times New Roman" w:cs="Times New Roman"/>
          <w:sz w:val="28"/>
          <w:szCs w:val="28"/>
        </w:rPr>
        <w:t>рабочих дней со дня регистрации заявлен</w:t>
      </w:r>
      <w:r w:rsidR="00A856F3">
        <w:rPr>
          <w:rFonts w:ascii="Times New Roman" w:hAnsi="Times New Roman" w:cs="Times New Roman"/>
          <w:sz w:val="28"/>
          <w:szCs w:val="28"/>
        </w:rPr>
        <w:t>ия в КГКУ 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или со</w:t>
      </w:r>
      <w:proofErr w:type="gramEnd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дня получения сведений, предоставленных органами, участвующими в предоставлении государственной услуги.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обращение.</w:t>
      </w:r>
    </w:p>
    <w:p w:rsidR="003C2087" w:rsidRDefault="003C2087" w:rsidP="003C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4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5685" w:rsidRPr="00BB2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B25">
        <w:rPr>
          <w:rFonts w:ascii="Times New Roman" w:hAnsi="Times New Roman" w:cs="Times New Roman"/>
          <w:sz w:val="28"/>
          <w:szCs w:val="28"/>
        </w:rPr>
        <w:t>В случае, когда согласно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2B2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органами, участвующими в предоставлении государственной услуги,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2B2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сведения (документы) о праве 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услуги, специалист по </w:t>
      </w:r>
      <w:r w:rsidR="0017734E">
        <w:rPr>
          <w:rFonts w:ascii="Times New Roman" w:hAnsi="Times New Roman" w:cs="Times New Roman"/>
          <w:sz w:val="28"/>
          <w:szCs w:val="28"/>
        </w:rPr>
        <w:t xml:space="preserve">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течение 5 рабочих дней со дня </w:t>
      </w:r>
      <w:r w:rsidR="00C83C6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получения, </w:t>
      </w:r>
      <w:r w:rsidRPr="008B181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 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D72458">
        <w:rPr>
          <w:rFonts w:ascii="Times New Roman" w:hAnsi="Times New Roman" w:cs="Times New Roman"/>
          <w:sz w:val="28"/>
          <w:szCs w:val="28"/>
        </w:rPr>
        <w:t xml:space="preserve">(его представителю)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о перечне </w:t>
      </w:r>
      <w:r>
        <w:rPr>
          <w:rFonts w:ascii="Times New Roman" w:hAnsi="Times New Roman" w:cs="Times New Roman"/>
          <w:sz w:val="28"/>
          <w:szCs w:val="28"/>
        </w:rPr>
        <w:t xml:space="preserve">и сроках предоставления </w:t>
      </w:r>
      <w:r w:rsidR="00C83C6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сведений (</w:t>
      </w:r>
      <w:r w:rsidRPr="008B181B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3C6C">
        <w:rPr>
          <w:rFonts w:ascii="Times New Roman" w:hAnsi="Times New Roman" w:cs="Times New Roman"/>
          <w:sz w:val="28"/>
          <w:szCs w:val="28"/>
        </w:rPr>
        <w:t>, которые не подлежат предоставлению в рамках межведомственного информационного</w:t>
      </w:r>
      <w:proofErr w:type="gramEnd"/>
      <w:r w:rsidR="00C83C6C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87" w:rsidRPr="00BB2B25" w:rsidRDefault="003C2087" w:rsidP="003C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обращение.</w:t>
      </w:r>
    </w:p>
    <w:p w:rsidR="007E2F5E" w:rsidRDefault="007E2F5E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310" w:rsidRPr="00B34310" w:rsidRDefault="00B34310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Административная процедура по принятию решения о результате предоставления государственной услуги</w:t>
      </w:r>
    </w:p>
    <w:p w:rsidR="00B34310" w:rsidRDefault="00B3431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10" w:rsidRDefault="005C137A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458">
        <w:rPr>
          <w:rFonts w:ascii="Times New Roman" w:hAnsi="Times New Roman" w:cs="Times New Roman"/>
          <w:sz w:val="28"/>
          <w:szCs w:val="28"/>
        </w:rPr>
        <w:t>4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B3431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рассмотрения </w:t>
      </w:r>
      <w:r w:rsidR="00B34310" w:rsidRPr="00BB2B25">
        <w:rPr>
          <w:rFonts w:ascii="Times New Roman" w:hAnsi="Times New Roman" w:cs="Times New Roman"/>
          <w:sz w:val="28"/>
          <w:szCs w:val="28"/>
        </w:rPr>
        <w:t>специалист</w:t>
      </w:r>
      <w:r w:rsidR="00B34310">
        <w:rPr>
          <w:rFonts w:ascii="Times New Roman" w:hAnsi="Times New Roman" w:cs="Times New Roman"/>
          <w:sz w:val="28"/>
          <w:szCs w:val="28"/>
        </w:rPr>
        <w:t>ом</w:t>
      </w:r>
      <w:r w:rsidR="00B34310" w:rsidRPr="00BB2B25">
        <w:rPr>
          <w:rFonts w:ascii="Times New Roman" w:hAnsi="Times New Roman" w:cs="Times New Roman"/>
          <w:sz w:val="28"/>
          <w:szCs w:val="28"/>
        </w:rPr>
        <w:t xml:space="preserve"> по </w:t>
      </w:r>
      <w:r w:rsidR="00D72458">
        <w:rPr>
          <w:rFonts w:ascii="Times New Roman" w:hAnsi="Times New Roman" w:cs="Times New Roman"/>
          <w:sz w:val="28"/>
          <w:szCs w:val="28"/>
        </w:rPr>
        <w:t xml:space="preserve">предоставлению государственной услуги </w:t>
      </w:r>
      <w:r w:rsidR="00B34310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C83C6C">
        <w:rPr>
          <w:rFonts w:ascii="Times New Roman" w:hAnsi="Times New Roman" w:cs="Times New Roman"/>
          <w:sz w:val="28"/>
          <w:szCs w:val="28"/>
        </w:rPr>
        <w:t xml:space="preserve"> сведений (</w:t>
      </w:r>
      <w:r w:rsidR="00B34310">
        <w:rPr>
          <w:rFonts w:ascii="Times New Roman" w:hAnsi="Times New Roman" w:cs="Times New Roman"/>
          <w:sz w:val="28"/>
          <w:szCs w:val="28"/>
        </w:rPr>
        <w:t>документов</w:t>
      </w:r>
      <w:r w:rsidR="00C83C6C">
        <w:rPr>
          <w:rFonts w:ascii="Times New Roman" w:hAnsi="Times New Roman" w:cs="Times New Roman"/>
          <w:sz w:val="28"/>
          <w:szCs w:val="28"/>
        </w:rPr>
        <w:t>)</w:t>
      </w:r>
      <w:r w:rsidR="00B34310">
        <w:rPr>
          <w:rFonts w:ascii="Times New Roman" w:hAnsi="Times New Roman" w:cs="Times New Roman"/>
          <w:sz w:val="28"/>
          <w:szCs w:val="28"/>
        </w:rPr>
        <w:t xml:space="preserve">, предусмотренных частями </w:t>
      </w:r>
      <w:r w:rsidR="00D72458">
        <w:rPr>
          <w:rFonts w:ascii="Times New Roman" w:hAnsi="Times New Roman" w:cs="Times New Roman"/>
          <w:sz w:val="28"/>
          <w:szCs w:val="28"/>
        </w:rPr>
        <w:t>25,26,29</w:t>
      </w:r>
      <w:r w:rsidR="00D72458" w:rsidRPr="00037D41">
        <w:rPr>
          <w:rFonts w:ascii="Times New Roman" w:hAnsi="Times New Roman" w:cs="Times New Roman"/>
          <w:sz w:val="28"/>
          <w:szCs w:val="28"/>
        </w:rPr>
        <w:t xml:space="preserve"> </w:t>
      </w:r>
      <w:r w:rsidR="00D73BEB" w:rsidRPr="00C83C6C">
        <w:rPr>
          <w:rFonts w:ascii="Times New Roman" w:hAnsi="Times New Roman" w:cs="Times New Roman"/>
          <w:sz w:val="28"/>
          <w:szCs w:val="28"/>
        </w:rPr>
        <w:t>и 3</w:t>
      </w:r>
      <w:r w:rsidR="00D72458">
        <w:rPr>
          <w:rFonts w:ascii="Times New Roman" w:hAnsi="Times New Roman" w:cs="Times New Roman"/>
          <w:sz w:val="28"/>
          <w:szCs w:val="28"/>
        </w:rPr>
        <w:t>3</w:t>
      </w:r>
      <w:r w:rsidR="00D73BEB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51212F" w:rsidRPr="00BB2B25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458">
        <w:rPr>
          <w:rFonts w:ascii="Times New Roman" w:hAnsi="Times New Roman" w:cs="Times New Roman"/>
          <w:sz w:val="28"/>
          <w:szCs w:val="28"/>
        </w:rPr>
        <w:t>5</w:t>
      </w:r>
      <w:r w:rsidR="00B34310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Руководитель рассматривает представленные специалистом по </w:t>
      </w:r>
      <w:r w:rsidR="00DD30AC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выплатное дело </w:t>
      </w:r>
      <w:r w:rsidR="00DD30AC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и проект решения о предоставлении либо об отказе в предоставлении государственной услуги и принимает соответствующее решение в срок до 3 рабочих дней со дня их поступления к нему.</w:t>
      </w:r>
    </w:p>
    <w:p w:rsidR="00DD30AC" w:rsidRDefault="00C83C6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30AC">
        <w:rPr>
          <w:rFonts w:ascii="Times New Roman" w:hAnsi="Times New Roman" w:cs="Times New Roman"/>
          <w:sz w:val="28"/>
          <w:szCs w:val="28"/>
        </w:rPr>
        <w:t>6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После принятия руководителем решения о предоставлении государственной услуги специалист по </w:t>
      </w:r>
      <w:r w:rsidR="00DD30AC">
        <w:rPr>
          <w:rFonts w:ascii="Times New Roman" w:hAnsi="Times New Roman" w:cs="Times New Roman"/>
          <w:sz w:val="28"/>
          <w:szCs w:val="28"/>
        </w:rPr>
        <w:t xml:space="preserve">предоставлению государственной услуги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в</w:t>
      </w:r>
      <w:r w:rsid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DD30AC">
        <w:rPr>
          <w:rFonts w:ascii="Times New Roman" w:hAnsi="Times New Roman" w:cs="Times New Roman"/>
          <w:sz w:val="28"/>
          <w:szCs w:val="28"/>
        </w:rPr>
        <w:t xml:space="preserve"> </w:t>
      </w:r>
      <w:r w:rsidR="003C2087">
        <w:rPr>
          <w:rFonts w:ascii="Times New Roman" w:hAnsi="Times New Roman" w:cs="Times New Roman"/>
          <w:sz w:val="28"/>
          <w:szCs w:val="28"/>
        </w:rPr>
        <w:t>55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-дневный срок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DD30AC">
        <w:rPr>
          <w:rFonts w:ascii="Times New Roman" w:hAnsi="Times New Roman" w:cs="Times New Roman"/>
          <w:sz w:val="28"/>
          <w:szCs w:val="28"/>
        </w:rPr>
        <w:t xml:space="preserve"> выдает гражданину (его представителю) заявк</w:t>
      </w:r>
      <w:proofErr w:type="gramStart"/>
      <w:r w:rsidR="00DD30A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D30AC">
        <w:rPr>
          <w:rFonts w:ascii="Times New Roman" w:hAnsi="Times New Roman" w:cs="Times New Roman"/>
          <w:sz w:val="28"/>
          <w:szCs w:val="28"/>
        </w:rPr>
        <w:t xml:space="preserve"> требование.</w:t>
      </w:r>
    </w:p>
    <w:p w:rsidR="00DD30AC" w:rsidRDefault="00DD30A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После принятия руководителем решения об отказе в предоставлении государственной услуги специалист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государственной услуги </w:t>
      </w:r>
      <w:r w:rsidRPr="00BB2B2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55</w:t>
      </w:r>
      <w:r w:rsidRPr="00BB2B25">
        <w:rPr>
          <w:rFonts w:ascii="Times New Roman" w:hAnsi="Times New Roman" w:cs="Times New Roman"/>
          <w:sz w:val="28"/>
          <w:szCs w:val="28"/>
        </w:rPr>
        <w:t xml:space="preserve">-дневный срок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готовит и направляет </w:t>
      </w:r>
      <w:r w:rsidR="0064395A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D73BEB">
        <w:rPr>
          <w:rFonts w:ascii="Times New Roman" w:hAnsi="Times New Roman" w:cs="Times New Roman"/>
          <w:sz w:val="28"/>
          <w:szCs w:val="28"/>
        </w:rPr>
        <w:t xml:space="preserve"> письменное уведомление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8F7D8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B6020">
        <w:rPr>
          <w:rFonts w:ascii="Times New Roman" w:hAnsi="Times New Roman" w:cs="Times New Roman"/>
          <w:sz w:val="28"/>
          <w:szCs w:val="28"/>
        </w:rPr>
        <w:t xml:space="preserve">,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его обжалования, в соответствии с </w:t>
      </w:r>
      <w:hyperlink w:anchor="Par1141" w:history="1">
        <w:r w:rsidR="0051212F" w:rsidRPr="00E64AEE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73465F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5B6020">
        <w:rPr>
          <w:rFonts w:ascii="Times New Roman" w:hAnsi="Times New Roman" w:cs="Times New Roman"/>
          <w:sz w:val="28"/>
          <w:szCs w:val="28"/>
        </w:rPr>
        <w:t>5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5B6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10 минут.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A4" w:rsidRPr="000662A4" w:rsidRDefault="00852E95" w:rsidP="000662A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0662A4" w:rsidRPr="00066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662A4" w:rsidRPr="000662A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="000662A4"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662A4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DD30A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5685">
        <w:rPr>
          <w:rFonts w:ascii="Times New Roman" w:hAnsi="Times New Roman" w:cs="Times New Roman"/>
          <w:sz w:val="28"/>
          <w:szCs w:val="28"/>
        </w:rPr>
        <w:t>7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и плановый </w:t>
      </w:r>
      <w:proofErr w:type="gramStart"/>
      <w:r w:rsidR="0051212F" w:rsidRPr="0042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2F" w:rsidRPr="00424BB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51212F" w:rsidRPr="00424BBB" w:rsidRDefault="00DD30A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 w:rsidR="002E51CD">
        <w:rPr>
          <w:rFonts w:ascii="Times New Roman" w:hAnsi="Times New Roman" w:cs="Times New Roman"/>
          <w:sz w:val="28"/>
          <w:szCs w:val="28"/>
        </w:rPr>
        <w:t>«</w:t>
      </w:r>
      <w:r w:rsidR="0051212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2E51CD">
        <w:rPr>
          <w:rFonts w:ascii="Times New Roman" w:hAnsi="Times New Roman" w:cs="Times New Roman"/>
          <w:sz w:val="28"/>
          <w:szCs w:val="28"/>
        </w:rPr>
        <w:t>»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51212F" w:rsidRPr="00424BBB" w:rsidRDefault="00DD30A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42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917AE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0662A4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A4" w:rsidRPr="000662A4" w:rsidRDefault="000662A4" w:rsidP="00066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066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62A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</w:t>
      </w:r>
    </w:p>
    <w:p w:rsidR="000662A4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DD30AC">
        <w:rPr>
          <w:rFonts w:ascii="Times New Roman" w:hAnsi="Times New Roman" w:cs="Times New Roman"/>
          <w:sz w:val="28"/>
          <w:szCs w:val="28"/>
        </w:rPr>
        <w:t>0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  <w:r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lastRenderedPageBreak/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 w:rsidR="00917AEF"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DD30AC">
        <w:rPr>
          <w:rFonts w:ascii="Times New Roman" w:hAnsi="Times New Roman" w:cs="Times New Roman"/>
          <w:sz w:val="28"/>
          <w:szCs w:val="28"/>
        </w:rPr>
        <w:t>1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 w:rsidR="002E51CD">
        <w:rPr>
          <w:rFonts w:ascii="Times New Roman" w:hAnsi="Times New Roman" w:cs="Times New Roman"/>
          <w:sz w:val="28"/>
          <w:szCs w:val="28"/>
        </w:rPr>
        <w:t>«</w:t>
      </w:r>
      <w:r w:rsidR="0051212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2E51CD">
        <w:rPr>
          <w:rFonts w:ascii="Times New Roman" w:hAnsi="Times New Roman" w:cs="Times New Roman"/>
          <w:sz w:val="28"/>
          <w:szCs w:val="28"/>
        </w:rPr>
        <w:t>»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FE30D8" w:rsidRDefault="00FE30D8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 за решения и действия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Pr="00424BBB" w:rsidRDefault="0086503F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30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7E2F5E" w:rsidRPr="00424BBB" w:rsidRDefault="0086503F" w:rsidP="007E2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30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38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и приказах руководителя в соответствии с Уставом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>.</w:t>
      </w:r>
    </w:p>
    <w:p w:rsidR="007E2F5E" w:rsidRPr="00424BBB" w:rsidRDefault="007E2F5E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30AC">
        <w:rPr>
          <w:rFonts w:ascii="Times New Roman" w:hAnsi="Times New Roman" w:cs="Times New Roman"/>
          <w:sz w:val="28"/>
          <w:szCs w:val="28"/>
        </w:rPr>
        <w:t>4</w:t>
      </w:r>
      <w:r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37" w:rsidRPr="000E3B0E" w:rsidRDefault="00826A37" w:rsidP="000E3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0E3B0E" w:rsidRDefault="000662A4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3B0E" w:rsidRPr="000E3B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3B0E" w:rsidRPr="000E3B0E">
        <w:rPr>
          <w:rFonts w:ascii="Times New Roman" w:hAnsi="Times New Roman" w:cs="Times New Roman"/>
          <w:sz w:val="28"/>
          <w:szCs w:val="28"/>
        </w:rPr>
        <w:t>Досудебный  (</w:t>
      </w:r>
      <w:proofErr w:type="gramEnd"/>
      <w:r w:rsidR="000E3B0E" w:rsidRPr="000E3B0E">
        <w:rPr>
          <w:rFonts w:ascii="Times New Roman" w:hAnsi="Times New Roman" w:cs="Times New Roman"/>
          <w:sz w:val="28"/>
          <w:szCs w:val="28"/>
        </w:rPr>
        <w:t xml:space="preserve">внесудебный) порядок  обжалования решений </w:t>
      </w:r>
    </w:p>
    <w:p w:rsidR="000E3B0E" w:rsidRPr="000E3B0E" w:rsidRDefault="000E3B0E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 w:rsidR="000662A4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услугу, а также 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</w:t>
      </w:r>
      <w:r w:rsid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A4" w:rsidRPr="00A339D1" w:rsidRDefault="000662A4" w:rsidP="00A339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12"/>
      <w:r>
        <w:rPr>
          <w:rFonts w:ascii="Times New Roman" w:hAnsi="Times New Roman" w:cs="Times New Roman"/>
          <w:sz w:val="28"/>
          <w:szCs w:val="28"/>
        </w:rPr>
        <w:t>7</w:t>
      </w:r>
      <w:r w:rsidR="00DD30AC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511"/>
      <w:r w:rsidRPr="00A339D1">
        <w:rPr>
          <w:rFonts w:ascii="Times New Roman" w:hAnsi="Times New Roman" w:cs="Times New Roman"/>
          <w:sz w:val="28"/>
          <w:szCs w:val="28"/>
        </w:rPr>
        <w:t>Заявитель может обратиться с жалобой,  в том числе в следующих случаях: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A339D1" w:rsidRP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A339D1" w:rsidRDefault="00A339D1" w:rsidP="00A339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 </w:t>
      </w:r>
      <w:r w:rsidR="002E3F33"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 w:rsidR="002E3F33"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E3F33"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73BEB" w:rsidRPr="00D73BEB" w:rsidRDefault="00C83C6C" w:rsidP="00D73B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D30AC">
        <w:rPr>
          <w:rFonts w:ascii="Times New Roman" w:eastAsia="Calibri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6" w:name="sub_529"/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D73BEB" w:rsidRPr="00D73BEB" w:rsidRDefault="00D73BEB" w:rsidP="00D73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73BEB" w:rsidRPr="00D73BEB" w:rsidRDefault="00D73BEB" w:rsidP="00D73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B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3BEB" w:rsidRPr="00D73BEB" w:rsidRDefault="00D73BEB" w:rsidP="00D73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73BEB" w:rsidRPr="00D73BEB" w:rsidRDefault="00D73BEB" w:rsidP="00D73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73BEB" w:rsidRPr="00D73BEB" w:rsidRDefault="00DD30AC" w:rsidP="00D73B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77</w:t>
      </w:r>
      <w:r w:rsidR="00D73B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A339D1" w:rsidRPr="00A339D1" w:rsidRDefault="00DD30AC" w:rsidP="00C83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83C6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A339D1" w:rsidRPr="00A339D1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сети Интернет,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 w:rsidR="00731D87"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2E3F33"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A339D1" w:rsidRPr="00A339D1" w:rsidRDefault="00DD30AC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210"/>
      <w:r>
        <w:rPr>
          <w:rFonts w:ascii="Times New Roman" w:hAnsi="Times New Roman" w:cs="Times New Roman"/>
          <w:sz w:val="28"/>
          <w:szCs w:val="28"/>
        </w:rPr>
        <w:t>79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 w:rsidR="004E206A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24"/>
      <w:r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8"/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26"/>
      <w:r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  <w:bookmarkEnd w:id="9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339D1" w:rsidRPr="00A339D1" w:rsidRDefault="00675287" w:rsidP="002E3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13"/>
      <w:bookmarkEnd w:id="5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3</w:t>
      </w:r>
      <w:r w:rsidR="002B295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14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4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</w:t>
      </w:r>
      <w:r w:rsidR="002E3F33">
        <w:rPr>
          <w:rFonts w:ascii="Times New Roman" w:hAnsi="Times New Roman" w:cs="Times New Roman"/>
          <w:sz w:val="28"/>
          <w:szCs w:val="28"/>
        </w:rPr>
        <w:t>е</w:t>
      </w:r>
      <w:r w:rsidR="00F35269">
        <w:rPr>
          <w:rFonts w:ascii="Times New Roman" w:hAnsi="Times New Roman" w:cs="Times New Roman"/>
          <w:sz w:val="28"/>
          <w:szCs w:val="28"/>
        </w:rPr>
        <w:t>р</w:t>
      </w:r>
      <w:r w:rsidR="002E3F33">
        <w:rPr>
          <w:rFonts w:ascii="Times New Roman" w:hAnsi="Times New Roman" w:cs="Times New Roman"/>
          <w:sz w:val="28"/>
          <w:szCs w:val="28"/>
        </w:rPr>
        <w:t>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1"/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1) прием и рассмотрение жалоб в соответствии с </w:t>
      </w:r>
      <w:r w:rsidR="002E3F33"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0F43">
        <w:rPr>
          <w:rFonts w:ascii="Times New Roman" w:hAnsi="Times New Roman" w:cs="Times New Roman"/>
          <w:sz w:val="28"/>
          <w:szCs w:val="28"/>
        </w:rPr>
        <w:t>,</w:t>
      </w:r>
      <w:r w:rsidR="002E3F33">
        <w:rPr>
          <w:rFonts w:ascii="Times New Roman" w:hAnsi="Times New Roman" w:cs="Times New Roman"/>
          <w:sz w:val="28"/>
          <w:szCs w:val="28"/>
        </w:rPr>
        <w:t xml:space="preserve">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675287" w:rsidRPr="005459AF"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15"/>
      <w:r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2"/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 w:rsidR="00675287"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="00F35269"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="00F35269"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</w:t>
      </w:r>
      <w:r w:rsidRPr="00A339D1">
        <w:rPr>
          <w:rFonts w:ascii="Times New Roman" w:hAnsi="Times New Roman" w:cs="Times New Roman"/>
          <w:sz w:val="28"/>
          <w:szCs w:val="28"/>
        </w:rPr>
        <w:t>, гражданских служащих, в том числе по телефону, электронной почте, при личном приеме.</w:t>
      </w:r>
    </w:p>
    <w:p w:rsidR="00A339D1" w:rsidRPr="005459AF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212"/>
      <w:r>
        <w:rPr>
          <w:rFonts w:ascii="Times New Roman" w:hAnsi="Times New Roman" w:cs="Times New Roman"/>
          <w:sz w:val="28"/>
          <w:szCs w:val="28"/>
        </w:rPr>
        <w:t>8</w:t>
      </w:r>
      <w:r w:rsidR="00DD30AC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5459AF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459AF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5459AF">
        <w:rPr>
          <w:rFonts w:ascii="Times New Roman" w:hAnsi="Times New Roman" w:cs="Times New Roman"/>
          <w:sz w:val="28"/>
          <w:szCs w:val="28"/>
        </w:rPr>
        <w:t>ей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0AC">
        <w:rPr>
          <w:rFonts w:ascii="Times New Roman" w:hAnsi="Times New Roman" w:cs="Times New Roman"/>
          <w:sz w:val="28"/>
          <w:szCs w:val="28"/>
        </w:rPr>
        <w:t>87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 и пунктом 2 части </w:t>
      </w:r>
      <w:r w:rsidR="00DD30AC">
        <w:rPr>
          <w:rFonts w:ascii="Times New Roman" w:hAnsi="Times New Roman" w:cs="Times New Roman"/>
          <w:sz w:val="28"/>
          <w:szCs w:val="28"/>
        </w:rPr>
        <w:t>88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 w:rsidRPr="005459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339D1" w:rsidRPr="005459AF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A339D1" w:rsidRPr="00A339D1" w:rsidRDefault="00DD30AC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A339D1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5459AF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675287" w:rsidRPr="00A339D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A339D1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A339D1" w:rsidRPr="00A339D1" w:rsidRDefault="00DD30AC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5459AF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5459AF">
        <w:rPr>
          <w:rFonts w:ascii="Times New Roman" w:hAnsi="Times New Roman" w:cs="Times New Roman"/>
          <w:sz w:val="28"/>
          <w:szCs w:val="28"/>
        </w:rPr>
        <w:t xml:space="preserve">его </w:t>
      </w:r>
      <w:r w:rsidR="00A339D1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</w:t>
      </w:r>
      <w:proofErr w:type="gramStart"/>
      <w:r w:rsidRPr="00A339D1">
        <w:rPr>
          <w:rFonts w:ascii="Times New Roman" w:hAnsi="Times New Roman" w:cs="Times New Roman"/>
          <w:sz w:val="28"/>
          <w:szCs w:val="28"/>
        </w:rPr>
        <w:t>гражданину, направившему жалобу сообщается</w:t>
      </w:r>
      <w:proofErr w:type="gramEnd"/>
      <w:r w:rsidRPr="00A339D1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A339D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339D1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A339D1" w:rsidRPr="00A339D1" w:rsidRDefault="00DD30AC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5287">
        <w:rPr>
          <w:rFonts w:ascii="Times New Roman" w:hAnsi="Times New Roman" w:cs="Times New Roman"/>
          <w:sz w:val="28"/>
          <w:szCs w:val="28"/>
        </w:rPr>
        <w:t>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наличие вступившего в законную силу решения суда, арбитражного суда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по жалобе о том же предмете и по тем же основаниям;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0AC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 w:rsidR="00675287"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0AC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0AC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339D1" w:rsidRPr="00A339D1" w:rsidRDefault="00675287" w:rsidP="00A3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0AC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A339D1"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4" w:name="sub_5311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A339D1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9</w:t>
      </w:r>
      <w:r w:rsidR="00DD30AC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75287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4"/>
    <w:p w:rsidR="00A339D1" w:rsidRP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0AC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 правонарушения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A339D1" w:rsidRDefault="00675287" w:rsidP="00A339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0AC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bookmarkEnd w:id="4"/>
    <w:p w:rsidR="0051212F" w:rsidRPr="00DD374C" w:rsidRDefault="0051212F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91"/>
      <w:bookmarkEnd w:id="15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 w:rsidR="00DD30AC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454A6" w:rsidRPr="00000F88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61FDD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номерах  телефонов организаций, предоставляющих информацию о предоставлении государственной услуги  </w:t>
      </w:r>
      <w:r w:rsidR="00DD30AC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DD30AC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51212F" w:rsidRPr="00DD374C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1212F" w:rsidRPr="00DD374C" w:rsidTr="00141B2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Адрес, номер телефона      </w:t>
            </w:r>
          </w:p>
        </w:tc>
      </w:tr>
      <w:tr w:rsidR="0051212F" w:rsidRPr="00DD374C" w:rsidTr="00141B22">
        <w:trPr>
          <w:trHeight w:val="1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КГКУ "Камчатский центр по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выплате государственных и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социальных пособий"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пр. Победы, д.  27,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Петропавловск-Камчатский,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683023,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(8-415-2)-29-67-12,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info@centr.kamchatka.ru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сайт  http://www.socuslugi.kamchatka.ru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Алеутский 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50 лет Октября, д. 13,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Никольское, Алеутский район,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684500,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(8-415-47)-2-21-88,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nikolskoe@centr.kamchatka.ru     </w:t>
            </w:r>
          </w:p>
        </w:tc>
      </w:tr>
      <w:tr w:rsidR="0051212F" w:rsidRPr="00DD374C" w:rsidTr="00141B22">
        <w:trPr>
          <w:trHeight w:val="272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 w:rsidR="00F61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F61F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Советская, д.  3, с. Эссо,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край, 684350, (8-415-42)-2-12-91,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esso@centr.kamchatka.ru        </w:t>
            </w:r>
          </w:p>
        </w:tc>
      </w:tr>
      <w:tr w:rsidR="0051212F" w:rsidRPr="00DD374C" w:rsidTr="00141B22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Победы, д.  9,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Камчатский край,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684090, (8-415-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3 -22-14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viluchinsk@centr.kamchatka.ru    </w:t>
            </w:r>
          </w:p>
        </w:tc>
      </w:tr>
      <w:tr w:rsidR="0051212F" w:rsidRPr="00DD374C" w:rsidTr="00141B22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13,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Елизово, Камчатский край,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684000, (8-415-31)-7-36-49,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elizovo@centr.kamchatka.ru       </w:t>
            </w:r>
          </w:p>
        </w:tc>
      </w:tr>
      <w:tr w:rsidR="0051212F" w:rsidRPr="00DD374C" w:rsidTr="007274DB">
        <w:trPr>
          <w:trHeight w:val="1608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Карагинский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 23-а,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688700,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(8-415-45)-4-10-72,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ossora@centr.kamchatka.ru        </w:t>
            </w:r>
          </w:p>
        </w:tc>
      </w:tr>
      <w:tr w:rsidR="0051212F" w:rsidRPr="00DD374C" w:rsidTr="00141B22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Победы, д.  13,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Мильково, Камчатский край,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684300, (8-415-33)-2-27-80,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milkovo@centr.kamchatka.ru  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Молодежная, д.  12,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688800,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8-415-44)-5-24-84 (факс),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Tilichiki@centr.kamchatka.ru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Ленина, д.  17, офис 23,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Палана, 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район,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688000,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(8-415-43) 3-10-64 (факс),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Palana@centr.kamchatka.ru   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Ленина, д.  12,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Каменское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688850,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(8-415-46)-6-10-38 (факс),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Kamenskoe@centr.kamchatka.ru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Соболевский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2E5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r w:rsidR="002E51CD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 </w:t>
            </w:r>
            <w:r w:rsidR="002E51C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51CD">
              <w:rPr>
                <w:rFonts w:ascii="Times New Roman" w:hAnsi="Times New Roman" w:cs="Times New Roman"/>
                <w:sz w:val="28"/>
                <w:szCs w:val="28"/>
              </w:rPr>
              <w:t>оф. 1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Соболево, Соболевский район,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684200,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(8-415-36)-3-24-71,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Sobolevo@centr.kamchatka.ru      </w:t>
            </w:r>
          </w:p>
        </w:tc>
      </w:tr>
      <w:tr w:rsidR="0051212F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Партизанская, д.  40,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Тигиль,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688600,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(8-415-37)-2-12-80 (факс),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tigil@centr.kamchatka.ru         </w:t>
            </w:r>
          </w:p>
        </w:tc>
      </w:tr>
      <w:tr w:rsidR="0051212F" w:rsidRPr="00DD374C" w:rsidTr="00141B22">
        <w:trPr>
          <w:trHeight w:val="70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-Большерецкий  филиал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Октябрьская, д.  9,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c. Усть-Большерецк,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район,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684100,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(8-415-32)-2-15-49,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UB@centr.kamchatka.ru  </w:t>
            </w:r>
          </w:p>
        </w:tc>
      </w:tr>
      <w:tr w:rsidR="0051212F" w:rsidRPr="00DD374C" w:rsidTr="007274DB">
        <w:trPr>
          <w:trHeight w:val="1932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-Камчатский   филиал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Бодрова, д.  5,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Усть-Камчатск,  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район,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684414,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(8-415-34)-2-57-83 (факс),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uk@centr.kamchatka.ru            </w:t>
            </w:r>
          </w:p>
        </w:tc>
      </w:tr>
    </w:tbl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D1" w:rsidRDefault="00E66CD1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D1" w:rsidRDefault="00E66CD1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D1" w:rsidRDefault="00E66CD1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D1" w:rsidRDefault="00E66CD1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E95" w:rsidRDefault="00852E95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Default="000E3B0E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0E" w:rsidRPr="00DD374C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E3B0E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r w:rsidR="00DD30AC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DD30AC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</w:t>
      </w:r>
      <w:bookmarkStart w:id="16" w:name="_GoBack"/>
      <w:bookmarkEnd w:id="16"/>
      <w:r w:rsidR="00DD30AC" w:rsidRPr="006150F1">
        <w:rPr>
          <w:rFonts w:ascii="Times New Roman" w:hAnsi="Times New Roman" w:cs="Times New Roman"/>
          <w:bCs/>
          <w:sz w:val="28"/>
          <w:szCs w:val="28"/>
        </w:rPr>
        <w:t xml:space="preserve"> транспорте межмуниципального сообщения в Камчатском крае, отдельным категориям граждан по социальным нуждам</w:t>
      </w:r>
    </w:p>
    <w:p w:rsidR="00E66CD1" w:rsidRPr="00000F88" w:rsidRDefault="00E66CD1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0E3B0E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 w:rsidR="00852E95"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858"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95"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заявлений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и документов 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государственной услуги  </w:t>
      </w:r>
      <w:r w:rsidR="00DD30AC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DD30AC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852E95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2E95" w:rsidRDefault="007E2F5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2E95">
        <w:rPr>
          <w:rFonts w:ascii="Times New Roman" w:hAnsi="Times New Roman" w:cs="Times New Roman"/>
          <w:sz w:val="28"/>
          <w:szCs w:val="28"/>
        </w:rPr>
        <w:t xml:space="preserve">Филиалы КГКУ «Камчатский центр по выплате государственных и социальных пособий» </w:t>
      </w:r>
    </w:p>
    <w:p w:rsidR="00297A5C" w:rsidRDefault="00297A5C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297A5C" w:rsidRPr="00DD374C" w:rsidTr="00297A5C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КГКУ "Камчатский центр по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выплате государственных и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социальных пособий"       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пр. Победы, д.  27,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Петропавловск-Камчатский,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683023,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(8-415-2)-29-67-12,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info@centr.kamchatka.ru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сайт  http://www.socuslugi.kamchatka.ru</w:t>
            </w:r>
          </w:p>
        </w:tc>
      </w:tr>
      <w:tr w:rsidR="00297A5C" w:rsidRPr="00DD374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Алеутский 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пособий" 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50 лет Октября, д. 13,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Никольское, Алеутский район,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684500,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(8-415-47)-2-21-88,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nikolskoe@centr.kamchatka.ru     </w:t>
            </w:r>
          </w:p>
        </w:tc>
      </w:tr>
      <w:tr w:rsidR="00297A5C" w:rsidRPr="00DD374C" w:rsidTr="00297A5C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Советская, д.  3, с. Эссо,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край, 684350, (8-415-42)-2-12-91,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esso@centr.kamchatka.ru        </w:t>
            </w:r>
          </w:p>
        </w:tc>
      </w:tr>
      <w:tr w:rsidR="00297A5C" w:rsidRPr="00DD374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Победы, д.  9,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Камчатский край,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684090, (8-415-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3 -22-14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viluchinsk@centr.kamchatka.ru    </w:t>
            </w:r>
          </w:p>
        </w:tc>
      </w:tr>
      <w:tr w:rsidR="00297A5C" w:rsidRPr="00DD374C" w:rsidTr="00297A5C">
        <w:trPr>
          <w:trHeight w:val="699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</w:t>
            </w:r>
          </w:p>
          <w:p w:rsidR="00297A5C" w:rsidRPr="00DD374C" w:rsidRDefault="00297A5C" w:rsidP="00297A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 личном обращении, 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13,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Елизово, Камчатский край,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684000, (8-415-31)-7-36-49,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elizovo@centr.kamchatka.ru       </w:t>
            </w:r>
          </w:p>
        </w:tc>
      </w:tr>
      <w:tr w:rsidR="00297A5C" w:rsidRPr="00DD374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Карагинский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д.  23-а,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688700,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(8-415-45)-4-10-72, 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ossora@centr.kamchatka.ru        </w:t>
            </w:r>
          </w:p>
        </w:tc>
      </w:tr>
      <w:tr w:rsidR="00297A5C" w:rsidRPr="00DD374C" w:rsidTr="00297A5C">
        <w:trPr>
          <w:trHeight w:val="70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личном обращении, 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Победы, д.  13,    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Мильково, Камчатский край,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684300, (8-415-33)-2-27-80,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milkovo@centr.kamchatka.ru       </w:t>
            </w:r>
          </w:p>
        </w:tc>
      </w:tr>
      <w:tr w:rsidR="00297A5C" w:rsidRPr="00DD374C" w:rsidTr="00297A5C">
        <w:trPr>
          <w:trHeight w:val="12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</w:t>
            </w:r>
          </w:p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 и в электронном виде)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5C" w:rsidRPr="00DD374C" w:rsidRDefault="00297A5C" w:rsidP="00FD65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Молодежная, д.  12,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район,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Камчатский край, 688800, 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8-415-44)-5-24-84 (факс),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Tilichiki@centr.kamchatka.ru     </w:t>
            </w:r>
          </w:p>
        </w:tc>
      </w:tr>
    </w:tbl>
    <w:p w:rsidR="00852E95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2E95" w:rsidRPr="00E66CD1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1B22" w:rsidRDefault="007E2F5E" w:rsidP="002B2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52E95">
        <w:rPr>
          <w:rFonts w:ascii="Times New Roman" w:hAnsi="Times New Roman" w:cs="Times New Roman"/>
          <w:bCs/>
          <w:sz w:val="28"/>
          <w:szCs w:val="28"/>
        </w:rPr>
        <w:t>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2B2953" w:rsidRPr="00853E58" w:rsidTr="002B2953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B2953" w:rsidRPr="00853E58" w:rsidTr="002B2953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Океанская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д.94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Петропавловск-Камчатский.  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Дальневосточная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д.8</w:t>
            </w:r>
          </w:p>
        </w:tc>
      </w:tr>
      <w:tr w:rsidR="002B2953" w:rsidRPr="00853E58" w:rsidTr="002B2953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г.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мкр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>. Центральный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.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д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.5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Вулканный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,                 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Центральная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 1</w:t>
            </w:r>
          </w:p>
        </w:tc>
      </w:tr>
      <w:tr w:rsidR="002B2953" w:rsidRPr="00853E58" w:rsidTr="002B2953">
        <w:trPr>
          <w:trHeight w:hRule="exact" w:val="9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п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.С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окоч</w:t>
            </w:r>
            <w:proofErr w:type="spellEnd"/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B2953" w:rsidRPr="00853E58" w:rsidTr="002B2953">
        <w:trPr>
          <w:trHeight w:hRule="exact" w:val="9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Лесной, ул. Чапаева, д. 5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п. Нагорный,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B2953" w:rsidRPr="00853E58" w:rsidTr="00A91E0A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A91E0A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Николаевка, </w:t>
            </w:r>
          </w:p>
          <w:p w:rsidR="002B2953" w:rsidRPr="002B2953" w:rsidRDefault="002B2953" w:rsidP="00A91E0A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Быстринский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ссо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953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</w:p>
          <w:p w:rsidR="002B2953" w:rsidRPr="002B2953" w:rsidRDefault="002B2953" w:rsidP="002B295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B2953" w:rsidRPr="002B2953" w:rsidRDefault="002B2953" w:rsidP="002B2953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B2953" w:rsidRPr="002B2953" w:rsidRDefault="002B2953" w:rsidP="002B2953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A91E0A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Ключи,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:rsidR="00A91E0A" w:rsidRDefault="00A91E0A" w:rsidP="00A91E0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E0A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д.6-А</w:t>
            </w:r>
          </w:p>
        </w:tc>
      </w:tr>
      <w:tr w:rsidR="002B2953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A91E0A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-Большерецкий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B2953" w:rsidRPr="002B2953" w:rsidRDefault="002B2953" w:rsidP="002B2953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FC0349" w:rsidRPr="00853E58" w:rsidTr="00FC0349">
        <w:trPr>
          <w:trHeight w:hRule="exact" w:val="1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FC0349" w:rsidRDefault="00FC0349" w:rsidP="00FC0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49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Озерновский,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д.5, кв.21</w:t>
            </w:r>
          </w:p>
        </w:tc>
      </w:tr>
      <w:tr w:rsidR="00FC0349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 Октябрьский,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д.47, кв.18                  </w:t>
            </w:r>
          </w:p>
        </w:tc>
      </w:tr>
      <w:tr w:rsidR="00FC0349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отделение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д.6Б</w:t>
            </w:r>
          </w:p>
        </w:tc>
      </w:tr>
      <w:tr w:rsidR="00FC0349" w:rsidRPr="00853E58" w:rsidTr="00A91E0A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B2953" w:rsidRPr="00853E58" w:rsidTr="002B2953"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алана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ул.50 лет Камчатского комсомола,д.1</w:t>
            </w:r>
          </w:p>
        </w:tc>
      </w:tr>
      <w:tr w:rsidR="002B2953" w:rsidRPr="00853E58" w:rsidTr="002B2953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игиль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д.40</w:t>
            </w:r>
          </w:p>
        </w:tc>
      </w:tr>
      <w:tr w:rsidR="002B2953" w:rsidRPr="00853E58" w:rsidTr="002B2953">
        <w:trPr>
          <w:trHeight w:hRule="exact" w:val="11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ссора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2953" w:rsidRP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B2953" w:rsidRPr="00853E58" w:rsidTr="009B707D">
        <w:trPr>
          <w:trHeight w:hRule="exact"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аменское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д.18 кв.1</w:t>
            </w:r>
          </w:p>
        </w:tc>
      </w:tr>
      <w:tr w:rsidR="002B2953" w:rsidRPr="00853E58" w:rsidTr="00A91E0A">
        <w:trPr>
          <w:trHeight w:hRule="exact" w:val="1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иличики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</w:tr>
    </w:tbl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297A5C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3</w:t>
      </w:r>
    </w:p>
    <w:p w:rsidR="000F3FEB" w:rsidRDefault="00B60499" w:rsidP="000F3FE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F88">
        <w:rPr>
          <w:rFonts w:ascii="Times New Roman" w:hAnsi="Times New Roman" w:cs="Times New Roman"/>
          <w:sz w:val="28"/>
          <w:szCs w:val="28"/>
        </w:rPr>
        <w:t>к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F88">
        <w:rPr>
          <w:rFonts w:ascii="Times New Roman" w:hAnsi="Times New Roman" w:cs="Times New Roman"/>
          <w:sz w:val="28"/>
          <w:szCs w:val="28"/>
        </w:rPr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труда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>Камчатского</w:t>
      </w:r>
      <w:r w:rsidR="00D65F1C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D30AC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DD30AC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51212F" w:rsidRPr="00DD374C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536" w:firstLine="6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7" w:name="Par616"/>
      <w:bookmarkStart w:id="18" w:name="Par630"/>
      <w:bookmarkEnd w:id="17"/>
      <w:bookmarkEnd w:id="18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51212F" w:rsidRPr="00DD374C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B60499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D30AC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DD30AC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51212F" w:rsidRPr="00073686" w:rsidRDefault="0051212F" w:rsidP="000F3FEB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32366A" w:rsidRDefault="00DD30AC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30AC" w:rsidRDefault="00DD30AC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DD30AC" w:rsidRPr="0032366A" w:rsidRDefault="00DD30AC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D30AC" w:rsidRDefault="00DD30AC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FE30D8" w:rsidRDefault="00DD30AC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DD30AC" w:rsidRPr="00243453" w:rsidRDefault="00DD30AC" w:rsidP="0051212F"/>
                          <w:p w:rsidR="00DD30AC" w:rsidRPr="007007FF" w:rsidRDefault="00DD30AC" w:rsidP="0051212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4pt;margin-top:10.25pt;width:171pt;height:45.4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DD30AC" w:rsidRPr="00FE30D8" w:rsidRDefault="00DD30AC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DD30AC" w:rsidRPr="00243453" w:rsidRDefault="00DD30AC" w:rsidP="0051212F"/>
                    <w:p w:rsidR="00DD30AC" w:rsidRPr="007007FF" w:rsidRDefault="00DD30AC" w:rsidP="0051212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DD30AC" w:rsidRDefault="00DD30AC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30AC" w:rsidRDefault="00DD30AC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DD30AC" w:rsidRPr="00B60499" w:rsidRDefault="00DD30AC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DD30AC" w:rsidRDefault="00DD30AC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D30AC" w:rsidRDefault="00DD30AC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13352A3" wp14:editId="68F618FE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6876B7" wp14:editId="109F0FF1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70001F0D" wp14:editId="4FB418C7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>
                <wp:simplePos x="0" y="0"/>
                <wp:positionH relativeFrom="column">
                  <wp:posOffset>1442719</wp:posOffset>
                </wp:positionH>
                <wp:positionV relativeFrom="paragraph">
                  <wp:posOffset>280035</wp:posOffset>
                </wp:positionV>
                <wp:extent cx="1304925" cy="514350"/>
                <wp:effectExtent l="0" t="0" r="28575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DD30AC" w:rsidRPr="00B60499" w:rsidRDefault="00DD30AC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6pt;margin-top:22.05pt;width:102.75pt;height:40.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tHNwIAAFkEAAAOAAAAZHJzL2Uyb0RvYy54bWysVF2O0zAQfkfiDpbfadJftVHT1dKlCGn5&#10;kRYO4DhOY+F4jO02KZfhFPuExBl6JMZOW6oF8YDIg+XxjL+Z+b5xljddo8heWCdB53Q4SCkRmkMp&#10;9Tannz5uXswpcZ7pkinQIqcH4ejN6vmzZWsyMYIaVCksQRDtstbktPbeZEnieC0a5gZghEZnBbZh&#10;Hk27TUrLWkRvVDJK01nSgi2NBS6cw9O73klXEb+qBPfvq8oJT1ROsTYfVxvXIqzJasmyrWWmlvxU&#10;BvuHKhomNSa9QN0xz8jOyt+gGsktOKj8gEOTQFVJLmIP2M0wfdLNQ82MiL0gOc5caHL/D5a/23+w&#10;RJY5Hc8o0axBjY7fjj+O34+PBI+Qn9a4DMMeDAb67iV0qHPs1Zl74J8d0bCumd6KW2uhrQUrsb5h&#10;uJlcXe1xXAAp2rdQYh628xCBuso2gTykgyA66nS4aCM6T3hIOU4ni9GUEo6+6XAynkbxEpadbxvr&#10;/GsBDQmbnFrUPqKz/b3zoRqWnUNCMgdKlhupVDTstlgrS/YM52QTv9jAkzClSZvTWcj9d4g0fn+C&#10;aKTHgVeyyen8EsSyQNsrXcZx9Eyqfo8lK33iMVDXk+i7ouslO8tTQHlAYi30843vETc12K+UtDjb&#10;OXVfdswKStQbjeIsJrMhMumjMZnPF2jYa09x7WGaI1ROPSX9du37B7QzVm5rzNSPg4ZbFLSSkeug&#10;fF/VqXyc3yjB6a2FB3Jtx6hff4TVTwAAAP//AwBQSwMEFAAGAAgAAAAhAJnaymbeAAAACgEAAA8A&#10;AABkcnMvZG93bnJldi54bWxMj8FOwzAQRO9I/IO1SNyoEzfQKsSpIgTiAJcWet/GJg7E68h208DX&#10;Y07luJqnmbfVZrYDm7QPvSMJ+SIDpql1qqdOwvvb080aWIhICgdHWsK3DrCpLy8qLJU70VZPu9ix&#10;VEKhRAkmxrHkPLRGWwwLN2pK2YfzFmM6fceVx1MqtwMXWXbHLfaUFgyO+sHo9mt3tBKWhWvo8web&#10;rXvemym+ZJ6/Pkp5fTU398CinuMZhj/9pA51cjq4I6nABglCrERCJRRFDiwBxVKsgB0SKW5z4HXF&#10;/79Q/wIAAP//AwBQSwECLQAUAAYACAAAACEAtoM4kv4AAADhAQAAEwAAAAAAAAAAAAAAAAAAAAAA&#10;W0NvbnRlbnRfVHlwZXNdLnhtbFBLAQItABQABgAIAAAAIQA4/SH/1gAAAJQBAAALAAAAAAAAAAAA&#10;AAAAAC8BAABfcmVscy8ucmVsc1BLAQItABQABgAIAAAAIQARICtHNwIAAFkEAAAOAAAAAAAAAAAA&#10;AAAAAC4CAABkcnMvZTJvRG9jLnhtbFBLAQItABQABgAIAAAAIQCZ2spm3gAAAAoBAAAPAAAAAAAA&#10;AAAAAAAAAJEEAABkcnMvZG93bnJldi54bWxQSwUGAAAAAAQABADzAAAAnAUAAAAA&#10;" strokeweight=".5pt">
                <v:textbox inset="7.45pt,3.85pt,7.45pt,3.85pt">
                  <w:txbxContent>
                    <w:p w:rsidR="00DD30AC" w:rsidRPr="00B60499" w:rsidRDefault="00DD30AC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DD30AC" w:rsidRPr="00B60499" w:rsidRDefault="00DD30AC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9pt;margin-top:16.25pt;width:93pt;height:54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DD30AC" w:rsidRPr="00B60499" w:rsidRDefault="00DD30AC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>
                <wp:simplePos x="0" y="0"/>
                <wp:positionH relativeFrom="column">
                  <wp:posOffset>530224</wp:posOffset>
                </wp:positionH>
                <wp:positionV relativeFrom="paragraph">
                  <wp:posOffset>103505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75pt,8.15pt" to="41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CnSFB+2gAAAAcBAAAP&#10;AAAAZHJzL2Rvd25yZXYueG1sTI7NTsJAFIX3JLzD5Jq4gxnbCKR0SojKRhONlQcYOpe2oXOndgao&#10;b+/VjS7PT8758s3oOnHBIbSeNNzNFQikytuWag37j91sBSJEQ9Z0nlDDFwbYFNNJbjLrr/SOlzLW&#10;gkcoZEZDE2OfSRmqBp0Jc98jcXb0gzOR5VBLO5grj7tOJkotpDMt8UNjenxosDqVZ6fh2X2+qOQ1&#10;wUesyyeyuyMu929a396M2zWIiGP8K8MPPqNDwUwHfyYbRKdhld5zk/1FCoLzX33QsFQpyCKX//mL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CnSFB+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4D1741B1" wp14:editId="104003E3">
                <wp:simplePos x="0" y="0"/>
                <wp:positionH relativeFrom="column">
                  <wp:posOffset>1852295</wp:posOffset>
                </wp:positionH>
                <wp:positionV relativeFrom="paragraph">
                  <wp:posOffset>180340</wp:posOffset>
                </wp:positionV>
                <wp:extent cx="3838575" cy="609600"/>
                <wp:effectExtent l="0" t="0" r="2857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5.85pt;margin-top:14.2pt;width:302.25pt;height:48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B5PAIAAFk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eZ0MqbEMI0aHT4fvh2+Hr4QPEJ+WuszDHuwGBi6Z9ChzrFXb++Bf/DEwLphpha3zkHbCFZiffFm&#10;cnF1wPE9SNG+ghLzsG2ACNRVTvfkIR0E0VGn/Vkb0QXC8XAyn8ynT6eUcPTN0sUsjeIlLDvdts6H&#10;FwI06Tc5dah9RGe7ex+wDww9hfTJPChZbqRS0XB1sVaO7BjOySZ+fet45acwZUiL2SfTdCDgrxBp&#10;/P4EoWXAgVdS53R+DmJZT9tzU8ZxDEyqYY/5lcEyeh576gYSQ1d0UbLpSZ4Cyj0S62CYb3yPuGnA&#10;faKkxdnOqf+4ZU5Qol4aFGdxPRsjkyEa1/P5Ag136SkuPcxwhMppoGTYrsPwgLbWybrBTMM4GLhF&#10;QSsZue4rHqo6lo/zG/k8vrX+gVzaMerHH2H1HQAA//8DAFBLAwQUAAYACAAAACEAW9Uxwt4AAAAK&#10;AQAADwAAAGRycy9kb3ducmV2LnhtbEyPwU7DMAyG70i8Q2QkbixdqUZXmk4VAnEYlw24Z41pCo1T&#10;NVlXeHq8E9xs+dPv7y83s+vFhGPoPClYLhIQSI03HbUK3l6fbnIQIWoyuveECr4xwKa6vCh1YfyJ&#10;djjtYys4hEKhFdgYh0LK0Fh0Oiz8gMS3Dz86HXkdW2lGfeJw18s0SVbS6Y74g9UDPlhsvvZHp+A2&#10;8zV9/uh655/f7RS3yShfHpW6vprrexAR5/gHw1mf1aFip4M/kgmiV5Cul3eM8pBnIBjI16sUxIHJ&#10;NMtAVqX8X6H6BQAA//8DAFBLAQItABQABgAIAAAAIQC2gziS/gAAAOEBAAATAAAAAAAAAAAAAAAA&#10;AAAAAABbQ29udGVudF9UeXBlc10ueG1sUEsBAi0AFAAGAAgAAAAhADj9If/WAAAAlAEAAAsAAAAA&#10;AAAAAAAAAAAALwEAAF9yZWxzLy5yZWxzUEsBAi0AFAAGAAgAAAAhAJgWoHk8AgAAWQQAAA4AAAAA&#10;AAAAAAAAAAAALgIAAGRycy9lMm9Eb2MueG1sUEsBAi0AFAAGAAgAAAAhAFvVMcLeAAAACgEAAA8A&#10;AAAAAAAAAAAAAAAAlgQAAGRycy9kb3ducmV2LnhtbFBLBQYAAAAABAAEAPMAAAChBQAAAAA=&#10;" strokeweight=".5pt">
                <v:textbox inset="7.45pt,3.85pt,7.45pt,3.85pt">
                  <w:txbxContent>
                    <w:p w:rsidR="00DD30AC" w:rsidRPr="00B60499" w:rsidRDefault="00DD30AC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08B884F2" wp14:editId="29D0DF67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191DBC" w:rsidRDefault="00DD30AC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DD30AC" w:rsidRPr="00191DBC" w:rsidRDefault="00DD30AC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9.7pt;width:116.25pt;height:33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DD30AC" w:rsidRPr="00191DBC" w:rsidRDefault="00DD30AC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DD30AC" w:rsidRPr="00191DBC" w:rsidRDefault="00DD30AC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3689984</wp:posOffset>
                </wp:positionH>
                <wp:positionV relativeFrom="paragraph">
                  <wp:posOffset>34290</wp:posOffset>
                </wp:positionV>
                <wp:extent cx="0" cy="408940"/>
                <wp:effectExtent l="76200" t="0" r="76200" b="482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55pt,2.7pt" to="290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o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BHkApm1HzdfNxcNT+bb5srtPnU/G5+NN+b6+ZXc735DPLN5gvI&#10;9rC52ZmvEIQDlqtax5AyFafKopGtxVn9QmbvNBIyLYlYUNfT+WUN94Q2wt8LsYquoaL56qXMwYdc&#10;GOmAXReqQgVn9XMbaJMDeGjtJnnZTpKuDcq2xgysUTAcRa4wn8Q2g42rlTbPqKyQFRLMmbAYk5gs&#10;X2hjK7pzsWYhZ4xzxxMu0CrBo24/cAFacpbbQ+um1WKecoWWxDLN/Vx7cHLfrWIG+M5ZleBh60Ti&#10;kpJ8KnJ3iyGMg4yMA8koBrBxiu3VFc0x4hQ2zUrbWrmw11PH9W0DoK0NiM4OgDgevh8Fo+lwOoy8&#10;qNOfelEwmXjHszTy+rNw0Jt0J2k6CT/YvsIoLlmeU2Fbu92JMPo3zu22c8vmditaDP397A5sKHa/&#10;0uNZLxhE3aE3GPS6XtSdBt7JcJZ6x2nY7w+mJ+nJ9EGlU9e9fpxiWyhtVfIC5nVW5iuUM8uWbm/U&#10;CTEo8IZ0BtsJIsIXMJLMKIyUNG+ZKR3LLSttjj1qDAP7382uzb4F4naGVmunsOvtDirg5+183fLY&#10;fdlu3lzml6fK0sLuEbwYLmj3utkn6b7uvO7e4PEfAAAA//8DAFBLAwQUAAYACAAAACEAhksiKN0A&#10;AAAIAQAADwAAAGRycy9kb3ducmV2LnhtbEyPQUvDQBCF74L/YRnBm92k2BpjNqUIAVFsbav3aXbM&#10;hmZ3Q3bbxn/viAe9zeM93nyvWIy2EycaQuudgnSSgCBXe926RsH7rrrJQISITmPnHSn4ogCL8vKi&#10;wFz7s9vQaRsbwSUu5KjAxNjnUobakMUw8T059j79YDGyHBqpBzxzue3kNEnm0mLr+IPBnh4N1Yft&#10;0SpYzg53KNfyqXp56001fX5drz6iUtdX4/IBRKQx/oXhB5/RoWSmvT86HUSnYJalKUf5uAXB/q/e&#10;K5jfZyDLQv4fUH4DAAD//wMAUEsBAi0AFAAGAAgAAAAhALaDOJL+AAAA4QEAABMAAAAAAAAAAAAA&#10;AAAAAAAAAFtDb250ZW50X1R5cGVzXS54bWxQSwECLQAUAAYACAAAACEAOP0h/9YAAACUAQAACwAA&#10;AAAAAAAAAAAAAAAvAQAAX3JlbHMvLnJlbHNQSwECLQAUAAYACAAAACEARiB3aOoCAADLBQAADgAA&#10;AAAAAAAAAAAAAAAuAgAAZHJzL2Uyb0RvYy54bWxQSwECLQAUAAYACAAAACEAhksiKN0AAAAI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33655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      </w:r>
                          </w:p>
                          <w:p w:rsidR="00DD30AC" w:rsidRDefault="00DD30AC" w:rsidP="005121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15.5pt;margin-top:2.65pt;width:497.55pt;height:33.9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cHe1sd0AAAAIAQAA&#10;DwAAAGRycy9kb3ducmV2LnhtbEyPwU7DMBBE70j8g7VI3FonpBQIcaoIgTjApQXu23iJA/E6st00&#10;8PWYExxHM5p5U21mO4iJfOgdK8iXGQji1umeOwWvLw+LaxAhImscHJOCLwqwqU9PKiy1O/KWpl3s&#10;RCrhUKICE+NYShlaQxbD0o3EyXt33mJM0ndSezymcjvIiyxbS4s9pwWDI90Zaj93B6ugWLmGP76x&#10;2brHNzPFp8zL53ulzs/m5hZEpDn+heEXP6FDnZj27sA6iEHBosjTl6jgsgCR/Jv1KgexV3BV5CDr&#10;Sv4/UP8AAAD//wMAUEsBAi0AFAAGAAgAAAAhALaDOJL+AAAA4QEAABMAAAAAAAAAAAAAAAAAAAAA&#10;AFtDb250ZW50X1R5cGVzXS54bWxQSwECLQAUAAYACAAAACEAOP0h/9YAAACUAQAACwAAAAAAAAAA&#10;AAAAAAAvAQAAX3JlbHMvLnJlbHNQSwECLQAUAAYACAAAACEAm48RKzkCAABZBAAADgAAAAAAAAAA&#10;AAAAAAAuAgAAZHJzL2Uyb0RvYy54bWxQSwECLQAUAAYACAAAACEAcHe1sd0AAAAIAQAADwAAAAAA&#10;AAAAAAAAAACTBAAAZHJzL2Rvd25yZXYueG1sUEsFBgAAAAAEAAQA8wAAAJ0FAAAAAA==&#10;" strokeweight=".5pt">
                <v:textbox inset="7.45pt,3.85pt,7.45pt,3.85pt">
                  <w:txbxContent>
                    <w:p w:rsidR="00DD30AC" w:rsidRPr="00B60499" w:rsidRDefault="00DD30AC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</w:r>
                    </w:p>
                    <w:p w:rsidR="00DD30AC" w:rsidRDefault="00DD30AC" w:rsidP="005121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714D19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30535CE8" wp14:editId="09201045">
                <wp:simplePos x="0" y="0"/>
                <wp:positionH relativeFrom="column">
                  <wp:posOffset>1204595</wp:posOffset>
                </wp:positionH>
                <wp:positionV relativeFrom="paragraph">
                  <wp:posOffset>335279</wp:posOffset>
                </wp:positionV>
                <wp:extent cx="3819525" cy="695325"/>
                <wp:effectExtent l="0" t="0" r="2857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714D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      </w:r>
                          </w:p>
                          <w:p w:rsidR="00DD30AC" w:rsidRPr="00B60499" w:rsidRDefault="00DD30AC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left:0;text-align:left;margin-left:94.85pt;margin-top:26.4pt;width:300.75pt;height:54.7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tOgIAAFkEAAAOAAAAZHJzL2Uyb0RvYy54bWysVF1u2zAMfh+wOwh6X+wkTeYYcYouXYYB&#10;3Q/Q7QCyLMfCZFGTlNjdZXqKPQ3YGXKkUXKaZn8vw/wgkCL1kfxIennZt4rshXUSdEHHo5QSoTlU&#10;Um8L+vHD5llGifNMV0yBFgW9E45erp4+WXYmFxNoQFXCEgTRLu9MQRvvTZ4kjjeiZW4ERmg01mBb&#10;5lG126SyrEP0ViWTNJ0nHdjKWODCOby9Hox0FfHrWnD/rq6d8EQVFHPz8bTxLMOZrJYs31pmGsmP&#10;abB/yKJlUmPQE9Q184zsrPwNqpXcgoPajzi0CdS15CLWgNWM01+quW2YEbEWJMeZE03u/8Hyt/v3&#10;lsiqoJPnlGjWYo8O94fvh2+HrwSvkJ/OuBzdbg06+v4F9NjnWKszN8A/OaJh3TC9FVfWQtcIVmF+&#10;4/AyOXs64LgAUnZvoMI4bOchAvW1bQN5SAdBdOzT3ak3oveE4+U0Gy9mkxklHG3zxWyKcgjB8ofX&#10;xjr/SkBLglBQi72P6Gx/4/zg+uASgjlQstpIpaJit+VaWbJnOCeb+B3Rf3JTmnQYfTpLBwL+CpHG&#10;708QrfQ48Eq2Bc1OTiwPtL3UFabJcs+kGmSsTukjj4G6gUTfl31sWRYCBI5LqO6QWAvDfOM+otCA&#10;/UJJh7NdUPd5x6ygRL3W2JzFxXyMTPqoXGTZAhV7binPLUxzhCqop2QQ135YoJ2xcttgpGEcNFxh&#10;Q2sZuX7M6pg+zm/s1nHXwoKc69Hr8Y+w+gEAAP//AwBQSwMEFAAGAAgAAAAhAKs0BCPeAAAACgEA&#10;AA8AAABkcnMvZG93bnJldi54bWxMj81OwzAQhO9IvIO1SNyo0xT6E+JUEQJxgEsL3LexiQPxOrLd&#10;NPD0LCc4jmY08025nVwvRhNi50nBfJaBMNR43VGr4PXl4WoNIiYkjb0no+DLRNhW52clFtqfaGfG&#10;fWoFl1AsUIFNaSikjI01DuPMD4bYe/fBYWIZWqkDnrjc9TLPsqV02BEvWBzMnTXN5/7oFCyufU0f&#10;31jv/OObHdNTFuTzvVKXF1N9CyKZKf2F4Ref0aFipoM/ko6iZ73erDiq4CbnCxxYbeY5iAM7y3wB&#10;sirl/wvVDwAAAP//AwBQSwECLQAUAAYACAAAACEAtoM4kv4AAADhAQAAEwAAAAAAAAAAAAAAAAAA&#10;AAAAW0NvbnRlbnRfVHlwZXNdLnhtbFBLAQItABQABgAIAAAAIQA4/SH/1gAAAJQBAAALAAAAAAAA&#10;AAAAAAAAAC8BAABfcmVscy8ucmVsc1BLAQItABQABgAIAAAAIQCsTN4tOgIAAFkEAAAOAAAAAAAA&#10;AAAAAAAAAC4CAABkcnMvZTJvRG9jLnhtbFBLAQItABQABgAIAAAAIQCrNAQj3gAAAAoBAAAPAAAA&#10;AAAAAAAAAAAAAJQEAABkcnMvZG93bnJldi54bWxQSwUGAAAAAAQABADzAAAAnwUAAAAA&#10;" strokeweight=".5pt">
                <v:textbox inset="7.45pt,3.85pt,7.45pt,3.85pt">
                  <w:txbxContent>
                    <w:p w:rsidR="00DD30AC" w:rsidRPr="00B60499" w:rsidRDefault="00DD30AC" w:rsidP="00714D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</w:r>
                    </w:p>
                    <w:p w:rsidR="00DD30AC" w:rsidRPr="00B60499" w:rsidRDefault="00DD30AC" w:rsidP="0051212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1AB1AA3E" wp14:editId="2CDCDE92">
                <wp:simplePos x="0" y="0"/>
                <wp:positionH relativeFrom="column">
                  <wp:posOffset>2882899</wp:posOffset>
                </wp:positionH>
                <wp:positionV relativeFrom="paragraph">
                  <wp:posOffset>71755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27pt;margin-top:5.65pt;width:0;height:21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Shsn0eAAAAAJAQAADwAAAGRycy9kb3ducmV2Lnht&#10;bEyPzU7DMBCE70i8g7VI3KhT2kYlxKmACpFLkfojxNGNl8QiXkex26Y8PYs4wHFnRrPf5IvBteKI&#10;fbCeFIxHCQikyhtLtYLd9vlmDiJETUa3nlDBGQMsisuLXGfGn2iNx02sBZdQyLSCJsYukzJUDTod&#10;Rr5DYu/D905HPvtaml6fuNy18jZJUum0Jf7Q6A6fGqw+NwenIC7fz036Vj3e2dftyyq1X2VZLpW6&#10;vhoe7kFEHOJfGH7wGR0KZtr7A5kgWgXT2ZS3RDbGExAc+BX2CmaTOcgil/8XFN8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Shsn0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B60499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 w:rsidRPr="00073686">
        <w:rPr>
          <w:sz w:val="28"/>
          <w:szCs w:val="28"/>
        </w:rPr>
        <w:lastRenderedPageBreak/>
        <w:tab/>
      </w:r>
      <w:r w:rsidRPr="00073686">
        <w:rPr>
          <w:sz w:val="28"/>
          <w:szCs w:val="28"/>
        </w:rPr>
        <w:tab/>
      </w:r>
      <w:r w:rsidRPr="00073686">
        <w:rPr>
          <w:sz w:val="28"/>
          <w:szCs w:val="28"/>
        </w:rPr>
        <w:tab/>
      </w:r>
    </w:p>
    <w:p w:rsidR="0051212F" w:rsidRPr="00073686" w:rsidRDefault="00354743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6B384" wp14:editId="5021A964">
                <wp:simplePos x="0" y="0"/>
                <wp:positionH relativeFrom="column">
                  <wp:posOffset>2823845</wp:posOffset>
                </wp:positionH>
                <wp:positionV relativeFrom="paragraph">
                  <wp:posOffset>-280035</wp:posOffset>
                </wp:positionV>
                <wp:extent cx="1078865" cy="587375"/>
                <wp:effectExtent l="0" t="0" r="83185" b="603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587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5pt,-22.05pt" to="307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vz5wIAAMcFAAAOAAAAZHJzL2Uyb0RvYy54bWysVN1q2zAUvh/sHYTuXdv5s2ualtZJdrOf&#10;Qjt2rVpyLCZLRlKblDHYdj3oI+wVdrFBoduewXmjHSmJu3Q3YzQBcyQdnZ/v+44Ojpa1QFdMG67k&#10;GMd7EUZMFopyOR/j1+ezIMXIWCIpEUqyMb5mBh8dPn1ysGgy1lOVEpRpBEGkyRbNGFfWNlkYmqJi&#10;NTF7qmESDkula2Jhqech1WQB0WsR9qJoFC6Upo1WBTMGdifrQ3zo45clK+yrsjTMIjHGUJv1X+2/&#10;F+4bHh6QbK5JU/FiUwb5jypqwiUk7UJNiCXoUvO/QtW80Mqo0u4Vqg5VWfKC+R6gmzh60M1ZRRrm&#10;ewFwTNPBZB4vbPHy6lQjToG7GCNJauCo/bL6sLppf7RfVzdo9bH91X5vv7W37c/2dvUJ7LvVZ7Dd&#10;YXu32b5BcB2wXDQmg5C5PNUOjWIpz5rnqnhrkFR5ReSc+Z7OrxvI42+EO1fcwjRQ0cXihaLgQy6t&#10;8sAuS127kAAZWnr+rjv+2NKiAjbjKEnT0RCjAs6GadJPhq6okGTb24029hlTNXLGGAsuHb4kI1fP&#10;jV27bl3ctlQzLoTXiJBoMcb7/VHkLxglOHWHzs3o+UUuNLoiTmX+t8m741ZzC1oXvB7jtHMiWcUI&#10;nUrqs1jCBdjIeoCs5gCZYNilrhnFSDCYMmetaxXSpWde5+sGYLW0YPp9gMVr8N1+tD9Np+kgGPRG&#10;02AQTSbB8SwfBKNZnAwn/UmeT+L3rq94kFWcUiZda9t5iAf/prfNZK6V3E1Eh2G4G93zAsXuVno8&#10;G0bJoJ8GSTLsB4P+NApO0lkeHOfxaJRMT/KT6YNKp7578zjFdlC6qtQl8HVW0QWi3KmlP9zvwZBQ&#10;Du9HL1kziIiYAyWF1RhpZd9wW3mFO226GDvSSCP333DXRV8DseXQrToWNr3dQwVS3vLrB8fNynrq&#10;LhS9PtVOFm6G4LXwlzYvm3uO/lx7r/v39/A3AAAA//8DAFBLAwQUAAYACAAAACEAW3YOyd4AAAAK&#10;AQAADwAAAGRycy9kb3ducmV2LnhtbEyPQU7DMBBF90jcwRokdq2TyEqrEKdCQDcgFRF6ADeeJhHx&#10;OMRuG27fYQXL0X/6/025md0gzjiF3pOGdJmAQGq87anVsP/cLtYgQjRkzeAJNfxggE11e1OawvoL&#10;feC5jq3gEgqF0dDFOBZShqZDZ8LSj0icHf3kTORzaqWdzIXL3SCzJMmlMz3xQmdGfOqw+apPTsOr&#10;+35Lsl2Gz9jWL2S3R1zt37W+v5sfH0BEnOMfDL/6rA4VOx38iWwQgwal1IpRDQulUhBM5KnKQRw4&#10;WiuQVSn/v1BdAQAA//8DAFBLAQItABQABgAIAAAAIQC2gziS/gAAAOEBAAATAAAAAAAAAAAAAAAA&#10;AAAAAABbQ29udGVudF9UeXBlc10ueG1sUEsBAi0AFAAGAAgAAAAhADj9If/WAAAAlAEAAAsAAAAA&#10;AAAAAAAAAAAALwEAAF9yZWxzLy5yZWxzUEsBAi0AFAAGAAgAAAAhAPfym/PnAgAAxwUAAA4AAAAA&#10;AAAAAAAAAAAALgIAAGRycy9lMm9Eb2MueG1sUEsBAi0AFAAGAAgAAAAhAFt2DsneAAAACgEAAA8A&#10;AAAAAAAAAAAAAAAAQQUAAGRycy9kb3ducmV2LnhtbFBLBQYAAAAABAAEAPMAAABM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5E85CC" wp14:editId="623FC8C9">
                <wp:simplePos x="0" y="0"/>
                <wp:positionH relativeFrom="column">
                  <wp:posOffset>1924050</wp:posOffset>
                </wp:positionH>
                <wp:positionV relativeFrom="paragraph">
                  <wp:posOffset>-282575</wp:posOffset>
                </wp:positionV>
                <wp:extent cx="892810" cy="746125"/>
                <wp:effectExtent l="38100" t="0" r="21590" b="539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2810" cy="746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-22.25pt" to="221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Bt7AIAANAFAAAOAAAAZHJzL2Uyb0RvYy54bWysVN1u0zAUvkfiHazcZ0natE2jtdOWpnAx&#10;YNKGuHYTp7Fw7Mj2mk4ICbhG2iPwClyANGnAM6RvxLHbZXTcILRWis6xz+93vuPDo3XF0IpIRQWf&#10;OMGB7yDCM5FTvpw4ry/mbuQgpTHPMROcTJwropyj6dMnh00dk54oBcuJRBCEq7ipJ06pdR17nspK&#10;UmF1IGrC4bIQssIaVLn0cokbiF4xr+f7Q68RMq+lyIhScDrbXjpTG78oSKZfFYUiGrGJA7Vp+5X2&#10;uzBfb3qI46XEdUmzXRn4P6qoMOWQtAs1wxqjS0n/ClXRTAolCn2QicoTRUEzYnuAbgL/QTfnJa6J&#10;7QXAUXUHk3q8sNnL1ZlENIfZ9R3EcQUzar9sPmyu2x/t18012nxsf7Xf22/tTfuzvdl8Avl28xlk&#10;c9ne7o6vEbgDlk2tYgiZ8DNp0MjW/Lw+FdlbhbhISsyXxPZ0cVVDnsB4eHsuRlE1VLRoXogcbPCl&#10;FhbYdSErVDBaPzeOJjiAh9Z2klfdJMlaowwOo3EvCmDeGVyNwmHQG9hcODZhjHMtlX5GRIWMMHEY&#10;5QZoHOPVqdKmrHsTc8zFnDJmycI4aibOuD/0rYMSjObm0pgpuVwkTKIVNnSzv13ePbOKaiA9oxUU&#10;2hnhuCQ4T3lus2hMGchIW6S0pIAdI45JXZHcQYzAuhlpWyvjJj2xhN82ANpag2jPARVLxndjf5xG&#10;aRS6YW+YuqE/m7nH8yR0h/NgNJj1Z0kyC96bvoIwLmmeE25au1uMIPw34u1WdEvpbjU6DL396BZs&#10;KHa/0uP5wB+F/cgdjQZ9N+ynvnsSzRP3OAmGw1F6kpykDypNbffqcYrtoDRViUuY13mZNyinhi39&#10;wbgXOKDAQ9IbbSeIMFvCSDItHSSFfkN1aaluqGli7FEj8s1/N7su+haIuxkarZvCrrd7qICfd/O1&#10;G2SWZrt+C5FfnUlDC7NM8GxYp90TZ96lP3Vrdf8QT38DAAD//wMAUEsDBBQABgAIAAAAIQD3rbHW&#10;4AAAAAoBAAAPAAAAZHJzL2Rvd25yZXYueG1sTI9BS8NAFITvgv9heYK3dmOTthLzUooQEEWrVe+v&#10;2TUbmt0N2W2b/vs+T3ocZpj5pliNthNHPYTWO4S7aQJCu9qr1jUIX5/V5B5EiOQUdd5phLMOsCqv&#10;rwrKlT+5D33cxkZwiQs5IZgY+1zKUBttKUx9rx17P36wFFkOjVQDnbjcdnKWJAtpqXW8YKjXj0bX&#10;++3BIqzn+yXJjXyqXt57U82eXzdv3xHx9mZcP4CIeox/YfjFZ3QomWnnD04F0SGkScpfIsIky+Yg&#10;OJFl6QLEDmHJjiwL+f9CeQEAAP//AwBQSwECLQAUAAYACAAAACEAtoM4kv4AAADhAQAAEwAAAAAA&#10;AAAAAAAAAAAAAAAAW0NvbnRlbnRfVHlwZXNdLnhtbFBLAQItABQABgAIAAAAIQA4/SH/1gAAAJQB&#10;AAALAAAAAAAAAAAAAAAAAC8BAABfcmVscy8ucmVsc1BLAQItABQABgAIAAAAIQAsIVBt7AIAANAF&#10;AAAOAAAAAAAAAAAAAAAAAC4CAABkcnMvZTJvRG9jLnhtbFBLAQItABQABgAIAAAAIQD3rbHW4AAA&#10;AAoBAAAPAAAAAAAAAAAAAAAAAEY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354743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4705A54D" wp14:editId="3EA35E7A">
                <wp:simplePos x="0" y="0"/>
                <wp:positionH relativeFrom="column">
                  <wp:posOffset>10795</wp:posOffset>
                </wp:positionH>
                <wp:positionV relativeFrom="paragraph">
                  <wp:posOffset>113030</wp:posOffset>
                </wp:positionV>
                <wp:extent cx="2814955" cy="428625"/>
                <wp:effectExtent l="0" t="0" r="2349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5" type="#_x0000_t202" style="position:absolute;left:0;text-align:left;margin-left:.85pt;margin-top:8.9pt;width:221.65pt;height:33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CHOwIAAFkEAAAOAAAAZHJzL2Uyb0RvYy54bWysVF2O0zAQfkfiDpbfadLSljZqulq6FCEt&#10;P9LCARzHSSwcj7HdJuUynIInJM7QIzF2ut3y94LIg+XxjL+Z+b5xVld9q8heWCdB53Q8SikRmkMp&#10;dZ3TD++3TxaUOM90yRRokdODcPRq/fjRqjOZmEADqhSWIIh2WWdy2nhvsiRxvBEtcyMwQqOzAtsy&#10;j6atk9KyDtFblUzSdJ50YEtjgQvn8PRmcNJ1xK8qwf3bqnLCE5VTrM3H1ca1CGuyXrGstsw0kp/K&#10;YP9QRcukxqRnqBvmGdlZ+RtUK7kFB5UfcWgTqCrJRewBuxmnv3Rz1zAjYi9IjjNnmtz/g+Vv9u8s&#10;kWVOp88o0axFjY5fjt+P345fCR4hP51xGYbdGQz0/XPoUefYqzO3wD86omHTMF2La2uhawQrsb5x&#10;uJlcXB1wXAAputdQYh628xCB+sq2gTykgyA66nQ4ayN6TzgeThbj6XI2o4SjbzpZzCezmIJl97eN&#10;df6lgJaETU4tah/R2f7W+VANy+5DQjIHSpZbqVQ0bF1slCV7hnOyjd8J/acwpUmX0/nTWToQ8FeI&#10;NH5/gmilx4FXss3p4hzEskDbC13GcfRMqmGPJSt94jFQN5Do+6KPki1DgsBxAeUBibUwzDe+R9w0&#10;YD9T0uFs59R92jErKFGvNIqznM7HyKSPxnSxWKJhLz3FpYdpjlA59ZQM240fHtDOWFk3mGkYBw3X&#10;KGglI9cPVZ3Kx/mNEpzeWnggl3aMevgjrH8AAAD//wMAUEsDBBQABgAIAAAAIQC/7Wre2wAAAAcB&#10;AAAPAAAAZHJzL2Rvd25yZXYueG1sTI/BTsMwEETvSPyDtUjcqANNaRXiVBECcYBLC7278RIH4nVk&#10;u2ng69meymk1mtHsm3I9uV6MGGLnScHtLAOB1HjTUavg4/35ZgUiJk1G955QwQ9GWFeXF6UujD/S&#10;BsdtagWXUCy0ApvSUEgZG4tOx5kfkNj79MHpxDK00gR95HLXy7ssu5dOd8QfrB7w0WLzvT04BfPc&#10;1/T1q+uNf9nZMb1mQb49KXV9NdUPIBJO6RyGEz6jQ8VMe38gE0XPesnB0+EBbOf5gqftFawWc5BV&#10;Kf/zV38AAAD//wMAUEsBAi0AFAAGAAgAAAAhALaDOJL+AAAA4QEAABMAAAAAAAAAAAAAAAAAAAAA&#10;AFtDb250ZW50X1R5cGVzXS54bWxQSwECLQAUAAYACAAAACEAOP0h/9YAAACUAQAACwAAAAAAAAAA&#10;AAAAAAAvAQAAX3JlbHMvLnJlbHNQSwECLQAUAAYACAAAACEAAsbwhzsCAABZBAAADgAAAAAAAAAA&#10;AAAAAAAuAgAAZHJzL2Uyb0RvYy54bWxQSwECLQAUAAYACAAAACEAv+1q3tsAAAAHAQAADwAAAAAA&#10;AAAAAAAAAACVBAAAZHJzL2Rvd25yZXYueG1sUEsFBgAAAAAEAAQA8wAAAJ0FAAAAAA==&#10;" strokeweight=".5pt">
                <v:textbox inset="7.45pt,3.85pt,7.45pt,3.85pt">
                  <w:txbxContent>
                    <w:p w:rsidR="00DD30AC" w:rsidRPr="00B60499" w:rsidRDefault="00DD30AC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73BF6B1" wp14:editId="2273941B">
                <wp:simplePos x="0" y="0"/>
                <wp:positionH relativeFrom="column">
                  <wp:posOffset>3347085</wp:posOffset>
                </wp:positionH>
                <wp:positionV relativeFrom="paragraph">
                  <wp:posOffset>-1270</wp:posOffset>
                </wp:positionV>
                <wp:extent cx="2846705" cy="466725"/>
                <wp:effectExtent l="0" t="0" r="10795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6" type="#_x0000_t202" style="position:absolute;left:0;text-align:left;margin-left:263.55pt;margin-top:-.1pt;width:224.15pt;height:36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1FPAIAAFoEAAAOAAAAZHJzL2Uyb0RvYy54bWysVF2O0zAQfkfiDpbfadLSdrtR09XSpQhp&#10;+ZEWDuA4TmJhe4ztNimX2VPwhMQZeiQmTrdb/l4QebA8nvE3M983zvKq04rshPMSTE7Ho5QSYTiU&#10;0tQ5/fhh82xBiQ/MlEyBETndC0+vVk+fLFubiQk0oErhCIIYn7U2p00INksSzxuhmR+BFQadFTjN&#10;ApquTkrHWkTXKpmk6TxpwZXWARfe4+nN4KSriF9Vgod3VeVFICqnWFuIq4tr0a/Jasmy2jHbSH4s&#10;g/1DFZpJg0lPUDcsMLJ18jcoLbkDD1UYcdAJVJXkIvaA3YzTX7q5a5gVsRckx9sTTf7/wfK3u/eO&#10;yDKnU1TKMI0aHe4P3w/fDl8JHiE/rfUZht1ZDAzdC+hQ59irt7fAP3liYN0wU4tr56BtBCuxvnF/&#10;Mzm7OuD4HqRo30CJedg2QATqKqd78pAOguio0/6kjegC4Xg4WUznF+mMEo6+6Xx+MZnFFCx7uG2d&#10;D68EaNJvcupQ+4jOdrc+9NWw7CGkT+ZByXIjlYqGq4u1cmTHcE428Tui/xSmDGlzOn8+SwcC/gqR&#10;xu9PEFoGHHgldU4XpyCW9bS9NGUcx8CkGvZYsjJHHnvqBhJDV3RRsnGc357kAso9MutgGHB8kLhp&#10;wH2hpMXhzqn/vGVOUKJeG1TncjofI5UhGtPF4hINd+4pzj3McITKaaBk2K7D8IK21sm6wUzDPBi4&#10;RkUrGcl+rOpYPw5w1OD42PoXcm7HqMdfwuoHAAAA//8DAFBLAwQUAAYACAAAACEAPz8SQt4AAAAI&#10;AQAADwAAAGRycy9kb3ducmV2LnhtbEyPwU7DMBBE70j8g7VI3FqnSUsgZFNFCMQBLi1wd5MlDsTr&#10;yHbTwNdjTnAczWjmTbmdzSAmcr63jLBaJiCIG9v23CG8vjwsrkH4oLhVg2VC+CIP2+r8rFRFa0+8&#10;o2kfOhFL2BcKQYcwFlL6RpNRfmlH4ui9W2dUiNJ1snXqFMvNINMkuZJG9RwXtBrpTlPzuT8ahGxt&#10;a/74VvXOPr7pKTwlTj7fI15ezPUtiEBz+AvDL35EhyoyHeyRWy8GhE2ar2IUYZGCiP5NvlmDOCDk&#10;WQayKuX/A9UPAAAA//8DAFBLAQItABQABgAIAAAAIQC2gziS/gAAAOEBAAATAAAAAAAAAAAAAAAA&#10;AAAAAABbQ29udGVudF9UeXBlc10ueG1sUEsBAi0AFAAGAAgAAAAhADj9If/WAAAAlAEAAAsAAAAA&#10;AAAAAAAAAAAALwEAAF9yZWxzLy5yZWxzUEsBAi0AFAAGAAgAAAAhAJ9BDUU8AgAAWgQAAA4AAAAA&#10;AAAAAAAAAAAALgIAAGRycy9lMm9Eb2MueG1sUEsBAi0AFAAGAAgAAAAhAD8/EkLeAAAACAEAAA8A&#10;AAAAAAAAAAAAAAAAlgQAAGRycy9kb3ducmV2LnhtbFBLBQYAAAAABAAEAPMAAAChBQAAAAA=&#10;" strokeweight=".5pt">
                <v:textbox inset="7.45pt,3.85pt,7.45pt,3.85pt">
                  <w:txbxContent>
                    <w:p w:rsidR="00DD30AC" w:rsidRPr="00B60499" w:rsidRDefault="00DD30AC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354743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E579DEC" wp14:editId="625245D1">
                <wp:simplePos x="0" y="0"/>
                <wp:positionH relativeFrom="column">
                  <wp:posOffset>4586605</wp:posOffset>
                </wp:positionH>
                <wp:positionV relativeFrom="paragraph">
                  <wp:posOffset>146050</wp:posOffset>
                </wp:positionV>
                <wp:extent cx="0" cy="445770"/>
                <wp:effectExtent l="76200" t="0" r="57150" b="495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15pt,11.5pt" to="361.1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7j6QIAAMk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wEqWBEzdfNx81V87P5trlCm0/N7+ZH8725bn4115vPIN9svoBs&#10;D5ubnfkKdS2Sq1rHkDAVp8pika3FWf1CZu80EjItiVhQ19H5ZQ3XhDbC3wuxiq6hnvnqpczBh1wY&#10;6WBdF6pCBWf1cxtokwN0aO3meNnOka4NyrbGDKxR1BsM3Ih9EtsMNq5W2jyjskJWSDBnwiJMYrJ8&#10;oY2t6M7FmoWcMc4dS7hAqwSPuv3ABWjJWW4PrZtWi3nKFVoSyzP3c+3ByX23ihlgO2dVgoetE4lL&#10;SvKpyN0thjAOMjIOJKMYwMYptldXNMeIU9gzK21r5cJeTx3Ttw2AtjYgOjsA4lj4fhSMpsPpMPKi&#10;Tn/qRcFk4h3P0sjrz8JBb9KdpOkk/GD7CqO4ZHlOhW3tdiPC6N8Yt9vNLZfbnWgx9PezO7Ch2P1K&#10;j2e9YBB1h95g0Ot6UXcaeCfDWeodp2G/P5iepCfTB5VOXff6cYptobRVyQuY11mZr1DOLFu6vVEn&#10;xKDAC9IZbCeICF/ASDKjMFLSvGWmdCy3rLQ59qgxDOx/N7s2+xaI2xlarZ3Crrc7qICft/N1y2P3&#10;Zbt5c5lfnipLC7tH8F64oN3bZh+k+7rzunuBx38AAAD//wMAUEsDBBQABgAIAAAAIQCIgLh53QAA&#10;AAkBAAAPAAAAZHJzL2Rvd25yZXYueG1sTI/BTsMwDIbvSLxDZCRuLCUVDErdaUKqhEBsMODuNaap&#10;1iRVk23l7QniAEfbn35/f7mYbC8OPIbOO4TLWQaCXeN151qE97f64gZEiOQ09d4xwhcHWFSnJyUV&#10;2h/dKx82sRUpxIWCEEyMQyFlaAxbCjM/sEu3Tz9aimkcW6lHOqZw20uVZdfSUufSB0MD3xtudpu9&#10;RVhe7eYk1/KhfnoZTK0en9erj4h4fjYt70BEnuIfDD/6SR2q5LT1e6eD6BHmSuUJRVB56pSA38UW&#10;4TZXIKtS/m9QfQMAAP//AwBQSwECLQAUAAYACAAAACEAtoM4kv4AAADhAQAAEwAAAAAAAAAAAAAA&#10;AAAAAAAAW0NvbnRlbnRfVHlwZXNdLnhtbFBLAQItABQABgAIAAAAIQA4/SH/1gAAAJQBAAALAAAA&#10;AAAAAAAAAAAAAC8BAABfcmVscy8ucmVsc1BLAQItABQABgAIAAAAIQAZ887j6QIAAMkFAAAOAAAA&#10;AAAAAAAAAAAAAC4CAABkcnMvZTJvRG9jLnhtbFBLAQItABQABgAIAAAAIQCIgLh5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8617397" wp14:editId="2D9C4033">
                <wp:simplePos x="0" y="0"/>
                <wp:positionH relativeFrom="column">
                  <wp:posOffset>1302385</wp:posOffset>
                </wp:positionH>
                <wp:positionV relativeFrom="paragraph">
                  <wp:posOffset>210185</wp:posOffset>
                </wp:positionV>
                <wp:extent cx="0" cy="377825"/>
                <wp:effectExtent l="76200" t="0" r="95250" b="603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55pt,16.55pt" to="102.5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cJ3wIAAMEFAAAOAAAAZHJzL2Uyb0RvYy54bWysVN1q2zAUvh/sHYTvXdv5dUyT0jrObvZT&#10;aMeuFUuOxWTJSGqSMgbbrgd9hL3CLjYodNszOG+0IyVxl+5mjCZgzpHO73e+o+OTdcXRkirNpBh7&#10;0VHoISpySZhYjL3XlzM/9pA2WBDMpaBj75pq72Ty9Mnxqk5oR5aSE6oQBBE6WdVjrzSmToJA5yWt&#10;sD6SNRVwWUhVYQOqWgRE4RVEr3jQCcNBsJKK1ErmVGs4nW4vvYmLXxQ0N6+KQlOD+NiD2oz7Kved&#10;228wOcbJQuG6ZPmuDPwfVVSYCUjahppig9GVYn+FqliupJaFOcplFciiYDl1PUA3Ufigm4sS19T1&#10;AuDouoVJP17Y/OXyXCFGYHYAj8AVzKj5svmwuWl+NF83N2jzsfnVfG++NbfNz+Z28wnku81nkO1l&#10;c7c7vkHgDliuap1AyFScK4tGvhYX9XOZv9VIyLTEYkFdT5fXNeSJrEdw4GIVXUNF89ULScAGXxnp&#10;gF0XqrIhATK0dvO7budH1wbl28McTrvDYdzpu+A42fvVSptnVFbICmOPM2GRxQlePtfG1oGTvYk9&#10;FnLGOHfs4AKtxt6oOwidg5acEXtpzbRazFOu0BJbfrnfLu+BWcUMsJyzauzFrRFOSopJJojLYjDj&#10;ICPjoDGKAVicejZ1RYmHOIX9stK2Vi5seuoYvm0AtLUB0Z0DII5970bhKIuzuOf3OoPM74XTqX86&#10;S3v+YBYN+9PuNE2n0XvbV9RLSkYIFba1/SZEvX9j2m4ntxxud6HFMDiM7sCGYg8rPZ31w2GvG/vD&#10;Yb/r97pZ6J/Fs9Q/TaPBYJidpWfZg0oz171+nGJbKG1V8grmdVGSFSLMsqXbH3UiDxR4OTrD7QQR&#10;5gsYSW6Uh5Q0b5gpHbctK22MA2rEof3vZtdG3wKxn6HV2inseruHCvi5n69bGbsl232bS3J9riwt&#10;7PbAO+Gcdm+afYj+1J3V/cs7+Q0AAP//AwBQSwMEFAAGAAgAAAAhANd6gETcAAAACQEAAA8AAABk&#10;cnMvZG93bnJldi54bWxMj8FOwzAMhu9IvENkJG4sWScGlLoTAnYBCUTZA2SN11Y0Tmmyrbw9Rhzg&#10;ZNn+9PtzsZp8rw40xi4wwnxmQBHXwXXcIGze1xfXoGKy7GwfmBC+KMKqPD0pbO7Ckd/oUKVGSQjH&#10;3CK0KQ251rFuyds4CwOx7HZh9DZJOzbajfYo4b7XmTFL7W3HcqG1A923VH9Ue4/w5D+fTfaS0QM1&#10;1SO79Y6uNq+I52fT3S2oRFP6g+FHX9ShFKdt2LOLqkfIzOVcUITFQqoAv4Mtwk22BF0W+v8H5TcA&#10;AAD//wMAUEsBAi0AFAAGAAgAAAAhALaDOJL+AAAA4QEAABMAAAAAAAAAAAAAAAAAAAAAAFtDb250&#10;ZW50X1R5cGVzXS54bWxQSwECLQAUAAYACAAAACEAOP0h/9YAAACUAQAACwAAAAAAAAAAAAAAAAAv&#10;AQAAX3JlbHMvLnJlbHNQSwECLQAUAAYACAAAACEA5QrXCd8CAADBBQAADgAAAAAAAAAAAAAAAAAu&#10;AgAAZHJzL2Uyb0RvYy54bWxQSwECLQAUAAYACAAAACEA13qARNwAAAAJAQAADwAAAAAAAAAAAAAA&#10;AAA5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354743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65BCDCEB" wp14:editId="1974199C">
                <wp:simplePos x="0" y="0"/>
                <wp:positionH relativeFrom="column">
                  <wp:posOffset>3271520</wp:posOffset>
                </wp:positionH>
                <wp:positionV relativeFrom="paragraph">
                  <wp:posOffset>226695</wp:posOffset>
                </wp:positionV>
                <wp:extent cx="3018155" cy="48577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B60499" w:rsidRDefault="00DD30AC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257.6pt;margin-top:17.85pt;width:237.65pt;height:38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B4OgIAAFgEAAAOAAAAZHJzL2Uyb0RvYy54bWysVEtu2zAQ3RfoHQjua0mJP4pgOUiduiiQ&#10;foC0B6AoSiJKcViStuRepqfoqkDP4CN1RDmO+9sU1YLgcIZvZt4banndt4rshHUSdE6TSUyJ0BxK&#10;qeucfni/eZZS4jzTJVOgRU73wtHr1dMny85k4gIaUKWwBEG0yzqT08Z7k0WR441omZuAERqdFdiW&#10;eTRtHZWWdYjequgijudRB7Y0FrhwDk9vRyddBfyqEty/rSonPFE5xdp8WG1Yi2GNVkuW1ZaZRvJj&#10;GewfqmiZ1Jj0BHXLPCNbK3+DaiW34KDyEw5tBFUluQg9YDdJ/Es39w0zIvSC5Dhzosn9P1j+ZvfO&#10;ElnmdEGJZi1KdPhy+H74dvhKFgM7nXEZBt0bDPP9c+hR5dCpM3fAPzqiYd0wXYsba6FrBCuxumS4&#10;GZ1dHXHcAFJ0r6HENGzrIQD1lW0H6pAMguio0v6kjOg94Xh4GSdpMptRwtE3TWeLxSykYNnDbWOd&#10;fymgJcMmpxaVD+hsd+f8UA3LHkKGZA6ULDdSqWDYulgrS3YMp2QTviP6T2FKky6n88tZPBLwV4g4&#10;fH+CaKXHcVeyzWl6CmLZQNsLXYZh9EyqcY8lK33kcaBuJNH3RR8ESwLLA8kFlHtk1sI43vgccdOA&#10;/UxJh6OdU/dpy6ygRL3SqM7VdJ4glT4Y0zS9QsOee4pzD9McoXLqKRm3az++n62xsm4w0zgPGm5Q&#10;0UoGsh+rOtaP4xs0OD614X2c2yHq8Yew+gEAAP//AwBQSwMEFAAGAAgAAAAhAJ/+22fdAAAACgEA&#10;AA8AAABkcnMvZG93bnJldi54bWxMj7FOwzAQQHck/sE6JDZqJxCgIU4VIRADXVra3Y1NHIjPke2m&#10;ga/nmGA83dO7d9VqdgObTIi9RwnZQgAz2HrdYydh9/Z8dQ8sJoVaDR6NhC8TYVWfn1Wq1P6EGzNt&#10;U8dIgrFUEmxKY8l5bK1xKi78aJB27z44lWgMHddBnUjuBp4Lccud6pEuWDWaR2vaz+3RSbi+8Q1+&#10;fKtm41/2dkqvIvD1k5SXF3PzACyZOf3B8JtP6VBT08EfUUc2SCiyIieUZMUdMAKWS1EAOxCZ5Tnw&#10;uuL/X6h/AAAA//8DAFBLAQItABQABgAIAAAAIQC2gziS/gAAAOEBAAATAAAAAAAAAAAAAAAAAAAA&#10;AABbQ29udGVudF9UeXBlc10ueG1sUEsBAi0AFAAGAAgAAAAhADj9If/WAAAAlAEAAAsAAAAAAAAA&#10;AAAAAAAALwEAAF9yZWxzLy5yZWxzUEsBAi0AFAAGAAgAAAAhADtz8Hg6AgAAWAQAAA4AAAAAAAAA&#10;AAAAAAAALgIAAGRycy9lMm9Eb2MueG1sUEsBAi0AFAAGAAgAAAAhAJ/+22fdAAAACgEAAA8AAAAA&#10;AAAAAAAAAAAAlAQAAGRycy9kb3ducmV2LnhtbFBLBQYAAAAABAAEAPMAAACeBQAAAAA=&#10;" strokeweight=".5pt">
                <v:textbox inset="7.45pt,3.85pt,7.45pt,3.85pt">
                  <w:txbxContent>
                    <w:p w:rsidR="00DD30AC" w:rsidRPr="00B60499" w:rsidRDefault="00DD30AC" w:rsidP="0051212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3C5F0DD5" wp14:editId="25A27DB2">
                <wp:simplePos x="0" y="0"/>
                <wp:positionH relativeFrom="column">
                  <wp:posOffset>-24130</wp:posOffset>
                </wp:positionH>
                <wp:positionV relativeFrom="paragraph">
                  <wp:posOffset>218440</wp:posOffset>
                </wp:positionV>
                <wp:extent cx="2663190" cy="419100"/>
                <wp:effectExtent l="0" t="0" r="2286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AC" w:rsidRPr="00843420" w:rsidRDefault="00DD30AC" w:rsidP="0051212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заявки-требования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8" type="#_x0000_t202" style="position:absolute;left:0;text-align:left;margin-left:-1.9pt;margin-top:17.2pt;width:209.7pt;height:33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MaOgIAAFgEAAAOAAAAZHJzL2Uyb0RvYy54bWysVF2O0zAQfkfiDpbfaZJuN2qjpqulSxHS&#10;8iMtHMBxnMTC8RjbbVIuwyn2CYkz9EhMnLZUC7wg8mB5POPPM983k+VN3yqyE9ZJ0DlNJjElQnMo&#10;pa5z+unj5sWcEueZLpkCLXK6F47erJ4/W3YmE1NoQJXCEgTRLutMThvvTRZFjjeiZW4CRmh0VmBb&#10;5tG0dVRa1iF6q6JpHKdRB7Y0FrhwDk/vRiddBfyqEty/ryonPFE5xdx8WG1Yi2GNVkuW1ZaZRvJj&#10;GuwfsmiZ1PjoGeqOeUa2Vv4G1UpuwUHlJxzaCKpKchFqwGqS+Ek1Dw0zItSC5Dhzpsn9P1j+bvfB&#10;ElnmNKVEsxYlOnw7/Dh8PzySdGCnMy7DoAeDYb5/CT2qHCp15h74Z0c0rBuma3FrLXSNYCVmlww3&#10;o4urI44bQIruLZT4DNt6CEB9ZduBOiSDIDqqtD8rI3pPOB5O0/QqWaCLo2+WLJI4SBex7HTbWOdf&#10;C2jJsMmpReUDOtvdOz9kw7JTyPCYAyXLjVQqGLYu1sqSHcMu2YQvFPAkTGnSIU9X1/FIwF8h4vD9&#10;CaKVHttdyTan83MQywbaXukyNKNnUo17TFnpI48DdSOJvi/6IFgyPelTQLlHZi2M7Y3jiJsG7FdK&#10;OmztnLovW2YFJeqNRnUWszS5xlkIxmw+X6BhLz3FpYdpjlA59ZSM27Uf52drrKwbfGnsBw23qGgl&#10;A9mD9GNWx/yxfYMGx1Eb5uPSDlG/fgirnwAAAP//AwBQSwMEFAAGAAgAAAAhAJNAG4TcAAAACQEA&#10;AA8AAABkcnMvZG93bnJldi54bWxMj8FOwzAQRO9I/IO1SNxauzRUKI1TRQjEAS4tcN/GbhyI11Hs&#10;poGvZ3uix9WM3rwtNpPvxGiH2AbSsJgrEJbqYFpqNHy8P88eQMSEZLALZDX82Aib8vqqwNyEE23t&#10;uEuNYAjFHDW4lPpcylg76zHOQ2+Js0MYPCY+h0aaAU8M9528U2olPbbECw57++hs/b07eg3LLFT0&#10;9YvVNrx8ujG9qkG+PWl9ezNVaxDJTum/DGd9VoeSnfbhSCaKTsNsyebpzMpAcJ4t7lcg9lxUKgNZ&#10;FvLyg/IPAAD//wMAUEsBAi0AFAAGAAgAAAAhALaDOJL+AAAA4QEAABMAAAAAAAAAAAAAAAAAAAAA&#10;AFtDb250ZW50X1R5cGVzXS54bWxQSwECLQAUAAYACAAAACEAOP0h/9YAAACUAQAACwAAAAAAAAAA&#10;AAAAAAAvAQAAX3JlbHMvLnJlbHNQSwECLQAUAAYACAAAACEAqhDzGjoCAABYBAAADgAAAAAAAAAA&#10;AAAAAAAuAgAAZHJzL2Uyb0RvYy54bWxQSwECLQAUAAYACAAAACEAk0AbhNwAAAAJAQAADwAAAAAA&#10;AAAAAAAAAACUBAAAZHJzL2Rvd25yZXYueG1sUEsFBgAAAAAEAAQA8wAAAJ0FAAAAAA==&#10;" strokeweight=".5pt">
                <v:textbox inset="7.45pt,3.85pt,7.45pt,3.85pt">
                  <w:txbxContent>
                    <w:p w:rsidR="00DD30AC" w:rsidRPr="00843420" w:rsidRDefault="00DD30AC" w:rsidP="0051212F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заявки-требования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  <w:sectPr w:rsidR="0051212F" w:rsidRPr="00073686" w:rsidSect="00C83C6C">
          <w:footerReference w:type="default" r:id="rId39"/>
          <w:pgSz w:w="11906" w:h="16838"/>
          <w:pgMar w:top="993" w:right="567" w:bottom="567" w:left="1418" w:header="709" w:footer="709" w:gutter="0"/>
          <w:cols w:space="282"/>
          <w:titlePg/>
          <w:docGrid w:linePitch="360"/>
        </w:sectPr>
      </w:pPr>
    </w:p>
    <w:p w:rsidR="0051212F" w:rsidRPr="00DD374C" w:rsidRDefault="0051212F" w:rsidP="00B37FA9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4</w:t>
      </w:r>
      <w:r w:rsidR="00B37F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60499"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51212F" w:rsidRPr="00DD374C" w:rsidRDefault="0051212F" w:rsidP="00B3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51212F" w:rsidRPr="00DD374C" w:rsidRDefault="0051212F" w:rsidP="00B6049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51212F" w:rsidRDefault="0051212F" w:rsidP="00DD30A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D30AC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DD30AC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0F3FEB" w:rsidRDefault="000F3FEB" w:rsidP="000F3FE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 w:rsidR="00D0304A"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 w:rsidR="00D0304A">
        <w:rPr>
          <w:rFonts w:ascii="Times New Roman" w:hAnsi="Times New Roman" w:cs="Times New Roman"/>
          <w:sz w:val="28"/>
          <w:szCs w:val="28"/>
        </w:rPr>
        <w:t>я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DD30AC" w:rsidRPr="00DD30AC" w:rsidRDefault="00465DF6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DD30AC" w:rsidRPr="00DD30AC">
        <w:rPr>
          <w:rFonts w:ascii="Times New Roman" w:hAnsi="Times New Roman" w:cs="Times New Roman"/>
          <w:sz w:val="28"/>
          <w:szCs w:val="28"/>
        </w:rPr>
        <w:t>Директору КГКУ "Камчатский центр по выплате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государственных и социальных пособий"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отчество)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__________________________________________,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проживающег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ой)   по   месту    жительства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(пребывания) по адресу: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ул. _____________________, д.____, кв.____,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г. (п.)___________________________________,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фактически   проживающег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ей)   по  адресу: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ул. _________________________, д.____, кв.,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г. (п.)___________________________________,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тел._______________________________________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0A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Прошу  оформить  мне  и  сопровождающему  лицу  (инвалида  1 группы или</w:t>
      </w:r>
      <w:r w:rsidR="00465DF6">
        <w:rPr>
          <w:rFonts w:ascii="Times New Roman" w:hAnsi="Times New Roman" w:cs="Times New Roman"/>
          <w:sz w:val="28"/>
          <w:szCs w:val="28"/>
        </w:rPr>
        <w:t xml:space="preserve"> </w:t>
      </w:r>
      <w:r w:rsidRPr="00DD30AC">
        <w:rPr>
          <w:rFonts w:ascii="Times New Roman" w:hAnsi="Times New Roman" w:cs="Times New Roman"/>
          <w:sz w:val="28"/>
          <w:szCs w:val="28"/>
        </w:rPr>
        <w:t>ребенка-инвалида)__________________________</w:t>
      </w:r>
      <w:r w:rsidR="00465DF6">
        <w:rPr>
          <w:rFonts w:ascii="Times New Roman" w:hAnsi="Times New Roman" w:cs="Times New Roman"/>
          <w:sz w:val="28"/>
          <w:szCs w:val="28"/>
        </w:rPr>
        <w:t>____________________</w:t>
      </w:r>
    </w:p>
    <w:p w:rsidR="00DD30AC" w:rsidRPr="00465DF6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5DF6">
        <w:rPr>
          <w:rFonts w:ascii="Times New Roman" w:hAnsi="Times New Roman" w:cs="Times New Roman"/>
          <w:sz w:val="18"/>
          <w:szCs w:val="18"/>
        </w:rPr>
        <w:t>(указать Ф.И.О. сопровождающего лица)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>заявку - требование по льготной категории__</w:t>
      </w:r>
      <w:r w:rsidR="00465D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>для приобретения билетов на проезд автомобильным транспортом междугородного</w:t>
      </w:r>
      <w:r w:rsidR="00465DF6">
        <w:rPr>
          <w:rFonts w:ascii="Times New Roman" w:hAnsi="Times New Roman" w:cs="Times New Roman"/>
          <w:sz w:val="28"/>
          <w:szCs w:val="28"/>
        </w:rPr>
        <w:t xml:space="preserve"> </w:t>
      </w:r>
      <w:r w:rsidRPr="00DD30AC">
        <w:rPr>
          <w:rFonts w:ascii="Times New Roman" w:hAnsi="Times New Roman" w:cs="Times New Roman"/>
          <w:sz w:val="28"/>
          <w:szCs w:val="28"/>
        </w:rPr>
        <w:t>сообщения (воздушным транспортом межмуниципального сообщения) в  Камчатском</w:t>
      </w:r>
      <w:r w:rsidR="00465DF6">
        <w:rPr>
          <w:rFonts w:ascii="Times New Roman" w:hAnsi="Times New Roman" w:cs="Times New Roman"/>
          <w:sz w:val="28"/>
          <w:szCs w:val="28"/>
        </w:rPr>
        <w:t xml:space="preserve"> </w:t>
      </w:r>
      <w:r w:rsidRPr="00DD30AC">
        <w:rPr>
          <w:rFonts w:ascii="Times New Roman" w:hAnsi="Times New Roman" w:cs="Times New Roman"/>
          <w:sz w:val="28"/>
          <w:szCs w:val="28"/>
        </w:rPr>
        <w:t>крае по маршруту____________________________________________________</w:t>
      </w:r>
      <w:r w:rsidR="00465DF6">
        <w:rPr>
          <w:rFonts w:ascii="Times New Roman" w:hAnsi="Times New Roman" w:cs="Times New Roman"/>
          <w:sz w:val="28"/>
          <w:szCs w:val="28"/>
        </w:rPr>
        <w:t>______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65DF6">
        <w:rPr>
          <w:rFonts w:ascii="Times New Roman" w:hAnsi="Times New Roman" w:cs="Times New Roman"/>
          <w:sz w:val="28"/>
          <w:szCs w:val="28"/>
        </w:rPr>
        <w:t>_______________________</w:t>
      </w:r>
      <w:r w:rsidRPr="00DD30AC">
        <w:rPr>
          <w:rFonts w:ascii="Times New Roman" w:hAnsi="Times New Roman" w:cs="Times New Roman"/>
          <w:sz w:val="28"/>
          <w:szCs w:val="28"/>
        </w:rPr>
        <w:t>,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>в связи с поездкой по социальной нужде____________________________________.</w:t>
      </w:r>
    </w:p>
    <w:p w:rsidR="00DD30AC" w:rsidRPr="00465DF6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65DF6">
        <w:rPr>
          <w:rFonts w:ascii="Times New Roman" w:hAnsi="Times New Roman" w:cs="Times New Roman"/>
          <w:sz w:val="18"/>
          <w:szCs w:val="18"/>
        </w:rPr>
        <w:t>(похороны, лечение, определение в</w:t>
      </w:r>
      <w:r w:rsidR="00465DF6">
        <w:rPr>
          <w:rFonts w:ascii="Times New Roman" w:hAnsi="Times New Roman" w:cs="Times New Roman"/>
          <w:sz w:val="18"/>
          <w:szCs w:val="18"/>
        </w:rPr>
        <w:t xml:space="preserve"> </w:t>
      </w:r>
      <w:r w:rsidRPr="00465DF6">
        <w:rPr>
          <w:rFonts w:ascii="Times New Roman" w:hAnsi="Times New Roman" w:cs="Times New Roman"/>
          <w:sz w:val="18"/>
          <w:szCs w:val="18"/>
        </w:rPr>
        <w:t xml:space="preserve"> дом-интернат, уход за больным</w:t>
      </w:r>
      <w:r w:rsidR="00465DF6">
        <w:rPr>
          <w:rFonts w:ascii="Times New Roman" w:hAnsi="Times New Roman" w:cs="Times New Roman"/>
          <w:sz w:val="18"/>
          <w:szCs w:val="18"/>
        </w:rPr>
        <w:t>,  др.</w:t>
      </w:r>
      <w:r w:rsidRPr="00465DF6">
        <w:rPr>
          <w:rFonts w:ascii="Times New Roman" w:hAnsi="Times New Roman" w:cs="Times New Roman"/>
          <w:sz w:val="18"/>
          <w:szCs w:val="18"/>
        </w:rPr>
        <w:t>)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lastRenderedPageBreak/>
        <w:t xml:space="preserve">    Не  возражаю  против обработки предоставленных мной персональных данных</w:t>
      </w:r>
      <w:r w:rsidR="00465DF6">
        <w:rPr>
          <w:rFonts w:ascii="Times New Roman" w:hAnsi="Times New Roman" w:cs="Times New Roman"/>
          <w:sz w:val="28"/>
          <w:szCs w:val="28"/>
        </w:rPr>
        <w:t xml:space="preserve"> </w:t>
      </w:r>
      <w:r w:rsidRPr="00DD30AC">
        <w:rPr>
          <w:rFonts w:ascii="Times New Roman" w:hAnsi="Times New Roman" w:cs="Times New Roman"/>
          <w:sz w:val="28"/>
          <w:szCs w:val="28"/>
        </w:rPr>
        <w:t>и  их  использования  с  целью  предоставления  мне  данной меры социальной</w:t>
      </w:r>
      <w:r w:rsidR="00465DF6">
        <w:rPr>
          <w:rFonts w:ascii="Times New Roman" w:hAnsi="Times New Roman" w:cs="Times New Roman"/>
          <w:sz w:val="28"/>
          <w:szCs w:val="28"/>
        </w:rPr>
        <w:t xml:space="preserve"> </w:t>
      </w:r>
      <w:r w:rsidRPr="00DD30AC">
        <w:rPr>
          <w:rFonts w:ascii="Times New Roman" w:hAnsi="Times New Roman" w:cs="Times New Roman"/>
          <w:sz w:val="28"/>
          <w:szCs w:val="28"/>
        </w:rPr>
        <w:t>поддержки.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Прилагаю следующие документы: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1. Копия паспорта (страница 2, 5) на ____ 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.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2. Копия  свидетельства  о  рождении  (для  детей в возрасте до 14 лет)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на_____ 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.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3. Копия   удостоверения  о  праве  на меры социальной</w:t>
      </w:r>
      <w:r w:rsidR="00465DF6">
        <w:rPr>
          <w:rFonts w:ascii="Times New Roman" w:hAnsi="Times New Roman" w:cs="Times New Roman"/>
          <w:sz w:val="28"/>
          <w:szCs w:val="28"/>
        </w:rPr>
        <w:t xml:space="preserve"> поддержки на __</w:t>
      </w:r>
      <w:r w:rsidRPr="00DD3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.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4. Копия документа,   подтверждающего  социальную  нужду,   на _____ 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.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Справка   с  места  учебы  или  студенческий  билет  (для  детей  из</w:t>
      </w:r>
      <w:proofErr w:type="gramEnd"/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многодетной семьи) на ___ 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.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</w:t>
      </w:r>
      <w:r w:rsidR="00465DF6">
        <w:rPr>
          <w:rFonts w:ascii="Times New Roman" w:hAnsi="Times New Roman" w:cs="Times New Roman"/>
          <w:sz w:val="28"/>
          <w:szCs w:val="28"/>
        </w:rPr>
        <w:t>6</w:t>
      </w:r>
      <w:r w:rsidRPr="00DD30AC">
        <w:rPr>
          <w:rFonts w:ascii="Times New Roman" w:hAnsi="Times New Roman" w:cs="Times New Roman"/>
          <w:sz w:val="28"/>
          <w:szCs w:val="28"/>
        </w:rPr>
        <w:t xml:space="preserve">. Справка МСЭ (для инвалидов и детей-инвалидов) на _____ 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.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</w:t>
      </w:r>
      <w:r w:rsidR="00465DF6">
        <w:rPr>
          <w:rFonts w:ascii="Times New Roman" w:hAnsi="Times New Roman" w:cs="Times New Roman"/>
          <w:sz w:val="28"/>
          <w:szCs w:val="28"/>
        </w:rPr>
        <w:t>7</w:t>
      </w:r>
      <w:r w:rsidRPr="00DD30AC">
        <w:rPr>
          <w:rFonts w:ascii="Times New Roman" w:hAnsi="Times New Roman" w:cs="Times New Roman"/>
          <w:sz w:val="28"/>
          <w:szCs w:val="28"/>
        </w:rPr>
        <w:t xml:space="preserve">. Копия паспорта сопровождающего лица на ______ </w:t>
      </w:r>
      <w:proofErr w:type="gramStart"/>
      <w:r w:rsidRPr="00DD30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30AC">
        <w:rPr>
          <w:rFonts w:ascii="Times New Roman" w:hAnsi="Times New Roman" w:cs="Times New Roman"/>
          <w:sz w:val="28"/>
          <w:szCs w:val="28"/>
        </w:rPr>
        <w:t>.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"___"____________201 __ года       ____________________________________</w:t>
      </w:r>
    </w:p>
    <w:p w:rsidR="00DD30AC" w:rsidRPr="00465DF6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5DF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465DF6">
        <w:rPr>
          <w:rFonts w:ascii="Times New Roman" w:hAnsi="Times New Roman" w:cs="Times New Roman"/>
          <w:sz w:val="18"/>
          <w:szCs w:val="18"/>
        </w:rPr>
        <w:t xml:space="preserve">   (подпись заявителя /</w:t>
      </w:r>
      <w:r w:rsidRPr="00465DF6">
        <w:rPr>
          <w:rFonts w:ascii="Times New Roman" w:hAnsi="Times New Roman" w:cs="Times New Roman"/>
          <w:sz w:val="18"/>
          <w:szCs w:val="18"/>
        </w:rPr>
        <w:t xml:space="preserve"> представителя/)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Заявление и документы </w:t>
      </w:r>
      <w:proofErr w:type="spellStart"/>
      <w:r w:rsidRPr="00DD30AC">
        <w:rPr>
          <w:rFonts w:ascii="Times New Roman" w:hAnsi="Times New Roman" w:cs="Times New Roman"/>
          <w:sz w:val="28"/>
          <w:szCs w:val="28"/>
        </w:rPr>
        <w:t>на_______листах</w:t>
      </w:r>
      <w:proofErr w:type="spellEnd"/>
      <w:r w:rsidRPr="00DD30AC">
        <w:rPr>
          <w:rFonts w:ascii="Times New Roman" w:hAnsi="Times New Roman" w:cs="Times New Roman"/>
          <w:sz w:val="28"/>
          <w:szCs w:val="28"/>
        </w:rPr>
        <w:t xml:space="preserve"> принял специалист________________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(Ф.И.О.)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________________ "____"____________201 __ года. </w:t>
      </w:r>
    </w:p>
    <w:p w:rsidR="00DD30AC" w:rsidRPr="00DD30AC" w:rsidRDefault="00DD30AC" w:rsidP="00DD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AC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E833EE" w:rsidRDefault="00E833EE" w:rsidP="00E833EE"/>
    <w:p w:rsidR="005818BF" w:rsidRDefault="005818BF" w:rsidP="00E833EE"/>
    <w:p w:rsidR="005818BF" w:rsidRDefault="005818BF" w:rsidP="00E833EE">
      <w:pPr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833E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5</w:t>
      </w:r>
    </w:p>
    <w:p w:rsidR="00774EBD" w:rsidRPr="00DD374C" w:rsidRDefault="00774EBD" w:rsidP="00E66C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465DF6" w:rsidRDefault="00774EBD" w:rsidP="00465DF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65DF6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65DF6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51212F" w:rsidRDefault="0051212F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 w:rsidR="009B707D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C6F0B" w:rsidRPr="0063108F" w:rsidRDefault="008C6F0B" w:rsidP="008C6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отказано </w:t>
      </w:r>
      <w:r w:rsidR="0063108F" w:rsidRPr="0063108F">
        <w:rPr>
          <w:rFonts w:ascii="Times New Roman" w:hAnsi="Times New Roman" w:cs="Times New Roman"/>
          <w:sz w:val="28"/>
          <w:szCs w:val="28"/>
        </w:rPr>
        <w:t xml:space="preserve"> 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 приеме документов на предоставление   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595A5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95A56" w:rsidRPr="0063108F" w:rsidRDefault="00595A56" w:rsidP="00595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</w:t>
      </w:r>
      <w:r>
        <w:rPr>
          <w:rFonts w:ascii="Times New Roman" w:hAnsi="Times New Roman" w:cs="Times New Roman"/>
          <w:sz w:val="28"/>
          <w:szCs w:val="28"/>
        </w:rPr>
        <w:t>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(возобновлении  предоставления)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595A56" w:rsidRDefault="00595A56" w:rsidP="00595A5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95A56" w:rsidRPr="0063108F" w:rsidRDefault="00595A56" w:rsidP="00595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595A56" w:rsidRPr="0063108F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95A56" w:rsidRDefault="00595A56" w:rsidP="00595A56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595A56" w:rsidRPr="00595A56" w:rsidRDefault="00595A56" w:rsidP="00595A56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lastRenderedPageBreak/>
        <w:t>Информацию о ходе предоставления государственной услуги можно  получить по телефону-8-4152-29-67-12</w:t>
      </w:r>
    </w:p>
    <w:p w:rsidR="00595A56" w:rsidRPr="00595A56" w:rsidRDefault="00EF6A74" w:rsidP="0046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95A56"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____________________</w:t>
      </w:r>
    </w:p>
    <w:p w:rsidR="00595A56" w:rsidRPr="00465DF6" w:rsidRDefault="00595A56" w:rsidP="00465DF6">
      <w:pPr>
        <w:pStyle w:val="ConsPlusNonformat"/>
        <w:rPr>
          <w:rFonts w:ascii="Times New Roman" w:hAnsi="Times New Roman" w:cs="Times New Roman"/>
        </w:rPr>
      </w:pPr>
      <w:r w:rsidRPr="00465DF6">
        <w:rPr>
          <w:rFonts w:ascii="Times New Roman" w:hAnsi="Times New Roman" w:cs="Times New Roman"/>
        </w:rPr>
        <w:t>дата принятия</w:t>
      </w: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01478" w:rsidRPr="00757836" w:rsidRDefault="008C6F0B" w:rsidP="00101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75783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57836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F547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 w:rsidR="00F54787"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 w:rsidR="00F54787"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(возобновлении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757836">
        <w:rPr>
          <w:rFonts w:ascii="Times New Roman" w:hAnsi="Times New Roman" w:cs="Times New Roman"/>
          <w:sz w:val="28"/>
          <w:szCs w:val="28"/>
        </w:rPr>
        <w:t>едоставления)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757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8C6F0B" w:rsidRPr="00757836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6A74" w:rsidRDefault="00EF6A7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5DF6" w:rsidRDefault="00465DF6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774EBD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6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465DF6" w:rsidRDefault="00774EBD" w:rsidP="00465DF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65DF6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65DF6" w:rsidRPr="006150F1">
        <w:rPr>
          <w:rFonts w:ascii="Times New Roman" w:hAnsi="Times New Roman" w:cs="Times New Roman"/>
          <w:bCs/>
          <w:sz w:val="28"/>
          <w:szCs w:val="28"/>
        </w:rPr>
        <w:t>предоставлению бесплатного проезда на междугородних автобусных маршрутах общего пользования и на воздушном транспорте межмуниципального сообщения в Камчатском крае, отдельным категориям граждан по социальным нуждам</w:t>
      </w:r>
    </w:p>
    <w:p w:rsidR="00465DF6" w:rsidRDefault="00465DF6" w:rsidP="00465DF6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774EBD" w:rsidRDefault="00774EBD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Par1363"/>
      <w:bookmarkEnd w:id="19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Я,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</w:t>
      </w:r>
      <w:r w:rsidR="00465DF6">
        <w:rPr>
          <w:rFonts w:ascii="Times New Roman" w:hAnsi="Times New Roman" w:cs="Times New Roman"/>
        </w:rPr>
        <w:t xml:space="preserve">        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(число, месяц, год)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377CBB">
        <w:rPr>
          <w:rFonts w:ascii="Times New Roman" w:hAnsi="Times New Roman" w:cs="Times New Roman"/>
        </w:rPr>
        <w:t>(наименование, серия и номер</w:t>
      </w:r>
      <w:proofErr w:type="gramEnd"/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CBB">
        <w:rPr>
          <w:rFonts w:ascii="Times New Roman" w:hAnsi="Times New Roman" w:cs="Times New Roman"/>
        </w:rPr>
        <w:t>документа, сведения о дате выдачи и о выдавшем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>а)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(опекуном, попечителем) 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77CB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</w:rPr>
        <w:t>(указать Ф.И.О., дату рождения ребенка, лица опекаемого,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лица, находящегося под попечительством, доверителя</w:t>
      </w:r>
      <w:r w:rsidRPr="00377CBB">
        <w:rPr>
          <w:rFonts w:ascii="Times New Roman" w:hAnsi="Times New Roman" w:cs="Times New Roman"/>
          <w:sz w:val="28"/>
          <w:szCs w:val="28"/>
        </w:rPr>
        <w:t>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 удостоверяющий  личность  опекаемого, лица, находящегося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(наименование, серия и номер документа, сведения о дате выдачи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и о выдавшем 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а)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CBB">
        <w:rPr>
          <w:rFonts w:ascii="Times New Roman" w:hAnsi="Times New Roman" w:cs="Times New Roman"/>
          <w:sz w:val="28"/>
          <w:szCs w:val="28"/>
        </w:rPr>
        <w:t>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(указать адрес </w:t>
      </w:r>
      <w:r w:rsidR="00B2006B">
        <w:rPr>
          <w:rFonts w:ascii="Times New Roman" w:hAnsi="Times New Roman" w:cs="Times New Roman"/>
        </w:rPr>
        <w:t xml:space="preserve">проживания по месту жительства </w:t>
      </w:r>
      <w:r w:rsidRPr="00377CBB">
        <w:rPr>
          <w:rFonts w:ascii="Times New Roman" w:hAnsi="Times New Roman" w:cs="Times New Roman"/>
        </w:rPr>
        <w:t>ребенка, опекаемого лица и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под попечительством, </w:t>
      </w:r>
      <w:r>
        <w:rPr>
          <w:rFonts w:ascii="Times New Roman" w:hAnsi="Times New Roman" w:cs="Times New Roman"/>
        </w:rPr>
        <w:t>до</w:t>
      </w:r>
      <w:r w:rsidRPr="00377CBB">
        <w:rPr>
          <w:rFonts w:ascii="Times New Roman" w:hAnsi="Times New Roman" w:cs="Times New Roman"/>
        </w:rPr>
        <w:t>верителя)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40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                  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 xml:space="preserve">)  на  осуществление действий с моими </w:t>
      </w:r>
      <w:r w:rsidRPr="00377CBB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(данными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опекаемого,  лица,  находящегося  под  попечительством, доверителя)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7CBB">
        <w:rPr>
          <w:rFonts w:ascii="Times New Roman" w:hAnsi="Times New Roman" w:cs="Times New Roman"/>
        </w:rPr>
        <w:t>(указать Ф.И.О. опекаемого,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попечительством, доверителя)</w:t>
      </w:r>
    </w:p>
    <w:p w:rsidR="0051212F" w:rsidRPr="00465DF6" w:rsidRDefault="0051212F" w:rsidP="00465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включая 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изменение),   использование,   распространение   (передачу,   ознакомление,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   блокирование,  уничтожение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предоставления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(получателю государс</w:t>
      </w:r>
      <w:r w:rsidR="00465DF6">
        <w:rPr>
          <w:rFonts w:ascii="Times New Roman" w:hAnsi="Times New Roman" w:cs="Times New Roman"/>
          <w:sz w:val="28"/>
          <w:szCs w:val="28"/>
        </w:rPr>
        <w:t>твенных услуг по предоставлению</w:t>
      </w:r>
      <w:r w:rsidRPr="00377CBB">
        <w:rPr>
          <w:rFonts w:ascii="Times New Roman" w:hAnsi="Times New Roman" w:cs="Times New Roman"/>
          <w:sz w:val="28"/>
          <w:szCs w:val="28"/>
        </w:rPr>
        <w:t xml:space="preserve"> мер        социальной       поддержки)       </w:t>
      </w:r>
      <w:r w:rsidRPr="00FB0A5A">
        <w:rPr>
          <w:rFonts w:ascii="Times New Roman" w:hAnsi="Times New Roman" w:cs="Times New Roman"/>
          <w:sz w:val="22"/>
          <w:szCs w:val="22"/>
        </w:rPr>
        <w:t>(нужное  подчеркнуть)</w:t>
      </w:r>
      <w:proofErr w:type="gramEnd"/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</w:rPr>
        <w:t>(указать Ф.И.О. получателя государственных услуг по предоставлению мер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социальной поддержки)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 края.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7CBB">
        <w:rPr>
          <w:rFonts w:ascii="Times New Roman" w:hAnsi="Times New Roman" w:cs="Times New Roman"/>
          <w:sz w:val="28"/>
          <w:szCs w:val="28"/>
        </w:rPr>
        <w:t xml:space="preserve">Я  ознакомлен  (а) 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77CBB">
        <w:rPr>
          <w:rFonts w:ascii="Times New Roman" w:hAnsi="Times New Roman" w:cs="Times New Roman"/>
          <w:sz w:val="28"/>
          <w:szCs w:val="28"/>
        </w:rPr>
        <w:t>КГКУ</w:t>
      </w:r>
      <w:r w:rsidR="00B2006B">
        <w:rPr>
          <w:rFonts w:ascii="Times New Roman" w:hAnsi="Times New Roman" w:cs="Times New Roman"/>
          <w:sz w:val="28"/>
          <w:szCs w:val="28"/>
        </w:rPr>
        <w:t xml:space="preserve"> «</w:t>
      </w:r>
      <w:r w:rsidRPr="00377CBB">
        <w:rPr>
          <w:rFonts w:ascii="Times New Roman" w:hAnsi="Times New Roman" w:cs="Times New Roman"/>
          <w:sz w:val="28"/>
          <w:szCs w:val="28"/>
        </w:rPr>
        <w:t>Центр выплат</w:t>
      </w:r>
      <w:r w:rsidR="00B2006B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 xml:space="preserve"> и его филиал вправе продолжить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 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попечительством,  доверителя)  (нужное       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(указать Ф.И.О. ребенка, опекаемого, лица, находящегося под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попечительством, доверителя)</w:t>
      </w:r>
    </w:p>
    <w:p w:rsidR="0051212F" w:rsidRPr="0034253D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1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42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44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 данных".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Прилагаю документ, подтверждающий полномочия: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"____"_____________201 __года                      _______________(подпись)</w:t>
      </w:r>
      <w:r w:rsidR="00D30971">
        <w:rPr>
          <w:rFonts w:ascii="Times New Roman" w:hAnsi="Times New Roman" w:cs="Times New Roman"/>
          <w:sz w:val="28"/>
          <w:szCs w:val="28"/>
        </w:rPr>
        <w:t>.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C6F0B" w:rsidSect="00AB1E3B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CF" w:rsidRDefault="00615ACF">
      <w:pPr>
        <w:spacing w:after="0" w:line="240" w:lineRule="auto"/>
      </w:pPr>
      <w:r>
        <w:separator/>
      </w:r>
    </w:p>
  </w:endnote>
  <w:endnote w:type="continuationSeparator" w:id="0">
    <w:p w:rsidR="00615ACF" w:rsidRDefault="0061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AC" w:rsidRDefault="00DD30A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71E">
      <w:rPr>
        <w:noProof/>
      </w:rPr>
      <w:t>36</w:t>
    </w:r>
    <w:r>
      <w:fldChar w:fldCharType="end"/>
    </w:r>
  </w:p>
  <w:p w:rsidR="00DD30AC" w:rsidRDefault="00DD30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AC" w:rsidRDefault="00DD30A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71E">
      <w:rPr>
        <w:noProof/>
      </w:rPr>
      <w:t>43</w:t>
    </w:r>
    <w:r>
      <w:rPr>
        <w:noProof/>
      </w:rPr>
      <w:fldChar w:fldCharType="end"/>
    </w:r>
  </w:p>
  <w:p w:rsidR="00DD30AC" w:rsidRDefault="00DD30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CF" w:rsidRDefault="00615ACF">
      <w:pPr>
        <w:spacing w:after="0" w:line="240" w:lineRule="auto"/>
      </w:pPr>
      <w:r>
        <w:separator/>
      </w:r>
    </w:p>
  </w:footnote>
  <w:footnote w:type="continuationSeparator" w:id="0">
    <w:p w:rsidR="00615ACF" w:rsidRDefault="0061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6C9"/>
    <w:rsid w:val="000038FF"/>
    <w:rsid w:val="00020DC8"/>
    <w:rsid w:val="00026858"/>
    <w:rsid w:val="00030EAD"/>
    <w:rsid w:val="00034222"/>
    <w:rsid w:val="00037D41"/>
    <w:rsid w:val="00040077"/>
    <w:rsid w:val="000662A4"/>
    <w:rsid w:val="00083B91"/>
    <w:rsid w:val="00085379"/>
    <w:rsid w:val="000854E1"/>
    <w:rsid w:val="00090E6D"/>
    <w:rsid w:val="000915DD"/>
    <w:rsid w:val="000B3FC2"/>
    <w:rsid w:val="000B6808"/>
    <w:rsid w:val="000C3412"/>
    <w:rsid w:val="000C77B9"/>
    <w:rsid w:val="000E3B0E"/>
    <w:rsid w:val="000F032B"/>
    <w:rsid w:val="000F3FEB"/>
    <w:rsid w:val="00101478"/>
    <w:rsid w:val="00110EB7"/>
    <w:rsid w:val="0012130B"/>
    <w:rsid w:val="0012679A"/>
    <w:rsid w:val="00133C0D"/>
    <w:rsid w:val="00134FC1"/>
    <w:rsid w:val="00135233"/>
    <w:rsid w:val="00141B22"/>
    <w:rsid w:val="00150D79"/>
    <w:rsid w:val="00155F37"/>
    <w:rsid w:val="00156EEC"/>
    <w:rsid w:val="001660BA"/>
    <w:rsid w:val="00173012"/>
    <w:rsid w:val="00174004"/>
    <w:rsid w:val="0017431B"/>
    <w:rsid w:val="0017734E"/>
    <w:rsid w:val="00177D01"/>
    <w:rsid w:val="00181CF8"/>
    <w:rsid w:val="00191DBC"/>
    <w:rsid w:val="001A0FC8"/>
    <w:rsid w:val="001A5437"/>
    <w:rsid w:val="001A601E"/>
    <w:rsid w:val="001A6986"/>
    <w:rsid w:val="001B4ED6"/>
    <w:rsid w:val="001D0E5D"/>
    <w:rsid w:val="001D45F5"/>
    <w:rsid w:val="001D611E"/>
    <w:rsid w:val="001F0DE0"/>
    <w:rsid w:val="001F6B8D"/>
    <w:rsid w:val="0020316D"/>
    <w:rsid w:val="00203874"/>
    <w:rsid w:val="002049BD"/>
    <w:rsid w:val="00205F20"/>
    <w:rsid w:val="002214AB"/>
    <w:rsid w:val="00222B0B"/>
    <w:rsid w:val="002255F3"/>
    <w:rsid w:val="002416A1"/>
    <w:rsid w:val="002454A6"/>
    <w:rsid w:val="00246C91"/>
    <w:rsid w:val="00250FE4"/>
    <w:rsid w:val="00266B97"/>
    <w:rsid w:val="002723DD"/>
    <w:rsid w:val="00277726"/>
    <w:rsid w:val="002833D7"/>
    <w:rsid w:val="002860F4"/>
    <w:rsid w:val="00293603"/>
    <w:rsid w:val="00295874"/>
    <w:rsid w:val="00297A5C"/>
    <w:rsid w:val="002A185C"/>
    <w:rsid w:val="002A1DEA"/>
    <w:rsid w:val="002A49FE"/>
    <w:rsid w:val="002B2953"/>
    <w:rsid w:val="002B65C5"/>
    <w:rsid w:val="002C192B"/>
    <w:rsid w:val="002C42D5"/>
    <w:rsid w:val="002C6EA6"/>
    <w:rsid w:val="002E3F33"/>
    <w:rsid w:val="002E51CD"/>
    <w:rsid w:val="00326895"/>
    <w:rsid w:val="00331306"/>
    <w:rsid w:val="003330A9"/>
    <w:rsid w:val="00342C20"/>
    <w:rsid w:val="00354743"/>
    <w:rsid w:val="00357BC2"/>
    <w:rsid w:val="00393200"/>
    <w:rsid w:val="00393C7F"/>
    <w:rsid w:val="003A12C0"/>
    <w:rsid w:val="003A58DB"/>
    <w:rsid w:val="003B09BE"/>
    <w:rsid w:val="003B0E91"/>
    <w:rsid w:val="003C0461"/>
    <w:rsid w:val="003C2087"/>
    <w:rsid w:val="003C6E1D"/>
    <w:rsid w:val="003F4F23"/>
    <w:rsid w:val="00401737"/>
    <w:rsid w:val="00417944"/>
    <w:rsid w:val="004569DF"/>
    <w:rsid w:val="004647CD"/>
    <w:rsid w:val="00465DF6"/>
    <w:rsid w:val="0047153B"/>
    <w:rsid w:val="00480B20"/>
    <w:rsid w:val="00483B88"/>
    <w:rsid w:val="0049053B"/>
    <w:rsid w:val="004A5BA2"/>
    <w:rsid w:val="004B56BC"/>
    <w:rsid w:val="004D7142"/>
    <w:rsid w:val="004E206A"/>
    <w:rsid w:val="004E348E"/>
    <w:rsid w:val="004F0686"/>
    <w:rsid w:val="005017F4"/>
    <w:rsid w:val="00502FEF"/>
    <w:rsid w:val="0050302A"/>
    <w:rsid w:val="0051212F"/>
    <w:rsid w:val="00520313"/>
    <w:rsid w:val="00520902"/>
    <w:rsid w:val="00531BD2"/>
    <w:rsid w:val="005459AF"/>
    <w:rsid w:val="00547BF1"/>
    <w:rsid w:val="005627DE"/>
    <w:rsid w:val="005720D5"/>
    <w:rsid w:val="005765CE"/>
    <w:rsid w:val="005818BF"/>
    <w:rsid w:val="005875FF"/>
    <w:rsid w:val="00587720"/>
    <w:rsid w:val="0059151D"/>
    <w:rsid w:val="00595A56"/>
    <w:rsid w:val="005A671B"/>
    <w:rsid w:val="005B4C54"/>
    <w:rsid w:val="005B5236"/>
    <w:rsid w:val="005B6020"/>
    <w:rsid w:val="005C137A"/>
    <w:rsid w:val="005D3333"/>
    <w:rsid w:val="005D3A69"/>
    <w:rsid w:val="005D4C8F"/>
    <w:rsid w:val="005D7C4B"/>
    <w:rsid w:val="00606F6A"/>
    <w:rsid w:val="006150F1"/>
    <w:rsid w:val="00615ACF"/>
    <w:rsid w:val="006179B9"/>
    <w:rsid w:val="00622243"/>
    <w:rsid w:val="0063108F"/>
    <w:rsid w:val="006339A5"/>
    <w:rsid w:val="0064395A"/>
    <w:rsid w:val="006668E0"/>
    <w:rsid w:val="00675287"/>
    <w:rsid w:val="006A3448"/>
    <w:rsid w:val="006A460E"/>
    <w:rsid w:val="006A72A0"/>
    <w:rsid w:val="006A747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70361C"/>
    <w:rsid w:val="00707D70"/>
    <w:rsid w:val="00711D25"/>
    <w:rsid w:val="00714D19"/>
    <w:rsid w:val="0071701B"/>
    <w:rsid w:val="007274DB"/>
    <w:rsid w:val="00731433"/>
    <w:rsid w:val="00731D87"/>
    <w:rsid w:val="0073465F"/>
    <w:rsid w:val="00754D1C"/>
    <w:rsid w:val="00762F9F"/>
    <w:rsid w:val="00764DF7"/>
    <w:rsid w:val="00765BA6"/>
    <w:rsid w:val="00774EBD"/>
    <w:rsid w:val="00783084"/>
    <w:rsid w:val="00786EF3"/>
    <w:rsid w:val="007912AC"/>
    <w:rsid w:val="00797233"/>
    <w:rsid w:val="007B1D8D"/>
    <w:rsid w:val="007E2F5E"/>
    <w:rsid w:val="007F45FB"/>
    <w:rsid w:val="007F54F4"/>
    <w:rsid w:val="007F6A23"/>
    <w:rsid w:val="008025D2"/>
    <w:rsid w:val="00803F47"/>
    <w:rsid w:val="00812822"/>
    <w:rsid w:val="008248C0"/>
    <w:rsid w:val="00826A37"/>
    <w:rsid w:val="00845685"/>
    <w:rsid w:val="00852A55"/>
    <w:rsid w:val="00852E95"/>
    <w:rsid w:val="0086503F"/>
    <w:rsid w:val="00870129"/>
    <w:rsid w:val="0087083F"/>
    <w:rsid w:val="008825A8"/>
    <w:rsid w:val="008862AC"/>
    <w:rsid w:val="00894F2E"/>
    <w:rsid w:val="008B700D"/>
    <w:rsid w:val="008C6F0B"/>
    <w:rsid w:val="008D5491"/>
    <w:rsid w:val="008F2571"/>
    <w:rsid w:val="008F7D8A"/>
    <w:rsid w:val="009111D3"/>
    <w:rsid w:val="00917743"/>
    <w:rsid w:val="00917AEF"/>
    <w:rsid w:val="009225B5"/>
    <w:rsid w:val="00927BC3"/>
    <w:rsid w:val="00940CE5"/>
    <w:rsid w:val="00944BC0"/>
    <w:rsid w:val="009531AB"/>
    <w:rsid w:val="00957ABF"/>
    <w:rsid w:val="00961ABF"/>
    <w:rsid w:val="00964627"/>
    <w:rsid w:val="00992E2D"/>
    <w:rsid w:val="009979BD"/>
    <w:rsid w:val="009B707D"/>
    <w:rsid w:val="009D309A"/>
    <w:rsid w:val="009D4FD0"/>
    <w:rsid w:val="009E0390"/>
    <w:rsid w:val="009E32B8"/>
    <w:rsid w:val="009E7DA4"/>
    <w:rsid w:val="009F761B"/>
    <w:rsid w:val="00A11E76"/>
    <w:rsid w:val="00A1409F"/>
    <w:rsid w:val="00A23383"/>
    <w:rsid w:val="00A339D1"/>
    <w:rsid w:val="00A54989"/>
    <w:rsid w:val="00A56E7A"/>
    <w:rsid w:val="00A60850"/>
    <w:rsid w:val="00A66AF1"/>
    <w:rsid w:val="00A72390"/>
    <w:rsid w:val="00A734D0"/>
    <w:rsid w:val="00A856F3"/>
    <w:rsid w:val="00A91E0A"/>
    <w:rsid w:val="00A9404D"/>
    <w:rsid w:val="00AA1165"/>
    <w:rsid w:val="00AA7D0E"/>
    <w:rsid w:val="00AB1E3B"/>
    <w:rsid w:val="00AB4762"/>
    <w:rsid w:val="00AC0858"/>
    <w:rsid w:val="00AC3A41"/>
    <w:rsid w:val="00AD2730"/>
    <w:rsid w:val="00AD6757"/>
    <w:rsid w:val="00AE0ABD"/>
    <w:rsid w:val="00AF7424"/>
    <w:rsid w:val="00B06B25"/>
    <w:rsid w:val="00B2006B"/>
    <w:rsid w:val="00B2138E"/>
    <w:rsid w:val="00B34310"/>
    <w:rsid w:val="00B37FA9"/>
    <w:rsid w:val="00B40ABD"/>
    <w:rsid w:val="00B461B8"/>
    <w:rsid w:val="00B51AC9"/>
    <w:rsid w:val="00B543AF"/>
    <w:rsid w:val="00B55C1C"/>
    <w:rsid w:val="00B60499"/>
    <w:rsid w:val="00B616BF"/>
    <w:rsid w:val="00B67D8A"/>
    <w:rsid w:val="00B75EB8"/>
    <w:rsid w:val="00B80C16"/>
    <w:rsid w:val="00B84C7F"/>
    <w:rsid w:val="00B93330"/>
    <w:rsid w:val="00B978F4"/>
    <w:rsid w:val="00BC3DCD"/>
    <w:rsid w:val="00BC3F42"/>
    <w:rsid w:val="00BC4D90"/>
    <w:rsid w:val="00BE1229"/>
    <w:rsid w:val="00BE7659"/>
    <w:rsid w:val="00BF363F"/>
    <w:rsid w:val="00BF5CDD"/>
    <w:rsid w:val="00C03BAF"/>
    <w:rsid w:val="00C0571A"/>
    <w:rsid w:val="00C17300"/>
    <w:rsid w:val="00C174FC"/>
    <w:rsid w:val="00C17A0D"/>
    <w:rsid w:val="00C32C71"/>
    <w:rsid w:val="00C3403F"/>
    <w:rsid w:val="00C37FFD"/>
    <w:rsid w:val="00C51577"/>
    <w:rsid w:val="00C83C6C"/>
    <w:rsid w:val="00C9488D"/>
    <w:rsid w:val="00CA0262"/>
    <w:rsid w:val="00CA4161"/>
    <w:rsid w:val="00CA4931"/>
    <w:rsid w:val="00CA6DA2"/>
    <w:rsid w:val="00CB02BC"/>
    <w:rsid w:val="00CB7BBC"/>
    <w:rsid w:val="00CC7FF9"/>
    <w:rsid w:val="00CD1125"/>
    <w:rsid w:val="00CD1E4B"/>
    <w:rsid w:val="00CD7A3B"/>
    <w:rsid w:val="00CE4485"/>
    <w:rsid w:val="00CE73BA"/>
    <w:rsid w:val="00CE7A29"/>
    <w:rsid w:val="00CF06EC"/>
    <w:rsid w:val="00CF34EE"/>
    <w:rsid w:val="00D0059D"/>
    <w:rsid w:val="00D0304A"/>
    <w:rsid w:val="00D05320"/>
    <w:rsid w:val="00D152E2"/>
    <w:rsid w:val="00D22BF4"/>
    <w:rsid w:val="00D30971"/>
    <w:rsid w:val="00D4368F"/>
    <w:rsid w:val="00D4468A"/>
    <w:rsid w:val="00D52551"/>
    <w:rsid w:val="00D659EC"/>
    <w:rsid w:val="00D65BC0"/>
    <w:rsid w:val="00D65F1C"/>
    <w:rsid w:val="00D67421"/>
    <w:rsid w:val="00D67EBC"/>
    <w:rsid w:val="00D72458"/>
    <w:rsid w:val="00D73BEB"/>
    <w:rsid w:val="00D8143D"/>
    <w:rsid w:val="00D86DFB"/>
    <w:rsid w:val="00DA001B"/>
    <w:rsid w:val="00DB0FD6"/>
    <w:rsid w:val="00DB34F5"/>
    <w:rsid w:val="00DB43E3"/>
    <w:rsid w:val="00DC7D91"/>
    <w:rsid w:val="00DD30AC"/>
    <w:rsid w:val="00DE030F"/>
    <w:rsid w:val="00DF3C19"/>
    <w:rsid w:val="00E14183"/>
    <w:rsid w:val="00E1618A"/>
    <w:rsid w:val="00E22009"/>
    <w:rsid w:val="00E302C1"/>
    <w:rsid w:val="00E34AAB"/>
    <w:rsid w:val="00E34BF9"/>
    <w:rsid w:val="00E35ADD"/>
    <w:rsid w:val="00E43D35"/>
    <w:rsid w:val="00E4430A"/>
    <w:rsid w:val="00E44CFB"/>
    <w:rsid w:val="00E51208"/>
    <w:rsid w:val="00E60C59"/>
    <w:rsid w:val="00E627EB"/>
    <w:rsid w:val="00E66CD1"/>
    <w:rsid w:val="00E7471E"/>
    <w:rsid w:val="00E833EE"/>
    <w:rsid w:val="00E85DAF"/>
    <w:rsid w:val="00EA06BA"/>
    <w:rsid w:val="00EA2AE9"/>
    <w:rsid w:val="00EA7C54"/>
    <w:rsid w:val="00EB10C1"/>
    <w:rsid w:val="00EB6308"/>
    <w:rsid w:val="00EB6DCA"/>
    <w:rsid w:val="00EC060B"/>
    <w:rsid w:val="00EF6A74"/>
    <w:rsid w:val="00F02F55"/>
    <w:rsid w:val="00F17935"/>
    <w:rsid w:val="00F2551E"/>
    <w:rsid w:val="00F26356"/>
    <w:rsid w:val="00F35269"/>
    <w:rsid w:val="00F44E8B"/>
    <w:rsid w:val="00F513FB"/>
    <w:rsid w:val="00F54787"/>
    <w:rsid w:val="00F61FDD"/>
    <w:rsid w:val="00F64482"/>
    <w:rsid w:val="00F7106E"/>
    <w:rsid w:val="00F76D52"/>
    <w:rsid w:val="00F770DF"/>
    <w:rsid w:val="00F86111"/>
    <w:rsid w:val="00F8769A"/>
    <w:rsid w:val="00FA098D"/>
    <w:rsid w:val="00FA23CF"/>
    <w:rsid w:val="00FB0A5A"/>
    <w:rsid w:val="00FB3901"/>
    <w:rsid w:val="00FC0349"/>
    <w:rsid w:val="00FC2C5A"/>
    <w:rsid w:val="00FD657B"/>
    <w:rsid w:val="00FE30D8"/>
    <w:rsid w:val="00FE31E5"/>
    <w:rsid w:val="00FE5BD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752772207679D781FE0ACD17C2D37EC409D5F8932E8393D4356C1EE55E01FFCBB6DB3ENCX" TargetMode="External"/><Relationship Id="rId18" Type="http://schemas.openxmlformats.org/officeDocument/2006/relationships/hyperlink" Target="consultantplus://offline/ref=DB752772207679D781FE0ACD17C2D37EC408D3F393278393D4356C1EE535NEX" TargetMode="External"/><Relationship Id="rId26" Type="http://schemas.openxmlformats.org/officeDocument/2006/relationships/hyperlink" Target="consultantplus://offline/ref=99CFE85C145942D3D27201D610C117538C9E0B169AFB04D30727AAB4FF845E4C6D4A10F7AC04CFE891B54157S038X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51AE35138E9142A20872DB4FB5D7798C0E282F464B5E46CC4E92B23EBF756745B92FECC3D4F8FC0809F0ACZAV1X" TargetMode="External"/><Relationship Id="rId34" Type="http://schemas.openxmlformats.org/officeDocument/2006/relationships/hyperlink" Target="consultantplus://offline/ref=99CFE85C145942D3D27201D610C117538C9E0B169AFB04D30727AAB4FF845E4C6D4A10F7AC04CFE891B54157S03AX" TargetMode="External"/><Relationship Id="rId42" Type="http://schemas.openxmlformats.org/officeDocument/2006/relationships/hyperlink" Target="consultantplus://offline/ref=9308E149131AE2484375589599B7AA2EB93A40D30A22B6D4F03A955AFF1A5607EBF7864D61DA7B1DV2kBE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752772207679D781FE0ACD17C2D37EC40BD1F393268393D4356C1EE55E01FFCBB6DBEC70E34EDB3BNEX" TargetMode="External"/><Relationship Id="rId17" Type="http://schemas.openxmlformats.org/officeDocument/2006/relationships/hyperlink" Target="consultantplus://offline/ref=B367107D413AEFD84E06FF18C040FD38EC57433DEFA62B675B61756898J313D" TargetMode="External"/><Relationship Id="rId25" Type="http://schemas.openxmlformats.org/officeDocument/2006/relationships/hyperlink" Target="consultantplus://offline/ref=99CFE85C145942D3D27201D610C117538C9E0B169AFB04D30727AAB4FF845E4C6D4A10F7AC04CFE891B54154S03BX" TargetMode="External"/><Relationship Id="rId33" Type="http://schemas.openxmlformats.org/officeDocument/2006/relationships/hyperlink" Target="consultantplus://offline/ref=99CFE85C145942D3D27201D610C117538C9E0B169AFB04D30727AAB4FF845E4C6D4A10F7AC04CFE891B5435DS038X" TargetMode="External"/><Relationship Id="rId38" Type="http://schemas.openxmlformats.org/officeDocument/2006/relationships/hyperlink" Target="consultantplus://offline/ref=014020A062B9A0BB6557E042D742C89B8FF3263BCC8C86DCF71AECCE4B7ABFA3D8E0BD778BA6ECC472m0D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752772207679D781FE0ACD17C2D37EC40BD1F29B258393D4356C1EE55E01FFCBB6DB3EN8X" TargetMode="External"/><Relationship Id="rId20" Type="http://schemas.openxmlformats.org/officeDocument/2006/relationships/hyperlink" Target="consultantplus://offline/ref=9E51AE35138E9142A20872DB4FB5D7798C0E282F464B5E46CC4E92B23EBF756745B92FECC3D4F8FC0809F2A7ZAVBX" TargetMode="External"/><Relationship Id="rId29" Type="http://schemas.openxmlformats.org/officeDocument/2006/relationships/hyperlink" Target="consultantplus://offline/ref=99CFE85C145942D3D27201D610C117538C9E0B169AFB04D30727AAB4FF845E4C6D4A10F7AC04CFE891B54157S039X" TargetMode="External"/><Relationship Id="rId41" Type="http://schemas.openxmlformats.org/officeDocument/2006/relationships/hyperlink" Target="consultantplus://offline/ref=9308E149131AE2484375589599B7AA2EB93A40D30A22B6D4F03A955AFF1A5607EBF7864D61DA7B1DV2k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752772207679D781FE0ACD17C2D37EC40BD1F393268393D4356C1EE55E01FFCBB6DBEC70E34EDB3BNDX" TargetMode="External"/><Relationship Id="rId24" Type="http://schemas.openxmlformats.org/officeDocument/2006/relationships/hyperlink" Target="consultantplus://offline/ref=99CFE85C145942D3D27201D610C117538C9E0B169AFB04D30727AAB4FF845E4C6D4A10F7AC04CFE891B54153S03BX" TargetMode="External"/><Relationship Id="rId32" Type="http://schemas.openxmlformats.org/officeDocument/2006/relationships/hyperlink" Target="consultantplus://offline/ref=99CFE85C145942D3D27201D610C117538C9E0B169AFB04D30727AAB4FF845E4C6D4A10F7AC04CFE891B54156S03FX" TargetMode="External"/><Relationship Id="rId37" Type="http://schemas.openxmlformats.org/officeDocument/2006/relationships/hyperlink" Target="consultantplus://offline/ref=2CDCE062A021392754FC4353F98AF7B171462BDD2BF92028019FA000A0F5E47A37E85A8431474CAA96718A42tAMAA" TargetMode="External"/><Relationship Id="rId40" Type="http://schemas.openxmlformats.org/officeDocument/2006/relationships/hyperlink" Target="consultantplus://offline/ref=9308E149131AE2484375589599B7AA2EB93A40D30A22B6D4F03A955AFF1A5607EBF7864D61DA7B1CV2kAE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752772207679D781FE0ACD17C2D37EC409D5F8932E8393D4356C1EE55E01FFCBB6DB3EN8X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99CFE85C145942D3D27201D610C117538C9E0B169AFB04D30727AAB4FF845E4C6D4A10F7AC04CFE891B54156S03DX" TargetMode="External"/><Relationship Id="rId36" Type="http://schemas.openxmlformats.org/officeDocument/2006/relationships/hyperlink" Target="consultantplus://offline/ref=09A36E41CA41F8B8CE100B13173A08CCD4BF63F6D954D8BEB3ACE21A4B04DC6632C5CAAD611EFFBD33555BC0J7L6A" TargetMode="External"/><Relationship Id="rId10" Type="http://schemas.openxmlformats.org/officeDocument/2006/relationships/hyperlink" Target="consultantplus://offline/ref=DB752772207679D781FE0ACD17C2D37EC40BD1F393268393D4356C1EE55E01FFCBB6DBEC70E34EDA3BN1X" TargetMode="External"/><Relationship Id="rId19" Type="http://schemas.openxmlformats.org/officeDocument/2006/relationships/hyperlink" Target="consultantplus://offline/ref=9E51AE35138E9142A20872DB4FB5D7798C0E282F464B5E46CC4E92B23EBF756745B92FECC3D4F8FC0809F2A5ZAVDX" TargetMode="External"/><Relationship Id="rId31" Type="http://schemas.openxmlformats.org/officeDocument/2006/relationships/hyperlink" Target="consultantplus://offline/ref=99CFE85C145942D3D27201D610C117538C9E0B169AFB04D30727AAB4FF845E4C6D4A10F7AC04CFE891B54156S03EX" TargetMode="External"/><Relationship Id="rId44" Type="http://schemas.openxmlformats.org/officeDocument/2006/relationships/hyperlink" Target="consultantplus://offline/ref=9308E149131AE2484375589599B7AA2EB93A40D30A22B6D4F03A955AFF1A5607EBF7864D61DA7A1BV2k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752772207679D781FE0ACD17C2D37EC409D5F8932E8393D4356C1EE55E01FFCBB6DB3ENEX" TargetMode="External"/><Relationship Id="rId22" Type="http://schemas.openxmlformats.org/officeDocument/2006/relationships/hyperlink" Target="consultantplus://offline/ref=9E51AE35138E9142A2086CD659D98B7D8B037623444F5313981294E561ZEVFX" TargetMode="External"/><Relationship Id="rId27" Type="http://schemas.openxmlformats.org/officeDocument/2006/relationships/hyperlink" Target="consultantplus://offline/ref=99CFE85C145942D3D27201D610C117538C9E0B169AFB04D30727AAB4FF845E4C6D4A10F7AC04CFE891B54157S037X" TargetMode="External"/><Relationship Id="rId30" Type="http://schemas.openxmlformats.org/officeDocument/2006/relationships/hyperlink" Target="consultantplus://offline/ref=99CFE85C145942D3D27201D610C117538C9E0B169AFB04D30727AAB4FF845E4C6D4A10F7AC04CFE891B54157S036X" TargetMode="External"/><Relationship Id="rId35" Type="http://schemas.openxmlformats.org/officeDocument/2006/relationships/hyperlink" Target="consultantplus://offline/ref=09A36E41CA41F8B8CE100B13173A08CCD4BF63F6D954D8BEB3ACE21A4B04DC6632C5CAAD611EFFBD33555BC0J7LFA" TargetMode="External"/><Relationship Id="rId43" Type="http://schemas.openxmlformats.org/officeDocument/2006/relationships/hyperlink" Target="consultantplus://offline/ref=9308E149131AE2484375589599B7AA2EB93A40D30A22B6D4F03A955AFF1A5607EBF7864D61DA7913V2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A81B-61E7-4C35-9BC9-D13C7E79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43</Pages>
  <Words>14546</Words>
  <Characters>82913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85</cp:revision>
  <cp:lastPrinted>2016-05-15T23:57:00Z</cp:lastPrinted>
  <dcterms:created xsi:type="dcterms:W3CDTF">2014-08-10T23:55:00Z</dcterms:created>
  <dcterms:modified xsi:type="dcterms:W3CDTF">2016-05-24T01:08:00Z</dcterms:modified>
</cp:coreProperties>
</file>