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49"/>
      </w:tblGrid>
      <w:tr>
        <w:tc>
          <w:tcPr>
            <w:tcW w:type="dxa" w:w="9749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0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единовременной выплате отдельным категориям граждан, проживающим в Камчатском крае, в связи с 80-й годовщиной Победы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в Великой Отечественной войне 1941-1945 годов</w:t>
            </w:r>
            <w:r>
              <w:rPr>
                <w:b w:val="0"/>
              </w:rPr>
              <w:t xml:space="preserve"> 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</w:t>
      </w:r>
      <w:r>
        <w:rPr>
          <w:rFonts w:ascii="Times New Roman" w:hAnsi="Times New Roman"/>
          <w:sz w:val="28"/>
        </w:rPr>
        <w:t>етствии с частью 3 статьи 48</w:t>
      </w:r>
      <w:r>
        <w:rPr>
          <w:rFonts w:ascii="Times New Roman" w:hAnsi="Times New Roman"/>
          <w:sz w:val="28"/>
        </w:rPr>
        <w:t xml:space="preserve"> Федерального закона от </w:t>
      </w:r>
      <w:r>
        <w:rPr>
          <w:rFonts w:ascii="Times New Roman" w:hAnsi="Times New Roman"/>
          <w:sz w:val="28"/>
        </w:rPr>
        <w:t>21.12.2021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414</w:t>
      </w:r>
      <w:r>
        <w:rPr>
          <w:rFonts w:ascii="Times New Roman" w:hAnsi="Times New Roman"/>
          <w:sz w:val="28"/>
        </w:rPr>
        <w:t xml:space="preserve">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общих принципах организации </w:t>
      </w:r>
      <w:r>
        <w:rPr>
          <w:rFonts w:ascii="Times New Roman" w:hAnsi="Times New Roman"/>
          <w:sz w:val="28"/>
        </w:rPr>
        <w:t>публичной</w:t>
      </w:r>
      <w:r>
        <w:rPr>
          <w:rFonts w:ascii="Times New Roman" w:hAnsi="Times New Roman"/>
          <w:sz w:val="28"/>
        </w:rPr>
        <w:t xml:space="preserve"> власти</w:t>
      </w:r>
      <w:r>
        <w:rPr>
          <w:rFonts w:ascii="Times New Roman" w:hAnsi="Times New Roman"/>
          <w:sz w:val="28"/>
        </w:rPr>
        <w:t xml:space="preserve"> в субъектах</w:t>
      </w:r>
      <w:r>
        <w:rPr>
          <w:rFonts w:ascii="Times New Roman" w:hAnsi="Times New Roman"/>
          <w:sz w:val="28"/>
        </w:rPr>
        <w:t xml:space="preserve"> Российской Федерации</w:t>
      </w:r>
      <w:r>
        <w:rPr>
          <w:rFonts w:ascii="Times New Roman" w:hAnsi="Times New Roman"/>
          <w:sz w:val="28"/>
        </w:rPr>
        <w:t>», в</w:t>
      </w:r>
      <w:r>
        <w:rPr>
          <w:rFonts w:ascii="Times New Roman" w:hAnsi="Times New Roman"/>
          <w:b w:val="0"/>
          <w:sz w:val="28"/>
        </w:rPr>
        <w:t xml:space="preserve"> связи с 80-й годовщиной Победы в Великой Отечественной войне 1941 - 1945 годов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 П</w:t>
      </w:r>
      <w:r>
        <w:rPr>
          <w:rFonts w:ascii="Times New Roman" w:hAnsi="Times New Roman"/>
          <w:sz w:val="28"/>
        </w:rPr>
        <w:t xml:space="preserve">редоставить в 2025 году </w:t>
      </w:r>
      <w:r>
        <w:rPr>
          <w:rFonts w:ascii="Times New Roman" w:hAnsi="Times New Roman"/>
          <w:sz w:val="28"/>
        </w:rPr>
        <w:t>единовременную</w:t>
      </w:r>
      <w:r>
        <w:rPr>
          <w:rFonts w:ascii="Times New Roman" w:hAnsi="Times New Roman"/>
          <w:sz w:val="28"/>
        </w:rPr>
        <w:t xml:space="preserve"> денежную</w:t>
      </w:r>
      <w:r>
        <w:rPr>
          <w:rFonts w:ascii="Times New Roman" w:hAnsi="Times New Roman"/>
          <w:sz w:val="28"/>
        </w:rPr>
        <w:t xml:space="preserve"> выплату следующи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категори</w:t>
      </w:r>
      <w:r>
        <w:rPr>
          <w:rFonts w:ascii="Times New Roman" w:hAnsi="Times New Roman"/>
          <w:sz w:val="28"/>
        </w:rPr>
        <w:t>ям</w:t>
      </w:r>
      <w:r>
        <w:rPr>
          <w:rFonts w:ascii="Times New Roman" w:hAnsi="Times New Roman"/>
          <w:sz w:val="28"/>
        </w:rPr>
        <w:t xml:space="preserve"> граждан</w:t>
      </w:r>
      <w:r>
        <w:rPr>
          <w:rFonts w:ascii="Times New Roman" w:hAnsi="Times New Roman"/>
          <w:sz w:val="28"/>
        </w:rPr>
        <w:t>, проживающим в Камчатском крае</w:t>
      </w:r>
      <w:r>
        <w:rPr>
          <w:rFonts w:ascii="Times New Roman" w:hAnsi="Times New Roman"/>
          <w:b w:val="0"/>
          <w:sz w:val="28"/>
        </w:rPr>
        <w:t>:</w:t>
      </w:r>
    </w:p>
    <w:p w14:paraId="1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лицам, награжденным медалью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За оборону Ленинграда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и лицам, награжденным знаком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Жителю блокадного Ленинграда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размере </w:t>
      </w:r>
      <w:r>
        <w:br/>
      </w:r>
      <w:r>
        <w:rPr>
          <w:rFonts w:ascii="Times New Roman" w:hAnsi="Times New Roman"/>
          <w:sz w:val="28"/>
        </w:rPr>
        <w:t>40 000,0 (сорок тысяч) рублей</w:t>
      </w:r>
      <w:r>
        <w:rPr>
          <w:rFonts w:ascii="Times New Roman" w:hAnsi="Times New Roman"/>
          <w:sz w:val="28"/>
        </w:rPr>
        <w:t xml:space="preserve"> в период </w:t>
      </w:r>
      <w:r>
        <w:rPr>
          <w:rFonts w:ascii="Times New Roman" w:hAnsi="Times New Roman"/>
          <w:sz w:val="28"/>
        </w:rPr>
        <w:t>с 1 января 2025 года по 28 февраля</w:t>
      </w:r>
      <w:r>
        <w:rPr>
          <w:rFonts w:ascii="Times New Roman" w:hAnsi="Times New Roman"/>
          <w:sz w:val="28"/>
        </w:rPr>
        <w:t xml:space="preserve"> 2025 года;</w:t>
      </w:r>
    </w:p>
    <w:p w14:paraId="1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инвалидам Великой Отечественной войны, ветеранам Великой Отечественной войны,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размере </w:t>
      </w:r>
      <w:r>
        <w:br/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0 000 </w:t>
      </w:r>
      <w:r>
        <w:rPr>
          <w:rFonts w:ascii="Times New Roman" w:hAnsi="Times New Roman"/>
          <w:sz w:val="28"/>
        </w:rPr>
        <w:t>(тридцать тысяч) рублей</w:t>
      </w:r>
      <w:r>
        <w:rPr>
          <w:rFonts w:ascii="Times New Roman" w:hAnsi="Times New Roman"/>
          <w:sz w:val="28"/>
        </w:rPr>
        <w:t xml:space="preserve"> в период </w:t>
      </w:r>
      <w:r>
        <w:rPr>
          <w:rFonts w:ascii="Times New Roman" w:hAnsi="Times New Roman"/>
          <w:sz w:val="28"/>
        </w:rPr>
        <w:t xml:space="preserve">с 1 апреля 2025 года по </w:t>
      </w:r>
      <w:r>
        <w:rPr>
          <w:rFonts w:ascii="Times New Roman" w:hAnsi="Times New Roman"/>
          <w:sz w:val="28"/>
        </w:rPr>
        <w:t>30 мая 2025 года.</w:t>
      </w:r>
    </w:p>
    <w:p w14:paraId="1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Единовременная </w:t>
      </w:r>
      <w:r>
        <w:rPr>
          <w:rFonts w:ascii="Times New Roman" w:hAnsi="Times New Roman"/>
          <w:sz w:val="28"/>
        </w:rPr>
        <w:t xml:space="preserve">денежная </w:t>
      </w:r>
      <w:r>
        <w:rPr>
          <w:rFonts w:ascii="Times New Roman" w:hAnsi="Times New Roman"/>
          <w:sz w:val="28"/>
        </w:rPr>
        <w:t xml:space="preserve">выплата предоставляется </w:t>
      </w:r>
      <w:r>
        <w:rPr>
          <w:rFonts w:ascii="Times New Roman" w:hAnsi="Times New Roman"/>
          <w:sz w:val="28"/>
        </w:rPr>
        <w:t>за счет средств</w:t>
      </w:r>
      <w:r>
        <w:rPr>
          <w:rFonts w:ascii="Times New Roman" w:hAnsi="Times New Roman"/>
          <w:sz w:val="28"/>
        </w:rPr>
        <w:t xml:space="preserve"> краевого бюджета </w:t>
      </w:r>
      <w:r>
        <w:rPr>
          <w:rFonts w:ascii="Times New Roman" w:hAnsi="Times New Roman"/>
          <w:sz w:val="28"/>
        </w:rPr>
        <w:t>Министерством социального благополучия и семейной политики Камчатского края</w:t>
      </w:r>
      <w:r>
        <w:rPr>
          <w:rFonts w:ascii="Times New Roman" w:hAnsi="Times New Roman"/>
          <w:sz w:val="28"/>
        </w:rPr>
        <w:t xml:space="preserve"> (далее – Министерство)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через краевое государственное казенное учреждение «Камчатский центр по выплате государственных и социальных пособий» (далее - КГКУ «Центр выплат»)</w:t>
      </w:r>
      <w:r>
        <w:rPr>
          <w:rFonts w:ascii="Times New Roman" w:hAnsi="Times New Roman"/>
          <w:sz w:val="28"/>
        </w:rPr>
        <w:t>.</w:t>
      </w:r>
    </w:p>
    <w:p w14:paraId="1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Предоставление единовременной денежной выплаты осуществляется </w:t>
      </w:r>
      <w:r>
        <w:br/>
      </w:r>
      <w:r>
        <w:rPr>
          <w:rFonts w:ascii="Times New Roman" w:hAnsi="Times New Roman"/>
          <w:b w:val="0"/>
          <w:sz w:val="28"/>
        </w:rPr>
        <w:t xml:space="preserve">в пределах лимитов бюджетных обязательств, доведенных до Министерства, </w:t>
      </w:r>
      <w:r>
        <w:br/>
      </w:r>
      <w:r>
        <w:rPr>
          <w:rFonts w:ascii="Times New Roman" w:hAnsi="Times New Roman"/>
          <w:b w:val="0"/>
          <w:sz w:val="28"/>
        </w:rPr>
        <w:t>в рамках реализации комплекса процессных мероприятий «Реализация мер социальной поддержки отдельных категорий граждан, установленных законодательством Камчатского края» государственной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программы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Камчатского края «Социальная поддержка граждан в Камчатском крае», утвержденной постановлением Правительства Камчатского края от 28.12.2023 № 697-П.</w:t>
      </w:r>
    </w:p>
    <w:p w14:paraId="1B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Единовременная </w:t>
      </w:r>
      <w:r>
        <w:rPr>
          <w:rFonts w:ascii="Times New Roman" w:hAnsi="Times New Roman"/>
          <w:sz w:val="28"/>
        </w:rPr>
        <w:t xml:space="preserve">денежная </w:t>
      </w:r>
      <w:r>
        <w:rPr>
          <w:rFonts w:ascii="Times New Roman" w:hAnsi="Times New Roman"/>
          <w:sz w:val="28"/>
        </w:rPr>
        <w:t xml:space="preserve">выплата гражданам, </w:t>
      </w:r>
      <w:r>
        <w:rPr>
          <w:rFonts w:ascii="Times New Roman" w:hAnsi="Times New Roman"/>
          <w:sz w:val="28"/>
        </w:rPr>
        <w:t>указанным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части 1 </w:t>
      </w:r>
      <w:r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остановления, </w:t>
      </w:r>
      <w:r>
        <w:rPr>
          <w:rFonts w:ascii="Times New Roman" w:hAnsi="Times New Roman"/>
          <w:sz w:val="28"/>
        </w:rPr>
        <w:t xml:space="preserve">предоставляется КГКУ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Центр выплат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 xml:space="preserve">в беззаявительном порядке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на основании сведений, которые содержатся </w:t>
      </w:r>
      <w:r>
        <w:br/>
      </w:r>
      <w:r>
        <w:rPr>
          <w:rFonts w:ascii="Times New Roman" w:hAnsi="Times New Roman"/>
          <w:sz w:val="28"/>
        </w:rPr>
        <w:t xml:space="preserve">в автоматизированных информационных системах, используемых </w:t>
      </w:r>
      <w:r>
        <w:br/>
      </w:r>
      <w:r>
        <w:rPr>
          <w:rFonts w:ascii="Times New Roman" w:hAnsi="Times New Roman"/>
          <w:sz w:val="28"/>
        </w:rPr>
        <w:t xml:space="preserve">КГКУ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Центр выплат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путем зачисления денежных средств по выбору гражданина на счет в кредитном учреждении либо доставки по месту его жительства (месту пребывания) организацией, осуществляющей доставку и выплату денежных средств, на основании заключенных соглашений (договоров) КГКУ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Центр выплат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 кредитными </w:t>
      </w:r>
      <w:r>
        <w:rPr>
          <w:rFonts w:ascii="Times New Roman" w:hAnsi="Times New Roman"/>
          <w:sz w:val="28"/>
        </w:rPr>
        <w:t>учреждениями и организациями, осуществляющими доставку денежных средств гражданам.</w:t>
      </w:r>
    </w:p>
    <w:p w14:paraId="1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В случае отсутствия в КГКУ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Центр выплат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сведений, дающих право на получение единовременной</w:t>
      </w:r>
      <w:r>
        <w:rPr>
          <w:rFonts w:ascii="Times New Roman" w:hAnsi="Times New Roman"/>
          <w:sz w:val="28"/>
        </w:rPr>
        <w:t xml:space="preserve"> денежной</w:t>
      </w:r>
      <w:r>
        <w:rPr>
          <w:rFonts w:ascii="Times New Roman" w:hAnsi="Times New Roman"/>
          <w:sz w:val="28"/>
        </w:rPr>
        <w:t xml:space="preserve"> выплаты</w:t>
      </w:r>
      <w:r>
        <w:rPr>
          <w:rFonts w:ascii="Times New Roman" w:hAnsi="Times New Roman"/>
          <w:sz w:val="28"/>
        </w:rPr>
        <w:t xml:space="preserve"> в 2025 году</w:t>
      </w:r>
      <w:r>
        <w:rPr>
          <w:rFonts w:ascii="Times New Roman" w:hAnsi="Times New Roman"/>
          <w:sz w:val="28"/>
        </w:rPr>
        <w:t>, она осуществляется в заявительном порядке на основании документов, подтверждающих личность гражданина и его статус</w:t>
      </w:r>
      <w:r>
        <w:rPr>
          <w:rFonts w:ascii="Times New Roman" w:hAnsi="Times New Roman"/>
          <w:sz w:val="28"/>
        </w:rPr>
        <w:t>, при условии обращения не позднее 15 декабря</w:t>
      </w:r>
      <w:r>
        <w:rPr>
          <w:rFonts w:ascii="Times New Roman" w:hAnsi="Times New Roman"/>
          <w:sz w:val="28"/>
        </w:rPr>
        <w:t xml:space="preserve"> 2025 года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 заявлений и документов, подтверждающих личность гражданина и его статус, осуществляется КГКУ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Центр выплат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 месту жительства (месту пребывания) гражданина</w:t>
      </w:r>
      <w:r>
        <w:rPr>
          <w:rFonts w:ascii="Times New Roman" w:hAnsi="Times New Roman"/>
          <w:sz w:val="28"/>
        </w:rPr>
        <w:t>.</w:t>
      </w:r>
    </w:p>
    <w:p w14:paraId="1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Министерство самостоятельно либо через КГКУ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Центр выплат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осуществляет контроль за </w:t>
      </w:r>
      <w:r>
        <w:rPr>
          <w:rFonts w:ascii="Times New Roman" w:hAnsi="Times New Roman"/>
          <w:sz w:val="28"/>
        </w:rPr>
        <w:t>предоставлением</w:t>
      </w:r>
      <w:r>
        <w:rPr>
          <w:rFonts w:ascii="Times New Roman" w:hAnsi="Times New Roman"/>
          <w:sz w:val="28"/>
        </w:rPr>
        <w:t xml:space="preserve"> е</w:t>
      </w:r>
      <w:r>
        <w:rPr>
          <w:rFonts w:ascii="Times New Roman" w:hAnsi="Times New Roman"/>
          <w:sz w:val="28"/>
        </w:rPr>
        <w:t>диновременн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денежной выплат</w:t>
      </w:r>
      <w:r>
        <w:rPr>
          <w:rFonts w:ascii="Times New Roman" w:hAnsi="Times New Roman"/>
          <w:sz w:val="28"/>
        </w:rPr>
        <w:t>ы, предусмотренной настоящим постановлением.</w:t>
      </w:r>
    </w:p>
    <w:p w14:paraId="1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b w:val="0"/>
          <w:sz w:val="28"/>
        </w:rPr>
        <w:t>Настоящее постановление вступает в силу после дня его официального опубликования.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3"/>
      </w:tblGrid>
      <w:tr>
        <w:trPr>
          <w:trHeight w:hRule="atLeast" w:val="1518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6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3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9000000"/>
    <w:sectPr>
      <w:pgSz w:h="16848" w:orient="portrait" w:w="11908"/>
      <w:pgMar w:bottom="1134" w:footer="709" w:gutter="0" w:header="709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3_ch"/>
    <w:link w:val="Style_8"/>
    <w:rPr>
      <w:rFonts w:ascii="Segoe UI" w:hAnsi="Segoe UI"/>
      <w:sz w:val="18"/>
    </w:rPr>
  </w:style>
  <w:style w:styleId="Style_9" w:type="paragraph">
    <w:name w:val="Plain Text"/>
    <w:basedOn w:val="Style_3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Plain Text"/>
    <w:basedOn w:val="Style_3_ch"/>
    <w:link w:val="Style_9"/>
    <w:rPr>
      <w:rFonts w:ascii="Calibri" w:hAnsi="Calibri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Гиперссылка1"/>
    <w:basedOn w:val="Style_18"/>
    <w:link w:val="Style_17_ch"/>
    <w:rPr>
      <w:color w:themeColor="hyperlink" w:val="0563C1"/>
      <w:u w:val="single"/>
    </w:rPr>
  </w:style>
  <w:style w:styleId="Style_17_ch" w:type="character">
    <w:name w:val="Гиперссылка1"/>
    <w:basedOn w:val="Style_18_ch"/>
    <w:link w:val="Style_17"/>
    <w:rPr>
      <w:color w:themeColor="hyperlink" w:val="0563C1"/>
      <w:u w:val="single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foot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3_ch"/>
    <w:link w:val="Style_27"/>
    <w:rPr>
      <w:rFonts w:ascii="Times New Roman" w:hAnsi="Times New Roman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2025-01-22T02:37:16Z</dcterms:modified>
</cp:coreProperties>
</file>