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wrapTight distL="114300" distR="114300" wrapText="bothSides">
              <wp:wrapPolygon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C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5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79"/>
      </w:tblGrid>
      <w:tr>
        <w:tc>
          <w:tcPr>
            <w:tcW w:type="dxa" w:w="94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pacing w:val="0"/>
                <w:sz w:val="28"/>
              </w:rPr>
              <w:t xml:space="preserve">О внесении изменений в приложение к приказу </w:t>
            </w:r>
            <w:r>
              <w:rPr>
                <w:rFonts w:ascii="Times New Roman" w:hAnsi="Times New Roman"/>
                <w:b w:val="1"/>
                <w:spacing w:val="0"/>
                <w:sz w:val="28"/>
              </w:rPr>
              <w:t xml:space="preserve">Министерства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b w:val="1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b w:val="1"/>
                <w:spacing w:val="0"/>
                <w:sz w:val="28"/>
              </w:rPr>
              <w:t>от 15.12.2022 № 998-п «Об утвержде</w:t>
            </w:r>
            <w:r>
              <w:rPr>
                <w:rFonts w:ascii="Times New Roman" w:hAnsi="Times New Roman"/>
                <w:b w:val="1"/>
                <w:spacing w:val="0"/>
                <w:sz w:val="28"/>
              </w:rPr>
              <w:t>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</w:t>
            </w:r>
          </w:p>
        </w:tc>
      </w:tr>
    </w:tbl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Внести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приложение</w:t>
      </w:r>
      <w:r>
        <w:rPr>
          <w:rFonts w:ascii="Times New Roman" w:hAnsi="Times New Roman"/>
          <w:b w:val="0"/>
          <w:sz w:val="28"/>
        </w:rPr>
        <w:t xml:space="preserve"> к приказу Министерства социального благополучия и семейной политики Камчатского края от 15.12.2022 № 998-п</w:t>
      </w:r>
      <w:r>
        <w:br/>
      </w:r>
      <w:r>
        <w:rPr>
          <w:rFonts w:ascii="Times New Roman" w:hAnsi="Times New Roman"/>
          <w:b w:val="0"/>
          <w:sz w:val="28"/>
        </w:rPr>
        <w:t>«Об утверждении Порядка предоста</w:t>
      </w:r>
      <w:r>
        <w:rPr>
          <w:rFonts w:ascii="Times New Roman" w:hAnsi="Times New Roman"/>
          <w:b w:val="0"/>
          <w:sz w:val="28"/>
        </w:rPr>
        <w:t>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 изменения согласно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приложению</w:t>
      </w:r>
      <w:r>
        <w:rPr>
          <w:rFonts w:ascii="Times New Roman" w:hAnsi="Times New Roman"/>
          <w:b w:val="0"/>
          <w:sz w:val="28"/>
        </w:rPr>
        <w:t xml:space="preserve"> к настоящему приказу.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2. Настоящий приказ, за исключением части 1 приложения к настоящему приказу, вступает в силу после дня его официального опубликования.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Часть 1  </w:t>
      </w:r>
      <w:r>
        <w:rPr>
          <w:rStyle w:val="Style_2_ch"/>
          <w:rFonts w:ascii="Times New Roman" w:hAnsi="Times New Roman"/>
          <w:b w:val="0"/>
          <w:sz w:val="28"/>
        </w:rPr>
        <w:t xml:space="preserve">приложения к настоящему приказу вступает в силу </w:t>
      </w:r>
      <w:r>
        <w:rPr>
          <w:rFonts w:ascii="Times New Roman" w:hAnsi="Times New Roman"/>
          <w:b w:val="0"/>
          <w:sz w:val="28"/>
        </w:rPr>
        <w:t>после дня его официального опубликования и распространяется на правоотношения возникшие с 4 ноября 2024 года.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390"/>
        <w:gridCol w:w="4101"/>
        <w:gridCol w:w="2139"/>
      </w:tblGrid>
      <w:tr>
        <w:trPr>
          <w:trHeight w:hRule="atLeast" w:val="1018"/>
        </w:trPr>
        <w:tc>
          <w:tcPr>
            <w:tcW w:type="dxa" w:w="339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type="dxa" w:w="410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нтальный штамп подписи 1]</w:t>
            </w:r>
            <w:bookmarkEnd w:id="2"/>
          </w:p>
        </w:tc>
        <w:tc>
          <w:tcPr>
            <w:tcW w:type="dxa" w:w="213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А.С. Фёдорова</w:t>
            </w:r>
          </w:p>
        </w:tc>
      </w:tr>
    </w:tbl>
    <w:p w14:paraId="22000000">
      <w:pPr>
        <w:pStyle w:val="Style_2"/>
      </w:pPr>
      <w:r>
        <w:br w:type="page"/>
      </w:r>
    </w:p>
    <w:p w14:paraId="23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4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14:paraId="25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благополучия и семейной политики</w:t>
      </w:r>
    </w:p>
    <w:p w14:paraId="26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3"/>
        <w:tblW w:type="auto" w:w="0"/>
        <w:tblInd w:type="dxa" w:w="521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4"/>
        <w:gridCol w:w="1843"/>
        <w:gridCol w:w="352"/>
        <w:gridCol w:w="1699"/>
      </w:tblGrid>
      <w:tr>
        <w:tc>
          <w:tcPr>
            <w:tcW w:type="dxa" w:w="4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от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3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№</w:t>
            </w:r>
          </w:p>
        </w:tc>
        <w:tc>
          <w:tcPr>
            <w:tcW w:type="dxa" w:w="16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B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  <w:highlight w:val="yellow"/>
        </w:rPr>
      </w:pPr>
    </w:p>
    <w:p w14:paraId="2C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Изменения </w:t>
      </w:r>
    </w:p>
    <w:p w14:paraId="2D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приложение к приказу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 от 15.12.2022 № 998-п «Об утвержден</w:t>
      </w:r>
      <w:r>
        <w:rPr>
          <w:rFonts w:ascii="Times New Roman" w:hAnsi="Times New Roman"/>
          <w:b w:val="0"/>
          <w:sz w:val="28"/>
        </w:rPr>
        <w:t>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2E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2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В части 2:</w:t>
      </w:r>
    </w:p>
    <w:p w14:paraId="3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в абзаце первом сло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ва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«резервного фонда Камчатского края»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заменить словами «краевого бюджета»;</w:t>
      </w:r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абзаце втором </w:t>
      </w:r>
      <w:r>
        <w:rPr>
          <w:rFonts w:ascii="Times New Roman" w:hAnsi="Times New Roman"/>
          <w:b w:val="0"/>
          <w:color w:val="000000"/>
          <w:sz w:val="28"/>
        </w:rPr>
        <w:t>сло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ва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«резервного фонда Камчатского края»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заменить словами «краевого бюджета».</w:t>
      </w:r>
    </w:p>
    <w:p w14:paraId="3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Часть 8 изложить в следующей редакции:</w:t>
      </w:r>
    </w:p>
    <w:p w14:paraId="33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«8. Решение о предоставлении дополнительных мер социальной п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оддержки либо об отказе в предоставлении дополнительных мер социальной поддержки принимает КГКУ «Центр выплат» в течение 10 рабочих дней, после дня регистрации документов, необходимых для назначения и предоставления дополнительных мер социальной поддержки.</w:t>
      </w:r>
    </w:p>
    <w:p w14:paraId="34000000">
      <w:pPr>
        <w:widowControl w:val="0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Срок принятия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р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ешения о предоставлении дополнительных мер социальной п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оддержки либо об отказе в предоставлении дополнительных мер социальной поддержки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, предусмотренных разделам 2 и 8 настоящего Порядка,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в случае непоступления сведений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 рамках межведомственного взаимодействия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, указанных в части 15</w:t>
      </w:r>
      <w:r>
        <w:rPr>
          <w:rStyle w:val="Style_2_ch"/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настоящего Порядка,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продлевается на 30 календарных дней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.</w:t>
      </w: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Решение о предоставлении дополнительных мер социальной поддержки либо об отказе в предоставлении дополнительных мер социальной поддержки принимается в форме, определенной КГКУ «Центр выплат», за исключением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разделов 4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7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10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настоящего Порядка.».</w:t>
      </w: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В части 15: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1) пункт 3 изложить в следующей редакции:</w:t>
      </w:r>
    </w:p>
    <w:p w14:paraId="38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«3) документ, содержащий сведения о периоде участия в специальной военной операции,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проводимой Вооруженными Силами Российской Федерации с 24 февраля 2022 года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,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ыданный воинской частью (военным комиссариатом)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;»;</w:t>
      </w:r>
    </w:p>
    <w:p w14:paraId="3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2)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пункт 4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изложить в следующей редакции:</w:t>
      </w:r>
    </w:p>
    <w:p w14:paraId="3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«4) справка о тяжести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увечья (ранения, травмы, контузии), выданная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военно-медицинской, медицинской организацией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(далее - справка о тяжести ранения)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.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В случае отсутствия справки о тяжести ранения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документы военно-медицинской, медицинской организации о ранении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.».</w:t>
      </w:r>
    </w:p>
    <w:p w14:paraId="3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Дополнить частью 15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</w:rPr>
        <w:t xml:space="preserve"> следующего содержания:</w:t>
      </w:r>
    </w:p>
    <w:p w14:paraId="3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«15</w:t>
      </w:r>
      <w:r>
        <w:rPr>
          <w:rStyle w:val="Style_2_ch"/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КГКУ «Центр выплат» дополнительно к документам, указанным в части 15 настоящего Порядка, запрашивает в рамках межведомственного информационного взаимодействия сведения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подтверждающие факт участия заявителя в специальной военной операции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.</w:t>
      </w:r>
    </w:p>
    <w:p w14:paraId="3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Заявитель вправе представить по собственной инициативе с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ведения, указанные в абзаце первом настоящей части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.».</w:t>
      </w:r>
    </w:p>
    <w:p w14:paraId="3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5. </w:t>
      </w:r>
      <w:r>
        <w:rPr>
          <w:rFonts w:ascii="Times New Roman" w:hAnsi="Times New Roman"/>
          <w:b w:val="0"/>
          <w:color w:val="000000"/>
          <w:sz w:val="28"/>
        </w:rPr>
        <w:t>Дополнить частью 15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</w:rPr>
        <w:t xml:space="preserve"> следующего содержания:</w:t>
      </w:r>
    </w:p>
    <w:p w14:paraId="3F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«15</w:t>
      </w:r>
      <w:r>
        <w:rPr>
          <w:rStyle w:val="Style_2_ch"/>
          <w:rFonts w:ascii="Times New Roman" w:hAnsi="Times New Roman"/>
          <w:b w:val="0"/>
          <w:color w:val="000000"/>
          <w:sz w:val="28"/>
          <w:vertAlign w:val="superscript"/>
        </w:rPr>
        <w:t>2</w:t>
      </w:r>
      <w:r>
        <w:rPr>
          <w:rStyle w:val="Style_2_ch"/>
          <w:rFonts w:ascii="Times New Roman" w:hAnsi="Times New Roman"/>
          <w:b w:val="0"/>
          <w:color w:val="000000"/>
          <w:sz w:val="28"/>
          <w:vertAlign w:val="superscript"/>
        </w:rPr>
        <w:t>.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В случае непредставления заявителем справки о тяжести ранения с заявлением, поданным начиная с 6 декабря 2024 года, единовременная выплата производится в размере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, установленном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подпунктом «в» пункта 1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части 1 Постановления № 596-П.</w:t>
      </w:r>
    </w:p>
    <w:p w14:paraId="40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Заявитель вправе представить справку о тяжести ранения в целях осуществления перерасчета размера единовременной выплаты,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перечисленной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по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заявлению, поданному начиная с 6 декабря 2024 года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,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в соответствии с размерами, установленными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подпунктами «а» и «б» пункта 1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части 1 Постановления № 596-П.».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6. В пункте 3 части 16 слова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«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ранения (контузии, травмы, увечья)»</w:t>
      </w:r>
      <w:r>
        <w:rPr>
          <w:strike w:val="1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заменить словами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«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увечья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(контузии, травмы,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ранения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)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».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7. Пункт 7 части 43 изложить в следующей редакции: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«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7)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документ, содержащий сведения о периоде участия в специальной военной операции,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проводимой Вооруженными Силами Российской Федерации с 24 февраля 2022 года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,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ыданный воинской частью (военным комиссариатом)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;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».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8. Дополнить частью 43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</w:rPr>
        <w:t xml:space="preserve"> следующего содержания:</w:t>
      </w:r>
    </w:p>
    <w:p w14:paraId="4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«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43</w:t>
      </w:r>
      <w:r>
        <w:rPr>
          <w:rStyle w:val="Style_2_ch"/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КГКУ «Центр выплат» дополнительно к документам, указанным </w:t>
      </w:r>
      <w:r>
        <w:br/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 части 43 настоящего Порядка, запрашивает в рамках межведомственного информационного взаимодействия сведения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подтверждающие факт участия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военнослужащего, добровольца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 специальной военной операции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.</w:t>
      </w:r>
    </w:p>
    <w:p w14:paraId="46000000">
      <w:pPr>
        <w:widowControl w:val="0"/>
        <w:spacing w:after="0" w:before="0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2_ch"/>
          <w:rFonts w:ascii="Times New Roman" w:hAnsi="Times New Roman"/>
          <w:b w:val="0"/>
          <w:color w:val="000000"/>
          <w:sz w:val="28"/>
        </w:rPr>
        <w:t>Член семьи погибшего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в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праве представить по собственной инициативе с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ведения, указанные в абзаце первом настоящей части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.».</w:t>
      </w:r>
    </w:p>
    <w:p w14:paraId="47000000">
      <w:pPr>
        <w:pStyle w:val="Style_2"/>
        <w:spacing w:after="0" w:before="0" w:line="288" w:lineRule="atLeast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9.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Приложении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к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Порядку предоставления дополнительных мер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социальной поддержки отдельным категориям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граждан, принимающим принимавшим) участие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в специальной военной операции, проводимой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Вооруженными Силами Российской Федерации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с 24 февраля 2022 года, и членам их семей:</w:t>
      </w:r>
    </w:p>
    <w:p w14:paraId="48000000">
      <w:pPr>
        <w:pStyle w:val="Style_2"/>
        <w:spacing w:after="0" w:before="0" w:line="288" w:lineRule="atLeast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форму 1  изложить в следующей редакции:</w:t>
      </w:r>
    </w:p>
    <w:p w14:paraId="49000000">
      <w:pPr>
        <w:pStyle w:val="Style_2"/>
        <w:spacing w:after="0" w:before="0" w:line="240" w:lineRule="auto"/>
        <w:ind w:firstLine="7915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«ФОРМА 1 </w:t>
      </w:r>
    </w:p>
    <w:p w14:paraId="4A000000">
      <w:pPr>
        <w:pStyle w:val="Style_2"/>
        <w:spacing w:after="0" w:before="0" w:line="240" w:lineRule="auto"/>
        <w:ind w:firstLine="1134" w:left="0" w:right="0"/>
        <w:jc w:val="both"/>
        <w:rPr>
          <w:rFonts w:ascii="Times New Roman" w:hAnsi="Times New Roman"/>
          <w:sz w:val="28"/>
        </w:rPr>
      </w:pPr>
    </w:p>
    <w:p w14:paraId="4B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КГКУ «Камчатский центр по выплате государственных  и социальных пособий»</w:t>
      </w:r>
    </w:p>
    <w:p w14:paraId="4C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____________________________________</w:t>
      </w:r>
    </w:p>
    <w:p w14:paraId="4D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4E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4"/>
        </w:rPr>
        <w:t>(фамилия,  имя,  отчество  (при  наличии)</w:t>
      </w:r>
    </w:p>
    <w:p w14:paraId="4F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 (ей) по месту жительства</w:t>
      </w:r>
    </w:p>
    <w:p w14:paraId="50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(пребывания) по адресу:</w:t>
      </w:r>
    </w:p>
    <w:p w14:paraId="51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52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53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проживающего (ей) по адресу:</w:t>
      </w:r>
    </w:p>
    <w:p w14:paraId="54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55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____________________________</w:t>
      </w:r>
    </w:p>
    <w:p w14:paraId="56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___________________________</w:t>
      </w:r>
    </w:p>
    <w:p w14:paraId="57000000">
      <w:pPr>
        <w:pStyle w:val="Style_2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</w:p>
    <w:p w14:paraId="5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59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Прошу предоставить мне дополнительную меру социальной поддержки в виде единовременной выплаты, являюсь 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(военнослужащим, добровольцем)</w:t>
      </w:r>
    </w:p>
    <w:p w14:paraId="5B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получившим </w:t>
      </w:r>
      <w:r>
        <w:rPr>
          <w:rFonts w:ascii="Times New Roman" w:hAnsi="Times New Roman"/>
          <w:sz w:val="28"/>
        </w:rPr>
        <w:t xml:space="preserve">увечье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ранение, </w:t>
      </w:r>
      <w:r>
        <w:rPr>
          <w:rFonts w:ascii="Times New Roman" w:hAnsi="Times New Roman"/>
          <w:sz w:val="28"/>
        </w:rPr>
        <w:t>контузию, травму, ) в результате участия в специальной военной операции, проводимой Вооруженными Силами Российской Федерации с 24 февраля 2022 года.</w:t>
      </w:r>
    </w:p>
    <w:p w14:paraId="5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Единовременную выплату прошу предоставить через кредитную организацию: ________________________________________________________</w:t>
      </w:r>
    </w:p>
    <w:p w14:paraId="5D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счет № ___________________________________________________________.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Согласен на обработку своих персональных данных в порядке, установленным федеральным законодательством.</w:t>
      </w:r>
    </w:p>
    <w:p w14:paraId="5E000000">
      <w:pPr>
        <w:pStyle w:val="Style_2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8"/>
        <w:gridCol w:w="8079"/>
        <w:gridCol w:w="1105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листов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паспорта гражданина Российской Федерации;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Справку о частичной мобилизации на территории Камчатского края в соответствии с Указом Президента Российской Федерации от 21.09.2022 № 647 «Об объявлении частичной мобилизации в Российской Федерации», выданная военным комиссариатом;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4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окумент, содержащий сведения о периоде участия в специальной военной операции,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проводимой Вооруженными Силами Российской Федерации с 24 февраля 2022 года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ыданный воинской частью (военным комиссариатом)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правка о тяжести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увечья (ранения, травмы, контузии), выданная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оенно-медицинской, медицинской организацией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(далее - справка о тяжести ранения)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 случае отсутствия справки о тяжести ранения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документы военно-медицинской, медицинской организации о ранении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Документ, удостоверяющий личность и полномочия представителя (в случае, если заявление подается представителем);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2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Документ из кредитной организации, содержащий сведения о номере счета и реквизитах кредитной организации (в произвольной форме).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2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02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B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«__» _______________ 20__ г.                                  Подпись: ______________»;</w:t>
      </w:r>
    </w:p>
    <w:p w14:paraId="7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7D000000">
      <w:pPr>
        <w:pStyle w:val="Style_2"/>
        <w:spacing w:after="0" w:before="0" w:line="288" w:lineRule="atLeast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форму 2 изложить в следующей редакции:</w:t>
      </w:r>
    </w:p>
    <w:p w14:paraId="7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7F000000">
      <w:pPr>
        <w:pStyle w:val="Style_2"/>
        <w:spacing w:after="120" w:before="120" w:line="240" w:lineRule="auto"/>
        <w:ind w:firstLine="0" w:left="807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«ФОРМА 2</w:t>
      </w:r>
    </w:p>
    <w:p w14:paraId="80000000">
      <w:pPr>
        <w:pStyle w:val="Style_2"/>
        <w:widowControl w:val="1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КГКУ «Камчатский центр выплате государственных и социальных пособий»</w:t>
      </w:r>
    </w:p>
    <w:p w14:paraId="81000000">
      <w:pPr>
        <w:pStyle w:val="Style_2"/>
        <w:widowControl w:val="1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</w:t>
      </w:r>
    </w:p>
    <w:p w14:paraId="82000000">
      <w:pPr>
        <w:pStyle w:val="Style_2"/>
        <w:widowControl w:val="1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14:paraId="83000000">
      <w:pPr>
        <w:pStyle w:val="Style_2"/>
        <w:widowControl w:val="1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(фамилия,  имя, отчество (при наличии)</w:t>
      </w:r>
    </w:p>
    <w:p w14:paraId="84000000">
      <w:pPr>
        <w:pStyle w:val="Style_2"/>
        <w:widowControl w:val="1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проживающего(ей) по  месту  жительства</w:t>
      </w:r>
    </w:p>
    <w:p w14:paraId="85000000">
      <w:pPr>
        <w:pStyle w:val="Style_2"/>
        <w:widowControl w:val="1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(пребывания) по адресу: _______________</w:t>
      </w:r>
    </w:p>
    <w:p w14:paraId="86000000">
      <w:pPr>
        <w:pStyle w:val="Style_2"/>
        <w:widowControl w:val="1"/>
        <w:spacing w:after="0" w:before="0" w:line="240" w:lineRule="auto"/>
        <w:ind w:firstLine="0" w:left="459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14:paraId="87000000">
      <w:pPr>
        <w:pStyle w:val="Style_2"/>
        <w:widowControl w:val="1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проживающего(ей) по адресу:</w:t>
      </w:r>
    </w:p>
    <w:p w14:paraId="88000000">
      <w:pPr>
        <w:pStyle w:val="Style_2"/>
        <w:widowControl w:val="1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89000000">
      <w:pPr>
        <w:pStyle w:val="Style_2"/>
        <w:widowControl w:val="1"/>
        <w:spacing w:after="0" w:before="0" w:line="240" w:lineRule="auto"/>
        <w:ind w:firstLine="0" w:left="447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14:paraId="8A000000">
      <w:pPr>
        <w:pStyle w:val="Style_2"/>
        <w:widowControl w:val="1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____________________________</w:t>
      </w:r>
    </w:p>
    <w:p w14:paraId="8B000000">
      <w:pPr>
        <w:pStyle w:val="Style_2"/>
        <w:widowControl w:val="1"/>
        <w:spacing w:after="0" w:before="0" w:line="240" w:lineRule="auto"/>
        <w:ind w:firstLine="0" w:left="447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___________________________</w:t>
      </w:r>
    </w:p>
    <w:p w14:paraId="8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8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8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8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единовременную выплату ______________________</w:t>
      </w:r>
    </w:p>
    <w:p w14:paraId="9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9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(указать Ф.И.О. (отчество при наличии) погибшего военнослужащего (добровольца), степень родства)</w:t>
      </w:r>
    </w:p>
    <w:p w14:paraId="9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погибшего военнослужащего, добровольца в результате участия в специальной</w:t>
      </w:r>
    </w:p>
    <w:p w14:paraId="9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военной операции, проводимой Вооруженными Силами Российской Федерации с 24 февраля 2022 года.</w:t>
      </w:r>
    </w:p>
    <w:p w14:paraId="9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Дополнительную меру в виде единовременной выплату прошу предоставить через кредитную организацию: _____________________________</w:t>
      </w:r>
    </w:p>
    <w:p w14:paraId="95000000">
      <w:pPr>
        <w:pStyle w:val="Style_2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t>_______________________________________________________________________________________</w:t>
      </w:r>
    </w:p>
    <w:p w14:paraId="9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счет № ___________________________________________________________.</w:t>
      </w:r>
    </w:p>
    <w:p w14:paraId="9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Согласен на обработку своих персональных данных в порядке, установленным федеральным законодательством.</w:t>
      </w:r>
    </w:p>
    <w:p w14:paraId="98000000">
      <w:pPr>
        <w:pStyle w:val="Style_2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8"/>
        <w:gridCol w:w="8079"/>
        <w:gridCol w:w="1105"/>
      </w:tblGrid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листов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паспорта гражданина Российской Федерации;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Паспорт иностранного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гражданина (для иностранных граждан);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документа, подтверждающего родство</w:t>
            </w:r>
            <w:r>
              <w:rPr>
                <w:rFonts w:ascii="Times New Roman" w:hAnsi="Times New Roman"/>
                <w:sz w:val="24"/>
              </w:rPr>
              <w:t xml:space="preserve"> с погибшим военнослужащим (добровольцем) (свидетельство о заключении брака (для супругов); свидетельство о рождении (для детей и родителей); решение суда об установлении факта родственных отношений; решение суда о признании фактических брачных отношений);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документа, подтверждающего смену фамилии (имени, отчества (при наличии) (свидетельство о заключении брака, свидетельство о расторжении брака, свидетельство о перемене имени (в случае смены фамилии, имени, отчества (при наличии);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свидетельства о смерти погибшего военнослужащего (добровольца);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факт проживания погибшего военнослужащего, добровольца на дату гибели на территории Камчатского края;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120" w:before="120" w:line="240" w:lineRule="auto"/>
              <w:ind w:firstLine="0" w:left="0" w:righ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окумент, содержащий сведения о периоде участия в специальной военной операции,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проводимой Вооруженными Силами Российской Федерации с 24 февраля 2022 года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ыданный воинской ча</w:t>
            </w:r>
            <w:r>
              <w:rPr>
                <w:rFonts w:ascii="Times New Roman" w:hAnsi="Times New Roman"/>
                <w:color w:val="000000"/>
                <w:sz w:val="24"/>
              </w:rPr>
              <w:t>стью (в</w:t>
            </w:r>
            <w:r>
              <w:rPr>
                <w:rFonts w:ascii="Times New Roman" w:hAnsi="Times New Roman"/>
                <w:color w:val="000000"/>
                <w:sz w:val="24"/>
              </w:rPr>
              <w:t>оенным комиссариатом)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выписки из приказа командира войсковой части или Командующего Войсками и Силами на Северо-Востоке об исключении погибшего военнослужащего, добровольца из состава войсковой части;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Извещение члена семьи о гибели военнослужащего, добровольца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Справку, выданную образовательной организацией, подтверждающую обучение по очной форме обучения (для детей погибшего военнослужащего, добровольца от 18 до 23 лет, обучающихся в образовательных организациях по очной форме обучения);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справки, подтверждающей факт установления инвалидности, выдаваемой федеральными государственными учреждениями медико-социальной экспертизы (для инвалидов);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форме);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8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 и полномочия представителя (в случае, если заявление подается представителем члена семьи погибшего).</w:t>
            </w:r>
          </w:p>
        </w:tc>
        <w:tc>
          <w:tcPr>
            <w:tcW w:type="dxa" w:w="1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C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C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«_____»____________ 20___ г.                          Подпись:  _________________»;</w:t>
      </w:r>
    </w:p>
    <w:p w14:paraId="C5000000">
      <w:pPr>
        <w:pStyle w:val="Style_2"/>
        <w:spacing w:after="0" w:before="0" w:line="288" w:lineRule="atLeast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>форму 7 изложить в следующей редакции:</w:t>
      </w:r>
    </w:p>
    <w:p w14:paraId="C600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«ФОРМА 7</w:t>
      </w:r>
    </w:p>
    <w:p w14:paraId="C7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КГКУ «Камчатский центр</w:t>
      </w:r>
    </w:p>
    <w:p w14:paraId="C8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выплате государственных и социальных пособий»</w:t>
      </w:r>
    </w:p>
    <w:p w14:paraId="C9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</w:t>
      </w:r>
    </w:p>
    <w:p w14:paraId="CA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</w:t>
      </w:r>
    </w:p>
    <w:p w14:paraId="CB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(фамилия, имя, отчество (при наличии)</w:t>
      </w:r>
    </w:p>
    <w:p w14:paraId="CC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проживающего(ей) по месту жительства </w:t>
      </w:r>
      <w:r>
        <w:rPr>
          <w:rFonts w:ascii="Times New Roman" w:hAnsi="Times New Roman"/>
          <w:sz w:val="28"/>
        </w:rPr>
        <w:t>(пребывания) по адресу: _____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CD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проживающего(ей) по адресу:</w:t>
      </w:r>
    </w:p>
    <w:p w14:paraId="CE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CF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D0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СНИЛС_________________________</w:t>
      </w:r>
    </w:p>
    <w:p w14:paraId="D1000000">
      <w:pPr>
        <w:pStyle w:val="Style_2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</w:t>
      </w:r>
    </w:p>
    <w:p w14:paraId="D2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D3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D400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D5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Прошу </w:t>
      </w:r>
      <w:r>
        <w:rPr>
          <w:rFonts w:ascii="Times New Roman" w:hAnsi="Times New Roman"/>
          <w:sz w:val="28"/>
          <w:highlight w:val="white"/>
        </w:rPr>
        <w:t>предоставить</w:t>
      </w:r>
      <w:r>
        <w:rPr>
          <w:rFonts w:ascii="Times New Roman" w:hAnsi="Times New Roman"/>
          <w:sz w:val="28"/>
          <w:highlight w:val="white"/>
        </w:rPr>
        <w:t xml:space="preserve"> дополнительную меру социальной поддержки в виде единовременной выплаты, являюсь гражданином, заключившим </w:t>
      </w:r>
      <w:r>
        <w:rPr>
          <w:rFonts w:ascii="Times New Roman" w:hAnsi="Times New Roman"/>
          <w:sz w:val="28"/>
        </w:rPr>
        <w:t xml:space="preserve">заключившим контракт о прохождении военной службы в соответствии с приказом начальника пункта отбора на военную службу по контракту (2 разряда) Восточного военного округа (г. Петропавловск-Камчатский) или приказом военного комиссара </w:t>
      </w:r>
      <w:r>
        <w:rPr>
          <w:rFonts w:ascii="Times New Roman" w:hAnsi="Times New Roman"/>
          <w:sz w:val="28"/>
        </w:rPr>
        <w:t>Камчатского края, и прибывшим к месту прохождения военной службы, и зачисленным в списки личного состава воинской части на основании приказа командира воинской части после 30 июня 2024 года, принимающим (принимавшим) участие в специальной военной операции.</w:t>
      </w:r>
    </w:p>
    <w:p w14:paraId="D6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Единовременную выплату прошу выплатить мне через кредитную организацию: ___________________________________________________</w:t>
      </w:r>
    </w:p>
    <w:p w14:paraId="D700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счет № ______________________________________________________.</w:t>
      </w:r>
    </w:p>
    <w:p w14:paraId="D8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Согласен на обработку своих персональных данных в порядке, установленным федеральным законодательством.</w:t>
      </w:r>
    </w:p>
    <w:p w14:paraId="D9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Прилагаю: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7"/>
        <w:gridCol w:w="7871"/>
        <w:gridCol w:w="1099"/>
      </w:tblGrid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листов</w:t>
            </w: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паспорта гражданина Российской Федерации;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паспорта иностранного гражданина, документ подтверждающий законность нахождения на территории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(один из документов: миграционная карта, разрешение на временное проживание, вид на жительство, удостоверение беженца или свидетельство о предоставлении временного убежища на территории Российской Федерации) (для иностранных граждан);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Заявление-выписку из приказа (по личному составу) начальника пункта отбора на военную слу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жбу по контракту (2 разряда) Восточного военного округа (г. Петропавловск-Камчатский) или приказа военного комиссара Камчатского края (по личному составу) и копию приказа (по строевой части) командира войсковой части о зачислении в списки личного состава, </w:t>
            </w:r>
            <w:r>
              <w:rPr>
                <w:rFonts w:ascii="Times New Roman" w:hAnsi="Times New Roman"/>
                <w:color w:val="000000"/>
                <w:sz w:val="24"/>
              </w:rPr>
              <w:t>после 30 июня 2024 года</w:t>
            </w:r>
            <w:r>
              <w:rPr>
                <w:rFonts w:ascii="Times New Roman" w:hAnsi="Times New Roman"/>
                <w:sz w:val="24"/>
                <w:highlight w:val="white"/>
              </w:rPr>
              <w:t>;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форме).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E9000000">
      <w:pPr>
        <w:pStyle w:val="Style_2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EA000000">
      <w:pPr>
        <w:pStyle w:val="Style_2"/>
        <w:spacing w:after="0" w:before="0" w:line="288" w:lineRule="atLeast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«___»_________ 20__ г.                                        Подпись:  ______________.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EB000000">
      <w:pPr>
        <w:pStyle w:val="Style_2"/>
        <w:spacing w:after="0" w:before="0" w:line="240" w:lineRule="auto"/>
        <w:ind w:hanging="852" w:left="5387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headerReference r:id="rId3" w:type="first"/>
      <w:headerReference r:id="rId2" w:type="even"/>
      <w:type w:val="nextPage"/>
      <w:pgSz w:h="16838" w:orient="portrait" w:w="11906"/>
      <w:pgMar w:bottom="680" w:footer="0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column">
                <wp:posOffset>2823844</wp:posOffset>
              </wp:positionH>
              <wp:positionV relativeFrom="page">
                <wp:posOffset>361949</wp:posOffset>
              </wp:positionV>
              <wp:extent cx="328930" cy="37491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28930" cy="3749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endnote reference"/>
    <w:link w:val="Style_4_ch"/>
    <w:rPr>
      <w:vertAlign w:val="superscript"/>
    </w:rPr>
  </w:style>
  <w:style w:styleId="Style_4_ch" w:type="character">
    <w:name w:val="endnote reference"/>
    <w:link w:val="Style_4"/>
    <w:rPr>
      <w:vertAlign w:val="superscript"/>
    </w:rPr>
  </w:style>
  <w:style w:styleId="Style_5" w:type="paragraph">
    <w:name w:val="Верхний колонтитул Знак1"/>
    <w:link w:val="Style_5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5_ch" w:type="character">
    <w:name w:val="Верхний колонтитул Знак1"/>
    <w:link w:val="Style_5"/>
    <w:rPr>
      <w:rFonts w:asciiTheme="minorAscii" w:hAnsiTheme="minorHAnsi"/>
      <w:color w:val="000000"/>
      <w:sz w:val="22"/>
    </w:rPr>
  </w:style>
  <w:style w:styleId="Style_6" w:type="paragraph">
    <w:name w:val="footnote reference"/>
    <w:link w:val="Style_6_ch"/>
    <w:rPr>
      <w:vertAlign w:val="superscript"/>
    </w:rPr>
  </w:style>
  <w:style w:styleId="Style_6_ch" w:type="character">
    <w:name w:val="footnote reference"/>
    <w:link w:val="Style_6"/>
    <w:rPr>
      <w:vertAlign w:val="superscript"/>
    </w:rPr>
  </w:style>
  <w:style w:styleId="Style_7" w:type="paragraph">
    <w:name w:val="toc 2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7"/>
    <w:basedOn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Heading 8 Char"/>
    <w:basedOn w:val="Style_11"/>
    <w:link w:val="Style_10_ch"/>
    <w:rPr>
      <w:rFonts w:ascii="Arial" w:hAnsi="Arial"/>
      <w:i w:val="1"/>
      <w:sz w:val="22"/>
    </w:rPr>
  </w:style>
  <w:style w:styleId="Style_10_ch" w:type="character">
    <w:name w:val="Heading 8 Char"/>
    <w:basedOn w:val="Style_11_ch"/>
    <w:link w:val="Style_10"/>
    <w:rPr>
      <w:rFonts w:ascii="Arial" w:hAnsi="Arial"/>
      <w:i w:val="1"/>
      <w:sz w:val="22"/>
    </w:rPr>
  </w:style>
  <w:style w:styleId="Style_12" w:type="paragraph">
    <w:name w:val="toc 6"/>
    <w:link w:val="Style_1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6 Char"/>
    <w:basedOn w:val="Style_11"/>
    <w:link w:val="Style_13_ch"/>
    <w:rPr>
      <w:rFonts w:ascii="Arial" w:hAnsi="Arial"/>
      <w:b w:val="1"/>
      <w:sz w:val="22"/>
    </w:rPr>
  </w:style>
  <w:style w:styleId="Style_13_ch" w:type="character">
    <w:name w:val="Heading 6 Char"/>
    <w:basedOn w:val="Style_11_ch"/>
    <w:link w:val="Style_13"/>
    <w:rPr>
      <w:rFonts w:ascii="Arial" w:hAnsi="Arial"/>
      <w:b w:val="1"/>
      <w:sz w:val="22"/>
    </w:rPr>
  </w:style>
  <w:style w:styleId="Style_14" w:type="paragraph">
    <w:name w:val="toc 7"/>
    <w:link w:val="Style_1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Footer1"/>
    <w:link w:val="Style_15_ch"/>
    <w:rPr>
      <w:rFonts w:ascii="Times New Roman" w:hAnsi="Times New Roman"/>
      <w:sz w:val="28"/>
    </w:rPr>
  </w:style>
  <w:style w:styleId="Style_15_ch" w:type="character">
    <w:name w:val="Footer1"/>
    <w:link w:val="Style_15"/>
    <w:rPr>
      <w:rFonts w:ascii="Times New Roman" w:hAnsi="Times New Roman"/>
      <w:sz w:val="28"/>
    </w:rPr>
  </w:style>
  <w:style w:styleId="Style_16" w:type="paragraph">
    <w:name w:val="Heading 9 Char"/>
    <w:basedOn w:val="Style_11"/>
    <w:link w:val="Style_16_ch"/>
    <w:rPr>
      <w:rFonts w:ascii="Arial" w:hAnsi="Arial"/>
      <w:i w:val="1"/>
      <w:sz w:val="21"/>
    </w:rPr>
  </w:style>
  <w:style w:styleId="Style_16_ch" w:type="character">
    <w:name w:val="Heading 9 Char"/>
    <w:basedOn w:val="Style_11_ch"/>
    <w:link w:val="Style_16"/>
    <w:rPr>
      <w:rFonts w:ascii="Arial" w:hAnsi="Arial"/>
      <w:i w:val="1"/>
      <w:sz w:val="21"/>
    </w:rPr>
  </w:style>
  <w:style w:styleId="Style_17" w:type="paragraph">
    <w:name w:val="Заголовок11"/>
    <w:basedOn w:val="Style_2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11"/>
    <w:basedOn w:val="Style_2_ch"/>
    <w:link w:val="Style_17"/>
    <w:rPr>
      <w:rFonts w:ascii="Liberation Sans" w:hAnsi="Liberation Sans"/>
      <w:sz w:val="28"/>
    </w:rPr>
  </w:style>
  <w:style w:styleId="Style_18" w:type="paragraph">
    <w:name w:val="Text body"/>
    <w:link w:val="Style_18_ch"/>
  </w:style>
  <w:style w:styleId="Style_18_ch" w:type="character">
    <w:name w:val="Text body"/>
    <w:link w:val="Style_18"/>
  </w:style>
  <w:style w:styleId="Style_19" w:type="paragraph">
    <w:name w:val="Internet link"/>
    <w:basedOn w:val="Style_20"/>
    <w:link w:val="Style_19_ch"/>
    <w:rPr>
      <w:color w:themeColor="hyperlink" w:val="0563C1"/>
      <w:u w:val="single"/>
    </w:rPr>
  </w:style>
  <w:style w:styleId="Style_19_ch" w:type="character">
    <w:name w:val="Internet link"/>
    <w:basedOn w:val="Style_20_ch"/>
    <w:link w:val="Style_19"/>
    <w:rPr>
      <w:color w:themeColor="hyperlink" w:val="0563C1"/>
      <w:u w:val="single"/>
    </w:rPr>
  </w:style>
  <w:style w:styleId="Style_21" w:type="paragraph">
    <w:name w:val="Символ концевой сноски"/>
    <w:link w:val="Style_21_ch"/>
    <w:rPr>
      <w:vertAlign w:val="superscript"/>
    </w:rPr>
  </w:style>
  <w:style w:styleId="Style_21_ch" w:type="character">
    <w:name w:val="Символ концевой сноски"/>
    <w:link w:val="Style_21"/>
    <w:rPr>
      <w:vertAlign w:val="superscript"/>
    </w:rPr>
  </w:style>
  <w:style w:styleId="Style_22" w:type="paragraph">
    <w:name w:val="Endnote"/>
    <w:basedOn w:val="Style_2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"/>
    <w:basedOn w:val="Style_2_ch"/>
    <w:link w:val="Style_22"/>
    <w:rPr>
      <w:sz w:val="20"/>
    </w:rPr>
  </w:style>
  <w:style w:styleId="Style_23" w:type="paragraph">
    <w:name w:val="heading 3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pacing w:val="0"/>
      <w:sz w:val="26"/>
    </w:rPr>
  </w:style>
  <w:style w:styleId="Style_24" w:type="paragraph">
    <w:name w:val="Heading 21"/>
    <w:link w:val="Style_24_ch"/>
    <w:rPr>
      <w:rFonts w:ascii="XO Thames" w:hAnsi="XO Thames"/>
      <w:b w:val="1"/>
      <w:sz w:val="28"/>
    </w:rPr>
  </w:style>
  <w:style w:styleId="Style_24_ch" w:type="character">
    <w:name w:val="Heading 21"/>
    <w:link w:val="Style_24"/>
    <w:rPr>
      <w:rFonts w:ascii="XO Thames" w:hAnsi="XO Thames"/>
      <w:b w:val="1"/>
      <w:sz w:val="28"/>
    </w:rPr>
  </w:style>
  <w:style w:styleId="Style_25" w:type="paragraph">
    <w:name w:val="No Spacing"/>
    <w:link w:val="Style_25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25_ch" w:type="character">
    <w:name w:val="No Spacing"/>
    <w:link w:val="Style_25"/>
    <w:rPr>
      <w:rFonts w:asciiTheme="minorAscii" w:hAnsiTheme="minorHAnsi"/>
      <w:color w:val="000000"/>
      <w:sz w:val="22"/>
    </w:rPr>
  </w:style>
  <w:style w:styleId="Style_26" w:type="paragraph">
    <w:name w:val="Contents 9"/>
    <w:link w:val="Style_26_ch"/>
    <w:rPr>
      <w:rFonts w:ascii="XO Thames" w:hAnsi="XO Thames"/>
      <w:sz w:val="28"/>
    </w:rPr>
  </w:style>
  <w:style w:styleId="Style_26_ch" w:type="character">
    <w:name w:val="Contents 9"/>
    <w:link w:val="Style_26"/>
    <w:rPr>
      <w:rFonts w:ascii="XO Thames" w:hAnsi="XO Thames"/>
      <w:sz w:val="28"/>
    </w:rPr>
  </w:style>
  <w:style w:styleId="Style_27" w:type="paragraph">
    <w:name w:val="Heading 7 Char"/>
    <w:basedOn w:val="Style_11"/>
    <w:link w:val="Style_27_ch"/>
    <w:rPr>
      <w:rFonts w:ascii="Arial" w:hAnsi="Arial"/>
      <w:b w:val="1"/>
      <w:i w:val="1"/>
      <w:sz w:val="22"/>
    </w:rPr>
  </w:style>
  <w:style w:styleId="Style_27_ch" w:type="character">
    <w:name w:val="Heading 7 Char"/>
    <w:basedOn w:val="Style_11_ch"/>
    <w:link w:val="Style_27"/>
    <w:rPr>
      <w:rFonts w:ascii="Arial" w:hAnsi="Arial"/>
      <w:b w:val="1"/>
      <w:i w:val="1"/>
      <w:sz w:val="22"/>
    </w:rPr>
  </w:style>
  <w:style w:styleId="Style_28" w:type="paragraph">
    <w:name w:val="Указатель11"/>
    <w:basedOn w:val="Style_2"/>
    <w:link w:val="Style_28_ch"/>
  </w:style>
  <w:style w:styleId="Style_28_ch" w:type="character">
    <w:name w:val="Указатель11"/>
    <w:basedOn w:val="Style_2_ch"/>
    <w:link w:val="Style_28"/>
  </w:style>
  <w:style w:styleId="Style_29" w:type="paragraph">
    <w:name w:val="Колонтитул"/>
    <w:link w:val="Style_29_ch"/>
  </w:style>
  <w:style w:styleId="Style_29_ch" w:type="character">
    <w:name w:val="Колонтитул"/>
    <w:link w:val="Style_29"/>
  </w:style>
  <w:style w:styleId="Style_30" w:type="paragraph">
    <w:name w:val="Endnote"/>
    <w:basedOn w:val="Style_2"/>
    <w:link w:val="Style_30_ch"/>
    <w:pPr>
      <w:spacing w:after="0" w:before="0" w:line="240" w:lineRule="auto"/>
      <w:ind/>
    </w:pPr>
    <w:rPr>
      <w:sz w:val="20"/>
    </w:rPr>
  </w:style>
  <w:style w:styleId="Style_30_ch" w:type="character">
    <w:name w:val="Endnote"/>
    <w:basedOn w:val="Style_2_ch"/>
    <w:link w:val="Style_30"/>
    <w:rPr>
      <w:sz w:val="20"/>
    </w:rPr>
  </w:style>
  <w:style w:styleId="Style_31" w:type="paragraph">
    <w:name w:val="List Paragraph"/>
    <w:basedOn w:val="Style_2"/>
    <w:link w:val="Style_31_ch"/>
    <w:pPr>
      <w:spacing w:after="0" w:before="0"/>
      <w:ind w:firstLine="0" w:left="720"/>
      <w:contextualSpacing w:val="1"/>
    </w:pPr>
  </w:style>
  <w:style w:styleId="Style_31_ch" w:type="character">
    <w:name w:val="List Paragraph"/>
    <w:basedOn w:val="Style_2_ch"/>
    <w:link w:val="Style_31"/>
  </w:style>
  <w:style w:styleId="Style_32" w:type="paragraph">
    <w:name w:val="Heading 2 Char"/>
    <w:basedOn w:val="Style_11"/>
    <w:link w:val="Style_32_ch"/>
    <w:rPr>
      <w:rFonts w:ascii="Arial" w:hAnsi="Arial"/>
      <w:sz w:val="34"/>
    </w:rPr>
  </w:style>
  <w:style w:styleId="Style_32_ch" w:type="character">
    <w:name w:val="Heading 2 Char"/>
    <w:basedOn w:val="Style_11_ch"/>
    <w:link w:val="Style_32"/>
    <w:rPr>
      <w:rFonts w:ascii="Arial" w:hAnsi="Arial"/>
      <w:sz w:val="34"/>
    </w:rPr>
  </w:style>
  <w:style w:styleId="Style_33" w:type="paragraph">
    <w:name w:val="Содержимое врезки"/>
    <w:basedOn w:val="Style_2"/>
    <w:link w:val="Style_33_ch"/>
  </w:style>
  <w:style w:styleId="Style_33_ch" w:type="character">
    <w:name w:val="Содержимое врезки"/>
    <w:basedOn w:val="Style_2_ch"/>
    <w:link w:val="Style_33"/>
  </w:style>
  <w:style w:styleId="Style_34" w:type="paragraph">
    <w:name w:val="Header1"/>
    <w:link w:val="Style_34_ch"/>
  </w:style>
  <w:style w:styleId="Style_34_ch" w:type="character">
    <w:name w:val="Header1"/>
    <w:link w:val="Style_34"/>
  </w:style>
  <w:style w:styleId="Style_35" w:type="paragraph">
    <w:name w:val="Колонтитул2"/>
    <w:basedOn w:val="Style_2"/>
    <w:link w:val="Style_35_ch"/>
  </w:style>
  <w:style w:styleId="Style_35_ch" w:type="character">
    <w:name w:val="Колонтитул2"/>
    <w:basedOn w:val="Style_2_ch"/>
    <w:link w:val="Style_35"/>
  </w:style>
  <w:style w:styleId="Style_36" w:type="paragraph">
    <w:name w:val="Contents 3"/>
    <w:link w:val="Style_36_ch"/>
    <w:rPr>
      <w:rFonts w:ascii="XO Thames" w:hAnsi="XO Thames"/>
      <w:sz w:val="28"/>
    </w:rPr>
  </w:style>
  <w:style w:styleId="Style_36_ch" w:type="character">
    <w:name w:val="Contents 3"/>
    <w:link w:val="Style_36"/>
    <w:rPr>
      <w:rFonts w:ascii="XO Thames" w:hAnsi="XO Thames"/>
      <w:sz w:val="28"/>
    </w:rPr>
  </w:style>
  <w:style w:styleId="Style_37" w:type="paragraph">
    <w:name w:val="List"/>
    <w:basedOn w:val="Style_38"/>
    <w:link w:val="Style_37_ch"/>
  </w:style>
  <w:style w:styleId="Style_37_ch" w:type="character">
    <w:name w:val="List"/>
    <w:basedOn w:val="Style_38_ch"/>
    <w:link w:val="Style_37"/>
  </w:style>
  <w:style w:styleId="Style_39" w:type="paragraph">
    <w:name w:val="heading 9"/>
    <w:basedOn w:val="Style_2"/>
    <w:link w:val="Style_3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9_ch" w:type="character">
    <w:name w:val="heading 9"/>
    <w:basedOn w:val="Style_2_ch"/>
    <w:link w:val="Style_39"/>
    <w:rPr>
      <w:rFonts w:ascii="Arial" w:hAnsi="Arial"/>
      <w:i w:val="1"/>
      <w:sz w:val="21"/>
    </w:rPr>
  </w:style>
  <w:style w:styleId="Style_40" w:type="paragraph">
    <w:name w:val="Caption2"/>
    <w:link w:val="Style_40_ch"/>
    <w:rPr>
      <w:i w:val="1"/>
      <w:sz w:val="24"/>
    </w:rPr>
  </w:style>
  <w:style w:styleId="Style_40_ch" w:type="character">
    <w:name w:val="Caption2"/>
    <w:link w:val="Style_40"/>
    <w:rPr>
      <w:i w:val="1"/>
      <w:sz w:val="24"/>
    </w:rPr>
  </w:style>
  <w:style w:styleId="Style_41" w:type="paragraph">
    <w:name w:val="Contents 4"/>
    <w:link w:val="Style_41_ch"/>
    <w:rPr>
      <w:rFonts w:ascii="XO Thames" w:hAnsi="XO Thames"/>
      <w:sz w:val="28"/>
    </w:rPr>
  </w:style>
  <w:style w:styleId="Style_41_ch" w:type="character">
    <w:name w:val="Contents 4"/>
    <w:link w:val="Style_41"/>
    <w:rPr>
      <w:rFonts w:ascii="XO Thames" w:hAnsi="XO Thames"/>
      <w:sz w:val="28"/>
    </w:rPr>
  </w:style>
  <w:style w:styleId="Style_42" w:type="paragraph">
    <w:name w:val="Contents 5"/>
    <w:link w:val="Style_42_ch"/>
    <w:rPr>
      <w:rFonts w:ascii="XO Thames" w:hAnsi="XO Thames"/>
      <w:sz w:val="28"/>
    </w:rPr>
  </w:style>
  <w:style w:styleId="Style_42_ch" w:type="character">
    <w:name w:val="Contents 5"/>
    <w:link w:val="Style_42"/>
    <w:rPr>
      <w:rFonts w:ascii="XO Thames" w:hAnsi="XO Thames"/>
      <w:sz w:val="28"/>
    </w:rPr>
  </w:style>
  <w:style w:styleId="Style_43" w:type="paragraph">
    <w:name w:val="Header Char"/>
    <w:basedOn w:val="Style_11"/>
    <w:link w:val="Style_43_ch"/>
  </w:style>
  <w:style w:styleId="Style_43_ch" w:type="character">
    <w:name w:val="Header Char"/>
    <w:basedOn w:val="Style_11_ch"/>
    <w:link w:val="Style_43"/>
  </w:style>
  <w:style w:styleId="Style_38" w:type="paragraph">
    <w:name w:val="Body Text"/>
    <w:basedOn w:val="Style_2"/>
    <w:link w:val="Style_38_ch"/>
    <w:pPr>
      <w:spacing w:after="140" w:before="0" w:line="276" w:lineRule="auto"/>
      <w:ind/>
    </w:pPr>
  </w:style>
  <w:style w:styleId="Style_38_ch" w:type="character">
    <w:name w:val="Body Text"/>
    <w:basedOn w:val="Style_2_ch"/>
    <w:link w:val="Style_38"/>
  </w:style>
  <w:style w:styleId="Style_44" w:type="paragraph">
    <w:name w:val="Intense Quote"/>
    <w:basedOn w:val="Style_2"/>
    <w:link w:val="Style_44_ch"/>
    <w:pPr>
      <w:spacing w:after="0" w:before="0"/>
      <w:ind w:firstLine="0" w:left="720" w:right="720"/>
    </w:pPr>
    <w:rPr>
      <w:i w:val="1"/>
    </w:rPr>
  </w:style>
  <w:style w:styleId="Style_44_ch" w:type="character">
    <w:name w:val="Intense Quote"/>
    <w:basedOn w:val="Style_2_ch"/>
    <w:link w:val="Style_44"/>
    <w:rPr>
      <w:i w:val="1"/>
    </w:rPr>
  </w:style>
  <w:style w:styleId="Style_45" w:type="paragraph">
    <w:name w:val="Footnote1"/>
    <w:link w:val="Style_4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5_ch" w:type="character">
    <w:name w:val="Footnote1"/>
    <w:link w:val="Style_45"/>
    <w:rPr>
      <w:rFonts w:ascii="XO Thames" w:hAnsi="XO Thames"/>
      <w:color w:val="000000"/>
      <w:spacing w:val="0"/>
      <w:sz w:val="22"/>
    </w:rPr>
  </w:style>
  <w:style w:styleId="Style_46" w:type="paragraph">
    <w:name w:val="Subtitle Char"/>
    <w:basedOn w:val="Style_11"/>
    <w:link w:val="Style_46_ch"/>
    <w:rPr>
      <w:sz w:val="24"/>
    </w:rPr>
  </w:style>
  <w:style w:styleId="Style_46_ch" w:type="character">
    <w:name w:val="Subtitle Char"/>
    <w:basedOn w:val="Style_11_ch"/>
    <w:link w:val="Style_46"/>
    <w:rPr>
      <w:sz w:val="24"/>
    </w:rPr>
  </w:style>
  <w:style w:styleId="Style_47" w:type="paragraph">
    <w:name w:val="Указатель"/>
    <w:link w:val="Style_47_ch"/>
  </w:style>
  <w:style w:styleId="Style_47_ch" w:type="character">
    <w:name w:val="Указатель"/>
    <w:link w:val="Style_47"/>
  </w:style>
  <w:style w:styleId="Style_48" w:type="paragraph">
    <w:name w:val="toc 3"/>
    <w:link w:val="Style_4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3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Указатель1"/>
    <w:basedOn w:val="Style_2"/>
    <w:link w:val="Style_49_ch"/>
    <w:rPr>
      <w:rFonts w:ascii="Times New Roman" w:hAnsi="Times New Roman"/>
    </w:rPr>
  </w:style>
  <w:style w:styleId="Style_49_ch" w:type="character">
    <w:name w:val="Указатель1"/>
    <w:basedOn w:val="Style_2_ch"/>
    <w:link w:val="Style_49"/>
    <w:rPr>
      <w:rFonts w:ascii="Times New Roman" w:hAnsi="Times New Roman"/>
    </w:rPr>
  </w:style>
  <w:style w:styleId="Style_50" w:type="paragraph">
    <w:name w:val="Contents 6"/>
    <w:link w:val="Style_50_ch"/>
    <w:rPr>
      <w:rFonts w:ascii="XO Thames" w:hAnsi="XO Thames"/>
      <w:sz w:val="28"/>
    </w:rPr>
  </w:style>
  <w:style w:styleId="Style_50_ch" w:type="character">
    <w:name w:val="Contents 6"/>
    <w:link w:val="Style_50"/>
    <w:rPr>
      <w:rFonts w:ascii="XO Thames" w:hAnsi="XO Thames"/>
      <w:sz w:val="28"/>
    </w:rPr>
  </w:style>
  <w:style w:styleId="Style_51" w:type="paragraph">
    <w:name w:val="Heading 5 Char"/>
    <w:basedOn w:val="Style_11"/>
    <w:link w:val="Style_51_ch"/>
    <w:rPr>
      <w:rFonts w:ascii="Arial" w:hAnsi="Arial"/>
      <w:b w:val="1"/>
      <w:sz w:val="24"/>
    </w:rPr>
  </w:style>
  <w:style w:styleId="Style_51_ch" w:type="character">
    <w:name w:val="Heading 5 Char"/>
    <w:basedOn w:val="Style_11_ch"/>
    <w:link w:val="Style_51"/>
    <w:rPr>
      <w:rFonts w:ascii="Arial" w:hAnsi="Arial"/>
      <w:b w:val="1"/>
      <w:sz w:val="24"/>
    </w:rPr>
  </w:style>
  <w:style w:styleId="Style_52" w:type="paragraph">
    <w:name w:val="Нижний колонтитул Знак"/>
    <w:link w:val="Style_52_ch"/>
    <w:rPr>
      <w:rFonts w:ascii="Times New Roman" w:hAnsi="Times New Roman"/>
      <w:sz w:val="28"/>
    </w:rPr>
  </w:style>
  <w:style w:styleId="Style_52_ch" w:type="character">
    <w:name w:val="Нижний колонтитул Знак"/>
    <w:link w:val="Style_52"/>
    <w:rPr>
      <w:rFonts w:ascii="Times New Roman" w:hAnsi="Times New Roman"/>
      <w:sz w:val="28"/>
    </w:rPr>
  </w:style>
  <w:style w:styleId="Style_53" w:type="paragraph">
    <w:name w:val="TOC Heading"/>
    <w:link w:val="Style_53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53_ch" w:type="character">
    <w:name w:val="TOC Heading"/>
    <w:link w:val="Style_53"/>
    <w:rPr>
      <w:rFonts w:asciiTheme="minorAscii" w:hAnsiTheme="minorHAnsi"/>
      <w:color w:val="000000"/>
      <w:sz w:val="22"/>
    </w:rPr>
  </w:style>
  <w:style w:styleId="Style_54" w:type="paragraph">
    <w:name w:val="Title Char"/>
    <w:basedOn w:val="Style_11"/>
    <w:link w:val="Style_54_ch"/>
    <w:rPr>
      <w:sz w:val="48"/>
    </w:rPr>
  </w:style>
  <w:style w:styleId="Style_54_ch" w:type="character">
    <w:name w:val="Title Char"/>
    <w:basedOn w:val="Style_11_ch"/>
    <w:link w:val="Style_54"/>
    <w:rPr>
      <w:sz w:val="48"/>
    </w:rPr>
  </w:style>
  <w:style w:styleId="Style_55" w:type="paragraph">
    <w:name w:val="Contents 8"/>
    <w:link w:val="Style_55_ch"/>
    <w:rPr>
      <w:rFonts w:ascii="XO Thames" w:hAnsi="XO Thames"/>
      <w:sz w:val="28"/>
    </w:rPr>
  </w:style>
  <w:style w:styleId="Style_55_ch" w:type="character">
    <w:name w:val="Contents 8"/>
    <w:link w:val="Style_55"/>
    <w:rPr>
      <w:rFonts w:ascii="XO Thames" w:hAnsi="XO Thames"/>
      <w:sz w:val="28"/>
    </w:rPr>
  </w:style>
  <w:style w:styleId="Style_56" w:type="paragraph">
    <w:name w:val="heading 5"/>
    <w:link w:val="Style_5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6_ch" w:type="character">
    <w:name w:val="heading 5"/>
    <w:link w:val="Style_56"/>
    <w:rPr>
      <w:rFonts w:ascii="XO Thames" w:hAnsi="XO Thames"/>
      <w:b w:val="1"/>
      <w:color w:val="000000"/>
      <w:spacing w:val="0"/>
      <w:sz w:val="22"/>
    </w:rPr>
  </w:style>
  <w:style w:styleId="Style_57" w:type="paragraph">
    <w:name w:val="Footnote"/>
    <w:link w:val="Style_57_ch"/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heading 1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8_ch" w:type="character">
    <w:name w:val="heading 1"/>
    <w:link w:val="Style_58"/>
    <w:rPr>
      <w:rFonts w:ascii="XO Thames" w:hAnsi="XO Thames"/>
      <w:b w:val="1"/>
      <w:color w:val="000000"/>
      <w:spacing w:val="0"/>
      <w:sz w:val="32"/>
    </w:rPr>
  </w:style>
  <w:style w:styleId="Style_59" w:type="paragraph">
    <w:name w:val="Contents 2"/>
    <w:link w:val="Style_59_ch"/>
    <w:rPr>
      <w:rFonts w:ascii="XO Thames" w:hAnsi="XO Thames"/>
      <w:sz w:val="28"/>
    </w:rPr>
  </w:style>
  <w:style w:styleId="Style_59_ch" w:type="character">
    <w:name w:val="Contents 2"/>
    <w:link w:val="Style_59"/>
    <w:rPr>
      <w:rFonts w:ascii="XO Thames" w:hAnsi="XO Thames"/>
      <w:sz w:val="28"/>
    </w:rPr>
  </w:style>
  <w:style w:styleId="Style_60" w:type="paragraph">
    <w:name w:val="caption11"/>
    <w:basedOn w:val="Style_2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11"/>
    <w:basedOn w:val="Style_2_ch"/>
    <w:link w:val="Style_60"/>
    <w:rPr>
      <w:i w:val="1"/>
      <w:sz w:val="24"/>
    </w:rPr>
  </w:style>
  <w:style w:styleId="Style_61" w:type="paragraph">
    <w:name w:val="Footer Char"/>
    <w:basedOn w:val="Style_11"/>
    <w:link w:val="Style_61_ch"/>
  </w:style>
  <w:style w:styleId="Style_61_ch" w:type="character">
    <w:name w:val="Footer Char"/>
    <w:basedOn w:val="Style_11_ch"/>
    <w:link w:val="Style_61"/>
  </w:style>
  <w:style w:styleId="Style_62" w:type="paragraph">
    <w:name w:val="Hyperlink"/>
    <w:basedOn w:val="Style_11"/>
    <w:link w:val="Style_62_ch"/>
    <w:rPr>
      <w:color w:themeColor="hyperlink" w:val="0563C1"/>
      <w:u w:val="single"/>
    </w:rPr>
  </w:style>
  <w:style w:styleId="Style_62_ch" w:type="character">
    <w:name w:val="Hyperlink"/>
    <w:basedOn w:val="Style_11_ch"/>
    <w:link w:val="Style_62"/>
    <w:rPr>
      <w:color w:themeColor="hyperlink" w:val="0563C1"/>
      <w:u w:val="single"/>
    </w:rPr>
  </w:style>
  <w:style w:styleId="Style_63" w:type="paragraph">
    <w:name w:val="Footnote"/>
    <w:basedOn w:val="Style_2"/>
    <w:link w:val="Style_63_ch"/>
    <w:pPr>
      <w:spacing w:after="40" w:before="0" w:line="240" w:lineRule="auto"/>
      <w:ind/>
    </w:pPr>
    <w:rPr>
      <w:sz w:val="18"/>
    </w:rPr>
  </w:style>
  <w:style w:styleId="Style_63_ch" w:type="character">
    <w:name w:val="Footnote"/>
    <w:basedOn w:val="Style_2_ch"/>
    <w:link w:val="Style_63"/>
    <w:rPr>
      <w:sz w:val="18"/>
    </w:rPr>
  </w:style>
  <w:style w:styleId="Style_64" w:type="paragraph">
    <w:name w:val="heading 8"/>
    <w:basedOn w:val="Style_2"/>
    <w:link w:val="Style_6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4_ch" w:type="character">
    <w:name w:val="heading 8"/>
    <w:basedOn w:val="Style_2_ch"/>
    <w:link w:val="Style_64"/>
    <w:rPr>
      <w:rFonts w:ascii="Arial" w:hAnsi="Arial"/>
      <w:i w:val="1"/>
      <w:sz w:val="22"/>
    </w:rPr>
  </w:style>
  <w:style w:styleId="Style_65" w:type="paragraph">
    <w:name w:val="Index Heading"/>
    <w:basedOn w:val="Style_66"/>
    <w:link w:val="Style_65_ch"/>
  </w:style>
  <w:style w:styleId="Style_65_ch" w:type="character">
    <w:name w:val="Index Heading"/>
    <w:basedOn w:val="Style_66_ch"/>
    <w:link w:val="Style_65"/>
  </w:style>
  <w:style w:styleId="Style_67" w:type="paragraph">
    <w:name w:val="Plain Text"/>
    <w:link w:val="Style_67_ch"/>
    <w:rPr>
      <w:rFonts w:ascii="Calibri" w:hAnsi="Calibri"/>
    </w:rPr>
  </w:style>
  <w:style w:styleId="Style_67_ch" w:type="character">
    <w:name w:val="Plain Text"/>
    <w:link w:val="Style_67"/>
    <w:rPr>
      <w:rFonts w:ascii="Calibri" w:hAnsi="Calibri"/>
    </w:rPr>
  </w:style>
  <w:style w:styleId="Style_68" w:type="paragraph">
    <w:name w:val="toc 1"/>
    <w:link w:val="Style_6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8_ch" w:type="character">
    <w:name w:val="toc 1"/>
    <w:link w:val="Style_68"/>
    <w:rPr>
      <w:rFonts w:ascii="XO Thames" w:hAnsi="XO Thames"/>
      <w:b w:val="1"/>
      <w:color w:val="000000"/>
      <w:spacing w:val="0"/>
      <w:sz w:val="28"/>
    </w:rPr>
  </w:style>
  <w:style w:styleId="Style_69" w:type="paragraph">
    <w:name w:val="Intense Quote Char"/>
    <w:link w:val="Style_69_ch"/>
    <w:rPr>
      <w:i w:val="1"/>
    </w:rPr>
  </w:style>
  <w:style w:styleId="Style_69_ch" w:type="character">
    <w:name w:val="Intense Quote Char"/>
    <w:link w:val="Style_69"/>
    <w:rPr>
      <w:i w:val="1"/>
    </w:rPr>
  </w:style>
  <w:style w:styleId="Style_70" w:type="paragraph">
    <w:name w:val="table of figures"/>
    <w:basedOn w:val="Style_2"/>
    <w:link w:val="Style_70_ch"/>
    <w:pPr>
      <w:spacing w:after="0" w:before="0"/>
      <w:ind/>
    </w:pPr>
  </w:style>
  <w:style w:styleId="Style_70_ch" w:type="character">
    <w:name w:val="table of figures"/>
    <w:basedOn w:val="Style_2_ch"/>
    <w:link w:val="Style_70"/>
  </w:style>
  <w:style w:styleId="Style_71" w:type="paragraph">
    <w:name w:val="caption1"/>
    <w:link w:val="Style_71_ch"/>
    <w:rPr>
      <w:i w:val="1"/>
      <w:sz w:val="24"/>
    </w:rPr>
  </w:style>
  <w:style w:styleId="Style_71_ch" w:type="character">
    <w:name w:val="caption1"/>
    <w:link w:val="Style_71"/>
    <w:rPr>
      <w:i w:val="1"/>
      <w:sz w:val="24"/>
    </w:rPr>
  </w:style>
  <w:style w:styleId="Style_72" w:type="paragraph">
    <w:name w:val="Header and Footer"/>
    <w:link w:val="Style_72_ch"/>
    <w:rPr>
      <w:rFonts w:ascii="XO Thames" w:hAnsi="XO Thames"/>
      <w:sz w:val="20"/>
    </w:rPr>
  </w:style>
  <w:style w:styleId="Style_72_ch" w:type="character">
    <w:name w:val="Header and Footer"/>
    <w:link w:val="Style_72"/>
    <w:rPr>
      <w:rFonts w:ascii="XO Thames" w:hAnsi="XO Thames"/>
      <w:sz w:val="20"/>
    </w:rPr>
  </w:style>
  <w:style w:styleId="Style_73" w:type="paragraph">
    <w:name w:val="Heading 4 Char"/>
    <w:basedOn w:val="Style_11"/>
    <w:link w:val="Style_73_ch"/>
    <w:rPr>
      <w:rFonts w:ascii="Arial" w:hAnsi="Arial"/>
      <w:b w:val="1"/>
      <w:sz w:val="26"/>
    </w:rPr>
  </w:style>
  <w:style w:styleId="Style_73_ch" w:type="character">
    <w:name w:val="Heading 4 Char"/>
    <w:basedOn w:val="Style_11_ch"/>
    <w:link w:val="Style_73"/>
    <w:rPr>
      <w:rFonts w:ascii="Arial" w:hAnsi="Arial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74" w:type="paragraph">
    <w:name w:val="List1"/>
    <w:basedOn w:val="Style_18"/>
    <w:link w:val="Style_74_ch"/>
  </w:style>
  <w:style w:styleId="Style_74_ch" w:type="character">
    <w:name w:val="List1"/>
    <w:basedOn w:val="Style_18_ch"/>
    <w:link w:val="Style_74"/>
  </w:style>
  <w:style w:styleId="Style_75" w:type="paragraph">
    <w:name w:val="Колонтитул1"/>
    <w:link w:val="Style_7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5_ch" w:type="character">
    <w:name w:val="Колонтитул1"/>
    <w:link w:val="Style_75"/>
    <w:rPr>
      <w:rFonts w:ascii="XO Thames" w:hAnsi="XO Thames"/>
      <w:color w:val="000000"/>
      <w:spacing w:val="0"/>
      <w:sz w:val="20"/>
    </w:rPr>
  </w:style>
  <w:style w:styleId="Style_76" w:type="paragraph">
    <w:name w:val="toc 9"/>
    <w:link w:val="Style_7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toc 9"/>
    <w:link w:val="Style_76"/>
    <w:rPr>
      <w:rFonts w:ascii="XO Thames" w:hAnsi="XO Thames"/>
      <w:color w:val="000000"/>
      <w:spacing w:val="0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77" w:type="paragraph">
    <w:name w:val="index heading1"/>
    <w:link w:val="Style_77_ch"/>
  </w:style>
  <w:style w:styleId="Style_77_ch" w:type="character">
    <w:name w:val="index heading1"/>
    <w:link w:val="Style_77"/>
  </w:style>
  <w:style w:styleId="Style_78" w:type="paragraph">
    <w:name w:val="Plain Text1"/>
    <w:basedOn w:val="Style_2"/>
    <w:link w:val="Style_78_ch"/>
    <w:pPr>
      <w:spacing w:after="0" w:before="0" w:line="240" w:lineRule="auto"/>
      <w:ind/>
    </w:pPr>
    <w:rPr>
      <w:rFonts w:ascii="Calibri" w:hAnsi="Calibri"/>
    </w:rPr>
  </w:style>
  <w:style w:styleId="Style_78_ch" w:type="character">
    <w:name w:val="Plain Text1"/>
    <w:basedOn w:val="Style_2_ch"/>
    <w:link w:val="Style_78"/>
    <w:rPr>
      <w:rFonts w:ascii="Calibri" w:hAnsi="Calibri"/>
    </w:rPr>
  </w:style>
  <w:style w:styleId="Style_79" w:type="paragraph">
    <w:name w:val="Caption"/>
    <w:basedOn w:val="Style_2"/>
    <w:link w:val="Style_79_ch"/>
    <w:pPr>
      <w:spacing w:after="120" w:before="120"/>
      <w:ind/>
    </w:pPr>
    <w:rPr>
      <w:i w:val="1"/>
      <w:sz w:val="24"/>
    </w:rPr>
  </w:style>
  <w:style w:styleId="Style_79_ch" w:type="character">
    <w:name w:val="Caption"/>
    <w:basedOn w:val="Style_2_ch"/>
    <w:link w:val="Style_79"/>
    <w:rPr>
      <w:i w:val="1"/>
      <w:sz w:val="24"/>
    </w:rPr>
  </w:style>
  <w:style w:styleId="Style_80" w:type="paragraph">
    <w:name w:val="Символ сноски"/>
    <w:link w:val="Style_80_ch"/>
    <w:rPr>
      <w:vertAlign w:val="superscript"/>
    </w:rPr>
  </w:style>
  <w:style w:styleId="Style_80_ch" w:type="character">
    <w:name w:val="Символ сноски"/>
    <w:link w:val="Style_80"/>
    <w:rPr>
      <w:vertAlign w:val="superscript"/>
    </w:rPr>
  </w:style>
  <w:style w:styleId="Style_81" w:type="paragraph">
    <w:name w:val="Quote"/>
    <w:basedOn w:val="Style_2"/>
    <w:link w:val="Style_81_ch"/>
    <w:pPr>
      <w:ind w:firstLine="0" w:left="720" w:right="720"/>
    </w:pPr>
    <w:rPr>
      <w:i w:val="1"/>
    </w:rPr>
  </w:style>
  <w:style w:styleId="Style_81_ch" w:type="character">
    <w:name w:val="Quote"/>
    <w:basedOn w:val="Style_2_ch"/>
    <w:link w:val="Style_81"/>
    <w:rPr>
      <w:i w:val="1"/>
    </w:rPr>
  </w:style>
  <w:style w:styleId="Style_82" w:type="paragraph">
    <w:name w:val="Верхний колонтитул Знак"/>
    <w:link w:val="Style_82_ch"/>
  </w:style>
  <w:style w:styleId="Style_82_ch" w:type="character">
    <w:name w:val="Верхний колонтитул Знак"/>
    <w:link w:val="Style_82"/>
  </w:style>
  <w:style w:styleId="Style_83" w:type="paragraph">
    <w:name w:val="toc 8"/>
    <w:link w:val="Style_8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toc 8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Footnote Text Char"/>
    <w:link w:val="Style_84_ch"/>
    <w:rPr>
      <w:sz w:val="18"/>
    </w:rPr>
  </w:style>
  <w:style w:styleId="Style_84_ch" w:type="character">
    <w:name w:val="Footnote Text Char"/>
    <w:link w:val="Style_84"/>
    <w:rPr>
      <w:sz w:val="18"/>
    </w:rPr>
  </w:style>
  <w:style w:styleId="Style_85" w:type="paragraph">
    <w:name w:val="Balloon Text1"/>
    <w:basedOn w:val="Style_2"/>
    <w:link w:val="Style_85_ch"/>
    <w:pPr>
      <w:spacing w:after="0" w:before="0" w:line="240" w:lineRule="auto"/>
      <w:ind/>
    </w:pPr>
    <w:rPr>
      <w:rFonts w:ascii="Segoe UI" w:hAnsi="Segoe UI"/>
      <w:sz w:val="18"/>
    </w:rPr>
  </w:style>
  <w:style w:styleId="Style_85_ch" w:type="character">
    <w:name w:val="Balloon Text1"/>
    <w:basedOn w:val="Style_2_ch"/>
    <w:link w:val="Style_85"/>
    <w:rPr>
      <w:rFonts w:ascii="Segoe UI" w:hAnsi="Segoe UI"/>
      <w:sz w:val="18"/>
    </w:rPr>
  </w:style>
  <w:style w:styleId="Style_86" w:type="paragraph">
    <w:name w:val="Footer"/>
    <w:basedOn w:val="Style_2"/>
    <w:link w:val="Style_8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86_ch" w:type="character">
    <w:name w:val="Footer"/>
    <w:basedOn w:val="Style_2_ch"/>
    <w:link w:val="Style_86"/>
    <w:rPr>
      <w:rFonts w:ascii="Times New Roman" w:hAnsi="Times New Roman"/>
      <w:sz w:val="28"/>
    </w:rPr>
  </w:style>
  <w:style w:styleId="Style_87" w:type="paragraph">
    <w:name w:val="Contents 7"/>
    <w:link w:val="Style_87_ch"/>
    <w:rPr>
      <w:rFonts w:ascii="XO Thames" w:hAnsi="XO Thames"/>
      <w:sz w:val="28"/>
    </w:rPr>
  </w:style>
  <w:style w:styleId="Style_87_ch" w:type="character">
    <w:name w:val="Contents 7"/>
    <w:link w:val="Style_87"/>
    <w:rPr>
      <w:rFonts w:ascii="XO Thames" w:hAnsi="XO Thames"/>
      <w:sz w:val="28"/>
    </w:rPr>
  </w:style>
  <w:style w:styleId="Style_66" w:type="paragraph">
    <w:name w:val="Заголовок1"/>
    <w:basedOn w:val="Style_2"/>
    <w:next w:val="Style_38"/>
    <w:link w:val="Style_66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66_ch" w:type="character">
    <w:name w:val="Заголовок1"/>
    <w:basedOn w:val="Style_2_ch"/>
    <w:link w:val="Style_66"/>
    <w:rPr>
      <w:rFonts w:ascii="Times New Roman" w:hAnsi="Times New Roman"/>
      <w:sz w:val="28"/>
    </w:rPr>
  </w:style>
  <w:style w:styleId="Style_88" w:type="paragraph">
    <w:name w:val="toc 5"/>
    <w:link w:val="Style_8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8_ch" w:type="character">
    <w:name w:val="toc 5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Heading 41"/>
    <w:link w:val="Style_89_ch"/>
    <w:rPr>
      <w:rFonts w:ascii="XO Thames" w:hAnsi="XO Thames"/>
      <w:b w:val="1"/>
      <w:sz w:val="24"/>
    </w:rPr>
  </w:style>
  <w:style w:styleId="Style_89_ch" w:type="character">
    <w:name w:val="Heading 41"/>
    <w:link w:val="Style_89"/>
    <w:rPr>
      <w:rFonts w:ascii="XO Thames" w:hAnsi="XO Thames"/>
      <w:b w:val="1"/>
      <w:sz w:val="24"/>
    </w:rPr>
  </w:style>
  <w:style w:styleId="Style_90" w:type="paragraph">
    <w:name w:val="Heading 11"/>
    <w:link w:val="Style_90_ch"/>
    <w:rPr>
      <w:rFonts w:ascii="XO Thames" w:hAnsi="XO Thames"/>
      <w:b w:val="1"/>
      <w:sz w:val="32"/>
    </w:rPr>
  </w:style>
  <w:style w:styleId="Style_90_ch" w:type="character">
    <w:name w:val="Heading 11"/>
    <w:link w:val="Style_90"/>
    <w:rPr>
      <w:rFonts w:ascii="XO Thames" w:hAnsi="XO Thames"/>
      <w:b w:val="1"/>
      <w:sz w:val="32"/>
    </w:rPr>
  </w:style>
  <w:style w:styleId="Style_91" w:type="paragraph">
    <w:name w:val="Heading 3 Char"/>
    <w:basedOn w:val="Style_11"/>
    <w:link w:val="Style_91_ch"/>
    <w:rPr>
      <w:rFonts w:ascii="Arial" w:hAnsi="Arial"/>
      <w:sz w:val="30"/>
    </w:rPr>
  </w:style>
  <w:style w:styleId="Style_91_ch" w:type="character">
    <w:name w:val="Heading 3 Char"/>
    <w:basedOn w:val="Style_11_ch"/>
    <w:link w:val="Style_91"/>
    <w:rPr>
      <w:rFonts w:ascii="Arial" w:hAnsi="Arial"/>
      <w:sz w:val="30"/>
    </w:rPr>
  </w:style>
  <w:style w:styleId="Style_92" w:type="paragraph">
    <w:name w:val="Заголовок"/>
    <w:link w:val="Style_92_ch"/>
    <w:rPr>
      <w:rFonts w:ascii="Liberation Sans" w:hAnsi="Liberation Sans"/>
      <w:sz w:val="28"/>
    </w:rPr>
  </w:style>
  <w:style w:styleId="Style_92_ch" w:type="character">
    <w:name w:val="Заголовок"/>
    <w:link w:val="Style_92"/>
    <w:rPr>
      <w:rFonts w:ascii="Liberation Sans" w:hAnsi="Liberation Sans"/>
      <w:sz w:val="28"/>
    </w:rPr>
  </w:style>
  <w:style w:styleId="Style_93" w:type="paragraph">
    <w:name w:val="Содержимое таблицы"/>
    <w:link w:val="Style_93_ch"/>
  </w:style>
  <w:style w:styleId="Style_93_ch" w:type="character">
    <w:name w:val="Содержимое таблицы"/>
    <w:link w:val="Style_93"/>
  </w:style>
  <w:style w:styleId="Style_94" w:type="paragraph">
    <w:name w:val="Heading 51"/>
    <w:link w:val="Style_94_ch"/>
    <w:rPr>
      <w:rFonts w:ascii="XO Thames" w:hAnsi="XO Thames"/>
      <w:b w:val="1"/>
      <w:sz w:val="22"/>
    </w:rPr>
  </w:style>
  <w:style w:styleId="Style_94_ch" w:type="character">
    <w:name w:val="Heading 51"/>
    <w:link w:val="Style_94"/>
    <w:rPr>
      <w:rFonts w:ascii="XO Thames" w:hAnsi="XO Thames"/>
      <w:b w:val="1"/>
      <w:sz w:val="22"/>
    </w:rPr>
  </w:style>
  <w:style w:styleId="Style_20" w:type="paragraph">
    <w:name w:val="Default Paragraph Font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Default Paragraph Font1"/>
    <w:link w:val="Style_20"/>
    <w:rPr>
      <w:rFonts w:asciiTheme="minorAscii" w:hAnsiTheme="minorHAnsi"/>
      <w:color w:val="000000"/>
      <w:spacing w:val="0"/>
      <w:sz w:val="22"/>
    </w:rPr>
  </w:style>
  <w:style w:styleId="Style_95" w:type="paragraph">
    <w:name w:val="Subtitle"/>
    <w:link w:val="Style_9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5_ch" w:type="character">
    <w:name w:val="Subtitle"/>
    <w:link w:val="Style_95"/>
    <w:rPr>
      <w:rFonts w:ascii="XO Thames" w:hAnsi="XO Thames"/>
      <w:i w:val="1"/>
      <w:color w:val="000000"/>
      <w:spacing w:val="0"/>
      <w:sz w:val="24"/>
    </w:rPr>
  </w:style>
  <w:style w:styleId="Style_96" w:type="paragraph">
    <w:name w:val="Quote Char"/>
    <w:link w:val="Style_96_ch"/>
    <w:rPr>
      <w:i w:val="1"/>
    </w:rPr>
  </w:style>
  <w:style w:styleId="Style_96_ch" w:type="character">
    <w:name w:val="Quote Char"/>
    <w:link w:val="Style_96"/>
    <w:rPr>
      <w:i w:val="1"/>
    </w:rPr>
  </w:style>
  <w:style w:styleId="Style_97" w:type="paragraph">
    <w:name w:val="Heading 31"/>
    <w:link w:val="Style_97_ch"/>
    <w:rPr>
      <w:rFonts w:ascii="XO Thames" w:hAnsi="XO Thames"/>
      <w:b w:val="1"/>
      <w:sz w:val="26"/>
    </w:rPr>
  </w:style>
  <w:style w:styleId="Style_97_ch" w:type="character">
    <w:name w:val="Heading 31"/>
    <w:link w:val="Style_97"/>
    <w:rPr>
      <w:rFonts w:ascii="XO Thames" w:hAnsi="XO Thames"/>
      <w:b w:val="1"/>
      <w:sz w:val="26"/>
    </w:rPr>
  </w:style>
  <w:style w:styleId="Style_98" w:type="paragraph">
    <w:name w:val="Contents 1"/>
    <w:link w:val="Style_98_ch"/>
    <w:rPr>
      <w:rFonts w:ascii="XO Thames" w:hAnsi="XO Thames"/>
      <w:b w:val="1"/>
      <w:sz w:val="28"/>
    </w:rPr>
  </w:style>
  <w:style w:styleId="Style_98_ch" w:type="character">
    <w:name w:val="Contents 1"/>
    <w:link w:val="Style_98"/>
    <w:rPr>
      <w:rFonts w:ascii="XO Thames" w:hAnsi="XO Thames"/>
      <w:b w:val="1"/>
      <w:sz w:val="28"/>
    </w:rPr>
  </w:style>
  <w:style w:styleId="Style_99" w:type="paragraph">
    <w:name w:val="Endnote Text Char"/>
    <w:link w:val="Style_99_ch"/>
    <w:rPr>
      <w:sz w:val="20"/>
    </w:rPr>
  </w:style>
  <w:style w:styleId="Style_99_ch" w:type="character">
    <w:name w:val="Endnote Text Char"/>
    <w:link w:val="Style_99"/>
    <w:rPr>
      <w:sz w:val="20"/>
    </w:rPr>
  </w:style>
  <w:style w:styleId="Style_100" w:type="paragraph">
    <w:name w:val="Нижний колонтитул Знак1"/>
    <w:link w:val="Style_10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8"/>
    </w:rPr>
  </w:style>
  <w:style w:styleId="Style_100_ch" w:type="character">
    <w:name w:val="Нижний колонтитул Знак1"/>
    <w:link w:val="Style_100"/>
    <w:rPr>
      <w:rFonts w:ascii="Times New Roman" w:hAnsi="Times New Roman"/>
      <w:color w:val="000000"/>
      <w:sz w:val="28"/>
    </w:rPr>
  </w:style>
  <w:style w:styleId="Style_101" w:type="paragraph">
    <w:name w:val="Title"/>
    <w:basedOn w:val="Style_2"/>
    <w:link w:val="Style_101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1_ch" w:type="character">
    <w:name w:val="Title"/>
    <w:basedOn w:val="Style_2_ch"/>
    <w:link w:val="Style_101"/>
    <w:rPr>
      <w:rFonts w:ascii="Liberation Sans" w:hAnsi="Liberation Sans"/>
      <w:sz w:val="28"/>
    </w:rPr>
  </w:style>
  <w:style w:styleId="Style_102" w:type="paragraph">
    <w:name w:val="index heading11"/>
    <w:basedOn w:val="Style_2"/>
    <w:link w:val="Style_102_ch"/>
  </w:style>
  <w:style w:styleId="Style_102_ch" w:type="character">
    <w:name w:val="index heading11"/>
    <w:basedOn w:val="Style_2_ch"/>
    <w:link w:val="Style_102"/>
  </w:style>
  <w:style w:styleId="Style_103" w:type="paragraph">
    <w:name w:val="heading 4"/>
    <w:link w:val="Style_10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03_ch" w:type="character">
    <w:name w:val="heading 4"/>
    <w:link w:val="Style_103"/>
    <w:rPr>
      <w:rFonts w:ascii="XO Thames" w:hAnsi="XO Thames"/>
      <w:b w:val="1"/>
      <w:color w:val="000000"/>
      <w:spacing w:val="0"/>
      <w:sz w:val="24"/>
    </w:rPr>
  </w:style>
  <w:style w:styleId="Style_104" w:type="paragraph">
    <w:name w:val="Содержимое таблицы1"/>
    <w:basedOn w:val="Style_2"/>
    <w:link w:val="Style_104_ch"/>
    <w:pPr>
      <w:widowControl w:val="0"/>
      <w:ind/>
    </w:pPr>
  </w:style>
  <w:style w:styleId="Style_104_ch" w:type="character">
    <w:name w:val="Содержимое таблицы1"/>
    <w:basedOn w:val="Style_2_ch"/>
    <w:link w:val="Style_104"/>
  </w:style>
  <w:style w:styleId="Style_105" w:type="paragraph">
    <w:name w:val="Subtitle1"/>
    <w:link w:val="Style_105_ch"/>
    <w:rPr>
      <w:rFonts w:ascii="XO Thames" w:hAnsi="XO Thames"/>
      <w:i w:val="1"/>
      <w:sz w:val="24"/>
    </w:rPr>
  </w:style>
  <w:style w:styleId="Style_105_ch" w:type="character">
    <w:name w:val="Subtitle1"/>
    <w:link w:val="Style_105"/>
    <w:rPr>
      <w:rFonts w:ascii="XO Thames" w:hAnsi="XO Thames"/>
      <w:i w:val="1"/>
      <w:sz w:val="24"/>
    </w:rPr>
  </w:style>
  <w:style w:styleId="Style_106" w:type="paragraph">
    <w:name w:val="Balloon Text"/>
    <w:link w:val="Style_106_ch"/>
    <w:rPr>
      <w:rFonts w:ascii="Segoe UI" w:hAnsi="Segoe UI"/>
      <w:sz w:val="18"/>
    </w:rPr>
  </w:style>
  <w:style w:styleId="Style_106_ch" w:type="character">
    <w:name w:val="Balloon Text"/>
    <w:link w:val="Style_106"/>
    <w:rPr>
      <w:rFonts w:ascii="Segoe UI" w:hAnsi="Segoe UI"/>
      <w:sz w:val="18"/>
    </w:rPr>
  </w:style>
  <w:style w:styleId="Style_107" w:type="paragraph">
    <w:name w:val="heading 2"/>
    <w:link w:val="Style_10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07_ch" w:type="character">
    <w:name w:val="heading 2"/>
    <w:link w:val="Style_107"/>
    <w:rPr>
      <w:rFonts w:ascii="XO Thames" w:hAnsi="XO Thames"/>
      <w:b w:val="1"/>
      <w:color w:val="000000"/>
      <w:spacing w:val="0"/>
      <w:sz w:val="28"/>
    </w:rPr>
  </w:style>
  <w:style w:styleId="Style_108" w:type="paragraph">
    <w:name w:val="Heading 1 Char"/>
    <w:basedOn w:val="Style_11"/>
    <w:link w:val="Style_108_ch"/>
    <w:rPr>
      <w:rFonts w:ascii="Arial" w:hAnsi="Arial"/>
      <w:sz w:val="40"/>
    </w:rPr>
  </w:style>
  <w:style w:styleId="Style_108_ch" w:type="character">
    <w:name w:val="Heading 1 Char"/>
    <w:basedOn w:val="Style_11_ch"/>
    <w:link w:val="Style_108"/>
    <w:rPr>
      <w:rFonts w:ascii="Arial" w:hAnsi="Arial"/>
      <w:sz w:val="40"/>
    </w:rPr>
  </w:style>
  <w:style w:styleId="Style_109" w:type="paragraph">
    <w:name w:val="Title1"/>
    <w:link w:val="Style_109_ch"/>
    <w:rPr>
      <w:rFonts w:ascii="Liberation Sans" w:hAnsi="Liberation Sans"/>
      <w:sz w:val="28"/>
    </w:rPr>
  </w:style>
  <w:style w:styleId="Style_109_ch" w:type="character">
    <w:name w:val="Title1"/>
    <w:link w:val="Style_109"/>
    <w:rPr>
      <w:rFonts w:ascii="Liberation Sans" w:hAnsi="Liberation Sans"/>
      <w:sz w:val="28"/>
    </w:rPr>
  </w:style>
  <w:style w:styleId="Style_110" w:type="paragraph">
    <w:name w:val="heading 6"/>
    <w:basedOn w:val="Style_2"/>
    <w:link w:val="Style_11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10_ch" w:type="character">
    <w:name w:val="heading 6"/>
    <w:basedOn w:val="Style_2_ch"/>
    <w:link w:val="Style_110"/>
    <w:rPr>
      <w:rFonts w:ascii="Arial" w:hAnsi="Arial"/>
      <w:b w:val="1"/>
      <w:sz w:val="22"/>
    </w:rPr>
  </w:style>
  <w:style w:styleId="Style_111" w:type="paragraph">
    <w:name w:val="Caption Char"/>
    <w:link w:val="Style_111_ch"/>
  </w:style>
  <w:style w:styleId="Style_111_ch" w:type="character">
    <w:name w:val="Caption Char"/>
    <w:link w:val="Style_111"/>
  </w:style>
  <w:style w:styleId="Style_112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3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4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6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7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8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4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7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8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29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0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1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2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3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4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6" w:type="table">
    <w:name w:val="Plain Table 3"/>
    <w:pPr>
      <w:spacing w:after="0" w:line="240" w:lineRule="auto"/>
      <w:ind/>
    </w:pPr>
    <w:tblPr>
      <w:tblInd w:type="dxa" w:w="0"/>
    </w:tblPr>
  </w:style>
  <w:style w:styleId="Style_137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8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9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0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1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2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4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6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7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2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3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4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6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7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9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1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2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4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5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6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7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9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7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71" w:type="table">
    <w:name w:val="Plain Table 5"/>
    <w:pPr>
      <w:spacing w:after="0" w:line="240" w:lineRule="auto"/>
      <w:ind/>
    </w:pPr>
    <w:tblPr>
      <w:tblInd w:type="dxa" w:w="0"/>
    </w:tblPr>
  </w:style>
  <w:style w:styleId="Style_172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4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5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76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7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8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9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1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2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85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86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7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9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0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91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2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93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4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6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7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98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9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0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01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2" w:type="table">
    <w:name w:val="List Table 1 Light"/>
    <w:pPr>
      <w:spacing w:after="0" w:line="240" w:lineRule="auto"/>
      <w:ind/>
    </w:pPr>
    <w:tblPr>
      <w:tblInd w:type="dxa" w:w="0"/>
    </w:tblPr>
  </w:style>
  <w:style w:styleId="Style_203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04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5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6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207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9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210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1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2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default="1" w:styleId="Style_3" w:type="table">
    <w:name w:val="Normal Table"/>
  </w:style>
  <w:style w:styleId="Style_213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1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5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216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217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218" w:type="table">
    <w:name w:val="Plain Table 4"/>
    <w:pPr>
      <w:spacing w:after="0" w:line="240" w:lineRule="auto"/>
      <w:ind/>
    </w:pPr>
    <w:tblPr>
      <w:tblInd w:type="dxa" w:w="0"/>
    </w:tblPr>
  </w:style>
  <w:style w:styleId="Style_219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221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22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3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2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5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6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7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28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29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32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233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4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5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36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37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2024-12-17T00:28:55Z</dcterms:modified>
</cp:coreProperties>
</file>