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Министерства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от 24.12.2021 № 2003-п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</w:t>
            </w:r>
          </w:p>
          <w:p w14:paraId="1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целях уточнения отдельных положений </w:t>
      </w:r>
      <w:r>
        <w:rPr>
          <w:rFonts w:ascii="Times New Roman" w:hAnsi="Times New Roman"/>
          <w:sz w:val="28"/>
        </w:rPr>
        <w:t>Административного регламента Министерства социального развития и труда Камчатского края по предоставлению государственной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 xml:space="preserve">приложение к приказу </w:t>
      </w:r>
      <w:r>
        <w:rPr>
          <w:rFonts w:ascii="Times New Roman" w:hAnsi="Times New Roman"/>
          <w:b w:val="0"/>
          <w:sz w:val="28"/>
        </w:rPr>
        <w:t xml:space="preserve"> Министерства социального благополучия и семейной политики Камчатско</w:t>
      </w:r>
      <w:r>
        <w:rPr>
          <w:rFonts w:ascii="Times New Roman" w:hAnsi="Times New Roman"/>
          <w:b w:val="0"/>
          <w:sz w:val="28"/>
        </w:rPr>
        <w:t xml:space="preserve">го края </w:t>
      </w:r>
      <w:r>
        <w:rPr>
          <w:rFonts w:ascii="Times New Roman" w:hAnsi="Times New Roman"/>
          <w:b w:val="0"/>
          <w:sz w:val="28"/>
        </w:rPr>
        <w:t>от 24.12.2021 № 2003-п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следующие из</w:t>
      </w:r>
      <w:r>
        <w:rPr>
          <w:rFonts w:ascii="Times New Roman" w:hAnsi="Times New Roman"/>
          <w:b w:val="0"/>
          <w:sz w:val="28"/>
        </w:rPr>
        <w:t>менения:</w:t>
      </w:r>
    </w:p>
    <w:p w14:paraId="1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часть 2 изложить в следующей редакции:</w:t>
      </w:r>
    </w:p>
    <w:p w14:paraId="1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«2. Заявителями являются граждане Российской Федерации, 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проживающие на территории Российской Федерации, проживающие в жилых помещениях, попавших в зону чрезвычайной ситуации, и утратившие свое имущество первой необходимости в результате чрезвычайных ситуаций природного и техногенного характера (далее - гражданин).»;</w:t>
      </w:r>
    </w:p>
    <w:p w14:paraId="1A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39:</w:t>
      </w:r>
    </w:p>
    <w:p w14:paraId="1B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а) в пункте 2 слова «регистрационном учета по месту жительства» заменить словом «проживании», слова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ре</w:t>
      </w:r>
      <w:r>
        <w:rPr>
          <w:rFonts w:ascii="Times New Roman" w:hAnsi="Times New Roman"/>
          <w:b w:val="0"/>
          <w:sz w:val="28"/>
        </w:rPr>
        <w:t>гистрации по месту жительства» заменить словом «проживания»;</w:t>
      </w:r>
    </w:p>
    <w:p w14:paraId="1C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в пункте 7 слово «регистрации» заменить словом «проживания»;</w:t>
      </w:r>
    </w:p>
    <w:p w14:paraId="1D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в части 74:</w:t>
      </w:r>
    </w:p>
    <w:p w14:paraId="1E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а) в пункте 1 </w:t>
      </w:r>
      <w:r>
        <w:rPr>
          <w:rStyle w:val="Style_3_ch"/>
          <w:rFonts w:ascii="Times New Roman" w:hAnsi="Times New Roman"/>
          <w:sz w:val="28"/>
        </w:rPr>
        <w:t xml:space="preserve">слова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регистрации по месту жительства» заменить словом «проживания»;</w:t>
      </w:r>
    </w:p>
    <w:p w14:paraId="1F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б) в пункте 3 слова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регистрационном учете гражданина по месту жительства» заменить словами «проживании гражданина»;</w:t>
      </w:r>
    </w:p>
    <w:p w14:paraId="20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в части 75 слова «регистрации по месту жительства» заменить словом «проживания»;</w:t>
      </w:r>
    </w:p>
    <w:p w14:paraId="21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в абзаце первом части 76 слово «регистрации» заменить словом «проживании»;</w:t>
      </w:r>
    </w:p>
    <w:p w14:paraId="22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в  части 81:</w:t>
      </w:r>
    </w:p>
    <w:p w14:paraId="23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 в пункте 1 слова «</w:t>
      </w:r>
      <w:r>
        <w:rPr>
          <w:rFonts w:ascii="Times New Roman" w:hAnsi="Times New Roman"/>
          <w:b w:val="0"/>
          <w:sz w:val="28"/>
        </w:rPr>
        <w:t>регистрации по месту жительства» заменить словом «проживания»;</w:t>
      </w:r>
    </w:p>
    <w:p w14:paraId="24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б) в пункте 3 с</w:t>
      </w:r>
      <w:r>
        <w:rPr>
          <w:rStyle w:val="Style_3_ch"/>
          <w:rFonts w:ascii="Times New Roman" w:hAnsi="Times New Roman"/>
          <w:sz w:val="28"/>
        </w:rPr>
        <w:t>лова «</w:t>
      </w:r>
      <w:r>
        <w:rPr>
          <w:rFonts w:ascii="Times New Roman" w:hAnsi="Times New Roman"/>
          <w:b w:val="0"/>
          <w:sz w:val="28"/>
        </w:rPr>
        <w:t>регистрационном учете по месту жительства» заменить словом «проживании», слова «регистрации про месту жительства» заменить словом «проживания».</w:t>
      </w:r>
    </w:p>
    <w:p w14:paraId="25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официального опубликования.</w:t>
      </w:r>
      <w:bookmarkStart w:id="2" w:name="_GoBack"/>
      <w:bookmarkEnd w:id="2"/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E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F000000"/>
    <w:p w14:paraId="30000000"/>
    <w:p w14:paraId="31000000"/>
    <w:p w14:paraId="32000000"/>
    <w:p w14:paraId="33000000"/>
    <w:p w14:paraId="34000000"/>
    <w:p w14:paraId="35000000"/>
    <w:p w14:paraId="36000000"/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4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4_ch"/>
    <w:link w:val="Style_7"/>
    <w:rPr>
      <w:rFonts w:ascii="Calibri" w:hAnsi="Calibri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fontstyle01"/>
    <w:basedOn w:val="Style_12"/>
    <w:link w:val="Style_3_ch"/>
    <w:rPr>
      <w:rFonts w:ascii="TimesNewRomanPSMT" w:hAnsi="TimesNewRomanPSMT"/>
      <w:b w:val="0"/>
      <w:i w:val="0"/>
      <w:color w:val="22272F"/>
      <w:sz w:val="28"/>
    </w:rPr>
  </w:style>
  <w:style w:styleId="Style_3_ch" w:type="character">
    <w:name w:val="fontstyle01"/>
    <w:basedOn w:val="Style_12_ch"/>
    <w:link w:val="Style_3"/>
    <w:rPr>
      <w:rFonts w:ascii="TimesNewRomanPSMT" w:hAnsi="TimesNewRomanPSMT"/>
      <w:b w:val="0"/>
      <w:i w:val="0"/>
      <w:color w:val="22272F"/>
      <w:sz w:val="28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Гиперссылка1"/>
    <w:basedOn w:val="Style_1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14_ch"/>
    <w:link w:val="Style_23"/>
    <w:rPr>
      <w:color w:themeColor="hyperlink" w:val="0563C1"/>
      <w:u w:val="single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2023-10-12T04:54:20Z</dcterms:modified>
</cp:coreProperties>
</file>