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808" w:rsidRPr="00551808" w:rsidRDefault="009209CA" w:rsidP="00551808">
      <w:pPr>
        <w:widowControl w:val="0"/>
        <w:tabs>
          <w:tab w:val="left" w:pos="4395"/>
          <w:tab w:val="left" w:pos="4678"/>
        </w:tabs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E82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социального благополучия и семейной политики Камчатского края от 03.11.2021 </w:t>
      </w:r>
      <w:r w:rsid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1696-п «</w:t>
      </w:r>
      <w:r w:rsidR="00551808" w:rsidRPr="00551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перечней товаров, которые могут быть приобретены за счет денежных выплат в рамках оказания государственной социальной помощи на основании социального контракта</w:t>
      </w:r>
      <w:r w:rsidR="00551808" w:rsidRPr="0055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808" w:rsidRPr="00551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«осуществление иных мероприятий, направленных на преодоление малоимущим одиноко проживающим гражданином, малоимущей семьей трудной жизненной ситуации»</w:t>
      </w:r>
    </w:p>
    <w:p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5D" w:rsidRPr="0056685D" w:rsidRDefault="0056685D" w:rsidP="00B2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части 2 статьи 6 Закона Камчатского края от 03.03.2021 № 561 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гражданам», в целях реализации постановления Правительства Камчатского края от 02.04.2021 № 118-П «О Порядке оказания государственной социальной помощи на основании социального контракта в Камчатском крае»</w:t>
      </w:r>
    </w:p>
    <w:p w:rsidR="0056685D" w:rsidRPr="0056685D" w:rsidRDefault="0056685D" w:rsidP="00B2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5D" w:rsidRPr="0056685D" w:rsidRDefault="0056685D" w:rsidP="00B2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6685D" w:rsidRPr="0056685D" w:rsidRDefault="0056685D" w:rsidP="00B2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F9D" w:rsidRDefault="00C250F5" w:rsidP="008E4443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82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92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социального благополучия и семейной политики Камчатского края от 03.11.2021 № 1696-п «</w:t>
      </w:r>
      <w:r w:rsidR="009209CA" w:rsidRPr="0055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перечней товаров, которые могут быть приобретены за счет денежных выплат в рамках </w:t>
      </w:r>
      <w:r w:rsidR="009209CA" w:rsidRPr="00551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оказания государственной социальной помощи на основании социального контракта</w:t>
      </w:r>
      <w:r w:rsidR="009209CA" w:rsidRPr="0055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9CA" w:rsidRPr="00551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«осуществление иных мероприятий, направленных на преодоление малоимущим одиноко проживающим гражданином, малоимущей семьей трудной жизненной ситуации»</w:t>
      </w:r>
      <w:r w:rsidR="0092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250F5" w:rsidRDefault="00C250F5" w:rsidP="00C250F5">
      <w:pPr>
        <w:pStyle w:val="af5"/>
        <w:numPr>
          <w:ilvl w:val="0"/>
          <w:numId w:val="24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1 сноску «*» изложить в следующей редакции:</w:t>
      </w:r>
    </w:p>
    <w:p w:rsidR="0077103C" w:rsidRDefault="0077103C" w:rsidP="00854F9D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«*</w:t>
      </w:r>
      <w:r w:rsidRPr="0077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приобретении продовольственных товаров первой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Pr="00771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руководствоваться данными территориального органа Федеральной службы государственной статистики по Камчатскому краю о средних потребител</w:t>
      </w:r>
      <w:r w:rsid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ьских ценах на товары и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указанным кодам с применением муниципального коэффициента, установленного Законом Камчатского края от 14.09.2021 № 643 «О муниципальных коэффициентах в Камч</w:t>
      </w:r>
      <w:r w:rsidR="00E4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атском крае», на дату их приобретения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9CA" w:rsidRPr="001C5854" w:rsidRDefault="005964B9" w:rsidP="00854F9D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4F9D" w:rsidRPr="0085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приобретении продовольственн</w:t>
      </w:r>
      <w:r w:rsidR="0085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товаров первой необходимости </w:t>
      </w:r>
      <w:r w:rsidR="00854F9D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отклонение</w:t>
      </w:r>
      <w:r w:rsidR="00DF5C59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854F9D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03C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</w:t>
      </w:r>
      <w:r w:rsidR="009539B7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103C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увеличения</w:t>
      </w:r>
      <w:r w:rsidR="009539B7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C59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539B7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10 % </w:t>
      </w:r>
      <w:r w:rsidR="00854F9D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средних потребительских цен на товары и услуги</w:t>
      </w:r>
      <w:r w:rsidR="009539B7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4F9D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C59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которых</w:t>
      </w:r>
      <w:r w:rsidR="009539B7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</w:t>
      </w:r>
      <w:r w:rsidR="00DF5C59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публикуются на официальном сайте </w:t>
      </w:r>
      <w:r w:rsidR="009539B7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государственной статистики по Камчатскому краю</w:t>
      </w:r>
      <w:r w:rsidR="00DF5C59" w:rsidRPr="001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DF5C59" w:rsidRPr="001C585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https://kamstat.gks.ru/prices</w:t>
        </w:r>
      </w:hyperlink>
      <w:r w:rsidR="00DF5C59" w:rsidRPr="001C5854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)</w:t>
      </w:r>
      <w:r w:rsidR="001C5854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="00E473D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250F5" w:rsidRDefault="00C250F5" w:rsidP="005964B9">
      <w:pPr>
        <w:pStyle w:val="af5"/>
        <w:ind w:left="0" w:firstLine="709"/>
        <w:jc w:val="both"/>
        <w:rPr>
          <w:sz w:val="28"/>
          <w:szCs w:val="28"/>
        </w:rPr>
      </w:pPr>
      <w:r w:rsidRPr="001C5854">
        <w:rPr>
          <w:sz w:val="28"/>
          <w:szCs w:val="28"/>
        </w:rPr>
        <w:t>2)</w:t>
      </w:r>
      <w:r w:rsidRPr="001C5854">
        <w:t xml:space="preserve"> </w:t>
      </w:r>
      <w:r w:rsidRPr="001C5854">
        <w:rPr>
          <w:sz w:val="28"/>
          <w:szCs w:val="28"/>
        </w:rPr>
        <w:t xml:space="preserve">в приложении 2 сноску «*» </w:t>
      </w:r>
      <w:r w:rsidRPr="00C250F5">
        <w:rPr>
          <w:sz w:val="28"/>
          <w:szCs w:val="28"/>
        </w:rPr>
        <w:t>изложить в следующей редакции:</w:t>
      </w:r>
    </w:p>
    <w:p w:rsidR="005964B9" w:rsidRDefault="005964B9" w:rsidP="005964B9">
      <w:pPr>
        <w:pStyle w:val="af5"/>
        <w:ind w:left="0" w:firstLine="709"/>
        <w:jc w:val="both"/>
        <w:rPr>
          <w:sz w:val="28"/>
          <w:szCs w:val="28"/>
        </w:rPr>
      </w:pPr>
      <w:r w:rsidRPr="005964B9">
        <w:rPr>
          <w:sz w:val="28"/>
          <w:szCs w:val="28"/>
        </w:rPr>
        <w:t xml:space="preserve">«*при приобретении </w:t>
      </w:r>
      <w:r>
        <w:rPr>
          <w:sz w:val="28"/>
          <w:szCs w:val="28"/>
        </w:rPr>
        <w:t>не</w:t>
      </w:r>
      <w:r w:rsidRPr="005964B9">
        <w:rPr>
          <w:sz w:val="28"/>
          <w:szCs w:val="28"/>
        </w:rPr>
        <w:t>продовольственных товаров первой необходимости гражданину рекомендуется руководствоваться данными территориального органа Федеральной службы государственной статистики по Камчатскому краю о средних потребительских ценах на товары и усл</w:t>
      </w:r>
      <w:r w:rsidR="00F9410A">
        <w:rPr>
          <w:sz w:val="28"/>
          <w:szCs w:val="28"/>
        </w:rPr>
        <w:t>уги</w:t>
      </w:r>
      <w:r w:rsidRPr="005964B9">
        <w:rPr>
          <w:sz w:val="28"/>
          <w:szCs w:val="28"/>
        </w:rPr>
        <w:t xml:space="preserve"> согласно указанным кодам с применением муниципального коэффициента, установленного Законом Камчатского края от 14.09.2021 № 643 «О муниципальных коэффициентах в Камчатском крае», </w:t>
      </w:r>
      <w:r w:rsidR="00E473D0">
        <w:rPr>
          <w:sz w:val="28"/>
          <w:szCs w:val="28"/>
        </w:rPr>
        <w:t>на дату их приобретения.</w:t>
      </w:r>
    </w:p>
    <w:p w:rsidR="005964B9" w:rsidRDefault="007A5544" w:rsidP="005964B9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4F9D">
        <w:rPr>
          <w:sz w:val="28"/>
          <w:szCs w:val="28"/>
        </w:rPr>
        <w:t xml:space="preserve">ри приобретении </w:t>
      </w:r>
      <w:r>
        <w:rPr>
          <w:sz w:val="28"/>
          <w:szCs w:val="28"/>
        </w:rPr>
        <w:t>не</w:t>
      </w:r>
      <w:r w:rsidRPr="00854F9D">
        <w:rPr>
          <w:sz w:val="28"/>
          <w:szCs w:val="28"/>
        </w:rPr>
        <w:t>продовольственн</w:t>
      </w:r>
      <w:r>
        <w:rPr>
          <w:sz w:val="28"/>
          <w:szCs w:val="28"/>
        </w:rPr>
        <w:t>ых товаров первой необходимости допускается отклонение их стоимости в сторону увеличения до 10 % от средних потребительских цен на товары и услуги, данные о которых</w:t>
      </w:r>
      <w:r w:rsidRPr="009539B7">
        <w:rPr>
          <w:sz w:val="28"/>
          <w:szCs w:val="28"/>
        </w:rPr>
        <w:t xml:space="preserve"> </w:t>
      </w:r>
      <w:r w:rsidR="00E473D0">
        <w:rPr>
          <w:sz w:val="28"/>
          <w:szCs w:val="28"/>
        </w:rPr>
        <w:t xml:space="preserve">ежемесячно </w:t>
      </w:r>
      <w:r>
        <w:rPr>
          <w:sz w:val="28"/>
          <w:szCs w:val="28"/>
        </w:rPr>
        <w:t xml:space="preserve">публикуются на официальном сайте </w:t>
      </w:r>
      <w:r w:rsidRPr="00E473D0">
        <w:rPr>
          <w:sz w:val="28"/>
          <w:szCs w:val="28"/>
        </w:rPr>
        <w:t>территориального органа Федеральной службы государственной статистики по Камчатскому краю (</w:t>
      </w:r>
      <w:hyperlink r:id="rId10" w:history="1">
        <w:r w:rsidRPr="00E473D0">
          <w:rPr>
            <w:rStyle w:val="ac"/>
            <w:color w:val="auto"/>
            <w:sz w:val="28"/>
            <w:szCs w:val="28"/>
            <w:u w:val="none"/>
          </w:rPr>
          <w:t>https://kamstat.gks.ru</w:t>
        </w:r>
        <w:bookmarkStart w:id="1" w:name="_GoBack"/>
        <w:bookmarkEnd w:id="1"/>
        <w:r w:rsidRPr="00E473D0">
          <w:rPr>
            <w:rStyle w:val="ac"/>
            <w:color w:val="auto"/>
            <w:sz w:val="28"/>
            <w:szCs w:val="28"/>
            <w:u w:val="none"/>
          </w:rPr>
          <w:t>/prices</w:t>
        </w:r>
      </w:hyperlink>
      <w:r w:rsidR="00E473D0">
        <w:rPr>
          <w:rStyle w:val="ac"/>
          <w:color w:val="auto"/>
          <w:sz w:val="28"/>
          <w:szCs w:val="28"/>
          <w:u w:val="none"/>
        </w:rPr>
        <w:t>)</w:t>
      </w:r>
      <w:r w:rsidR="005964B9" w:rsidRPr="00E473D0">
        <w:rPr>
          <w:sz w:val="28"/>
          <w:szCs w:val="28"/>
        </w:rPr>
        <w:t>;»</w:t>
      </w:r>
      <w:r w:rsidR="00E473D0">
        <w:rPr>
          <w:sz w:val="28"/>
          <w:szCs w:val="28"/>
        </w:rPr>
        <w:t>;</w:t>
      </w:r>
    </w:p>
    <w:p w:rsidR="00C250F5" w:rsidRDefault="00C250F5" w:rsidP="00C250F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r w:rsidRPr="00C2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сноску «*» изложить в следующей редакции:</w:t>
      </w:r>
    </w:p>
    <w:p w:rsidR="005964B9" w:rsidRDefault="00C250F5" w:rsidP="00C250F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4B9">
        <w:rPr>
          <w:rFonts w:ascii="Times New Roman" w:eastAsia="Times New Roman" w:hAnsi="Times New Roman" w:cs="Times New Roman"/>
          <w:sz w:val="28"/>
          <w:szCs w:val="28"/>
          <w:lang w:eastAsia="ru-RU"/>
        </w:rPr>
        <w:t>«*</w:t>
      </w:r>
      <w:r w:rsidR="00BC4B69" w:rsidRPr="0085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приобретении </w:t>
      </w:r>
      <w:r w:rsidR="0059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 </w:t>
      </w:r>
      <w:r w:rsidR="00BC4B69" w:rsidRPr="00BC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ведения личного подсобного </w:t>
      </w:r>
      <w:r w:rsidR="0059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="005964B9" w:rsidRPr="005964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рекомендуется руководствоваться данными территориального органа Федеральной службы государственной статистики по Камчатскому краю о средних потребите</w:t>
      </w:r>
      <w:r w:rsidR="00F9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льских ценах на товары и услуги</w:t>
      </w:r>
      <w:r w:rsidR="005964B9" w:rsidRPr="0059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указанным кодам с применением муниципального коэффициента, установленного Законом Камчатского края от 14.09.2021 № 643 «О муниципальных коэффициентах в Камчатском крае», на дату </w:t>
      </w:r>
      <w:r w:rsidR="00E47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приобретения.</w:t>
      </w:r>
    </w:p>
    <w:p w:rsidR="005964B9" w:rsidRPr="005964B9" w:rsidRDefault="005964B9" w:rsidP="005964B9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B9">
        <w:rPr>
          <w:rFonts w:ascii="Times New Roman" w:hAnsi="Times New Roman" w:cs="Times New Roman"/>
          <w:sz w:val="28"/>
          <w:szCs w:val="28"/>
        </w:rPr>
        <w:t xml:space="preserve">При приобретении товаров для ведения личного подсобного хозяйства </w:t>
      </w:r>
      <w:r w:rsidR="007A5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отклонение их стоимости в сторону увеличения до 10 % от средних потребительских цен на товары и услуги, данные о которых</w:t>
      </w:r>
      <w:r w:rsidR="007A5544" w:rsidRPr="0095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</w:t>
      </w:r>
      <w:r w:rsidR="007A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публикуются на официальном сайте </w:t>
      </w:r>
      <w:r w:rsidR="007A5544" w:rsidRPr="0095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органа Федеральной </w:t>
      </w:r>
      <w:r w:rsidR="007A5544" w:rsidRPr="00E4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государственной статистики по Камчатскому краю (</w:t>
      </w:r>
      <w:hyperlink r:id="rId11" w:history="1">
        <w:r w:rsidR="007A5544" w:rsidRPr="00E473D0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https://kamstat.gks.ru/prices</w:t>
        </w:r>
      </w:hyperlink>
      <w:r w:rsidR="00E473D0" w:rsidRPr="00E473D0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).</w:t>
      </w:r>
      <w:r w:rsidRPr="00E473D0">
        <w:rPr>
          <w:rFonts w:ascii="Times New Roman" w:hAnsi="Times New Roman" w:cs="Times New Roman"/>
          <w:sz w:val="28"/>
          <w:szCs w:val="28"/>
        </w:rPr>
        <w:t>»</w:t>
      </w:r>
      <w:r w:rsidR="00E473D0" w:rsidRPr="00E473D0">
        <w:rPr>
          <w:rFonts w:ascii="Times New Roman" w:hAnsi="Times New Roman" w:cs="Times New Roman"/>
          <w:sz w:val="28"/>
          <w:szCs w:val="28"/>
        </w:rPr>
        <w:t>.</w:t>
      </w:r>
    </w:p>
    <w:p w:rsidR="00860A79" w:rsidRPr="00C250F5" w:rsidRDefault="00860A79" w:rsidP="00C250F5">
      <w:pPr>
        <w:pStyle w:val="af5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250F5">
        <w:rPr>
          <w:sz w:val="28"/>
          <w:szCs w:val="28"/>
        </w:rPr>
        <w:lastRenderedPageBreak/>
        <w:t>Настоящий приказ вступает в силу после для его официального опубликования</w:t>
      </w:r>
      <w:r w:rsidR="00DF5C59" w:rsidRPr="00C250F5">
        <w:rPr>
          <w:sz w:val="28"/>
          <w:szCs w:val="28"/>
        </w:rPr>
        <w:t xml:space="preserve"> и распространяется на правоотношения, возникшие с 1 марта 2022 года</w:t>
      </w:r>
      <w:r w:rsidRPr="00C250F5">
        <w:rPr>
          <w:sz w:val="28"/>
          <w:szCs w:val="28"/>
        </w:rPr>
        <w:t>.</w:t>
      </w:r>
    </w:p>
    <w:p w:rsidR="00860A79" w:rsidRDefault="00860A79" w:rsidP="00860A79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79" w:rsidRDefault="00860A79" w:rsidP="00860A79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79" w:rsidRPr="00860A79" w:rsidRDefault="00860A79" w:rsidP="00860A79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972"/>
      </w:tblGrid>
      <w:tr w:rsidR="00033533" w:rsidRPr="00076132" w:rsidTr="00551808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D4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56685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shd w:val="clear" w:color="auto" w:fill="auto"/>
            <w:vAlign w:val="bottom"/>
          </w:tcPr>
          <w:p w:rsidR="00033533" w:rsidRPr="002F3844" w:rsidRDefault="00813CD6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860A79" w:rsidRDefault="00860A79" w:rsidP="00033533"/>
    <w:sectPr w:rsidR="00860A79" w:rsidSect="0056685D">
      <w:pgSz w:w="11906" w:h="16838"/>
      <w:pgMar w:top="567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1F" w:rsidRDefault="007F4E1F" w:rsidP="0031799B">
      <w:pPr>
        <w:spacing w:after="0" w:line="240" w:lineRule="auto"/>
      </w:pPr>
      <w:r>
        <w:separator/>
      </w:r>
    </w:p>
  </w:endnote>
  <w:endnote w:type="continuationSeparator" w:id="0">
    <w:p w:rsidR="007F4E1F" w:rsidRDefault="007F4E1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1F" w:rsidRDefault="007F4E1F" w:rsidP="0031799B">
      <w:pPr>
        <w:spacing w:after="0" w:line="240" w:lineRule="auto"/>
      </w:pPr>
      <w:r>
        <w:separator/>
      </w:r>
    </w:p>
  </w:footnote>
  <w:footnote w:type="continuationSeparator" w:id="0">
    <w:p w:rsidR="007F4E1F" w:rsidRDefault="007F4E1F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BD8"/>
    <w:multiLevelType w:val="hybridMultilevel"/>
    <w:tmpl w:val="F842ADC6"/>
    <w:lvl w:ilvl="0" w:tplc="6E924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3410F"/>
    <w:multiLevelType w:val="multilevel"/>
    <w:tmpl w:val="F4C4CD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06C61278"/>
    <w:multiLevelType w:val="multilevel"/>
    <w:tmpl w:val="93F0DE50"/>
    <w:lvl w:ilvl="0">
      <w:start w:val="5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E243796"/>
    <w:multiLevelType w:val="hybridMultilevel"/>
    <w:tmpl w:val="5274B6CE"/>
    <w:lvl w:ilvl="0" w:tplc="62388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456E"/>
    <w:multiLevelType w:val="hybridMultilevel"/>
    <w:tmpl w:val="AE96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0B94"/>
    <w:multiLevelType w:val="multilevel"/>
    <w:tmpl w:val="D336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25B2B40"/>
    <w:multiLevelType w:val="hybridMultilevel"/>
    <w:tmpl w:val="D20A7FB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7AF0BB4"/>
    <w:multiLevelType w:val="multilevel"/>
    <w:tmpl w:val="6CD0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7180C"/>
    <w:multiLevelType w:val="hybridMultilevel"/>
    <w:tmpl w:val="1E70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E71"/>
    <w:multiLevelType w:val="hybridMultilevel"/>
    <w:tmpl w:val="5F12C9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A42A7"/>
    <w:multiLevelType w:val="hybridMultilevel"/>
    <w:tmpl w:val="870E9A20"/>
    <w:lvl w:ilvl="0" w:tplc="62388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86C91"/>
    <w:multiLevelType w:val="hybridMultilevel"/>
    <w:tmpl w:val="322630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70B3"/>
    <w:multiLevelType w:val="hybridMultilevel"/>
    <w:tmpl w:val="4A062E38"/>
    <w:lvl w:ilvl="0" w:tplc="CFFCAF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6180641"/>
    <w:multiLevelType w:val="multilevel"/>
    <w:tmpl w:val="12EC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07E41"/>
    <w:multiLevelType w:val="multilevel"/>
    <w:tmpl w:val="5B3EB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0327393"/>
    <w:multiLevelType w:val="multilevel"/>
    <w:tmpl w:val="3FAC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9B636F"/>
    <w:multiLevelType w:val="hybridMultilevel"/>
    <w:tmpl w:val="D844689A"/>
    <w:lvl w:ilvl="0" w:tplc="62388912">
      <w:start w:val="1"/>
      <w:numFmt w:val="bullet"/>
      <w:lvlText w:val="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9" w15:restartNumberingAfterBreak="0">
    <w:nsid w:val="44AB14C0"/>
    <w:multiLevelType w:val="hybridMultilevel"/>
    <w:tmpl w:val="3724E5EA"/>
    <w:lvl w:ilvl="0" w:tplc="897AA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595763"/>
    <w:multiLevelType w:val="hybridMultilevel"/>
    <w:tmpl w:val="C1F0BEE8"/>
    <w:lvl w:ilvl="0" w:tplc="5F4EB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F12AF0"/>
    <w:multiLevelType w:val="hybridMultilevel"/>
    <w:tmpl w:val="3592AAB0"/>
    <w:lvl w:ilvl="0" w:tplc="FC9473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C6460"/>
    <w:multiLevelType w:val="hybridMultilevel"/>
    <w:tmpl w:val="D22ED394"/>
    <w:lvl w:ilvl="0" w:tplc="1486A4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926607"/>
    <w:multiLevelType w:val="hybridMultilevel"/>
    <w:tmpl w:val="4F54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FDF"/>
    <w:multiLevelType w:val="hybridMultilevel"/>
    <w:tmpl w:val="C420839E"/>
    <w:lvl w:ilvl="0" w:tplc="DC449BE4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0"/>
  </w:num>
  <w:num w:numId="5">
    <w:abstractNumId w:val="20"/>
  </w:num>
  <w:num w:numId="6">
    <w:abstractNumId w:val="23"/>
  </w:num>
  <w:num w:numId="7">
    <w:abstractNumId w:val="1"/>
  </w:num>
  <w:num w:numId="8">
    <w:abstractNumId w:val="2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24"/>
  </w:num>
  <w:num w:numId="17">
    <w:abstractNumId w:val="10"/>
  </w:num>
  <w:num w:numId="18">
    <w:abstractNumId w:val="21"/>
  </w:num>
  <w:num w:numId="19">
    <w:abstractNumId w:val="5"/>
  </w:num>
  <w:num w:numId="20">
    <w:abstractNumId w:val="8"/>
  </w:num>
  <w:num w:numId="21">
    <w:abstractNumId w:val="14"/>
  </w:num>
  <w:num w:numId="22">
    <w:abstractNumId w:val="17"/>
  </w:num>
  <w:num w:numId="23">
    <w:abstractNumId w:val="9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042C"/>
    <w:rsid w:val="00033533"/>
    <w:rsid w:val="00045304"/>
    <w:rsid w:val="00053869"/>
    <w:rsid w:val="00056F94"/>
    <w:rsid w:val="000703B8"/>
    <w:rsid w:val="00076132"/>
    <w:rsid w:val="00077162"/>
    <w:rsid w:val="00082619"/>
    <w:rsid w:val="00095795"/>
    <w:rsid w:val="00097A4A"/>
    <w:rsid w:val="000A3179"/>
    <w:rsid w:val="000B1239"/>
    <w:rsid w:val="000C7139"/>
    <w:rsid w:val="000E0A3C"/>
    <w:rsid w:val="000E53EF"/>
    <w:rsid w:val="00101C5B"/>
    <w:rsid w:val="00110CB5"/>
    <w:rsid w:val="00112C1A"/>
    <w:rsid w:val="00120527"/>
    <w:rsid w:val="00140E22"/>
    <w:rsid w:val="00147BFA"/>
    <w:rsid w:val="00180140"/>
    <w:rsid w:val="00181702"/>
    <w:rsid w:val="001A524B"/>
    <w:rsid w:val="001B18E3"/>
    <w:rsid w:val="001B1A7C"/>
    <w:rsid w:val="001B3856"/>
    <w:rsid w:val="001B4447"/>
    <w:rsid w:val="001C15D6"/>
    <w:rsid w:val="001C5854"/>
    <w:rsid w:val="001D00F5"/>
    <w:rsid w:val="001D4724"/>
    <w:rsid w:val="00233FCB"/>
    <w:rsid w:val="0024385A"/>
    <w:rsid w:val="00243A8B"/>
    <w:rsid w:val="00257670"/>
    <w:rsid w:val="00272139"/>
    <w:rsid w:val="0029376B"/>
    <w:rsid w:val="00295AC8"/>
    <w:rsid w:val="002D2ADF"/>
    <w:rsid w:val="002D5D0F"/>
    <w:rsid w:val="002E4E87"/>
    <w:rsid w:val="002F3844"/>
    <w:rsid w:val="0030022E"/>
    <w:rsid w:val="00313CF4"/>
    <w:rsid w:val="0031799B"/>
    <w:rsid w:val="00327B6F"/>
    <w:rsid w:val="0033239C"/>
    <w:rsid w:val="003371B8"/>
    <w:rsid w:val="003728F6"/>
    <w:rsid w:val="00374C3C"/>
    <w:rsid w:val="003758CE"/>
    <w:rsid w:val="00375B14"/>
    <w:rsid w:val="0038403D"/>
    <w:rsid w:val="00390FC9"/>
    <w:rsid w:val="003917B1"/>
    <w:rsid w:val="00393861"/>
    <w:rsid w:val="003A3587"/>
    <w:rsid w:val="003B52E1"/>
    <w:rsid w:val="003B5C32"/>
    <w:rsid w:val="003C30E0"/>
    <w:rsid w:val="003C7B57"/>
    <w:rsid w:val="003D2EE0"/>
    <w:rsid w:val="003E319C"/>
    <w:rsid w:val="004053EB"/>
    <w:rsid w:val="00415FC4"/>
    <w:rsid w:val="004228FA"/>
    <w:rsid w:val="00431C7B"/>
    <w:rsid w:val="0043251D"/>
    <w:rsid w:val="0043505F"/>
    <w:rsid w:val="004351FE"/>
    <w:rsid w:val="004415AF"/>
    <w:rsid w:val="004440D5"/>
    <w:rsid w:val="00454F48"/>
    <w:rsid w:val="00466B97"/>
    <w:rsid w:val="004A05A3"/>
    <w:rsid w:val="004B221A"/>
    <w:rsid w:val="004E554E"/>
    <w:rsid w:val="004E6A87"/>
    <w:rsid w:val="00503FC3"/>
    <w:rsid w:val="005271B3"/>
    <w:rsid w:val="005325E0"/>
    <w:rsid w:val="00551808"/>
    <w:rsid w:val="005578C9"/>
    <w:rsid w:val="00563B33"/>
    <w:rsid w:val="0056685D"/>
    <w:rsid w:val="0057397A"/>
    <w:rsid w:val="005964B9"/>
    <w:rsid w:val="00596604"/>
    <w:rsid w:val="0059756B"/>
    <w:rsid w:val="005A3DAA"/>
    <w:rsid w:val="005A4A4C"/>
    <w:rsid w:val="005A5A2E"/>
    <w:rsid w:val="005D2494"/>
    <w:rsid w:val="005F0412"/>
    <w:rsid w:val="005F11A7"/>
    <w:rsid w:val="005F1F7D"/>
    <w:rsid w:val="00605930"/>
    <w:rsid w:val="006271E6"/>
    <w:rsid w:val="00636F68"/>
    <w:rsid w:val="00647B57"/>
    <w:rsid w:val="006515A8"/>
    <w:rsid w:val="00681BFE"/>
    <w:rsid w:val="00692824"/>
    <w:rsid w:val="0069601C"/>
    <w:rsid w:val="006A541B"/>
    <w:rsid w:val="006B115E"/>
    <w:rsid w:val="006F5D44"/>
    <w:rsid w:val="00725A0F"/>
    <w:rsid w:val="0074156B"/>
    <w:rsid w:val="00752764"/>
    <w:rsid w:val="0077103C"/>
    <w:rsid w:val="007A108E"/>
    <w:rsid w:val="007A38BF"/>
    <w:rsid w:val="007A5544"/>
    <w:rsid w:val="007A5E34"/>
    <w:rsid w:val="007C6D65"/>
    <w:rsid w:val="007D746A"/>
    <w:rsid w:val="007E7ADA"/>
    <w:rsid w:val="007F3897"/>
    <w:rsid w:val="007F3D5B"/>
    <w:rsid w:val="007F4E1F"/>
    <w:rsid w:val="00812B9A"/>
    <w:rsid w:val="00813CD6"/>
    <w:rsid w:val="00835736"/>
    <w:rsid w:val="00846362"/>
    <w:rsid w:val="00854F9D"/>
    <w:rsid w:val="0085578D"/>
    <w:rsid w:val="00860A79"/>
    <w:rsid w:val="00860C71"/>
    <w:rsid w:val="00867D7E"/>
    <w:rsid w:val="008734D4"/>
    <w:rsid w:val="00876358"/>
    <w:rsid w:val="008813D2"/>
    <w:rsid w:val="0089042F"/>
    <w:rsid w:val="00894735"/>
    <w:rsid w:val="008B1995"/>
    <w:rsid w:val="008B61D0"/>
    <w:rsid w:val="008B668F"/>
    <w:rsid w:val="008B796D"/>
    <w:rsid w:val="008C0054"/>
    <w:rsid w:val="008C0980"/>
    <w:rsid w:val="008D0473"/>
    <w:rsid w:val="008D6646"/>
    <w:rsid w:val="008E2D44"/>
    <w:rsid w:val="008E4443"/>
    <w:rsid w:val="008F2635"/>
    <w:rsid w:val="0091585A"/>
    <w:rsid w:val="009209CA"/>
    <w:rsid w:val="00925E4D"/>
    <w:rsid w:val="009277F0"/>
    <w:rsid w:val="0094073A"/>
    <w:rsid w:val="0095344D"/>
    <w:rsid w:val="009539B7"/>
    <w:rsid w:val="009672AC"/>
    <w:rsid w:val="0096751B"/>
    <w:rsid w:val="00971B23"/>
    <w:rsid w:val="00997969"/>
    <w:rsid w:val="009A471F"/>
    <w:rsid w:val="009A4AEE"/>
    <w:rsid w:val="009D56DF"/>
    <w:rsid w:val="009E2CF5"/>
    <w:rsid w:val="009E5263"/>
    <w:rsid w:val="009F320C"/>
    <w:rsid w:val="00A12377"/>
    <w:rsid w:val="00A43195"/>
    <w:rsid w:val="00A73B94"/>
    <w:rsid w:val="00A8227F"/>
    <w:rsid w:val="00A834AC"/>
    <w:rsid w:val="00AB3ECC"/>
    <w:rsid w:val="00AB6095"/>
    <w:rsid w:val="00AD02EC"/>
    <w:rsid w:val="00B11806"/>
    <w:rsid w:val="00B12F65"/>
    <w:rsid w:val="00B17A8B"/>
    <w:rsid w:val="00B22294"/>
    <w:rsid w:val="00B51043"/>
    <w:rsid w:val="00B759EC"/>
    <w:rsid w:val="00B75E4C"/>
    <w:rsid w:val="00B831E8"/>
    <w:rsid w:val="00B833C0"/>
    <w:rsid w:val="00B86B41"/>
    <w:rsid w:val="00BA6DC7"/>
    <w:rsid w:val="00BB478D"/>
    <w:rsid w:val="00BC4B69"/>
    <w:rsid w:val="00BD13FF"/>
    <w:rsid w:val="00BF21C5"/>
    <w:rsid w:val="00BF3269"/>
    <w:rsid w:val="00C10A33"/>
    <w:rsid w:val="00C250F5"/>
    <w:rsid w:val="00C34ADA"/>
    <w:rsid w:val="00C366DA"/>
    <w:rsid w:val="00C37B1E"/>
    <w:rsid w:val="00C442AB"/>
    <w:rsid w:val="00C502D0"/>
    <w:rsid w:val="00C5596B"/>
    <w:rsid w:val="00C57EE1"/>
    <w:rsid w:val="00C73DCC"/>
    <w:rsid w:val="00CF6CFF"/>
    <w:rsid w:val="00D1614A"/>
    <w:rsid w:val="00D206A1"/>
    <w:rsid w:val="00D2725D"/>
    <w:rsid w:val="00D31705"/>
    <w:rsid w:val="00D330ED"/>
    <w:rsid w:val="00D44E1E"/>
    <w:rsid w:val="00D50172"/>
    <w:rsid w:val="00D635CD"/>
    <w:rsid w:val="00D73E37"/>
    <w:rsid w:val="00DA6F76"/>
    <w:rsid w:val="00DD0628"/>
    <w:rsid w:val="00DD3A94"/>
    <w:rsid w:val="00DF3901"/>
    <w:rsid w:val="00DF3A35"/>
    <w:rsid w:val="00DF5C59"/>
    <w:rsid w:val="00E159EE"/>
    <w:rsid w:val="00E21060"/>
    <w:rsid w:val="00E43CC4"/>
    <w:rsid w:val="00E473D0"/>
    <w:rsid w:val="00E5145F"/>
    <w:rsid w:val="00E61A8D"/>
    <w:rsid w:val="00E72DA7"/>
    <w:rsid w:val="00E75158"/>
    <w:rsid w:val="00E81E33"/>
    <w:rsid w:val="00E8233F"/>
    <w:rsid w:val="00E95D44"/>
    <w:rsid w:val="00EC1719"/>
    <w:rsid w:val="00EF524F"/>
    <w:rsid w:val="00F03000"/>
    <w:rsid w:val="00F148B5"/>
    <w:rsid w:val="00F150D4"/>
    <w:rsid w:val="00F52709"/>
    <w:rsid w:val="00F60A64"/>
    <w:rsid w:val="00F81A81"/>
    <w:rsid w:val="00F9410A"/>
    <w:rsid w:val="00FA327F"/>
    <w:rsid w:val="00FB47AC"/>
    <w:rsid w:val="00FB5042"/>
    <w:rsid w:val="00FB51EE"/>
    <w:rsid w:val="00FC3C33"/>
    <w:rsid w:val="00FE0846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6685D"/>
  </w:style>
  <w:style w:type="character" w:customStyle="1" w:styleId="-">
    <w:name w:val="Интернет-ссылка"/>
    <w:basedOn w:val="a0"/>
    <w:rsid w:val="0056685D"/>
    <w:rPr>
      <w:color w:val="0000FF"/>
      <w:u w:val="single"/>
    </w:rPr>
  </w:style>
  <w:style w:type="character" w:customStyle="1" w:styleId="ListLabel1">
    <w:name w:val="ListLabel 1"/>
    <w:qFormat/>
    <w:rsid w:val="0056685D"/>
  </w:style>
  <w:style w:type="character" w:customStyle="1" w:styleId="ListLabel2">
    <w:name w:val="ListLabel 2"/>
    <w:qFormat/>
    <w:rsid w:val="0056685D"/>
  </w:style>
  <w:style w:type="character" w:customStyle="1" w:styleId="ListLabel3">
    <w:name w:val="ListLabel 3"/>
    <w:qFormat/>
    <w:rsid w:val="0056685D"/>
  </w:style>
  <w:style w:type="character" w:customStyle="1" w:styleId="ListLabel4">
    <w:name w:val="ListLabel 4"/>
    <w:qFormat/>
    <w:rsid w:val="0056685D"/>
  </w:style>
  <w:style w:type="character" w:customStyle="1" w:styleId="ListLabel5">
    <w:name w:val="ListLabel 5"/>
    <w:qFormat/>
    <w:rsid w:val="0056685D"/>
  </w:style>
  <w:style w:type="character" w:customStyle="1" w:styleId="ListLabel6">
    <w:name w:val="ListLabel 6"/>
    <w:qFormat/>
    <w:rsid w:val="0056685D"/>
  </w:style>
  <w:style w:type="paragraph" w:customStyle="1" w:styleId="11">
    <w:name w:val="Заголовок1"/>
    <w:basedOn w:val="a"/>
    <w:next w:val="ad"/>
    <w:qFormat/>
    <w:rsid w:val="0056685D"/>
    <w:pPr>
      <w:keepNext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ru-RU"/>
    </w:rPr>
  </w:style>
  <w:style w:type="paragraph" w:styleId="ad">
    <w:name w:val="Body Text"/>
    <w:basedOn w:val="a"/>
    <w:link w:val="ae"/>
    <w:rsid w:val="0056685D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66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d"/>
    <w:rsid w:val="0056685D"/>
    <w:rPr>
      <w:rFonts w:cs="Noto Sans Devanagari"/>
    </w:rPr>
  </w:style>
  <w:style w:type="paragraph" w:styleId="af0">
    <w:name w:val="caption"/>
    <w:basedOn w:val="a"/>
    <w:qFormat/>
    <w:rsid w:val="0056685D"/>
    <w:pPr>
      <w:suppressLineNumber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56685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index heading"/>
    <w:basedOn w:val="a"/>
    <w:qFormat/>
    <w:rsid w:val="0056685D"/>
    <w:pPr>
      <w:suppressLineNumbers/>
      <w:spacing w:after="0" w:line="240" w:lineRule="auto"/>
    </w:pPr>
    <w:rPr>
      <w:rFonts w:ascii="Times New Roman" w:eastAsia="Times New Roman" w:hAnsi="Times New Roman" w:cs="Noto Sans Devanagari"/>
      <w:sz w:val="24"/>
      <w:szCs w:val="24"/>
      <w:lang w:eastAsia="ru-RU"/>
    </w:rPr>
  </w:style>
  <w:style w:type="paragraph" w:styleId="af2">
    <w:name w:val="Title"/>
    <w:basedOn w:val="a"/>
    <w:next w:val="ad"/>
    <w:link w:val="af3"/>
    <w:qFormat/>
    <w:rsid w:val="0056685D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56685D"/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ConsPlusNormal">
    <w:name w:val="ConsPlusNormal"/>
    <w:qFormat/>
    <w:rsid w:val="005668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56685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56685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5668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Содержимое врезки"/>
    <w:basedOn w:val="a"/>
    <w:qFormat/>
    <w:rsid w:val="0056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39"/>
    <w:rsid w:val="0056685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668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56685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66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66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6685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668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566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6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8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mstat.gks.ru/pri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mstat.gks.ru/pr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mstat.gks.ru/pr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B4DD-8D6D-4DD9-9083-88BC95AF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Салькова Елена Владимировна</cp:lastModifiedBy>
  <cp:revision>4</cp:revision>
  <cp:lastPrinted>2022-03-15T23:30:00Z</cp:lastPrinted>
  <dcterms:created xsi:type="dcterms:W3CDTF">2022-03-16T02:18:00Z</dcterms:created>
  <dcterms:modified xsi:type="dcterms:W3CDTF">2022-03-16T02:57:00Z</dcterms:modified>
</cp:coreProperties>
</file>