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AB" w:rsidRPr="00427EB7" w:rsidRDefault="001E62AB" w:rsidP="001E62AB">
      <w:pPr>
        <w:jc w:val="center"/>
        <w:rPr>
          <w:szCs w:val="28"/>
        </w:rPr>
      </w:pPr>
      <w:r w:rsidRPr="00427EB7">
        <w:rPr>
          <w:szCs w:val="28"/>
        </w:rPr>
        <w:t>П</w:t>
      </w:r>
      <w:r>
        <w:rPr>
          <w:szCs w:val="28"/>
        </w:rPr>
        <w:t>ояснительная записка</w:t>
      </w:r>
    </w:p>
    <w:p w:rsidR="001E62AB" w:rsidRPr="00427EB7" w:rsidRDefault="001E62AB" w:rsidP="001E62AB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>
        <w:rPr>
          <w:szCs w:val="28"/>
        </w:rPr>
        <w:t>Правительства</w:t>
      </w:r>
      <w:r w:rsidRPr="00427EB7">
        <w:rPr>
          <w:szCs w:val="28"/>
        </w:rPr>
        <w:t xml:space="preserve"> Камчатского края </w:t>
      </w:r>
    </w:p>
    <w:p w:rsidR="001E62AB" w:rsidRDefault="004C003F" w:rsidP="00F9151A">
      <w:pPr>
        <w:jc w:val="center"/>
      </w:pPr>
      <w:r>
        <w:t>«</w:t>
      </w:r>
      <w:r w:rsidR="007E7D63" w:rsidRPr="007E7D63">
        <w:rPr>
          <w:szCs w:val="28"/>
        </w:rPr>
        <w:t>О внесении изменений в постановление Правительства Камчатского края от 23.03.2010 № 127-П «Об установлении расходных обязательств Камчатского края по предоставлению мер социальной поддержки отдельным категориям граждан, проживающих в Камчатском крае, по проезду на автомобильном транспорте общего пользования городского, пригородного и междугородного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перевозок), а также на воздушном транспорте межмуниципального сообщения в Камчатском крае»</w:t>
      </w:r>
    </w:p>
    <w:p w:rsidR="004D483C" w:rsidRPr="00427EB7" w:rsidRDefault="004D483C" w:rsidP="001E62AB">
      <w:pPr>
        <w:autoSpaceDE w:val="0"/>
        <w:autoSpaceDN w:val="0"/>
        <w:adjustRightInd w:val="0"/>
        <w:ind w:right="-2"/>
        <w:jc w:val="center"/>
        <w:rPr>
          <w:szCs w:val="28"/>
        </w:rPr>
      </w:pPr>
    </w:p>
    <w:p w:rsidR="007E7D63" w:rsidRDefault="004D483C" w:rsidP="00F9151A">
      <w:pPr>
        <w:ind w:firstLine="709"/>
        <w:jc w:val="both"/>
        <w:rPr>
          <w:szCs w:val="28"/>
        </w:rPr>
      </w:pPr>
      <w:r w:rsidRPr="004D483C">
        <w:rPr>
          <w:szCs w:val="28"/>
        </w:rPr>
        <w:t xml:space="preserve">Настоящий проект постановления Правительства Камчатского края </w:t>
      </w:r>
      <w:r w:rsidR="007E7D63">
        <w:rPr>
          <w:szCs w:val="28"/>
        </w:rPr>
        <w:br/>
      </w:r>
      <w:r w:rsidR="00F9151A">
        <w:t>«</w:t>
      </w:r>
      <w:r w:rsidR="007E7D63" w:rsidRPr="007E7D63">
        <w:rPr>
          <w:szCs w:val="28"/>
        </w:rPr>
        <w:t>О внесении изменений в постановление Правительства Камчатского края от 23.03.2010 № 127-П «Об установлении расходных обязательств Камчатского края по предоставлению мер социальной поддержки отдельным категориям граждан, проживающих в Камчатском крае, по проезду на автомобильном транспорте общего пользования городского, пригородного и междугородного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перевозок), а также на воздушном транспорте межмуниципального сообщения в Камчатском крае»</w:t>
      </w:r>
      <w:r w:rsidR="003A2F1B">
        <w:t xml:space="preserve"> </w:t>
      </w:r>
      <w:r w:rsidR="00D35ACA">
        <w:t>(далее – проект Постановления</w:t>
      </w:r>
      <w:r w:rsidR="00612885" w:rsidRPr="00612885">
        <w:rPr>
          <w:szCs w:val="28"/>
        </w:rPr>
        <w:t xml:space="preserve"> </w:t>
      </w:r>
      <w:r w:rsidR="00612885" w:rsidRPr="00612885">
        <w:t>Камчатского края</w:t>
      </w:r>
      <w:bookmarkStart w:id="0" w:name="_GoBack"/>
      <w:bookmarkEnd w:id="0"/>
      <w:r w:rsidR="00D35ACA">
        <w:t xml:space="preserve">) </w:t>
      </w:r>
      <w:r w:rsidR="00F9151A" w:rsidRPr="00F9151A">
        <w:rPr>
          <w:szCs w:val="28"/>
        </w:rPr>
        <w:t xml:space="preserve">разработан в целях приведения </w:t>
      </w:r>
      <w:r w:rsidR="007E7D63">
        <w:rPr>
          <w:szCs w:val="28"/>
        </w:rPr>
        <w:t xml:space="preserve">в соответствие с </w:t>
      </w:r>
      <w:r w:rsidR="007E7D63" w:rsidRPr="007E7D63">
        <w:rPr>
          <w:szCs w:val="28"/>
        </w:rPr>
        <w:t>Федеральн</w:t>
      </w:r>
      <w:r w:rsidR="007E7D63">
        <w:rPr>
          <w:szCs w:val="28"/>
        </w:rPr>
        <w:t>ым</w:t>
      </w:r>
      <w:r w:rsidR="007E7D63" w:rsidRPr="007E7D63">
        <w:rPr>
          <w:szCs w:val="28"/>
        </w:rPr>
        <w:t xml:space="preserve"> закон</w:t>
      </w:r>
      <w:r w:rsidR="007E7D63">
        <w:rPr>
          <w:szCs w:val="28"/>
        </w:rPr>
        <w:t>ом</w:t>
      </w:r>
      <w:r w:rsidR="007E7D63" w:rsidRPr="007E7D63">
        <w:rPr>
          <w:szCs w:val="28"/>
        </w:rPr>
        <w:t xml:space="preserve"> от 08.11.2007 № 259-ФЗ </w:t>
      </w:r>
      <w:r w:rsidR="007E7D63">
        <w:rPr>
          <w:szCs w:val="28"/>
        </w:rPr>
        <w:t>«</w:t>
      </w:r>
      <w:r w:rsidR="007E7D63" w:rsidRPr="007E7D63">
        <w:rPr>
          <w:szCs w:val="28"/>
        </w:rPr>
        <w:t>Устав автомобильного транспорта и городского назе</w:t>
      </w:r>
      <w:r w:rsidR="007E7D63">
        <w:rPr>
          <w:szCs w:val="28"/>
        </w:rPr>
        <w:t>много электрического транспорта»</w:t>
      </w:r>
      <w:r w:rsidR="00D35ACA">
        <w:rPr>
          <w:szCs w:val="28"/>
        </w:rPr>
        <w:t xml:space="preserve"> (далее – </w:t>
      </w:r>
      <w:r w:rsidR="00D35ACA" w:rsidRPr="00D35ACA">
        <w:rPr>
          <w:szCs w:val="28"/>
        </w:rPr>
        <w:t>Федеральный Закон № 259-ФЗ</w:t>
      </w:r>
      <w:r w:rsidR="00D35ACA">
        <w:rPr>
          <w:szCs w:val="28"/>
        </w:rPr>
        <w:t>).</w:t>
      </w:r>
    </w:p>
    <w:p w:rsidR="007208E8" w:rsidRPr="007208E8" w:rsidRDefault="007208E8" w:rsidP="00F9151A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пунктом 1 части 3 Распоряжения Губернатора Камчатского края от 27.08.2021 № 548-Р п</w:t>
      </w:r>
      <w:r w:rsidRPr="007208E8">
        <w:rPr>
          <w:szCs w:val="28"/>
        </w:rPr>
        <w:t>остановлени</w:t>
      </w:r>
      <w:r>
        <w:rPr>
          <w:szCs w:val="28"/>
        </w:rPr>
        <w:t>е</w:t>
      </w:r>
      <w:r w:rsidRPr="007208E8">
        <w:rPr>
          <w:szCs w:val="28"/>
        </w:rPr>
        <w:t xml:space="preserve"> Правительства Камчатского края от 23.03.2010 № 127-П «Об установлении расходных обязательств Камчатского края по предоставлению мер социальной поддержки отдельным категориям граждан, проживающих в Камчатском крае, по проезду на автомобильном транспорте общего пользования городского, пригородного и междугородного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перевозок), а также на воздушном транспорте межмуниципального сообщения в Камчатском крае» (далее – Постановление № 127-П) излагается новой редакции</w:t>
      </w:r>
      <w:r w:rsidR="00E45FFB">
        <w:rPr>
          <w:szCs w:val="28"/>
        </w:rPr>
        <w:t>.</w:t>
      </w:r>
    </w:p>
    <w:p w:rsidR="00D35ACA" w:rsidRPr="00D35ACA" w:rsidRDefault="00D35ACA" w:rsidP="00D35ACA">
      <w:pPr>
        <w:ind w:firstLine="709"/>
        <w:jc w:val="both"/>
        <w:rPr>
          <w:szCs w:val="28"/>
        </w:rPr>
      </w:pPr>
      <w:r>
        <w:rPr>
          <w:szCs w:val="28"/>
        </w:rPr>
        <w:t xml:space="preserve">Проектом Постановления </w:t>
      </w:r>
      <w:r w:rsidR="00612885" w:rsidRPr="00612885">
        <w:rPr>
          <w:szCs w:val="28"/>
        </w:rPr>
        <w:t xml:space="preserve">Камчатского края </w:t>
      </w:r>
      <w:r w:rsidRPr="00D35ACA">
        <w:rPr>
          <w:szCs w:val="28"/>
        </w:rPr>
        <w:t xml:space="preserve">предлагается </w:t>
      </w:r>
      <w:r>
        <w:rPr>
          <w:szCs w:val="28"/>
        </w:rPr>
        <w:t xml:space="preserve">по тексту </w:t>
      </w:r>
      <w:r w:rsidRPr="00D35ACA">
        <w:rPr>
          <w:szCs w:val="28"/>
        </w:rPr>
        <w:t xml:space="preserve">исключить слова "(такси и)". Это обусловлено статьей 3 и частью 2 статьи 19 Федерального закона от 08.11.2007 № 259-ФЗ. </w:t>
      </w:r>
    </w:p>
    <w:p w:rsidR="00D35ACA" w:rsidRPr="00D35ACA" w:rsidRDefault="00D35ACA" w:rsidP="00D35ACA">
      <w:pPr>
        <w:ind w:firstLine="709"/>
        <w:jc w:val="both"/>
        <w:rPr>
          <w:szCs w:val="28"/>
        </w:rPr>
      </w:pPr>
      <w:r w:rsidRPr="00D35ACA">
        <w:rPr>
          <w:szCs w:val="28"/>
        </w:rPr>
        <w:t xml:space="preserve">Статьей 5 Федерального Закона № 259-ФЗ предусмотрено, что перевозки пассажиров и багажа подразделяются на: 1) регулярные перевозки; </w:t>
      </w:r>
      <w:r w:rsidRPr="00D35ACA">
        <w:rPr>
          <w:szCs w:val="28"/>
        </w:rPr>
        <w:br/>
        <w:t>2) перевозки по заказам; 3)</w:t>
      </w:r>
      <w:r>
        <w:rPr>
          <w:szCs w:val="28"/>
        </w:rPr>
        <w:t xml:space="preserve"> </w:t>
      </w:r>
      <w:r w:rsidRPr="00D35ACA">
        <w:rPr>
          <w:szCs w:val="28"/>
        </w:rPr>
        <w:t>перевозки легковыми такси.</w:t>
      </w:r>
    </w:p>
    <w:p w:rsidR="00D35ACA" w:rsidRDefault="00D35ACA" w:rsidP="00D35ACA">
      <w:pPr>
        <w:ind w:firstLine="709"/>
        <w:jc w:val="both"/>
        <w:rPr>
          <w:szCs w:val="28"/>
        </w:rPr>
      </w:pPr>
      <w:r w:rsidRPr="00D35ACA">
        <w:rPr>
          <w:szCs w:val="28"/>
        </w:rPr>
        <w:lastRenderedPageBreak/>
        <w:t>Согласно части 2 статьи 19 Федерального Закона № 259-ФЗ регулярные перевозки пассажиров и багажа относятся к перевозкам транспортом общего пользования. Таким образом к регулярным перевозки транспортом общего пользования не относятся перевозки легковым такси.</w:t>
      </w:r>
    </w:p>
    <w:p w:rsidR="00E45FFB" w:rsidRDefault="007208E8" w:rsidP="00D35ACA">
      <w:pPr>
        <w:ind w:firstLine="709"/>
        <w:jc w:val="both"/>
        <w:rPr>
          <w:szCs w:val="28"/>
        </w:rPr>
      </w:pPr>
      <w:r>
        <w:rPr>
          <w:szCs w:val="28"/>
        </w:rPr>
        <w:t xml:space="preserve">В целях </w:t>
      </w:r>
      <w:r w:rsidR="00E45FFB">
        <w:rPr>
          <w:szCs w:val="28"/>
        </w:rPr>
        <w:t xml:space="preserve">оптимизации правового регулирования предлагается </w:t>
      </w:r>
      <w:r>
        <w:rPr>
          <w:szCs w:val="28"/>
        </w:rPr>
        <w:t>уточн</w:t>
      </w:r>
      <w:r w:rsidR="00E45FFB">
        <w:rPr>
          <w:szCs w:val="28"/>
        </w:rPr>
        <w:t>ить</w:t>
      </w:r>
      <w:r>
        <w:rPr>
          <w:szCs w:val="28"/>
        </w:rPr>
        <w:t xml:space="preserve"> положени</w:t>
      </w:r>
      <w:r w:rsidR="00E45FFB">
        <w:rPr>
          <w:szCs w:val="28"/>
        </w:rPr>
        <w:t>я</w:t>
      </w:r>
      <w:r>
        <w:rPr>
          <w:szCs w:val="28"/>
        </w:rPr>
        <w:t xml:space="preserve"> части 7 </w:t>
      </w:r>
      <w:r w:rsidRPr="007208E8">
        <w:rPr>
          <w:szCs w:val="28"/>
        </w:rPr>
        <w:t>постановления Правительства № 127-П (далее – Постановление № 127-П)</w:t>
      </w:r>
      <w:r w:rsidR="00E45FFB">
        <w:rPr>
          <w:szCs w:val="28"/>
        </w:rPr>
        <w:t xml:space="preserve"> в редакции части 8 проекта Постановления</w:t>
      </w:r>
      <w:r w:rsidR="00612885">
        <w:rPr>
          <w:szCs w:val="28"/>
        </w:rPr>
        <w:t xml:space="preserve"> </w:t>
      </w:r>
      <w:r w:rsidR="00612885" w:rsidRPr="00612885">
        <w:rPr>
          <w:szCs w:val="28"/>
        </w:rPr>
        <w:t>Камчатского края</w:t>
      </w:r>
      <w:r w:rsidR="00E45FFB">
        <w:rPr>
          <w:szCs w:val="28"/>
        </w:rPr>
        <w:t>, дополнив указанную норму словами «</w:t>
      </w:r>
      <w:r w:rsidR="00E45FFB" w:rsidRPr="00E45FFB">
        <w:rPr>
          <w:szCs w:val="28"/>
        </w:rPr>
        <w:t>в соответствии с нормативным правовым актом Министерства социального благополучия и семейной политики Камчатского края</w:t>
      </w:r>
      <w:r w:rsidR="00E45FFB">
        <w:rPr>
          <w:szCs w:val="28"/>
        </w:rPr>
        <w:t>». Предложенное изменение согласуется с подпунктом 2 пункта 2 статьи 78 Бюджетного кодекса Российской Федерации.</w:t>
      </w:r>
    </w:p>
    <w:p w:rsidR="00D35ACA" w:rsidRPr="00D35ACA" w:rsidRDefault="00D35ACA" w:rsidP="00D35ACA">
      <w:pPr>
        <w:ind w:firstLine="709"/>
        <w:jc w:val="both"/>
        <w:rPr>
          <w:szCs w:val="28"/>
        </w:rPr>
      </w:pPr>
      <w:r>
        <w:rPr>
          <w:szCs w:val="28"/>
        </w:rPr>
        <w:t xml:space="preserve">Также в соответствии с информационным письмом Министерства транспорта и дорожного хозяйства Камчатского края от </w:t>
      </w:r>
      <w:r w:rsidRPr="00D35ACA">
        <w:rPr>
          <w:szCs w:val="28"/>
        </w:rPr>
        <w:t>11.10.2021</w:t>
      </w:r>
      <w:r>
        <w:rPr>
          <w:szCs w:val="28"/>
        </w:rPr>
        <w:t xml:space="preserve"> </w:t>
      </w:r>
      <w:r>
        <w:rPr>
          <w:szCs w:val="28"/>
        </w:rPr>
        <w:br/>
        <w:t xml:space="preserve">№ </w:t>
      </w:r>
      <w:r w:rsidRPr="00D35ACA">
        <w:rPr>
          <w:szCs w:val="28"/>
        </w:rPr>
        <w:t>58-04/04-4308</w:t>
      </w:r>
      <w:r>
        <w:rPr>
          <w:szCs w:val="28"/>
        </w:rPr>
        <w:t xml:space="preserve"> предлагается исключить из приложения 5 </w:t>
      </w:r>
      <w:r w:rsidRPr="00D35ACA">
        <w:rPr>
          <w:szCs w:val="28"/>
        </w:rPr>
        <w:t>постановлени</w:t>
      </w:r>
      <w:r>
        <w:rPr>
          <w:szCs w:val="28"/>
        </w:rPr>
        <w:t>я</w:t>
      </w:r>
      <w:r w:rsidRPr="00D35ACA">
        <w:rPr>
          <w:szCs w:val="28"/>
        </w:rPr>
        <w:t xml:space="preserve"> Правительства № 127-П </w:t>
      </w:r>
      <w:r>
        <w:rPr>
          <w:szCs w:val="28"/>
        </w:rPr>
        <w:t xml:space="preserve">следующие маршруты: </w:t>
      </w:r>
      <w:r w:rsidRPr="00D35ACA">
        <w:rPr>
          <w:szCs w:val="28"/>
        </w:rPr>
        <w:t xml:space="preserve">№ 124 «г. </w:t>
      </w:r>
      <w:proofErr w:type="spellStart"/>
      <w:r w:rsidRPr="00D35ACA">
        <w:rPr>
          <w:szCs w:val="28"/>
        </w:rPr>
        <w:t>Вилючинск</w:t>
      </w:r>
      <w:proofErr w:type="spellEnd"/>
      <w:r w:rsidRPr="00D35ACA">
        <w:rPr>
          <w:szCs w:val="28"/>
        </w:rPr>
        <w:t xml:space="preserve"> (ж/р Приморский) </w:t>
      </w:r>
      <w:r>
        <w:rPr>
          <w:szCs w:val="28"/>
        </w:rPr>
        <w:t>–</w:t>
      </w:r>
      <w:r w:rsidRPr="00D35ACA">
        <w:rPr>
          <w:szCs w:val="28"/>
        </w:rPr>
        <w:t xml:space="preserve"> г. Петропавловск-Камчатский (Центральный рынок)» и № 126 </w:t>
      </w:r>
      <w:r w:rsidR="007208E8">
        <w:rPr>
          <w:szCs w:val="28"/>
        </w:rPr>
        <w:br/>
      </w:r>
      <w:r w:rsidRPr="00D35ACA">
        <w:rPr>
          <w:szCs w:val="28"/>
        </w:rPr>
        <w:t xml:space="preserve">«г. </w:t>
      </w:r>
      <w:proofErr w:type="spellStart"/>
      <w:r w:rsidRPr="00D35ACA">
        <w:rPr>
          <w:szCs w:val="28"/>
        </w:rPr>
        <w:t>Вилючинск</w:t>
      </w:r>
      <w:proofErr w:type="spellEnd"/>
      <w:r w:rsidRPr="00D35ACA">
        <w:rPr>
          <w:szCs w:val="28"/>
        </w:rPr>
        <w:t xml:space="preserve"> (ж/р Рыбачий) </w:t>
      </w:r>
      <w:r w:rsidR="006D1EFF">
        <w:rPr>
          <w:szCs w:val="28"/>
        </w:rPr>
        <w:t>–</w:t>
      </w:r>
      <w:r w:rsidRPr="00D35ACA">
        <w:rPr>
          <w:szCs w:val="28"/>
        </w:rPr>
        <w:t xml:space="preserve"> г. Петропавловск-Камчатский (Центральный рынок)»</w:t>
      </w:r>
      <w:r w:rsidR="006D1EFF">
        <w:rPr>
          <w:szCs w:val="28"/>
        </w:rPr>
        <w:t>.</w:t>
      </w:r>
    </w:p>
    <w:p w:rsidR="00723F71" w:rsidRDefault="00E72312" w:rsidP="00723F71">
      <w:pPr>
        <w:ind w:firstLine="709"/>
        <w:jc w:val="both"/>
        <w:rPr>
          <w:szCs w:val="28"/>
        </w:rPr>
      </w:pPr>
      <w:r w:rsidRPr="003C1809">
        <w:rPr>
          <w:szCs w:val="28"/>
        </w:rPr>
        <w:t xml:space="preserve">Бюджетные ассигнования на реализацию </w:t>
      </w:r>
      <w:r w:rsidRPr="00CC7761">
        <w:rPr>
          <w:szCs w:val="28"/>
        </w:rPr>
        <w:t>постановлени</w:t>
      </w:r>
      <w:r>
        <w:rPr>
          <w:szCs w:val="28"/>
        </w:rPr>
        <w:t>я</w:t>
      </w:r>
      <w:r w:rsidRPr="00CC7761">
        <w:rPr>
          <w:szCs w:val="28"/>
        </w:rPr>
        <w:t xml:space="preserve"> Правительства </w:t>
      </w:r>
      <w:r w:rsidR="00244C42">
        <w:rPr>
          <w:szCs w:val="28"/>
        </w:rPr>
        <w:br/>
        <w:t xml:space="preserve">№ </w:t>
      </w:r>
      <w:r>
        <w:rPr>
          <w:szCs w:val="28"/>
        </w:rPr>
        <w:t xml:space="preserve">127-П </w:t>
      </w:r>
      <w:r w:rsidR="00244C42">
        <w:rPr>
          <w:szCs w:val="28"/>
        </w:rPr>
        <w:t>предусмотрены З</w:t>
      </w:r>
      <w:r w:rsidR="00244C42" w:rsidRPr="00244C42">
        <w:rPr>
          <w:szCs w:val="28"/>
        </w:rPr>
        <w:t xml:space="preserve">аконом Камчатского края от 26.11.2021 № 5 </w:t>
      </w:r>
      <w:r w:rsidR="00565E69">
        <w:rPr>
          <w:szCs w:val="28"/>
        </w:rPr>
        <w:br/>
      </w:r>
      <w:r w:rsidR="00244C42">
        <w:rPr>
          <w:szCs w:val="28"/>
        </w:rPr>
        <w:t>«</w:t>
      </w:r>
      <w:r w:rsidR="00244C42" w:rsidRPr="00244C42">
        <w:rPr>
          <w:szCs w:val="28"/>
        </w:rPr>
        <w:t>О краевом бюджете на 2022 год и на плановый период 2023 и 2024 годы</w:t>
      </w:r>
      <w:r w:rsidR="00244C42">
        <w:rPr>
          <w:szCs w:val="28"/>
        </w:rPr>
        <w:t>»</w:t>
      </w:r>
      <w:r w:rsidR="00244C42" w:rsidRPr="00244C42">
        <w:rPr>
          <w:szCs w:val="28"/>
        </w:rPr>
        <w:t xml:space="preserve"> на 2022 год в общем </w:t>
      </w:r>
      <w:r w:rsidR="00244C42" w:rsidRPr="00B43F35">
        <w:rPr>
          <w:szCs w:val="28"/>
        </w:rPr>
        <w:t>объеме</w:t>
      </w:r>
      <w:r w:rsidR="00565E69">
        <w:rPr>
          <w:szCs w:val="28"/>
        </w:rPr>
        <w:t xml:space="preserve"> </w:t>
      </w:r>
      <w:r w:rsidR="00B43F35" w:rsidRPr="00B43F35">
        <w:rPr>
          <w:szCs w:val="28"/>
        </w:rPr>
        <w:t>56 984,4 тыс. рублей</w:t>
      </w:r>
      <w:r w:rsidR="00B43F35">
        <w:rPr>
          <w:szCs w:val="28"/>
        </w:rPr>
        <w:t>.</w:t>
      </w:r>
      <w:r w:rsidR="00723F71" w:rsidRPr="00723F71">
        <w:rPr>
          <w:szCs w:val="28"/>
        </w:rPr>
        <w:t xml:space="preserve"> </w:t>
      </w:r>
    </w:p>
    <w:p w:rsidR="00723F71" w:rsidRDefault="00723F71" w:rsidP="00723F71">
      <w:pPr>
        <w:ind w:firstLine="709"/>
        <w:jc w:val="both"/>
        <w:rPr>
          <w:szCs w:val="28"/>
        </w:rPr>
      </w:pPr>
      <w:r w:rsidRPr="00CC7761">
        <w:rPr>
          <w:szCs w:val="28"/>
        </w:rPr>
        <w:t>На реализацию постановлени</w:t>
      </w:r>
      <w:r>
        <w:rPr>
          <w:szCs w:val="28"/>
        </w:rPr>
        <w:t>я</w:t>
      </w:r>
      <w:r w:rsidRPr="00CC7761">
        <w:rPr>
          <w:szCs w:val="28"/>
        </w:rPr>
        <w:t xml:space="preserve"> Правительства </w:t>
      </w:r>
      <w:r>
        <w:rPr>
          <w:szCs w:val="28"/>
        </w:rPr>
        <w:t>127-П в новой редакции с учетом вносимых изменений</w:t>
      </w:r>
      <w:r w:rsidRPr="00CC7761">
        <w:rPr>
          <w:szCs w:val="28"/>
        </w:rPr>
        <w:t xml:space="preserve"> предоставление дополнительных средств краевого бюджета не требуется. </w:t>
      </w:r>
    </w:p>
    <w:p w:rsidR="005766F6" w:rsidRPr="001F66C5" w:rsidRDefault="005766F6" w:rsidP="00F9151A">
      <w:pPr>
        <w:ind w:firstLine="709"/>
        <w:jc w:val="both"/>
        <w:rPr>
          <w:szCs w:val="28"/>
        </w:rPr>
      </w:pPr>
      <w:r w:rsidRPr="005766F6">
        <w:rPr>
          <w:szCs w:val="28"/>
        </w:rPr>
        <w:t xml:space="preserve">Проект постановления Правительства </w:t>
      </w:r>
      <w:r w:rsidR="00612885">
        <w:rPr>
          <w:szCs w:val="28"/>
        </w:rPr>
        <w:t>Камчатского края 24</w:t>
      </w:r>
      <w:r w:rsidRPr="005766F6">
        <w:rPr>
          <w:szCs w:val="28"/>
        </w:rPr>
        <w:t xml:space="preserve"> </w:t>
      </w:r>
      <w:r w:rsidR="00612885">
        <w:rPr>
          <w:szCs w:val="28"/>
        </w:rPr>
        <w:t>декабря</w:t>
      </w:r>
      <w:r w:rsidRPr="005766F6">
        <w:rPr>
          <w:szCs w:val="28"/>
        </w:rPr>
        <w:t xml:space="preserve"> 2021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обеспечения возможности проведения в срок до </w:t>
      </w:r>
      <w:r>
        <w:rPr>
          <w:szCs w:val="28"/>
        </w:rPr>
        <w:t>1</w:t>
      </w:r>
      <w:r w:rsidR="00565E69">
        <w:rPr>
          <w:szCs w:val="28"/>
        </w:rPr>
        <w:t>3</w:t>
      </w:r>
      <w:r w:rsidRPr="005766F6">
        <w:rPr>
          <w:szCs w:val="28"/>
        </w:rPr>
        <w:t xml:space="preserve"> </w:t>
      </w:r>
      <w:r w:rsidR="00565E69">
        <w:rPr>
          <w:szCs w:val="28"/>
        </w:rPr>
        <w:t>января</w:t>
      </w:r>
      <w:r w:rsidRPr="005766F6">
        <w:rPr>
          <w:szCs w:val="28"/>
        </w:rPr>
        <w:t xml:space="preserve"> 202</w:t>
      </w:r>
      <w:r w:rsidR="00565E69">
        <w:rPr>
          <w:szCs w:val="28"/>
        </w:rPr>
        <w:t>2</w:t>
      </w:r>
      <w:r w:rsidRPr="005766F6">
        <w:rPr>
          <w:szCs w:val="28"/>
        </w:rPr>
        <w:t xml:space="preserve"> года независимой антикоррупционной экспертизы.</w:t>
      </w:r>
    </w:p>
    <w:sectPr w:rsidR="005766F6" w:rsidRPr="001F66C5" w:rsidSect="00612885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4F5" w:rsidRDefault="00B014F5" w:rsidP="00342D13">
      <w:r>
        <w:separator/>
      </w:r>
    </w:p>
  </w:endnote>
  <w:endnote w:type="continuationSeparator" w:id="0">
    <w:p w:rsidR="00B014F5" w:rsidRDefault="00B014F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4F5" w:rsidRDefault="00B014F5" w:rsidP="00342D13">
      <w:r>
        <w:separator/>
      </w:r>
    </w:p>
  </w:footnote>
  <w:footnote w:type="continuationSeparator" w:id="0">
    <w:p w:rsidR="00B014F5" w:rsidRDefault="00B014F5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320628"/>
      <w:docPartObj>
        <w:docPartGallery w:val="Page Numbers (Top of Page)"/>
        <w:docPartUnique/>
      </w:docPartObj>
    </w:sdtPr>
    <w:sdtContent>
      <w:p w:rsidR="00612885" w:rsidRDefault="0061288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12885" w:rsidRDefault="0061288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C7F53"/>
    <w:multiLevelType w:val="hybridMultilevel"/>
    <w:tmpl w:val="AEFA605E"/>
    <w:lvl w:ilvl="0" w:tplc="8850D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0DA4"/>
    <w:rsid w:val="00044126"/>
    <w:rsid w:val="000466E4"/>
    <w:rsid w:val="000545B3"/>
    <w:rsid w:val="000657B2"/>
    <w:rsid w:val="0009215D"/>
    <w:rsid w:val="000C1841"/>
    <w:rsid w:val="000F7F4C"/>
    <w:rsid w:val="00150938"/>
    <w:rsid w:val="001723D0"/>
    <w:rsid w:val="00191854"/>
    <w:rsid w:val="00196836"/>
    <w:rsid w:val="001B5371"/>
    <w:rsid w:val="001E0B39"/>
    <w:rsid w:val="001E62AB"/>
    <w:rsid w:val="001E6FE1"/>
    <w:rsid w:val="001F66C5"/>
    <w:rsid w:val="00200564"/>
    <w:rsid w:val="00223D68"/>
    <w:rsid w:val="00230F4D"/>
    <w:rsid w:val="00232A85"/>
    <w:rsid w:val="00244C42"/>
    <w:rsid w:val="002722F0"/>
    <w:rsid w:val="00296585"/>
    <w:rsid w:val="002A71B0"/>
    <w:rsid w:val="002B334D"/>
    <w:rsid w:val="002D43BE"/>
    <w:rsid w:val="002D5395"/>
    <w:rsid w:val="002E6BD3"/>
    <w:rsid w:val="00321E7D"/>
    <w:rsid w:val="00342D13"/>
    <w:rsid w:val="00362299"/>
    <w:rsid w:val="003832CF"/>
    <w:rsid w:val="003854C1"/>
    <w:rsid w:val="003926A3"/>
    <w:rsid w:val="003A2F1B"/>
    <w:rsid w:val="003A5BEF"/>
    <w:rsid w:val="003A7F52"/>
    <w:rsid w:val="003C2A43"/>
    <w:rsid w:val="003D6F0D"/>
    <w:rsid w:val="003E0B5B"/>
    <w:rsid w:val="003E38BA"/>
    <w:rsid w:val="00441A91"/>
    <w:rsid w:val="00460247"/>
    <w:rsid w:val="0046790E"/>
    <w:rsid w:val="0048068C"/>
    <w:rsid w:val="0048261B"/>
    <w:rsid w:val="0049551D"/>
    <w:rsid w:val="004C003F"/>
    <w:rsid w:val="004D483C"/>
    <w:rsid w:val="004D492F"/>
    <w:rsid w:val="004D79DB"/>
    <w:rsid w:val="004F0472"/>
    <w:rsid w:val="004F45CD"/>
    <w:rsid w:val="00511A74"/>
    <w:rsid w:val="00512C6C"/>
    <w:rsid w:val="00515898"/>
    <w:rsid w:val="0053217F"/>
    <w:rsid w:val="0054446A"/>
    <w:rsid w:val="00565E69"/>
    <w:rsid w:val="005709CE"/>
    <w:rsid w:val="005766F6"/>
    <w:rsid w:val="005C6AA8"/>
    <w:rsid w:val="005E22DD"/>
    <w:rsid w:val="005F0B57"/>
    <w:rsid w:val="005F2BC6"/>
    <w:rsid w:val="00612885"/>
    <w:rsid w:val="006317BF"/>
    <w:rsid w:val="0065619B"/>
    <w:rsid w:val="006604E4"/>
    <w:rsid w:val="006650EC"/>
    <w:rsid w:val="00673429"/>
    <w:rsid w:val="0067665C"/>
    <w:rsid w:val="006979FB"/>
    <w:rsid w:val="006A5AB2"/>
    <w:rsid w:val="006B2E16"/>
    <w:rsid w:val="006D1EFF"/>
    <w:rsid w:val="006D45BE"/>
    <w:rsid w:val="006D4BF2"/>
    <w:rsid w:val="006E4B23"/>
    <w:rsid w:val="0070520C"/>
    <w:rsid w:val="007120E9"/>
    <w:rsid w:val="007208E8"/>
    <w:rsid w:val="0072115F"/>
    <w:rsid w:val="00723DC1"/>
    <w:rsid w:val="00723F71"/>
    <w:rsid w:val="00733DC4"/>
    <w:rsid w:val="00747197"/>
    <w:rsid w:val="00760202"/>
    <w:rsid w:val="00793645"/>
    <w:rsid w:val="007A764E"/>
    <w:rsid w:val="007B3F09"/>
    <w:rsid w:val="007C6DC9"/>
    <w:rsid w:val="007E17B7"/>
    <w:rsid w:val="007E7D63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E2D9D"/>
    <w:rsid w:val="008F114E"/>
    <w:rsid w:val="008F586A"/>
    <w:rsid w:val="008F692C"/>
    <w:rsid w:val="00905B59"/>
    <w:rsid w:val="009244DB"/>
    <w:rsid w:val="00941FB5"/>
    <w:rsid w:val="00970B2B"/>
    <w:rsid w:val="009A5446"/>
    <w:rsid w:val="009A668C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04D1"/>
    <w:rsid w:val="00A7789B"/>
    <w:rsid w:val="00A85130"/>
    <w:rsid w:val="00A96A62"/>
    <w:rsid w:val="00AA3CED"/>
    <w:rsid w:val="00AB08DC"/>
    <w:rsid w:val="00AB3503"/>
    <w:rsid w:val="00AC284F"/>
    <w:rsid w:val="00AC6265"/>
    <w:rsid w:val="00AC6BC7"/>
    <w:rsid w:val="00AE1035"/>
    <w:rsid w:val="00AE6285"/>
    <w:rsid w:val="00AE7CE5"/>
    <w:rsid w:val="00B0143F"/>
    <w:rsid w:val="00B014F5"/>
    <w:rsid w:val="00B047CC"/>
    <w:rsid w:val="00B05805"/>
    <w:rsid w:val="00B43F35"/>
    <w:rsid w:val="00B440AB"/>
    <w:rsid w:val="00B524A1"/>
    <w:rsid w:val="00B539F9"/>
    <w:rsid w:val="00B540BB"/>
    <w:rsid w:val="00B60245"/>
    <w:rsid w:val="00B74965"/>
    <w:rsid w:val="00B914E8"/>
    <w:rsid w:val="00BA2CFB"/>
    <w:rsid w:val="00BA2D9F"/>
    <w:rsid w:val="00BA5631"/>
    <w:rsid w:val="00BD3083"/>
    <w:rsid w:val="00BF3927"/>
    <w:rsid w:val="00BF5293"/>
    <w:rsid w:val="00C00871"/>
    <w:rsid w:val="00C17C72"/>
    <w:rsid w:val="00C24E43"/>
    <w:rsid w:val="00C87DDD"/>
    <w:rsid w:val="00C93614"/>
    <w:rsid w:val="00C942BC"/>
    <w:rsid w:val="00C966C3"/>
    <w:rsid w:val="00CA2E6F"/>
    <w:rsid w:val="00CB67A4"/>
    <w:rsid w:val="00CC0A64"/>
    <w:rsid w:val="00CC7761"/>
    <w:rsid w:val="00CC7F60"/>
    <w:rsid w:val="00CD4A09"/>
    <w:rsid w:val="00CE31E9"/>
    <w:rsid w:val="00CE5360"/>
    <w:rsid w:val="00CF3116"/>
    <w:rsid w:val="00D04C82"/>
    <w:rsid w:val="00D23436"/>
    <w:rsid w:val="00D2742A"/>
    <w:rsid w:val="00D35ACA"/>
    <w:rsid w:val="00D4370D"/>
    <w:rsid w:val="00D605CF"/>
    <w:rsid w:val="00D848AA"/>
    <w:rsid w:val="00DA3A2D"/>
    <w:rsid w:val="00DB5268"/>
    <w:rsid w:val="00DC34F7"/>
    <w:rsid w:val="00DD3F53"/>
    <w:rsid w:val="00E006D9"/>
    <w:rsid w:val="00E0636D"/>
    <w:rsid w:val="00E24ECE"/>
    <w:rsid w:val="00E34935"/>
    <w:rsid w:val="00E3601E"/>
    <w:rsid w:val="00E371B1"/>
    <w:rsid w:val="00E43D52"/>
    <w:rsid w:val="00E45FFB"/>
    <w:rsid w:val="00E50355"/>
    <w:rsid w:val="00E57CAF"/>
    <w:rsid w:val="00E66D3B"/>
    <w:rsid w:val="00E704ED"/>
    <w:rsid w:val="00E72312"/>
    <w:rsid w:val="00E872A5"/>
    <w:rsid w:val="00E94805"/>
    <w:rsid w:val="00EB3439"/>
    <w:rsid w:val="00EE0DFD"/>
    <w:rsid w:val="00EE341F"/>
    <w:rsid w:val="00EE60C2"/>
    <w:rsid w:val="00EE6F1E"/>
    <w:rsid w:val="00EE7ECC"/>
    <w:rsid w:val="00F10E36"/>
    <w:rsid w:val="00F35D89"/>
    <w:rsid w:val="00F73B10"/>
    <w:rsid w:val="00F74A59"/>
    <w:rsid w:val="00F9151A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B54CA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E7ECC"/>
    <w:pPr>
      <w:ind w:left="720"/>
      <w:contextualSpacing/>
    </w:pPr>
  </w:style>
  <w:style w:type="paragraph" w:styleId="ad">
    <w:name w:val="header"/>
    <w:basedOn w:val="a"/>
    <w:link w:val="ae"/>
    <w:uiPriority w:val="99"/>
    <w:rsid w:val="006128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12885"/>
    <w:rPr>
      <w:sz w:val="28"/>
      <w:szCs w:val="24"/>
    </w:rPr>
  </w:style>
  <w:style w:type="paragraph" w:styleId="af">
    <w:name w:val="footer"/>
    <w:basedOn w:val="a"/>
    <w:link w:val="af0"/>
    <w:rsid w:val="006128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1288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91DD-0812-497D-B9A2-7195B86B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4796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Останина Марианна Геннадьевна</cp:lastModifiedBy>
  <cp:revision>2</cp:revision>
  <cp:lastPrinted>2020-05-08T01:33:00Z</cp:lastPrinted>
  <dcterms:created xsi:type="dcterms:W3CDTF">2021-12-24T01:06:00Z</dcterms:created>
  <dcterms:modified xsi:type="dcterms:W3CDTF">2021-12-24T01:06:00Z</dcterms:modified>
</cp:coreProperties>
</file>