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B04D5" w14:textId="77777777" w:rsidR="000008D7" w:rsidRDefault="00067666" w:rsidP="007F7C90">
      <w:pPr>
        <w:pStyle w:val="ConsPlusTitle"/>
        <w:widowControl/>
        <w:tabs>
          <w:tab w:val="left" w:pos="709"/>
        </w:tabs>
        <w:ind w:right="-144"/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 wp14:anchorId="2F43AFC8" wp14:editId="52BB5203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537B9" w14:textId="77777777" w:rsidR="00B93089" w:rsidRDefault="00B93089" w:rsidP="00B93089">
      <w:pPr>
        <w:pStyle w:val="ConsPlusTitle"/>
        <w:widowControl/>
        <w:jc w:val="center"/>
        <w:rPr>
          <w:szCs w:val="28"/>
        </w:rPr>
      </w:pPr>
    </w:p>
    <w:p w14:paraId="18876D9B" w14:textId="77777777"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14:paraId="1E848C08" w14:textId="77777777"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14:paraId="5DFCD5A3" w14:textId="77777777"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14:paraId="479CBA09" w14:textId="77777777"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14:paraId="6299D3B8" w14:textId="77777777"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14:paraId="425C1BA0" w14:textId="77777777"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14:paraId="629CA489" w14:textId="77777777" w:rsidR="000008D7" w:rsidRDefault="000008D7">
      <w:pPr>
        <w:jc w:val="both"/>
        <w:rPr>
          <w:sz w:val="28"/>
          <w:szCs w:val="28"/>
        </w:rPr>
      </w:pPr>
    </w:p>
    <w:p w14:paraId="2E610CB0" w14:textId="77777777"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</w:t>
      </w:r>
      <w:r w:rsidR="00147D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 w14:paraId="4D64F6AF" w14:textId="77777777">
        <w:trPr>
          <w:trHeight w:val="180"/>
        </w:trPr>
        <w:tc>
          <w:tcPr>
            <w:tcW w:w="5070" w:type="dxa"/>
            <w:shd w:val="clear" w:color="auto" w:fill="auto"/>
          </w:tcPr>
          <w:p w14:paraId="5C308B83" w14:textId="471B8D15" w:rsidR="000008D7" w:rsidRDefault="007E1D01" w:rsidP="007E1D01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8"/>
              </w:rPr>
              <w:t xml:space="preserve">О внесении изменений в приложение к приказу </w:t>
            </w:r>
            <w:r w:rsidRPr="007E1D01">
              <w:rPr>
                <w:b w:val="0"/>
                <w:szCs w:val="28"/>
              </w:rPr>
              <w:t xml:space="preserve">Министерства социального благополучия и семейной политики Камчатского края </w:t>
            </w:r>
            <w:r>
              <w:rPr>
                <w:b w:val="0"/>
                <w:szCs w:val="28"/>
              </w:rPr>
              <w:t>от 30.09.2021 № 1480-п «</w:t>
            </w:r>
            <w:r w:rsidR="0058196F" w:rsidRPr="0058196F">
              <w:rPr>
                <w:b w:val="0"/>
                <w:szCs w:val="28"/>
              </w:rPr>
      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</w:t>
            </w:r>
            <w:r w:rsidR="00F33F21">
              <w:rPr>
                <w:b w:val="0"/>
                <w:szCs w:val="28"/>
              </w:rPr>
              <w:t>В</w:t>
            </w:r>
            <w:r w:rsidR="00163AE8" w:rsidRPr="00163AE8">
              <w:rPr>
                <w:b w:val="0"/>
                <w:szCs w:val="28"/>
              </w:rPr>
              <w:t>ыдач</w:t>
            </w:r>
            <w:r w:rsidR="00F33F21">
              <w:rPr>
                <w:b w:val="0"/>
                <w:szCs w:val="28"/>
              </w:rPr>
              <w:t xml:space="preserve">а </w:t>
            </w:r>
            <w:r w:rsidR="00163AE8" w:rsidRPr="00163AE8">
              <w:rPr>
                <w:b w:val="0"/>
                <w:szCs w:val="28"/>
              </w:rPr>
              <w:t>удостоверения многодетной семьи в Камчатском кра</w:t>
            </w:r>
            <w:r w:rsidR="00163AE8">
              <w:rPr>
                <w:b w:val="0"/>
                <w:szCs w:val="28"/>
              </w:rPr>
              <w:t>е</w:t>
            </w:r>
            <w:r w:rsidR="0058196F" w:rsidRPr="0058196F">
              <w:rPr>
                <w:b w:val="0"/>
                <w:szCs w:val="28"/>
              </w:rPr>
              <w:t>»</w:t>
            </w:r>
          </w:p>
        </w:tc>
      </w:tr>
    </w:tbl>
    <w:p w14:paraId="3558661A" w14:textId="77777777"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B51B4B6" w14:textId="77777777" w:rsidR="000008D7" w:rsidRDefault="000008D7">
      <w:pPr>
        <w:jc w:val="both"/>
        <w:rPr>
          <w:sz w:val="20"/>
          <w:szCs w:val="20"/>
        </w:rPr>
      </w:pPr>
    </w:p>
    <w:p w14:paraId="288E659D" w14:textId="77777777" w:rsidR="000008D7" w:rsidRDefault="000008D7">
      <w:pPr>
        <w:jc w:val="both"/>
        <w:rPr>
          <w:sz w:val="20"/>
          <w:szCs w:val="20"/>
        </w:rPr>
      </w:pPr>
    </w:p>
    <w:p w14:paraId="79DCF40D" w14:textId="77777777" w:rsidR="000008D7" w:rsidRDefault="000008D7">
      <w:pPr>
        <w:jc w:val="both"/>
        <w:rPr>
          <w:sz w:val="20"/>
          <w:szCs w:val="20"/>
        </w:rPr>
      </w:pPr>
    </w:p>
    <w:p w14:paraId="2C8B8385" w14:textId="77777777" w:rsidR="000008D7" w:rsidRDefault="000008D7">
      <w:pPr>
        <w:jc w:val="both"/>
        <w:rPr>
          <w:sz w:val="20"/>
          <w:szCs w:val="20"/>
        </w:rPr>
      </w:pPr>
    </w:p>
    <w:p w14:paraId="7F415543" w14:textId="77777777" w:rsidR="0058196F" w:rsidRDefault="0058196F">
      <w:pPr>
        <w:jc w:val="both"/>
        <w:rPr>
          <w:sz w:val="20"/>
          <w:szCs w:val="20"/>
        </w:rPr>
      </w:pPr>
    </w:p>
    <w:p w14:paraId="0870E447" w14:textId="77777777" w:rsidR="0058196F" w:rsidRDefault="0058196F">
      <w:pPr>
        <w:jc w:val="both"/>
        <w:rPr>
          <w:sz w:val="20"/>
          <w:szCs w:val="20"/>
        </w:rPr>
      </w:pPr>
    </w:p>
    <w:p w14:paraId="6DF231DC" w14:textId="77777777" w:rsidR="0058196F" w:rsidRDefault="0058196F">
      <w:pPr>
        <w:jc w:val="both"/>
        <w:rPr>
          <w:sz w:val="20"/>
          <w:szCs w:val="20"/>
        </w:rPr>
      </w:pPr>
    </w:p>
    <w:p w14:paraId="7F6FBC5B" w14:textId="77777777" w:rsidR="0058196F" w:rsidRDefault="0058196F">
      <w:pPr>
        <w:jc w:val="both"/>
        <w:rPr>
          <w:sz w:val="20"/>
          <w:szCs w:val="20"/>
        </w:rPr>
      </w:pPr>
    </w:p>
    <w:p w14:paraId="7C99DD93" w14:textId="77777777" w:rsidR="0058196F" w:rsidRDefault="0058196F">
      <w:pPr>
        <w:jc w:val="both"/>
        <w:rPr>
          <w:sz w:val="20"/>
          <w:szCs w:val="20"/>
        </w:rPr>
      </w:pPr>
    </w:p>
    <w:p w14:paraId="35D64D9C" w14:textId="77777777" w:rsidR="0058196F" w:rsidRDefault="0058196F">
      <w:pPr>
        <w:jc w:val="both"/>
        <w:rPr>
          <w:sz w:val="20"/>
          <w:szCs w:val="20"/>
        </w:rPr>
      </w:pPr>
    </w:p>
    <w:p w14:paraId="796C213A" w14:textId="77777777" w:rsidR="0058196F" w:rsidRDefault="0058196F">
      <w:pPr>
        <w:jc w:val="both"/>
        <w:rPr>
          <w:sz w:val="20"/>
          <w:szCs w:val="20"/>
        </w:rPr>
      </w:pPr>
    </w:p>
    <w:p w14:paraId="444399D1" w14:textId="77777777" w:rsidR="0058196F" w:rsidRDefault="0058196F">
      <w:pPr>
        <w:jc w:val="both"/>
        <w:rPr>
          <w:sz w:val="20"/>
          <w:szCs w:val="20"/>
        </w:rPr>
      </w:pPr>
    </w:p>
    <w:p w14:paraId="3CD55902" w14:textId="77777777" w:rsidR="007E1D01" w:rsidRDefault="007E1D01">
      <w:pPr>
        <w:jc w:val="both"/>
        <w:rPr>
          <w:sz w:val="20"/>
          <w:szCs w:val="20"/>
        </w:rPr>
      </w:pPr>
    </w:p>
    <w:p w14:paraId="6C995ED5" w14:textId="77777777" w:rsidR="007E1D01" w:rsidRDefault="007E1D01">
      <w:pPr>
        <w:jc w:val="both"/>
        <w:rPr>
          <w:sz w:val="20"/>
          <w:szCs w:val="20"/>
        </w:rPr>
      </w:pPr>
    </w:p>
    <w:p w14:paraId="45F9C14C" w14:textId="77777777" w:rsidR="00304F81" w:rsidRDefault="00304F81" w:rsidP="00B93089">
      <w:pPr>
        <w:ind w:right="-108" w:firstLine="709"/>
        <w:jc w:val="both"/>
        <w:rPr>
          <w:sz w:val="28"/>
          <w:szCs w:val="28"/>
        </w:rPr>
      </w:pPr>
    </w:p>
    <w:p w14:paraId="4F839F8B" w14:textId="77777777" w:rsidR="000008D7" w:rsidRDefault="008345A3" w:rsidP="00B9308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078C7443" w14:textId="77777777" w:rsidR="000008D7" w:rsidRDefault="000008D7">
      <w:pPr>
        <w:ind w:firstLine="708"/>
        <w:jc w:val="both"/>
        <w:rPr>
          <w:sz w:val="28"/>
          <w:szCs w:val="28"/>
        </w:rPr>
      </w:pPr>
    </w:p>
    <w:p w14:paraId="3254DCDF" w14:textId="20744F8A" w:rsidR="00F33F21" w:rsidRDefault="008345A3" w:rsidP="00F33F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1D01">
        <w:rPr>
          <w:sz w:val="28"/>
          <w:szCs w:val="28"/>
        </w:rPr>
        <w:t xml:space="preserve">Внести в часть 42 приложения </w:t>
      </w:r>
      <w:r w:rsidR="007E1D01" w:rsidRPr="007E1D01">
        <w:rPr>
          <w:sz w:val="28"/>
          <w:szCs w:val="28"/>
        </w:rPr>
        <w:t>к приказу Министерства социального благополучия и семейной политики Камчатского края от 30.09.2021 № 1480-п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удостоверения многодетной семьи в Камчатском крае»</w:t>
      </w:r>
      <w:r w:rsidR="007E1D01">
        <w:rPr>
          <w:sz w:val="28"/>
          <w:szCs w:val="28"/>
        </w:rPr>
        <w:t xml:space="preserve"> следующие изменения:</w:t>
      </w:r>
    </w:p>
    <w:p w14:paraId="070035D9" w14:textId="42E71CB7" w:rsidR="007E1D01" w:rsidRDefault="007E1D01" w:rsidP="00F33F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пункте 11 слова «</w:t>
      </w:r>
      <w:r w:rsidRPr="007E1D01">
        <w:rPr>
          <w:sz w:val="28"/>
          <w:szCs w:val="28"/>
        </w:rPr>
        <w:t>документов с недостоверными сведениями</w:t>
      </w:r>
      <w:r>
        <w:rPr>
          <w:sz w:val="28"/>
          <w:szCs w:val="28"/>
        </w:rPr>
        <w:t>.» заменить словами «</w:t>
      </w:r>
      <w:r w:rsidRPr="007E1D01">
        <w:rPr>
          <w:sz w:val="28"/>
          <w:szCs w:val="28"/>
        </w:rPr>
        <w:t>документов с недостоверными сведениями</w:t>
      </w:r>
      <w:r>
        <w:rPr>
          <w:sz w:val="28"/>
          <w:szCs w:val="28"/>
        </w:rPr>
        <w:t>;»</w:t>
      </w:r>
    </w:p>
    <w:p w14:paraId="16201FCE" w14:textId="77777777" w:rsidR="007E1D01" w:rsidRDefault="007E1D01" w:rsidP="00F33F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пунктом 12 следующего содержания:</w:t>
      </w:r>
    </w:p>
    <w:p w14:paraId="62605EBB" w14:textId="4C6AC2AC" w:rsidR="007E1D01" w:rsidRDefault="007E1D01" w:rsidP="00F33F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E1D0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E1D01">
        <w:rPr>
          <w:sz w:val="28"/>
          <w:szCs w:val="28"/>
        </w:rPr>
        <w:t xml:space="preserve">) </w:t>
      </w:r>
      <w:r w:rsidR="007131B1">
        <w:rPr>
          <w:sz w:val="28"/>
          <w:szCs w:val="28"/>
        </w:rPr>
        <w:t xml:space="preserve">на одного из членов семьи гражданина ранее оформлено </w:t>
      </w:r>
      <w:r w:rsidR="00DC4883">
        <w:rPr>
          <w:sz w:val="28"/>
          <w:szCs w:val="28"/>
        </w:rPr>
        <w:t>У</w:t>
      </w:r>
      <w:r w:rsidR="00304F81">
        <w:rPr>
          <w:sz w:val="28"/>
          <w:szCs w:val="28"/>
        </w:rPr>
        <w:t xml:space="preserve">достоверения, </w:t>
      </w:r>
      <w:r w:rsidR="00012EF7">
        <w:rPr>
          <w:sz w:val="28"/>
          <w:szCs w:val="28"/>
        </w:rPr>
        <w:t xml:space="preserve">в том числе </w:t>
      </w:r>
      <w:r w:rsidR="00012EF7" w:rsidRPr="007E1D01">
        <w:rPr>
          <w:sz w:val="28"/>
          <w:szCs w:val="28"/>
        </w:rPr>
        <w:t xml:space="preserve">в </w:t>
      </w:r>
      <w:proofErr w:type="spellStart"/>
      <w:r w:rsidR="00012EF7" w:rsidRPr="007E1D01">
        <w:rPr>
          <w:sz w:val="28"/>
          <w:szCs w:val="28"/>
        </w:rPr>
        <w:t>беззаявительном</w:t>
      </w:r>
      <w:proofErr w:type="spellEnd"/>
      <w:r w:rsidR="00012EF7" w:rsidRPr="007E1D01">
        <w:rPr>
          <w:sz w:val="28"/>
          <w:szCs w:val="28"/>
        </w:rPr>
        <w:t xml:space="preserve"> порядке</w:t>
      </w:r>
      <w:r w:rsidR="00012EF7">
        <w:rPr>
          <w:sz w:val="28"/>
          <w:szCs w:val="28"/>
        </w:rPr>
        <w:t>.».</w:t>
      </w:r>
    </w:p>
    <w:p w14:paraId="1CBDA990" w14:textId="6E162EE3" w:rsidR="00F33F21" w:rsidRDefault="00304F81" w:rsidP="00F33F2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3F21" w:rsidRPr="00F33F21">
        <w:rPr>
          <w:sz w:val="28"/>
          <w:szCs w:val="28"/>
        </w:rPr>
        <w:t>. Настоящий приказ вступает в силу после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01.10.2021</w:t>
      </w:r>
      <w:r w:rsidR="00F33F21">
        <w:rPr>
          <w:sz w:val="28"/>
          <w:szCs w:val="28"/>
        </w:rPr>
        <w:t>.</w:t>
      </w:r>
    </w:p>
    <w:p w14:paraId="331EABAA" w14:textId="77777777" w:rsidR="000008D7" w:rsidRDefault="000008D7">
      <w:pPr>
        <w:jc w:val="both"/>
        <w:rPr>
          <w:sz w:val="28"/>
          <w:szCs w:val="28"/>
        </w:rPr>
      </w:pPr>
    </w:p>
    <w:p w14:paraId="3AAC74FF" w14:textId="77777777" w:rsidR="00F33F21" w:rsidRDefault="00F33F21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83"/>
        <w:gridCol w:w="2977"/>
        <w:gridCol w:w="2977"/>
      </w:tblGrid>
      <w:tr w:rsidR="00067666" w:rsidRPr="00076132" w14:paraId="3EFDA82E" w14:textId="77777777" w:rsidTr="00147D0D">
        <w:trPr>
          <w:trHeight w:val="1134"/>
        </w:trPr>
        <w:tc>
          <w:tcPr>
            <w:tcW w:w="3652" w:type="dxa"/>
            <w:shd w:val="clear" w:color="auto" w:fill="auto"/>
          </w:tcPr>
          <w:p w14:paraId="0511251F" w14:textId="77777777" w:rsidR="00067666" w:rsidRPr="001A30E8" w:rsidRDefault="00B93089" w:rsidP="00147D0D">
            <w:pPr>
              <w:rPr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  <w:r w:rsidR="00147D0D"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14:paraId="7DC9B880" w14:textId="77777777" w:rsidR="00067666" w:rsidRPr="00076132" w:rsidRDefault="00067666" w:rsidP="00632BD6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EB80714" w14:textId="77777777" w:rsidR="00067666" w:rsidRPr="00076132" w:rsidRDefault="00067666" w:rsidP="00632BD6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34F4586B" w14:textId="77777777" w:rsidR="00067666" w:rsidRPr="00076132" w:rsidRDefault="00067666" w:rsidP="00632BD6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CF0C5A8" w14:textId="77777777" w:rsidR="00F33F21" w:rsidRDefault="00F33F21" w:rsidP="00632BD6">
            <w:pPr>
              <w:ind w:firstLine="709"/>
              <w:jc w:val="right"/>
              <w:rPr>
                <w:sz w:val="28"/>
                <w:szCs w:val="28"/>
              </w:rPr>
            </w:pPr>
          </w:p>
          <w:p w14:paraId="5BDB8E21" w14:textId="77777777" w:rsidR="00F33F21" w:rsidRDefault="00F33F21" w:rsidP="00632BD6">
            <w:pPr>
              <w:ind w:firstLine="709"/>
              <w:jc w:val="right"/>
              <w:rPr>
                <w:sz w:val="28"/>
                <w:szCs w:val="28"/>
              </w:rPr>
            </w:pPr>
          </w:p>
          <w:p w14:paraId="10E86880" w14:textId="77777777" w:rsidR="00067666" w:rsidRPr="001A30E8" w:rsidRDefault="00B93089" w:rsidP="00632BD6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14:paraId="3B856814" w14:textId="77777777" w:rsidR="00361D34" w:rsidRDefault="00361D34">
      <w:pPr>
        <w:rPr>
          <w:sz w:val="28"/>
          <w:szCs w:val="28"/>
        </w:rPr>
        <w:sectPr w:rsidR="00361D34" w:rsidSect="00304F81">
          <w:headerReference w:type="default" r:id="rId8"/>
          <w:pgSz w:w="11906" w:h="16838"/>
          <w:pgMar w:top="1134" w:right="851" w:bottom="284" w:left="1418" w:header="454" w:footer="0" w:gutter="0"/>
          <w:cols w:space="720"/>
          <w:formProt w:val="0"/>
          <w:titlePg/>
          <w:docGrid w:linePitch="360"/>
        </w:sectPr>
      </w:pPr>
    </w:p>
    <w:p w14:paraId="07F6A2D5" w14:textId="77777777" w:rsidR="00361D34" w:rsidRPr="00361D34" w:rsidRDefault="00361D34" w:rsidP="00361D34">
      <w:pPr>
        <w:jc w:val="center"/>
        <w:rPr>
          <w:color w:val="000000"/>
          <w:sz w:val="28"/>
          <w:szCs w:val="28"/>
        </w:rPr>
      </w:pPr>
      <w:r w:rsidRPr="00361D34">
        <w:rPr>
          <w:color w:val="000000"/>
          <w:sz w:val="28"/>
          <w:szCs w:val="28"/>
        </w:rPr>
        <w:lastRenderedPageBreak/>
        <w:t>Пояснительная записка</w:t>
      </w:r>
    </w:p>
    <w:p w14:paraId="1BD17782" w14:textId="77777777" w:rsidR="00361D34" w:rsidRPr="00361D34" w:rsidRDefault="00361D34" w:rsidP="00361D34">
      <w:pPr>
        <w:jc w:val="center"/>
        <w:rPr>
          <w:bCs/>
          <w:kern w:val="32"/>
          <w:sz w:val="28"/>
          <w:szCs w:val="28"/>
        </w:rPr>
      </w:pPr>
      <w:r w:rsidRPr="00361D34">
        <w:rPr>
          <w:color w:val="000000"/>
          <w:sz w:val="28"/>
          <w:szCs w:val="28"/>
        </w:rPr>
        <w:t xml:space="preserve">к проекту приказа Министерства социального благополучия и семейной политики Камчатского края </w:t>
      </w:r>
      <w:r w:rsidRPr="00361D34">
        <w:rPr>
          <w:bCs/>
          <w:kern w:val="32"/>
          <w:sz w:val="28"/>
          <w:szCs w:val="28"/>
        </w:rPr>
        <w:t>«О внесении изменений в приложение к приказу Министерства социального благополучия и семейной политики Камчатского края от 30.09.2021 № 1480-п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удостоверения многодетной семьи в Камчатском крае»</w:t>
      </w:r>
    </w:p>
    <w:p w14:paraId="4DE27D8F" w14:textId="77777777" w:rsidR="00361D34" w:rsidRPr="00361D34" w:rsidRDefault="00361D34" w:rsidP="00361D34">
      <w:pPr>
        <w:tabs>
          <w:tab w:val="left" w:pos="-4395"/>
        </w:tabs>
        <w:autoSpaceDE w:val="0"/>
        <w:autoSpaceDN w:val="0"/>
        <w:adjustRightInd w:val="0"/>
        <w:rPr>
          <w:bCs/>
          <w:kern w:val="32"/>
          <w:sz w:val="28"/>
          <w:szCs w:val="28"/>
        </w:rPr>
      </w:pPr>
    </w:p>
    <w:p w14:paraId="04F7ADCC" w14:textId="77777777" w:rsidR="00361D34" w:rsidRPr="00361D34" w:rsidRDefault="00361D34" w:rsidP="00361D34">
      <w:pPr>
        <w:tabs>
          <w:tab w:val="left" w:pos="-4395"/>
        </w:tabs>
        <w:autoSpaceDE w:val="0"/>
        <w:autoSpaceDN w:val="0"/>
        <w:adjustRightInd w:val="0"/>
        <w:rPr>
          <w:bCs/>
          <w:kern w:val="32"/>
          <w:sz w:val="28"/>
          <w:szCs w:val="28"/>
        </w:rPr>
      </w:pPr>
    </w:p>
    <w:p w14:paraId="2CD30C3B" w14:textId="77777777" w:rsidR="00361D34" w:rsidRPr="00361D34" w:rsidRDefault="00361D34" w:rsidP="00361D34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361D34">
        <w:rPr>
          <w:bCs/>
          <w:kern w:val="32"/>
          <w:sz w:val="28"/>
          <w:szCs w:val="28"/>
        </w:rPr>
        <w:t xml:space="preserve">Проект приказа Министерства социального благополучия и семейной политики Камчатского края «О внесении изменений в приложение к приказу Министерства социального благополучия и семейной политики Камчатского края от 30.09.2021 № 1480-п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«Выдача удостоверения многодетной семьи в Камчатском крае» (далее – проект приказа) разработан в соответствии с приказом Министерства социального благополучия и семейной политики Камчатского края от 26.03.2021 № 423-п «Об утверждении Порядка выдачи удостоверения многодетной семьи» (далее – приказ от 26.03.2021 </w:t>
      </w:r>
      <w:r w:rsidRPr="00361D34">
        <w:rPr>
          <w:bCs/>
          <w:kern w:val="32"/>
          <w:sz w:val="28"/>
          <w:szCs w:val="28"/>
        </w:rPr>
        <w:br/>
        <w:t xml:space="preserve">№ 423-п), которым предусмотрена процедура выдаче удостоверения многодетной семьи (далее – Удостоверение) в </w:t>
      </w:r>
      <w:proofErr w:type="spellStart"/>
      <w:r w:rsidRPr="00361D34">
        <w:rPr>
          <w:bCs/>
          <w:kern w:val="32"/>
          <w:sz w:val="28"/>
          <w:szCs w:val="28"/>
        </w:rPr>
        <w:t>беззаявительном</w:t>
      </w:r>
      <w:proofErr w:type="spellEnd"/>
      <w:r w:rsidRPr="00361D34">
        <w:rPr>
          <w:bCs/>
          <w:kern w:val="32"/>
          <w:sz w:val="28"/>
          <w:szCs w:val="28"/>
        </w:rPr>
        <w:t xml:space="preserve"> порядке.</w:t>
      </w:r>
    </w:p>
    <w:p w14:paraId="3788F1DA" w14:textId="77777777" w:rsidR="00361D34" w:rsidRPr="00361D34" w:rsidRDefault="00361D34" w:rsidP="00361D34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361D34">
        <w:rPr>
          <w:bCs/>
          <w:kern w:val="32"/>
          <w:sz w:val="28"/>
          <w:szCs w:val="28"/>
        </w:rPr>
        <w:t xml:space="preserve">В настоящее время Удостоверение выдается в соответствии с заявлением гражданина в порядке, предусмотренном Административным регламентом Министерства социального благополучия и семейной политики Камчатского края по предоставлению государственной услуги «Выдача удостоверения многодетной семьи в Камчатском крае» (далее – Административный регламент), утвержденным приказом Министерства социального благополучия и семейной политики Камчатского края от 30.09.2021 № 1480-п, а также в </w:t>
      </w:r>
      <w:proofErr w:type="spellStart"/>
      <w:r w:rsidRPr="00361D34">
        <w:rPr>
          <w:bCs/>
          <w:kern w:val="32"/>
          <w:sz w:val="28"/>
          <w:szCs w:val="28"/>
        </w:rPr>
        <w:t>беззаявительном</w:t>
      </w:r>
      <w:proofErr w:type="spellEnd"/>
      <w:r w:rsidRPr="00361D34">
        <w:rPr>
          <w:bCs/>
          <w:kern w:val="32"/>
          <w:sz w:val="28"/>
          <w:szCs w:val="28"/>
        </w:rPr>
        <w:t xml:space="preserve"> порядке в соответствии с положениями приказа от 26.03.2021 № 423-п.</w:t>
      </w:r>
    </w:p>
    <w:p w14:paraId="1BB2F770" w14:textId="77777777" w:rsidR="00361D34" w:rsidRPr="00361D34" w:rsidRDefault="00361D34" w:rsidP="00361D34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361D34">
        <w:rPr>
          <w:bCs/>
          <w:kern w:val="32"/>
          <w:sz w:val="28"/>
          <w:szCs w:val="28"/>
        </w:rPr>
        <w:t xml:space="preserve">В результате деятельности Министерства социального благополучия и семейной политики Камчатского края по выдаче Удостоверений выявлены случаи поступления заявлений граждан о выдаче Удостоверения в период, когда в отношении данной семьи уже принято решение о выдаче Удостоверения в </w:t>
      </w:r>
      <w:proofErr w:type="spellStart"/>
      <w:r w:rsidRPr="00361D34">
        <w:rPr>
          <w:bCs/>
          <w:kern w:val="32"/>
          <w:sz w:val="28"/>
          <w:szCs w:val="28"/>
        </w:rPr>
        <w:t>беззаявительм</w:t>
      </w:r>
      <w:proofErr w:type="spellEnd"/>
      <w:r w:rsidRPr="00361D34">
        <w:rPr>
          <w:bCs/>
          <w:kern w:val="32"/>
          <w:sz w:val="28"/>
          <w:szCs w:val="28"/>
        </w:rPr>
        <w:t xml:space="preserve"> порядке. </w:t>
      </w:r>
    </w:p>
    <w:p w14:paraId="3BCB42DA" w14:textId="77777777" w:rsidR="00361D34" w:rsidRPr="00361D34" w:rsidRDefault="00361D34" w:rsidP="00361D34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361D34">
        <w:rPr>
          <w:bCs/>
          <w:kern w:val="32"/>
          <w:sz w:val="28"/>
          <w:szCs w:val="28"/>
        </w:rPr>
        <w:t xml:space="preserve">Принимая во внимание данную ситуацию, проектом приказа предлагается дополнить часть 42 Административного регламента, пунктом 12, которым предусмотрен отказ в предоставлении государственной услуги в случае оформления Удостоверения на одного из членов семьи гражданина ранее, в том числе в </w:t>
      </w:r>
      <w:proofErr w:type="spellStart"/>
      <w:r w:rsidRPr="00361D34">
        <w:rPr>
          <w:bCs/>
          <w:kern w:val="32"/>
          <w:sz w:val="28"/>
          <w:szCs w:val="28"/>
        </w:rPr>
        <w:t>беззаявительном</w:t>
      </w:r>
      <w:proofErr w:type="spellEnd"/>
      <w:r w:rsidRPr="00361D34">
        <w:rPr>
          <w:bCs/>
          <w:kern w:val="32"/>
          <w:sz w:val="28"/>
          <w:szCs w:val="28"/>
        </w:rPr>
        <w:t xml:space="preserve"> порядке.</w:t>
      </w:r>
    </w:p>
    <w:p w14:paraId="7FD083C0" w14:textId="77777777" w:rsidR="00361D34" w:rsidRPr="00361D34" w:rsidRDefault="00361D34" w:rsidP="00361D34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361D34">
        <w:rPr>
          <w:bCs/>
          <w:kern w:val="32"/>
          <w:sz w:val="28"/>
          <w:szCs w:val="28"/>
        </w:rPr>
        <w:t>Проект приказа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14:paraId="7D5B65CA" w14:textId="77777777" w:rsidR="00361D34" w:rsidRPr="00361D34" w:rsidRDefault="00361D34" w:rsidP="00361D34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bCs/>
          <w:kern w:val="32"/>
          <w:sz w:val="28"/>
          <w:szCs w:val="28"/>
        </w:rPr>
      </w:pPr>
      <w:r w:rsidRPr="00361D34">
        <w:rPr>
          <w:bCs/>
          <w:kern w:val="32"/>
          <w:sz w:val="28"/>
          <w:szCs w:val="28"/>
        </w:rPr>
        <w:t>Для реализации настоящего проекта приказа не потребуется увеличение объема средств бюджета Камчатского края.</w:t>
      </w:r>
    </w:p>
    <w:p w14:paraId="365CFF21" w14:textId="77777777" w:rsidR="00361D34" w:rsidRPr="00361D34" w:rsidRDefault="00361D34" w:rsidP="00361D34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34">
        <w:rPr>
          <w:bCs/>
          <w:kern w:val="32"/>
          <w:sz w:val="28"/>
          <w:szCs w:val="28"/>
        </w:rPr>
        <w:t xml:space="preserve">В соответствии с постановлением Правительства Камчатского края </w:t>
      </w:r>
      <w:r w:rsidRPr="00361D34">
        <w:rPr>
          <w:bCs/>
          <w:kern w:val="32"/>
          <w:sz w:val="28"/>
          <w:szCs w:val="28"/>
        </w:rPr>
        <w:br/>
        <w:t xml:space="preserve">от 18.05.2010 № 228-П «Об утверждении Положения о порядке проведения </w:t>
      </w:r>
      <w:r w:rsidRPr="00361D34">
        <w:rPr>
          <w:bCs/>
          <w:kern w:val="32"/>
          <w:sz w:val="28"/>
          <w:szCs w:val="28"/>
        </w:rPr>
        <w:lastRenderedPageBreak/>
        <w:t>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приказа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проведения независимой антикоррупционной экспертизы (</w:t>
      </w:r>
      <w:proofErr w:type="spellStart"/>
      <w:r w:rsidRPr="00361D34">
        <w:rPr>
          <w:bCs/>
          <w:kern w:val="32"/>
          <w:sz w:val="28"/>
          <w:szCs w:val="28"/>
        </w:rPr>
        <w:t>htths</w:t>
      </w:r>
      <w:proofErr w:type="spellEnd"/>
      <w:r w:rsidRPr="00361D34">
        <w:rPr>
          <w:bCs/>
          <w:kern w:val="32"/>
          <w:sz w:val="28"/>
          <w:szCs w:val="28"/>
        </w:rPr>
        <w:t>://npaproject.kamgov.ru) в срок с 12 ноября по 27 ноября 2021 года.</w:t>
      </w:r>
    </w:p>
    <w:p w14:paraId="6E68A6C9" w14:textId="1268049B" w:rsidR="00204638" w:rsidRDefault="00204638">
      <w:pPr>
        <w:rPr>
          <w:sz w:val="28"/>
          <w:szCs w:val="28"/>
        </w:rPr>
      </w:pPr>
      <w:bookmarkStart w:id="0" w:name="_GoBack"/>
      <w:bookmarkEnd w:id="0"/>
    </w:p>
    <w:sectPr w:rsidR="00204638" w:rsidSect="00304F81">
      <w:pgSz w:w="11906" w:h="16838"/>
      <w:pgMar w:top="1134" w:right="851" w:bottom="284" w:left="1418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84835" w14:textId="77777777" w:rsidR="00A03ED2" w:rsidRDefault="00A03ED2" w:rsidP="00842556">
      <w:r>
        <w:separator/>
      </w:r>
    </w:p>
  </w:endnote>
  <w:endnote w:type="continuationSeparator" w:id="0">
    <w:p w14:paraId="1001721D" w14:textId="77777777" w:rsidR="00A03ED2" w:rsidRDefault="00A03ED2" w:rsidP="0084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87319" w14:textId="77777777" w:rsidR="00A03ED2" w:rsidRDefault="00A03ED2" w:rsidP="00842556">
      <w:r>
        <w:separator/>
      </w:r>
    </w:p>
  </w:footnote>
  <w:footnote w:type="continuationSeparator" w:id="0">
    <w:p w14:paraId="6B1BBFE9" w14:textId="77777777" w:rsidR="00A03ED2" w:rsidRDefault="00A03ED2" w:rsidP="0084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206045"/>
      <w:docPartObj>
        <w:docPartGallery w:val="Page Numbers (Top of Page)"/>
        <w:docPartUnique/>
      </w:docPartObj>
    </w:sdtPr>
    <w:sdtEndPr/>
    <w:sdtContent>
      <w:p w14:paraId="01052B2A" w14:textId="7665BD66" w:rsidR="00842556" w:rsidRDefault="008425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3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12EF7"/>
    <w:rsid w:val="00031002"/>
    <w:rsid w:val="000335FB"/>
    <w:rsid w:val="00067666"/>
    <w:rsid w:val="000E722D"/>
    <w:rsid w:val="001218D8"/>
    <w:rsid w:val="00147D0D"/>
    <w:rsid w:val="00163AE8"/>
    <w:rsid w:val="00184636"/>
    <w:rsid w:val="00184641"/>
    <w:rsid w:val="001852E9"/>
    <w:rsid w:val="001C2D2D"/>
    <w:rsid w:val="001E1562"/>
    <w:rsid w:val="001E187E"/>
    <w:rsid w:val="001F1D88"/>
    <w:rsid w:val="00204638"/>
    <w:rsid w:val="002256F0"/>
    <w:rsid w:val="0026371C"/>
    <w:rsid w:val="00274123"/>
    <w:rsid w:val="00304F81"/>
    <w:rsid w:val="003060A1"/>
    <w:rsid w:val="0035031D"/>
    <w:rsid w:val="003506C3"/>
    <w:rsid w:val="00361D34"/>
    <w:rsid w:val="00362FC3"/>
    <w:rsid w:val="003A14CC"/>
    <w:rsid w:val="003D0D4D"/>
    <w:rsid w:val="004046AA"/>
    <w:rsid w:val="00407800"/>
    <w:rsid w:val="00431B2D"/>
    <w:rsid w:val="0049489C"/>
    <w:rsid w:val="004A0EA3"/>
    <w:rsid w:val="004B678F"/>
    <w:rsid w:val="004C50C3"/>
    <w:rsid w:val="004E0475"/>
    <w:rsid w:val="004F0FDB"/>
    <w:rsid w:val="0050078F"/>
    <w:rsid w:val="005334F0"/>
    <w:rsid w:val="00537A72"/>
    <w:rsid w:val="0054428F"/>
    <w:rsid w:val="005477C1"/>
    <w:rsid w:val="005534DE"/>
    <w:rsid w:val="005627AA"/>
    <w:rsid w:val="0058196F"/>
    <w:rsid w:val="00584F40"/>
    <w:rsid w:val="005B5F51"/>
    <w:rsid w:val="005D6186"/>
    <w:rsid w:val="005E58E5"/>
    <w:rsid w:val="005E6F16"/>
    <w:rsid w:val="00632BD6"/>
    <w:rsid w:val="00692EC9"/>
    <w:rsid w:val="006C172E"/>
    <w:rsid w:val="006F7507"/>
    <w:rsid w:val="0070385D"/>
    <w:rsid w:val="0070620C"/>
    <w:rsid w:val="007131B1"/>
    <w:rsid w:val="00722DFC"/>
    <w:rsid w:val="00737316"/>
    <w:rsid w:val="00737F2F"/>
    <w:rsid w:val="00750490"/>
    <w:rsid w:val="00752FF5"/>
    <w:rsid w:val="00771A6C"/>
    <w:rsid w:val="0078397B"/>
    <w:rsid w:val="007B6855"/>
    <w:rsid w:val="007E1D01"/>
    <w:rsid w:val="007E4709"/>
    <w:rsid w:val="007F7C90"/>
    <w:rsid w:val="00817472"/>
    <w:rsid w:val="008273D0"/>
    <w:rsid w:val="00827650"/>
    <w:rsid w:val="008345A3"/>
    <w:rsid w:val="00841E11"/>
    <w:rsid w:val="00842556"/>
    <w:rsid w:val="00843450"/>
    <w:rsid w:val="00846D58"/>
    <w:rsid w:val="0084761A"/>
    <w:rsid w:val="00885F66"/>
    <w:rsid w:val="008A1F51"/>
    <w:rsid w:val="008C4F12"/>
    <w:rsid w:val="008F1D6D"/>
    <w:rsid w:val="00937B0C"/>
    <w:rsid w:val="0097316E"/>
    <w:rsid w:val="00A03ED2"/>
    <w:rsid w:val="00A27715"/>
    <w:rsid w:val="00A313B0"/>
    <w:rsid w:val="00A550A9"/>
    <w:rsid w:val="00A63EF8"/>
    <w:rsid w:val="00AE4E99"/>
    <w:rsid w:val="00B52102"/>
    <w:rsid w:val="00B61311"/>
    <w:rsid w:val="00B7551D"/>
    <w:rsid w:val="00B93089"/>
    <w:rsid w:val="00BA1597"/>
    <w:rsid w:val="00BD1BAD"/>
    <w:rsid w:val="00C300F9"/>
    <w:rsid w:val="00C43608"/>
    <w:rsid w:val="00C54CE3"/>
    <w:rsid w:val="00C830D6"/>
    <w:rsid w:val="00CA406B"/>
    <w:rsid w:val="00CD1AC4"/>
    <w:rsid w:val="00D15966"/>
    <w:rsid w:val="00D53A1A"/>
    <w:rsid w:val="00D71884"/>
    <w:rsid w:val="00D77273"/>
    <w:rsid w:val="00D95B27"/>
    <w:rsid w:val="00DA5871"/>
    <w:rsid w:val="00DC4883"/>
    <w:rsid w:val="00DC79D6"/>
    <w:rsid w:val="00DF749A"/>
    <w:rsid w:val="00E27A57"/>
    <w:rsid w:val="00E63EB6"/>
    <w:rsid w:val="00E65E25"/>
    <w:rsid w:val="00E66257"/>
    <w:rsid w:val="00E67E4E"/>
    <w:rsid w:val="00E736BA"/>
    <w:rsid w:val="00E81542"/>
    <w:rsid w:val="00EE2524"/>
    <w:rsid w:val="00F046C0"/>
    <w:rsid w:val="00F15480"/>
    <w:rsid w:val="00F26F1D"/>
    <w:rsid w:val="00F33F21"/>
    <w:rsid w:val="00F849DC"/>
    <w:rsid w:val="00F9589D"/>
    <w:rsid w:val="00FA29AC"/>
    <w:rsid w:val="00FA4C31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7504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8425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42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Дементьева Анна Валерьевна</cp:lastModifiedBy>
  <cp:revision>2</cp:revision>
  <cp:lastPrinted>2021-11-11T23:51:00Z</cp:lastPrinted>
  <dcterms:created xsi:type="dcterms:W3CDTF">2021-11-12T01:03:00Z</dcterms:created>
  <dcterms:modified xsi:type="dcterms:W3CDTF">2021-11-12T01:03:00Z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