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D7" w:rsidRDefault="00067666" w:rsidP="002A04E8">
      <w:pPr>
        <w:pStyle w:val="ConsPlusTitle"/>
        <w:keepNext/>
        <w:tabs>
          <w:tab w:val="left" w:pos="709"/>
        </w:tabs>
        <w:ind w:right="991"/>
        <w:jc w:val="center"/>
        <w:rPr>
          <w:lang w:val="en-US"/>
        </w:rPr>
      </w:pPr>
      <w:r>
        <w:rPr>
          <w:noProof/>
          <w:sz w:val="36"/>
        </w:rPr>
        <w:drawing>
          <wp:inline distT="0" distB="0" distL="0" distR="0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D7" w:rsidRDefault="000008D7" w:rsidP="002A04E8">
      <w:pPr>
        <w:pStyle w:val="ConsPlusTitle"/>
        <w:keepNext/>
        <w:jc w:val="center"/>
        <w:rPr>
          <w:b w:val="0"/>
          <w:szCs w:val="28"/>
          <w:lang w:val="en-US"/>
        </w:rPr>
      </w:pPr>
    </w:p>
    <w:p w:rsidR="006C7144" w:rsidRPr="006C7144" w:rsidRDefault="006C7144" w:rsidP="002A04E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7144">
        <w:rPr>
          <w:b/>
          <w:bCs/>
          <w:sz w:val="28"/>
          <w:szCs w:val="28"/>
        </w:rPr>
        <w:t>МИНИСТЕРСТВО</w:t>
      </w:r>
    </w:p>
    <w:p w:rsidR="006C7144" w:rsidRPr="006C7144" w:rsidRDefault="006C7144" w:rsidP="002A04E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7144">
        <w:rPr>
          <w:b/>
          <w:bCs/>
          <w:sz w:val="28"/>
          <w:szCs w:val="28"/>
        </w:rPr>
        <w:t>СОЦИАЛЬНОГО БЛАГОПОЛУЧИЯ И СЕМЕЙНОЙ ПОЛИТИКИ</w:t>
      </w:r>
    </w:p>
    <w:p w:rsidR="006C7144" w:rsidRPr="006C7144" w:rsidRDefault="006C7144" w:rsidP="002A04E8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7144">
        <w:rPr>
          <w:b/>
          <w:bCs/>
          <w:sz w:val="28"/>
          <w:szCs w:val="28"/>
        </w:rPr>
        <w:t>КАМЧАТСКОГО КРАЯ</w:t>
      </w:r>
    </w:p>
    <w:p w:rsidR="000008D7" w:rsidRDefault="000008D7" w:rsidP="002A04E8">
      <w:pPr>
        <w:pStyle w:val="ConsPlusTitle"/>
        <w:keepNext/>
        <w:jc w:val="center"/>
        <w:rPr>
          <w:sz w:val="32"/>
          <w:szCs w:val="32"/>
        </w:rPr>
      </w:pPr>
    </w:p>
    <w:p w:rsidR="000008D7" w:rsidRPr="00A27715" w:rsidRDefault="008345A3" w:rsidP="002A04E8">
      <w:pPr>
        <w:pStyle w:val="ConsPlusTitle"/>
        <w:keepNext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="00067666" w:rsidRPr="00067666">
        <w:rPr>
          <w:sz w:val="32"/>
          <w:szCs w:val="32"/>
        </w:rPr>
        <w:t>[</w:t>
      </w:r>
      <w:r w:rsidR="00067666" w:rsidRPr="00812B9A">
        <w:rPr>
          <w:color w:val="C0C0C0"/>
          <w:sz w:val="24"/>
          <w:szCs w:val="24"/>
        </w:rPr>
        <w:t>Н</w:t>
      </w:r>
      <w:r w:rsidR="00067666" w:rsidRPr="00812B9A">
        <w:rPr>
          <w:color w:val="C0C0C0"/>
          <w:sz w:val="18"/>
          <w:szCs w:val="18"/>
        </w:rPr>
        <w:t>омер документа</w:t>
      </w:r>
      <w:r w:rsidR="00067666" w:rsidRPr="00067666">
        <w:rPr>
          <w:sz w:val="32"/>
          <w:szCs w:val="32"/>
        </w:rPr>
        <w:t>]</w:t>
      </w:r>
      <w:r w:rsidR="00011901">
        <w:rPr>
          <w:sz w:val="32"/>
          <w:szCs w:val="32"/>
        </w:rPr>
        <w:t>-</w:t>
      </w:r>
      <w:r w:rsidR="00A27715">
        <w:rPr>
          <w:sz w:val="32"/>
          <w:szCs w:val="32"/>
        </w:rPr>
        <w:t>п</w:t>
      </w:r>
    </w:p>
    <w:p w:rsidR="000008D7" w:rsidRDefault="000008D7" w:rsidP="002A04E8">
      <w:pPr>
        <w:pStyle w:val="ConsPlusTitle"/>
        <w:keepNext/>
        <w:jc w:val="both"/>
        <w:rPr>
          <w:sz w:val="24"/>
          <w:szCs w:val="24"/>
        </w:rPr>
      </w:pPr>
    </w:p>
    <w:p w:rsidR="000008D7" w:rsidRDefault="000008D7" w:rsidP="002A04E8">
      <w:pPr>
        <w:keepNext/>
        <w:widowControl w:val="0"/>
        <w:jc w:val="both"/>
        <w:rPr>
          <w:sz w:val="28"/>
          <w:szCs w:val="28"/>
        </w:rPr>
      </w:pPr>
    </w:p>
    <w:p w:rsidR="004E59BE" w:rsidRPr="004E59BE" w:rsidRDefault="004E59BE" w:rsidP="002A04E8">
      <w:pPr>
        <w:keepNext/>
        <w:widowControl w:val="0"/>
        <w:jc w:val="both"/>
        <w:rPr>
          <w:sz w:val="22"/>
          <w:szCs w:val="22"/>
        </w:rPr>
      </w:pPr>
      <w:r w:rsidRPr="004E59BE">
        <w:rPr>
          <w:sz w:val="28"/>
          <w:szCs w:val="28"/>
        </w:rPr>
        <w:t>г.  Петропавловск - Камчатский</w:t>
      </w:r>
      <w:r w:rsidRPr="004E59B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   </w:t>
      </w:r>
      <w:r w:rsidRPr="004E59BE">
        <w:rPr>
          <w:sz w:val="28"/>
          <w:szCs w:val="28"/>
        </w:rPr>
        <w:t>[</w:t>
      </w:r>
      <w:proofErr w:type="gramEnd"/>
      <w:r w:rsidRPr="004E59BE">
        <w:rPr>
          <w:b/>
          <w:color w:val="C0C0C0"/>
        </w:rPr>
        <w:t>Дата регистрации</w:t>
      </w:r>
      <w:r w:rsidRPr="004E59BE">
        <w:rPr>
          <w:sz w:val="28"/>
          <w:szCs w:val="28"/>
        </w:rPr>
        <w:t>]</w:t>
      </w:r>
    </w:p>
    <w:p w:rsidR="004F0FDB" w:rsidRDefault="004F0FDB" w:rsidP="002A04E8">
      <w:pPr>
        <w:keepNext/>
        <w:widowControl w:val="0"/>
        <w:jc w:val="both"/>
        <w:rPr>
          <w:sz w:val="22"/>
          <w:szCs w:val="22"/>
        </w:rPr>
      </w:pPr>
    </w:p>
    <w:tbl>
      <w:tblPr>
        <w:tblW w:w="4678" w:type="dxa"/>
        <w:tblLook w:val="0000" w:firstRow="0" w:lastRow="0" w:firstColumn="0" w:lastColumn="0" w:noHBand="0" w:noVBand="0"/>
      </w:tblPr>
      <w:tblGrid>
        <w:gridCol w:w="4678"/>
      </w:tblGrid>
      <w:tr w:rsidR="000008D7" w:rsidTr="004F0ACE">
        <w:trPr>
          <w:trHeight w:val="180"/>
        </w:trPr>
        <w:tc>
          <w:tcPr>
            <w:tcW w:w="4678" w:type="dxa"/>
            <w:shd w:val="clear" w:color="auto" w:fill="auto"/>
          </w:tcPr>
          <w:p w:rsidR="006242BB" w:rsidRPr="00637AD1" w:rsidRDefault="00AE66E9" w:rsidP="002A04E8">
            <w:pPr>
              <w:keepNext/>
              <w:widowControl w:val="0"/>
              <w:ind w:right="-108"/>
              <w:jc w:val="both"/>
              <w:rPr>
                <w:b/>
                <w:sz w:val="28"/>
                <w:szCs w:val="28"/>
              </w:rPr>
            </w:pPr>
            <w:r w:rsidRPr="00637AD1">
              <w:rPr>
                <w:sz w:val="28"/>
                <w:szCs w:val="28"/>
              </w:rPr>
              <w:t xml:space="preserve">О внесении изменений в приложение к приказу Министерства социального благополучия и семейной политики Камчатского края от 15.03.2021                        № 359-п «Об утверждении порядка предоставления ежегодной социальной выплаты на приобретение школьной и спортивной одежды, школьно-письменных </w:t>
            </w:r>
            <w:proofErr w:type="spellStart"/>
            <w:proofErr w:type="gramStart"/>
            <w:r w:rsidRPr="00637AD1">
              <w:rPr>
                <w:sz w:val="28"/>
                <w:szCs w:val="28"/>
              </w:rPr>
              <w:t>принадлежнос</w:t>
            </w:r>
            <w:r w:rsidR="00897578">
              <w:rPr>
                <w:sz w:val="28"/>
                <w:szCs w:val="28"/>
              </w:rPr>
              <w:t>-</w:t>
            </w:r>
            <w:r w:rsidRPr="00637AD1">
              <w:rPr>
                <w:sz w:val="28"/>
                <w:szCs w:val="28"/>
              </w:rPr>
              <w:t>тей</w:t>
            </w:r>
            <w:proofErr w:type="spellEnd"/>
            <w:proofErr w:type="gramEnd"/>
            <w:r w:rsidRPr="00637AD1">
              <w:rPr>
                <w:sz w:val="28"/>
                <w:szCs w:val="28"/>
              </w:rPr>
              <w:t xml:space="preserve"> на каждого ребенка многодетной семьи, обучающегося в общеобразовательной организации в Камчатском крае (за исключением детей, находящихся на полном государственном обеспечении)»</w:t>
            </w:r>
          </w:p>
        </w:tc>
      </w:tr>
    </w:tbl>
    <w:p w:rsidR="004E59BE" w:rsidRDefault="005477C1" w:rsidP="00A7651C">
      <w:pPr>
        <w:keepNext/>
        <w:widowControl w:val="0"/>
        <w:tabs>
          <w:tab w:val="center" w:pos="4819"/>
        </w:tabs>
        <w:jc w:val="both"/>
        <w:rPr>
          <w:sz w:val="20"/>
          <w:szCs w:val="20"/>
        </w:rPr>
      </w:pPr>
      <w:r>
        <w:rPr>
          <w:sz w:val="32"/>
          <w:szCs w:val="32"/>
        </w:rPr>
        <w:t xml:space="preserve"> </w:t>
      </w:r>
      <w:r w:rsidR="00A7651C">
        <w:rPr>
          <w:sz w:val="32"/>
          <w:szCs w:val="32"/>
        </w:rPr>
        <w:tab/>
      </w:r>
    </w:p>
    <w:p w:rsidR="000008D7" w:rsidRDefault="00AE66E9" w:rsidP="00AE66E9">
      <w:pPr>
        <w:keepNext/>
        <w:widowControl w:val="0"/>
        <w:ind w:firstLine="709"/>
        <w:jc w:val="both"/>
        <w:rPr>
          <w:sz w:val="28"/>
          <w:szCs w:val="28"/>
        </w:rPr>
      </w:pPr>
      <w:r w:rsidRPr="00AE66E9">
        <w:rPr>
          <w:sz w:val="28"/>
          <w:szCs w:val="28"/>
        </w:rPr>
        <w:t xml:space="preserve">В целях уточнения отдельных положений приложение к приказу Министерства социального благополучия и семейной политики Камчатского края от 15.03.2021 </w:t>
      </w:r>
      <w:r w:rsidR="004F0ACE">
        <w:rPr>
          <w:sz w:val="28"/>
          <w:szCs w:val="28"/>
        </w:rPr>
        <w:t xml:space="preserve">                  </w:t>
      </w:r>
      <w:r w:rsidRPr="00AE66E9">
        <w:rPr>
          <w:sz w:val="28"/>
          <w:szCs w:val="28"/>
        </w:rPr>
        <w:t>№ 359-п «Об утверждении порядка предоставления ежегодной социальной выплаты на приобретение школьной и спортивной одежды, школьно-письменных принадлежностей на каждого ребенка многодетной семьи, обучающегося в общеобразовательной организации в Камчатском крае (за исключением детей, находящихся на полном государственном обеспечении)»</w:t>
      </w:r>
    </w:p>
    <w:p w:rsidR="00AE66E9" w:rsidRDefault="00AE66E9" w:rsidP="002A04E8">
      <w:pPr>
        <w:keepNext/>
        <w:widowControl w:val="0"/>
        <w:ind w:firstLine="708"/>
        <w:jc w:val="both"/>
        <w:rPr>
          <w:sz w:val="28"/>
          <w:szCs w:val="28"/>
        </w:rPr>
      </w:pPr>
    </w:p>
    <w:p w:rsidR="000008D7" w:rsidRDefault="008345A3" w:rsidP="002A04E8">
      <w:pPr>
        <w:keepNext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008D7" w:rsidRDefault="000008D7" w:rsidP="002A04E8">
      <w:pPr>
        <w:keepNext/>
        <w:widowControl w:val="0"/>
        <w:ind w:firstLine="708"/>
        <w:jc w:val="both"/>
        <w:rPr>
          <w:sz w:val="28"/>
          <w:szCs w:val="28"/>
        </w:rPr>
      </w:pPr>
    </w:p>
    <w:p w:rsidR="00AE66E9" w:rsidRDefault="00AE66E9" w:rsidP="00AE6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6A1">
        <w:rPr>
          <w:sz w:val="28"/>
          <w:szCs w:val="28"/>
        </w:rPr>
        <w:t xml:space="preserve">1. </w:t>
      </w:r>
      <w:r w:rsidR="005F3F6C">
        <w:rPr>
          <w:sz w:val="28"/>
          <w:szCs w:val="28"/>
        </w:rPr>
        <w:t>Внести в приложение</w:t>
      </w:r>
      <w:r>
        <w:rPr>
          <w:sz w:val="28"/>
          <w:szCs w:val="28"/>
        </w:rPr>
        <w:t xml:space="preserve"> к п</w:t>
      </w:r>
      <w:r w:rsidRPr="00CA74CB">
        <w:rPr>
          <w:sz w:val="28"/>
          <w:szCs w:val="28"/>
          <w:lang w:eastAsia="en-US"/>
        </w:rPr>
        <w:t>риказ</w:t>
      </w:r>
      <w:r>
        <w:rPr>
          <w:sz w:val="28"/>
          <w:szCs w:val="28"/>
          <w:lang w:eastAsia="en-US"/>
        </w:rPr>
        <w:t>у</w:t>
      </w:r>
      <w:r w:rsidRPr="00CA74CB">
        <w:rPr>
          <w:sz w:val="28"/>
          <w:szCs w:val="28"/>
          <w:lang w:eastAsia="en-US"/>
        </w:rPr>
        <w:t xml:space="preserve"> Министерства</w:t>
      </w:r>
      <w:r>
        <w:rPr>
          <w:sz w:val="28"/>
          <w:szCs w:val="28"/>
          <w:lang w:eastAsia="en-US"/>
        </w:rPr>
        <w:t xml:space="preserve"> </w:t>
      </w:r>
      <w:r w:rsidRPr="00CA74CB">
        <w:rPr>
          <w:sz w:val="28"/>
          <w:szCs w:val="28"/>
          <w:lang w:eastAsia="en-US"/>
        </w:rPr>
        <w:t xml:space="preserve">социального </w:t>
      </w:r>
      <w:r>
        <w:rPr>
          <w:sz w:val="28"/>
          <w:szCs w:val="28"/>
          <w:lang w:eastAsia="en-US"/>
        </w:rPr>
        <w:t xml:space="preserve">благополучия и семейной политики </w:t>
      </w:r>
      <w:r w:rsidRPr="00CA74CB">
        <w:rPr>
          <w:sz w:val="28"/>
          <w:szCs w:val="28"/>
          <w:lang w:eastAsia="en-US"/>
        </w:rPr>
        <w:t>Камчатского края от</w:t>
      </w:r>
      <w:r w:rsidRPr="003616A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15</w:t>
      </w:r>
      <w:r w:rsidRPr="003616A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03</w:t>
      </w:r>
      <w:r w:rsidRPr="003616A1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 xml:space="preserve">1 </w:t>
      </w:r>
      <w:r w:rsidRPr="003616A1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359</w:t>
      </w:r>
      <w:r w:rsidRPr="003616A1">
        <w:rPr>
          <w:rFonts w:eastAsia="Calibri"/>
          <w:sz w:val="28"/>
          <w:szCs w:val="28"/>
          <w:lang w:eastAsia="en-US"/>
        </w:rPr>
        <w:t xml:space="preserve">-п «Об утверждении </w:t>
      </w:r>
      <w:r>
        <w:rPr>
          <w:sz w:val="28"/>
          <w:szCs w:val="28"/>
        </w:rPr>
        <w:t>порядка п</w:t>
      </w:r>
      <w:r>
        <w:rPr>
          <w:bCs/>
          <w:sz w:val="28"/>
          <w:szCs w:val="28"/>
        </w:rPr>
        <w:t>редоставления</w:t>
      </w:r>
      <w:r w:rsidRPr="00891E86">
        <w:t xml:space="preserve"> </w:t>
      </w:r>
      <w:r w:rsidRPr="00AC5A91">
        <w:rPr>
          <w:bCs/>
          <w:sz w:val="28"/>
          <w:szCs w:val="28"/>
        </w:rPr>
        <w:t xml:space="preserve">ежегодной социальной выплаты на приобретение школьной и спортивной одежды, школьно-письменных принадлежностей на каждого ребенка многодетной семьи, обучающегося в общеобразовательной организации в </w:t>
      </w:r>
      <w:r w:rsidRPr="00AC5A91">
        <w:rPr>
          <w:bCs/>
          <w:sz w:val="28"/>
          <w:szCs w:val="28"/>
        </w:rPr>
        <w:lastRenderedPageBreak/>
        <w:t>Камчатском крае (за исключением детей, находящихся на полном государственном обеспечении)</w:t>
      </w:r>
      <w:r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излож</w:t>
      </w:r>
      <w:r w:rsidR="005F3F6C">
        <w:rPr>
          <w:bCs/>
          <w:sz w:val="28"/>
          <w:szCs w:val="28"/>
        </w:rPr>
        <w:t>ив его</w:t>
      </w:r>
      <w:r>
        <w:rPr>
          <w:bCs/>
          <w:sz w:val="28"/>
          <w:szCs w:val="28"/>
        </w:rPr>
        <w:t xml:space="preserve"> в редакции согласно приложению</w:t>
      </w:r>
      <w:r>
        <w:rPr>
          <w:sz w:val="28"/>
          <w:szCs w:val="28"/>
        </w:rPr>
        <w:t>.</w:t>
      </w:r>
    </w:p>
    <w:p w:rsidR="00AE66E9" w:rsidRDefault="00AE66E9" w:rsidP="00AE6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0181">
        <w:rPr>
          <w:sz w:val="28"/>
          <w:szCs w:val="28"/>
        </w:rPr>
        <w:t xml:space="preserve">. Настоящий приказ вступает в силу </w:t>
      </w:r>
      <w:r>
        <w:rPr>
          <w:sz w:val="28"/>
          <w:szCs w:val="28"/>
        </w:rPr>
        <w:t xml:space="preserve">со дня его </w:t>
      </w:r>
      <w:r w:rsidRPr="004C0181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1 июля 2021 года</w:t>
      </w:r>
      <w:r w:rsidRPr="004C0181">
        <w:rPr>
          <w:sz w:val="28"/>
          <w:szCs w:val="28"/>
        </w:rPr>
        <w:t>.</w:t>
      </w:r>
    </w:p>
    <w:p w:rsidR="000008D7" w:rsidRDefault="000008D7" w:rsidP="002A04E8">
      <w:pPr>
        <w:keepNext/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9D117C" w:rsidRDefault="009D117C" w:rsidP="002A04E8">
      <w:pPr>
        <w:keepNext/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F0ACE" w:rsidRDefault="004F0ACE" w:rsidP="002A04E8">
      <w:pPr>
        <w:keepNext/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544"/>
        <w:gridCol w:w="283"/>
        <w:gridCol w:w="2977"/>
        <w:gridCol w:w="3402"/>
      </w:tblGrid>
      <w:tr w:rsidR="00067666" w:rsidRPr="00076132" w:rsidTr="004F0ACE">
        <w:trPr>
          <w:trHeight w:val="937"/>
        </w:trPr>
        <w:tc>
          <w:tcPr>
            <w:tcW w:w="3544" w:type="dxa"/>
            <w:shd w:val="clear" w:color="auto" w:fill="auto"/>
          </w:tcPr>
          <w:p w:rsidR="00067666" w:rsidRPr="001A30E8" w:rsidRDefault="00C82637" w:rsidP="00312D49">
            <w:pPr>
              <w:keepNext/>
              <w:widowControl w:val="0"/>
              <w:ind w:left="-108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6C55D5">
              <w:rPr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283" w:type="dxa"/>
          </w:tcPr>
          <w:p w:rsidR="00067666" w:rsidRPr="00076132" w:rsidRDefault="00067666" w:rsidP="002A04E8">
            <w:pPr>
              <w:keepNext/>
              <w:widowControl w:val="0"/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67666" w:rsidRPr="00076132" w:rsidRDefault="00067666" w:rsidP="002A04E8">
            <w:pPr>
              <w:keepNext/>
              <w:widowControl w:val="0"/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067666" w:rsidRPr="00076132" w:rsidRDefault="00067666" w:rsidP="002A04E8">
            <w:pPr>
              <w:keepNext/>
              <w:widowControl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067666" w:rsidRPr="001A30E8" w:rsidRDefault="00312D49" w:rsidP="002A04E8">
            <w:pPr>
              <w:keepNext/>
              <w:widowControl w:val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Фёдорова</w:t>
            </w:r>
          </w:p>
        </w:tc>
      </w:tr>
    </w:tbl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4F0ACE" w:rsidRDefault="004F0ACE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4F0ACE" w:rsidRDefault="004F0ACE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4F0ACE" w:rsidRDefault="004F0ACE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4F0ACE" w:rsidRDefault="004F0ACE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4F0ACE" w:rsidRDefault="004F0ACE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4F0ACE" w:rsidRDefault="004F0ACE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4F0ACE" w:rsidRDefault="004F0ACE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4F0ACE" w:rsidRDefault="004F0ACE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4F0ACE" w:rsidRDefault="004F0ACE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4F0ACE" w:rsidRDefault="004F0ACE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312D49" w:rsidRDefault="00312D49" w:rsidP="00A2214D">
      <w:pPr>
        <w:pStyle w:val="af1"/>
        <w:ind w:left="-426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4F0ACE" w:rsidRDefault="004F0ACE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4F0ACE" w:rsidRDefault="004F0ACE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2214D">
      <w:pPr>
        <w:pStyle w:val="af1"/>
        <w:ind w:left="-426"/>
        <w:jc w:val="both"/>
        <w:rPr>
          <w:color w:val="000000"/>
          <w:sz w:val="24"/>
          <w:szCs w:val="24"/>
        </w:rPr>
      </w:pPr>
    </w:p>
    <w:p w:rsidR="00AE66E9" w:rsidRDefault="00AE66E9" w:rsidP="00AE66E9">
      <w:pPr>
        <w:pStyle w:val="af1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к приказу Министерства социального благополучия и семейной политики Камчатского края от __</w:t>
      </w:r>
      <w:proofErr w:type="gramStart"/>
      <w:r>
        <w:rPr>
          <w:color w:val="000000"/>
          <w:sz w:val="28"/>
          <w:szCs w:val="28"/>
        </w:rPr>
        <w:t>_.09.2021</w:t>
      </w:r>
      <w:proofErr w:type="gramEnd"/>
      <w:r>
        <w:rPr>
          <w:color w:val="000000"/>
          <w:sz w:val="28"/>
          <w:szCs w:val="28"/>
        </w:rPr>
        <w:t xml:space="preserve"> № _________-п</w:t>
      </w:r>
    </w:p>
    <w:p w:rsidR="00AE66E9" w:rsidRDefault="00AE66E9" w:rsidP="00AE66E9">
      <w:pPr>
        <w:pStyle w:val="af1"/>
        <w:ind w:left="5670"/>
        <w:jc w:val="both"/>
        <w:rPr>
          <w:color w:val="000000"/>
          <w:sz w:val="28"/>
          <w:szCs w:val="28"/>
        </w:rPr>
      </w:pPr>
    </w:p>
    <w:p w:rsidR="00AE66E9" w:rsidRDefault="00AE66E9" w:rsidP="00AE66E9">
      <w:pPr>
        <w:pStyle w:val="af1"/>
        <w:jc w:val="center"/>
        <w:rPr>
          <w:color w:val="000000"/>
          <w:sz w:val="28"/>
          <w:szCs w:val="28"/>
        </w:rPr>
      </w:pPr>
      <w:r w:rsidRPr="00AE66E9">
        <w:rPr>
          <w:color w:val="000000"/>
          <w:sz w:val="28"/>
          <w:szCs w:val="28"/>
        </w:rPr>
        <w:t>Порядок предоставления ежегодной социальной выплаты на приобретение школьной и спортивной одежды, школьно-письменных принадлежностей на каждого ребенка многодетной семьи, обучающегося в общеобразовательной организации в Камчатском крае (за исключением детей, находящихся на полном государственном обеспечении)</w:t>
      </w:r>
    </w:p>
    <w:p w:rsidR="00AE66E9" w:rsidRDefault="00AE66E9" w:rsidP="00AE66E9">
      <w:pPr>
        <w:pStyle w:val="af1"/>
        <w:jc w:val="center"/>
        <w:rPr>
          <w:color w:val="000000"/>
          <w:sz w:val="28"/>
          <w:szCs w:val="28"/>
        </w:rPr>
      </w:pPr>
    </w:p>
    <w:p w:rsidR="00AE66E9" w:rsidRPr="00AE66E9" w:rsidRDefault="00AE66E9" w:rsidP="00AE66E9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AE66E9">
        <w:rPr>
          <w:color w:val="000000"/>
          <w:sz w:val="28"/>
          <w:szCs w:val="28"/>
        </w:rPr>
        <w:t>1. Настоящий Порядок предоставления ежегодной социальной выплаты на приобретение школьной и спортивной одежды, школьно-письменных принадлежностей на каждого ребенка многодетной семьи, обучающегося в общеобразовательной организации в Камчатском крае (за исключением детей, находящихся на полном государственном обеспечении) определяет правила назначения и предоставления ежегодной социальной выплаты (далее - Порядок, ежегодная социальная выплата).</w:t>
      </w:r>
    </w:p>
    <w:p w:rsidR="00AE66E9" w:rsidRPr="00AE66E9" w:rsidRDefault="00AE66E9" w:rsidP="00AE66E9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AE66E9">
        <w:rPr>
          <w:color w:val="000000"/>
          <w:sz w:val="28"/>
          <w:szCs w:val="28"/>
        </w:rPr>
        <w:t xml:space="preserve">2. Ежегодная социальная выплата предоставляется в </w:t>
      </w:r>
      <w:proofErr w:type="spellStart"/>
      <w:r w:rsidRPr="00AE66E9">
        <w:rPr>
          <w:color w:val="000000"/>
          <w:sz w:val="28"/>
          <w:szCs w:val="28"/>
        </w:rPr>
        <w:t>беззаявительном</w:t>
      </w:r>
      <w:proofErr w:type="spellEnd"/>
      <w:r w:rsidRPr="00AE66E9">
        <w:rPr>
          <w:color w:val="000000"/>
          <w:sz w:val="28"/>
          <w:szCs w:val="28"/>
        </w:rPr>
        <w:t xml:space="preserve"> порядке одному из родителей (опекунов, попечителей, усыновителей, приемных родителей) (далее - многодетный родитель), являющемуся получателем ежемесячной социальной выплаты на оплату проезда на общественном транспорте городского, пригородного и межмуниципального сообщения, установленной пунктом 1 части 1 статьи 6 Закона Камчатского края от 16.12.2009 </w:t>
      </w:r>
      <w:r>
        <w:rPr>
          <w:color w:val="000000"/>
          <w:sz w:val="28"/>
          <w:szCs w:val="28"/>
        </w:rPr>
        <w:t>№</w:t>
      </w:r>
      <w:r w:rsidRPr="00AE66E9">
        <w:rPr>
          <w:color w:val="000000"/>
          <w:sz w:val="28"/>
          <w:szCs w:val="28"/>
        </w:rPr>
        <w:t xml:space="preserve"> 352 </w:t>
      </w:r>
      <w:r>
        <w:rPr>
          <w:color w:val="000000"/>
          <w:sz w:val="28"/>
          <w:szCs w:val="28"/>
        </w:rPr>
        <w:t>«</w:t>
      </w:r>
      <w:r w:rsidRPr="00AE66E9">
        <w:rPr>
          <w:color w:val="000000"/>
          <w:sz w:val="28"/>
          <w:szCs w:val="28"/>
        </w:rPr>
        <w:t>О мерах социальной поддержки многодетных семей в Камчатском крае</w:t>
      </w:r>
      <w:r>
        <w:rPr>
          <w:color w:val="000000"/>
          <w:sz w:val="28"/>
          <w:szCs w:val="28"/>
        </w:rPr>
        <w:t>»</w:t>
      </w:r>
      <w:r w:rsidRPr="00AE66E9">
        <w:rPr>
          <w:color w:val="000000"/>
          <w:sz w:val="28"/>
          <w:szCs w:val="28"/>
        </w:rPr>
        <w:t xml:space="preserve"> (далее - ежемесячная социальная выплата), на каждого ребенка многодетной семьи, проживающего в Камчатском крае и обучающегося в общеобразовательной организации в Камчатском крае (за исключением детей, находящихся на полном государственном обеспечении).</w:t>
      </w:r>
    </w:p>
    <w:p w:rsidR="00AE66E9" w:rsidRPr="00AE66E9" w:rsidRDefault="00AE66E9" w:rsidP="00AE66E9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AE66E9">
        <w:rPr>
          <w:color w:val="000000"/>
          <w:sz w:val="28"/>
          <w:szCs w:val="28"/>
        </w:rPr>
        <w:t xml:space="preserve">3. Выплата предоставляется из средств краевого бюджета, предусмотренных законом Камчатского края о краевом бюджете на соответствующий финансовый год Министерству социального благополучия и семейной политики Камчатского края (далее - Министерство) на эти цели, через краевое государственное казенное учреждение </w:t>
      </w:r>
      <w:r>
        <w:rPr>
          <w:color w:val="000000"/>
          <w:sz w:val="28"/>
          <w:szCs w:val="28"/>
        </w:rPr>
        <w:t>«</w:t>
      </w:r>
      <w:r w:rsidRPr="00AE66E9">
        <w:rPr>
          <w:color w:val="000000"/>
          <w:sz w:val="28"/>
          <w:szCs w:val="28"/>
        </w:rPr>
        <w:t>Камчатский центр по выплате государственных и социальных пособий</w:t>
      </w:r>
      <w:r>
        <w:rPr>
          <w:color w:val="000000"/>
          <w:sz w:val="28"/>
          <w:szCs w:val="28"/>
        </w:rPr>
        <w:t>»</w:t>
      </w:r>
      <w:r w:rsidRPr="00AE66E9">
        <w:rPr>
          <w:color w:val="000000"/>
          <w:sz w:val="28"/>
          <w:szCs w:val="28"/>
        </w:rPr>
        <w:t xml:space="preserve"> (далее - КГКУ </w:t>
      </w:r>
      <w:r>
        <w:rPr>
          <w:color w:val="000000"/>
          <w:sz w:val="28"/>
          <w:szCs w:val="28"/>
        </w:rPr>
        <w:t>«</w:t>
      </w:r>
      <w:r w:rsidRPr="00AE66E9">
        <w:rPr>
          <w:color w:val="000000"/>
          <w:sz w:val="28"/>
          <w:szCs w:val="28"/>
        </w:rPr>
        <w:t>Центр выплат</w:t>
      </w:r>
      <w:r>
        <w:rPr>
          <w:color w:val="000000"/>
          <w:sz w:val="28"/>
          <w:szCs w:val="28"/>
        </w:rPr>
        <w:t>»</w:t>
      </w:r>
      <w:r w:rsidRPr="00AE66E9">
        <w:rPr>
          <w:color w:val="000000"/>
          <w:sz w:val="28"/>
          <w:szCs w:val="28"/>
        </w:rPr>
        <w:t>).</w:t>
      </w:r>
    </w:p>
    <w:p w:rsidR="00AE66E9" w:rsidRPr="00AE66E9" w:rsidRDefault="00AE66E9" w:rsidP="00AE66E9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AE66E9">
        <w:rPr>
          <w:color w:val="000000"/>
          <w:sz w:val="28"/>
          <w:szCs w:val="28"/>
        </w:rPr>
        <w:t xml:space="preserve">4. Ежегодная социальная выплата производится в размере, установленном Постановлением Правительства Камчатского края от 12.10.2012 </w:t>
      </w:r>
      <w:r>
        <w:rPr>
          <w:color w:val="000000"/>
          <w:sz w:val="28"/>
          <w:szCs w:val="28"/>
        </w:rPr>
        <w:t>№</w:t>
      </w:r>
      <w:r w:rsidRPr="00AE66E9">
        <w:rPr>
          <w:color w:val="000000"/>
          <w:sz w:val="28"/>
          <w:szCs w:val="28"/>
        </w:rPr>
        <w:t xml:space="preserve"> 466-П </w:t>
      </w:r>
      <w:r>
        <w:rPr>
          <w:color w:val="000000"/>
          <w:sz w:val="28"/>
          <w:szCs w:val="28"/>
        </w:rPr>
        <w:t xml:space="preserve">         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 w:rsidRPr="00AE66E9">
        <w:rPr>
          <w:color w:val="000000"/>
          <w:sz w:val="28"/>
          <w:szCs w:val="28"/>
        </w:rPr>
        <w:t>О предоставлении мер социальной поддержки многодетным семьям, проживающим в Камчатском крае</w:t>
      </w:r>
      <w:r>
        <w:rPr>
          <w:color w:val="000000"/>
          <w:sz w:val="28"/>
          <w:szCs w:val="28"/>
        </w:rPr>
        <w:t>»</w:t>
      </w:r>
      <w:r w:rsidRPr="00AE66E9">
        <w:rPr>
          <w:color w:val="000000"/>
          <w:sz w:val="28"/>
          <w:szCs w:val="28"/>
        </w:rPr>
        <w:t>.</w:t>
      </w:r>
    </w:p>
    <w:p w:rsidR="00AE66E9" w:rsidRPr="00AE66E9" w:rsidRDefault="00AE66E9" w:rsidP="00AE66E9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AE66E9">
        <w:rPr>
          <w:color w:val="000000"/>
          <w:sz w:val="28"/>
          <w:szCs w:val="28"/>
        </w:rPr>
        <w:t xml:space="preserve">5. Период предоставления КГКУ </w:t>
      </w:r>
      <w:r>
        <w:rPr>
          <w:color w:val="000000"/>
          <w:sz w:val="28"/>
          <w:szCs w:val="28"/>
        </w:rPr>
        <w:t>«</w:t>
      </w:r>
      <w:r w:rsidRPr="00AE66E9">
        <w:rPr>
          <w:color w:val="000000"/>
          <w:sz w:val="28"/>
          <w:szCs w:val="28"/>
        </w:rPr>
        <w:t>Центр выплат</w:t>
      </w:r>
      <w:r>
        <w:rPr>
          <w:color w:val="000000"/>
          <w:sz w:val="28"/>
          <w:szCs w:val="28"/>
        </w:rPr>
        <w:t>»</w:t>
      </w:r>
      <w:r w:rsidRPr="00AE66E9">
        <w:rPr>
          <w:color w:val="000000"/>
          <w:sz w:val="28"/>
          <w:szCs w:val="28"/>
        </w:rPr>
        <w:t xml:space="preserve"> ежегодной социальной выплаты:</w:t>
      </w:r>
    </w:p>
    <w:p w:rsidR="00AE66E9" w:rsidRPr="00AE66E9" w:rsidRDefault="00AE66E9" w:rsidP="00AE66E9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AE66E9">
        <w:rPr>
          <w:color w:val="000000"/>
          <w:sz w:val="28"/>
          <w:szCs w:val="28"/>
        </w:rPr>
        <w:t xml:space="preserve">1) с 1 июля по 31 июля текущего финансового года многодетным родителям, являющимся получателями ежемесячной социальной выплаты по состоянию на </w:t>
      </w:r>
      <w:r w:rsidR="00AC1CED">
        <w:rPr>
          <w:color w:val="000000"/>
          <w:sz w:val="28"/>
          <w:szCs w:val="28"/>
        </w:rPr>
        <w:t xml:space="preserve">                      </w:t>
      </w:r>
      <w:r w:rsidRPr="00AE66E9">
        <w:rPr>
          <w:color w:val="000000"/>
          <w:sz w:val="28"/>
          <w:szCs w:val="28"/>
        </w:rPr>
        <w:t>1 июля текущего финансового года;</w:t>
      </w:r>
    </w:p>
    <w:p w:rsidR="00AE66E9" w:rsidRPr="00AE66E9" w:rsidRDefault="00AE66E9" w:rsidP="00AE66E9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AE66E9">
        <w:rPr>
          <w:color w:val="000000"/>
          <w:sz w:val="28"/>
          <w:szCs w:val="28"/>
        </w:rPr>
        <w:lastRenderedPageBreak/>
        <w:t>2) с 1 августа по 31 декабря текущего финансового года многодетным родителям, обратившимся за назначением ежемесячной социальной выплаты в период с 1 августа по 10 декабря текущего финансового года;</w:t>
      </w:r>
    </w:p>
    <w:p w:rsidR="00AE66E9" w:rsidRPr="00AE66E9" w:rsidRDefault="00AE66E9" w:rsidP="00AE66E9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AE66E9">
        <w:rPr>
          <w:color w:val="000000"/>
          <w:sz w:val="28"/>
          <w:szCs w:val="28"/>
        </w:rPr>
        <w:t>3) с 15 января по 28 февраля следующего финансового года многодетным родителям, обратившимся за назначением ежемесячной социальной выплаты в период с 11 декабря по 31 декабря текущего финансового года, при этом периодом, за который предоставлена ежегодная социальная выплата, считается текущий год, в котором поступило обращение многодетного родителя на назначение ежемесячной социальной выплаты.</w:t>
      </w:r>
    </w:p>
    <w:p w:rsidR="00AE66E9" w:rsidRPr="00AE66E9" w:rsidRDefault="00AE66E9" w:rsidP="00AE66E9">
      <w:pPr>
        <w:pStyle w:val="af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E66E9">
        <w:rPr>
          <w:color w:val="000000"/>
          <w:sz w:val="28"/>
          <w:szCs w:val="28"/>
        </w:rPr>
        <w:t>. Ежегодная социальная выплата предоставляется многодетному родителю путем зачисления денежных средств на счет гражданина в кредитном учреждении, на который зачисляется ежемесячная социальная выплата, либо доставки денежных средств по месту его жительства (месту пребывания) организацией, осуществляющей доставку ежемесячной социальной выплаты.</w:t>
      </w:r>
    </w:p>
    <w:p w:rsidR="00AE66E9" w:rsidRPr="00AE66E9" w:rsidRDefault="00AE66E9" w:rsidP="00AE66E9">
      <w:pPr>
        <w:pStyle w:val="af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E66E9">
        <w:rPr>
          <w:color w:val="000000"/>
          <w:sz w:val="28"/>
          <w:szCs w:val="28"/>
        </w:rPr>
        <w:t xml:space="preserve">. Основаниями прекращения предоставления ежегодной социальной выплаты являются основания прекращения ежемесячной социальной выплаты, указанные в частях 2.19 и 2.23 Порядка предоставления отдельных денежных выплат гражданам, проживающим в Камчатском крае, утвержденного Приказом Министерства социального развития и труда Камчатского края от 19.07.2016 </w:t>
      </w:r>
      <w:r>
        <w:rPr>
          <w:color w:val="000000"/>
          <w:sz w:val="28"/>
          <w:szCs w:val="28"/>
        </w:rPr>
        <w:t>№</w:t>
      </w:r>
      <w:r w:rsidRPr="00AE66E9">
        <w:rPr>
          <w:color w:val="000000"/>
          <w:sz w:val="28"/>
          <w:szCs w:val="28"/>
        </w:rPr>
        <w:t xml:space="preserve"> 792-п.</w:t>
      </w:r>
    </w:p>
    <w:p w:rsidR="00AE66E9" w:rsidRPr="00AE66E9" w:rsidRDefault="00AE66E9" w:rsidP="00AE66E9">
      <w:pPr>
        <w:pStyle w:val="af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AE66E9">
        <w:rPr>
          <w:color w:val="000000"/>
          <w:sz w:val="28"/>
          <w:szCs w:val="28"/>
        </w:rPr>
        <w:t xml:space="preserve">. В случае прекращения предоставления ежегодной социальной выплаты по основаниям, указанным в пунктах 2, 3, 6, 7 части 2.19 Порядка предоставления отдельных денежных выплат гражданам, проживающим в Камчатском крае, утвержденного Приказом Министерства социального развития и труда Камчатского края от 19.07.2016 </w:t>
      </w:r>
      <w:r>
        <w:rPr>
          <w:color w:val="000000"/>
          <w:sz w:val="28"/>
          <w:szCs w:val="28"/>
        </w:rPr>
        <w:t>№</w:t>
      </w:r>
      <w:r w:rsidRPr="00AE66E9">
        <w:rPr>
          <w:color w:val="000000"/>
          <w:sz w:val="28"/>
          <w:szCs w:val="28"/>
        </w:rPr>
        <w:t xml:space="preserve"> 792-п, возобновление предоставления ежегодной социальной выплаты не производится.</w:t>
      </w:r>
    </w:p>
    <w:p w:rsidR="00AE66E9" w:rsidRPr="00AE66E9" w:rsidRDefault="00AE66E9" w:rsidP="00AE66E9">
      <w:pPr>
        <w:pStyle w:val="af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AE66E9">
        <w:rPr>
          <w:color w:val="000000"/>
          <w:sz w:val="28"/>
          <w:szCs w:val="28"/>
        </w:rPr>
        <w:t xml:space="preserve">. В случае установления КГКУ </w:t>
      </w:r>
      <w:r>
        <w:rPr>
          <w:color w:val="000000"/>
          <w:sz w:val="28"/>
          <w:szCs w:val="28"/>
        </w:rPr>
        <w:t>«</w:t>
      </w:r>
      <w:r w:rsidRPr="00AE66E9">
        <w:rPr>
          <w:color w:val="000000"/>
          <w:sz w:val="28"/>
          <w:szCs w:val="28"/>
        </w:rPr>
        <w:t>Центр выплат</w:t>
      </w:r>
      <w:r>
        <w:rPr>
          <w:color w:val="000000"/>
          <w:sz w:val="28"/>
          <w:szCs w:val="28"/>
        </w:rPr>
        <w:t>»</w:t>
      </w:r>
      <w:r w:rsidRPr="00AE66E9">
        <w:rPr>
          <w:color w:val="000000"/>
          <w:sz w:val="28"/>
          <w:szCs w:val="28"/>
        </w:rPr>
        <w:t xml:space="preserve"> факта необоснованного предоставления ежегодной социальной выплаты по вине многодетного родителя в случаях, указанных в пункте 11 настоящего Порядка, излишне выплаченные денежные средства возмещаются многодетным родителем в добровольном порядке, а в случае спора - взыскиваются в судебном порядке.</w:t>
      </w:r>
    </w:p>
    <w:p w:rsidR="00AE66E9" w:rsidRPr="00AE66E9" w:rsidRDefault="00AE66E9" w:rsidP="00AE66E9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AE66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AE66E9">
        <w:rPr>
          <w:color w:val="000000"/>
          <w:sz w:val="28"/>
          <w:szCs w:val="28"/>
        </w:rPr>
        <w:t xml:space="preserve">. Возмещение многодетным родителем излишне выплаченных денежных средств, необоснованно полученных гражданином, производится при наличии оснований для возмещения излишне выплаченных сумм ежемесячной социальной выплаты, указанных в частях 2.30 и 2.38 Порядка предоставления отдельных денежных выплат гражданам, проживающим в Камчатском крае, утвержденного Приказом Министерства социального развития и труда Камчатского края от 19.07.2016 </w:t>
      </w:r>
      <w:r>
        <w:rPr>
          <w:color w:val="000000"/>
          <w:sz w:val="28"/>
          <w:szCs w:val="28"/>
        </w:rPr>
        <w:t>№</w:t>
      </w:r>
      <w:r w:rsidRPr="00AE66E9">
        <w:rPr>
          <w:color w:val="000000"/>
          <w:sz w:val="28"/>
          <w:szCs w:val="28"/>
        </w:rPr>
        <w:t xml:space="preserve"> 792-п.</w:t>
      </w:r>
    </w:p>
    <w:p w:rsidR="00AE66E9" w:rsidRPr="00AE66E9" w:rsidRDefault="00AE66E9" w:rsidP="00AE66E9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AE66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AE66E9">
        <w:rPr>
          <w:color w:val="000000"/>
          <w:sz w:val="28"/>
          <w:szCs w:val="28"/>
        </w:rPr>
        <w:t xml:space="preserve">. Принятие решения и направление многодетному родителю уведомления о возмещении излишне выплаченных денежных средств осуществляется КГКУ </w:t>
      </w:r>
      <w:r>
        <w:rPr>
          <w:color w:val="000000"/>
          <w:sz w:val="28"/>
          <w:szCs w:val="28"/>
        </w:rPr>
        <w:t>«</w:t>
      </w:r>
      <w:r w:rsidRPr="00AE66E9">
        <w:rPr>
          <w:color w:val="000000"/>
          <w:sz w:val="28"/>
          <w:szCs w:val="28"/>
        </w:rPr>
        <w:t>Центр выплат</w:t>
      </w:r>
      <w:r>
        <w:rPr>
          <w:color w:val="000000"/>
          <w:sz w:val="28"/>
          <w:szCs w:val="28"/>
        </w:rPr>
        <w:t>»</w:t>
      </w:r>
      <w:r w:rsidRPr="00AE66E9">
        <w:rPr>
          <w:color w:val="000000"/>
          <w:sz w:val="28"/>
          <w:szCs w:val="28"/>
        </w:rPr>
        <w:t xml:space="preserve"> в течение 20 рабочих дней со дня выявления обстоятельств, указанных в части 11 настоящего Порядка, КГКУ </w:t>
      </w:r>
      <w:r>
        <w:rPr>
          <w:color w:val="000000"/>
          <w:sz w:val="28"/>
          <w:szCs w:val="28"/>
        </w:rPr>
        <w:t>«</w:t>
      </w:r>
      <w:r w:rsidRPr="00AE66E9">
        <w:rPr>
          <w:color w:val="000000"/>
          <w:sz w:val="28"/>
          <w:szCs w:val="28"/>
        </w:rPr>
        <w:t>Центр выплат</w:t>
      </w:r>
      <w:r>
        <w:rPr>
          <w:color w:val="000000"/>
          <w:sz w:val="28"/>
          <w:szCs w:val="28"/>
        </w:rPr>
        <w:t>»</w:t>
      </w:r>
      <w:r w:rsidRPr="00AE66E9">
        <w:rPr>
          <w:color w:val="000000"/>
          <w:sz w:val="28"/>
          <w:szCs w:val="28"/>
        </w:rPr>
        <w:t>.</w:t>
      </w:r>
    </w:p>
    <w:p w:rsidR="00AE66E9" w:rsidRPr="00AE66E9" w:rsidRDefault="00AE66E9" w:rsidP="00AE66E9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AE66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AE66E9">
        <w:rPr>
          <w:color w:val="000000"/>
          <w:sz w:val="28"/>
          <w:szCs w:val="28"/>
        </w:rPr>
        <w:t xml:space="preserve">. В случае </w:t>
      </w:r>
      <w:proofErr w:type="spellStart"/>
      <w:r w:rsidRPr="00AE66E9">
        <w:rPr>
          <w:color w:val="000000"/>
          <w:sz w:val="28"/>
          <w:szCs w:val="28"/>
        </w:rPr>
        <w:t>невозмещения</w:t>
      </w:r>
      <w:proofErr w:type="spellEnd"/>
      <w:r w:rsidRPr="00AE66E9">
        <w:rPr>
          <w:color w:val="000000"/>
          <w:sz w:val="28"/>
          <w:szCs w:val="28"/>
        </w:rPr>
        <w:t xml:space="preserve"> многодетным родителем излишне выплаченных денежных средств в добровольном порядке в течение 60 календарных дней от даты регистрации в КГКУ </w:t>
      </w:r>
      <w:r>
        <w:rPr>
          <w:color w:val="000000"/>
          <w:sz w:val="28"/>
          <w:szCs w:val="28"/>
        </w:rPr>
        <w:t>«</w:t>
      </w:r>
      <w:r w:rsidRPr="00AE66E9">
        <w:rPr>
          <w:color w:val="000000"/>
          <w:sz w:val="28"/>
          <w:szCs w:val="28"/>
        </w:rPr>
        <w:t>Центр выплат</w:t>
      </w:r>
      <w:r>
        <w:rPr>
          <w:color w:val="000000"/>
          <w:sz w:val="28"/>
          <w:szCs w:val="28"/>
        </w:rPr>
        <w:t>»</w:t>
      </w:r>
      <w:r w:rsidRPr="00AE66E9">
        <w:rPr>
          <w:color w:val="000000"/>
          <w:sz w:val="28"/>
          <w:szCs w:val="28"/>
        </w:rPr>
        <w:t xml:space="preserve"> (далее - срок на возмещение) уведомления о возмещении излишне выплаченных денежных средств, КГКУ </w:t>
      </w:r>
      <w:r>
        <w:rPr>
          <w:color w:val="000000"/>
          <w:sz w:val="28"/>
          <w:szCs w:val="28"/>
        </w:rPr>
        <w:t>«</w:t>
      </w:r>
      <w:r w:rsidRPr="00AE66E9">
        <w:rPr>
          <w:color w:val="000000"/>
          <w:sz w:val="28"/>
          <w:szCs w:val="28"/>
        </w:rPr>
        <w:t>Центр выплат</w:t>
      </w:r>
      <w:r>
        <w:rPr>
          <w:color w:val="000000"/>
          <w:sz w:val="28"/>
          <w:szCs w:val="28"/>
        </w:rPr>
        <w:t>»</w:t>
      </w:r>
      <w:r w:rsidRPr="00AE66E9">
        <w:rPr>
          <w:color w:val="000000"/>
          <w:sz w:val="28"/>
          <w:szCs w:val="28"/>
        </w:rPr>
        <w:t xml:space="preserve"> в </w:t>
      </w:r>
      <w:r w:rsidRPr="00AE66E9">
        <w:rPr>
          <w:color w:val="000000"/>
          <w:sz w:val="28"/>
          <w:szCs w:val="28"/>
        </w:rPr>
        <w:lastRenderedPageBreak/>
        <w:t>течение 10 рабочих дней со дня окончания срока на возмещение принимает решение о взыскании излишне выплаченных денежных средствах в судебном порядке.</w:t>
      </w:r>
    </w:p>
    <w:p w:rsidR="00AE66E9" w:rsidRPr="00AE66E9" w:rsidRDefault="00AE66E9" w:rsidP="00AE66E9">
      <w:pPr>
        <w:pStyle w:val="af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AE66E9">
        <w:rPr>
          <w:color w:val="000000"/>
          <w:sz w:val="28"/>
          <w:szCs w:val="28"/>
        </w:rPr>
        <w:t>. В случае смерти многодетного родителя неполученная им при жизни сумма ежегодной социальной выплаты выплачивается в соответствии со статьей 1183 Гражданского кодекса Российской Федерации.</w:t>
      </w:r>
    </w:p>
    <w:p w:rsidR="002A04E8" w:rsidRPr="00AE66E9" w:rsidRDefault="00AE66E9" w:rsidP="00AE66E9">
      <w:pPr>
        <w:pStyle w:val="af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AE66E9">
        <w:rPr>
          <w:color w:val="000000"/>
          <w:sz w:val="28"/>
          <w:szCs w:val="28"/>
        </w:rPr>
        <w:t>. Споры по вопросам предоставления ежегодной социальной выплаты разрешаются в порядке, установленном законодательством Российской Федерации.</w:t>
      </w:r>
      <w:r w:rsidR="00A7651C" w:rsidRPr="00AE66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ge">
                  <wp:posOffset>10004425</wp:posOffset>
                </wp:positionV>
                <wp:extent cx="3488055" cy="337185"/>
                <wp:effectExtent l="0" t="0" r="0" b="571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8055" cy="337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651C" w:rsidRPr="006931B8" w:rsidRDefault="00A7651C" w:rsidP="00A7651C">
                            <w:pPr>
                              <w:pStyle w:val="ad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95pt;margin-top:787.75pt;width:274.65pt;height: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tGjcAIAALcEAAAOAAAAZHJzL2Uyb0RvYy54bWysVL1u2zAQ3gv0HQjuteTYTlzBcuA6cFHA&#10;SAI4RWaaomyhFI8laUvu1j2v0Hfo0KFbX8F5ox4p+Qdpp6Ie6Dvex/v9TqPrupRkK4wtQKW024kp&#10;EYpDVqhVSj8+zN4MKbGOqYxJUCKlO2Hp9fj1q1GlE3EBa5CZMASdKJtUOqVr53QSRZavRclsB7RQ&#10;aMzBlMyhalZRZliF3ksZXcTxZVSBybQBLqzF25vGSMfBf54L7u7y3ApHZEoxNxdOE86lP6PxiCUr&#10;w/S64G0a7B+yKFmhMOjR1Q1zjGxM8YersuAGLOSuw6GMIM8LLkINWE03flHNYs20CLVgc6w+tsn+&#10;P7f8dntvSJHh7ChRrMQR7b/tv+9/7H/tfz5/fX4iXd+jStsEoQuNYFe/g9rjfb1Wz4F/sgiJzjDN&#10;A4toj6lzU/p/rJbgQxzD7th6UTvC8bLXHw7jwYASjrZe76o7HPi40em1Nta9F1ASL6TU4GhDBmw7&#10;t66BHiAhMZBFNiukDMrOTqUhW4YsQPJkUFEimXV4mdJZ+LXR7PkzqUiV0sveIA6RFHh/TSipvF8R&#10;GNbG9/U3JXvJ1csaoV5cQrbDvhlo2Gc1nxVYwxwTuGcG6YYdwRVyd3jkEjAktBIlazBf/nbv8cgC&#10;tFJSIX1Taj9vmBFY1weF/Hjb7fc934PSH1xdoGLOLctzi9qUU8DeIAcwuyB6vJMHMTdQPuKmTXxU&#10;NDHFMXZK3UGcumapcFO5mEwCCBmumZurheYHuvgJPdSPzOh2jA4JcAsHorPkxTQbrG+1gsnGQV6E&#10;UZ+62vIOtyOQpd1kv37nekCdvjfj3wAAAP//AwBQSwMEFAAGAAgAAAAhAN1kjMzhAAAADAEAAA8A&#10;AABkcnMvZG93bnJldi54bWxMj8tOwzAQRfdI/IM1SOxap82DEuJUUNEVm2KoytKJTRzhRxQ7bfh7&#10;hhUs587RnTPVdraGnNUYeu8YrJYJEOVaL3vXMXh/2y82QEIUTgrjnWLwrQJs6+urSpTSX9yrOvPY&#10;ESxxoRQMdIxDSWlotbIiLP2gHO4+/WhFxHHsqBzFBcutoeskKagVvcMLWgxqp1X7xSfL4Kg/OF81&#10;6bN5OqSn/eGF+2zaMXZ7Mz8+AIlqjn8w/OqjOtTo1PjJyUAMg0V6jyTm+V2eA0Eiz/IMSINRsd4U&#10;QOuK/n+i/gEAAP//AwBQSwECLQAUAAYACAAAACEAtoM4kv4AAADhAQAAEwAAAAAAAAAAAAAAAAAA&#10;AAAAW0NvbnRlbnRfVHlwZXNdLnhtbFBLAQItABQABgAIAAAAIQA4/SH/1gAAAJQBAAALAAAAAAAA&#10;AAAAAAAAAC8BAABfcmVscy8ucmVsc1BLAQItABQABgAIAAAAIQD0ktGjcAIAALcEAAAOAAAAAAAA&#10;AAAAAAAAAC4CAABkcnMvZTJvRG9jLnhtbFBLAQItABQABgAIAAAAIQDdZIzM4QAAAAwBAAAPAAAA&#10;AAAAAAAAAAAAAMoEAABkcnMvZG93bnJldi54bWxQSwUGAAAAAAQABADzAAAA2AUAAAAA&#10;" fillcolor="window" stroked="f" strokeweight=".5pt">
                <v:path arrowok="t"/>
                <v:textbox>
                  <w:txbxContent>
                    <w:p w:rsidR="00A7651C" w:rsidRPr="006931B8" w:rsidRDefault="00A7651C" w:rsidP="00A7651C">
                      <w:pPr>
                        <w:pStyle w:val="ad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E59BE" w:rsidRPr="004E59BE" w:rsidRDefault="004E59BE" w:rsidP="002A04E8">
      <w:pPr>
        <w:keepNext/>
        <w:widowControl w:val="0"/>
        <w:jc w:val="both"/>
      </w:pPr>
    </w:p>
    <w:sectPr w:rsidR="004E59BE" w:rsidRPr="004E59BE" w:rsidSect="004F0ACE">
      <w:headerReference w:type="even" r:id="rId9"/>
      <w:headerReference w:type="default" r:id="rId10"/>
      <w:pgSz w:w="11906" w:h="16838"/>
      <w:pgMar w:top="1134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3B0" w:rsidRDefault="00AD43B0" w:rsidP="00391A69">
      <w:r>
        <w:separator/>
      </w:r>
    </w:p>
  </w:endnote>
  <w:endnote w:type="continuationSeparator" w:id="0">
    <w:p w:rsidR="00AD43B0" w:rsidRDefault="00AD43B0" w:rsidP="0039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3B0" w:rsidRDefault="00AD43B0" w:rsidP="00391A69">
      <w:r>
        <w:separator/>
      </w:r>
    </w:p>
  </w:footnote>
  <w:footnote w:type="continuationSeparator" w:id="0">
    <w:p w:rsidR="00AD43B0" w:rsidRDefault="00AD43B0" w:rsidP="0039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4C" w:rsidRDefault="00752212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</w:t>
    </w:r>
    <w:r>
      <w:rPr>
        <w:rStyle w:val="af4"/>
      </w:rPr>
      <w:fldChar w:fldCharType="end"/>
    </w:r>
  </w:p>
  <w:p w:rsidR="00A0494C" w:rsidRDefault="00AD43B0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040538"/>
      <w:docPartObj>
        <w:docPartGallery w:val="Page Numbers (Top of Page)"/>
        <w:docPartUnique/>
      </w:docPartObj>
    </w:sdtPr>
    <w:sdtContent>
      <w:p w:rsidR="00AE66E9" w:rsidRDefault="00AE66E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D49">
          <w:rPr>
            <w:noProof/>
          </w:rPr>
          <w:t>3</w:t>
        </w:r>
        <w:r>
          <w:fldChar w:fldCharType="end"/>
        </w:r>
      </w:p>
    </w:sdtContent>
  </w:sdt>
  <w:p w:rsidR="00A0494C" w:rsidRDefault="00AD43B0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BC75FDE"/>
    <w:multiLevelType w:val="hybridMultilevel"/>
    <w:tmpl w:val="C2560D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94548C"/>
    <w:multiLevelType w:val="hybridMultilevel"/>
    <w:tmpl w:val="392CB246"/>
    <w:lvl w:ilvl="0" w:tplc="BFF49E2A">
      <w:start w:val="3008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4775C"/>
    <w:multiLevelType w:val="hybridMultilevel"/>
    <w:tmpl w:val="B67AE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A1302DD"/>
    <w:multiLevelType w:val="hybridMultilevel"/>
    <w:tmpl w:val="D626F36C"/>
    <w:lvl w:ilvl="0" w:tplc="46905CFE">
      <w:start w:val="300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260884"/>
    <w:multiLevelType w:val="hybridMultilevel"/>
    <w:tmpl w:val="D8721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5995"/>
    <w:multiLevelType w:val="hybridMultilevel"/>
    <w:tmpl w:val="D2E4EBCC"/>
    <w:lvl w:ilvl="0" w:tplc="B8843F82">
      <w:start w:val="192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D703B5"/>
    <w:multiLevelType w:val="hybridMultilevel"/>
    <w:tmpl w:val="C72C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44BCC"/>
    <w:multiLevelType w:val="hybridMultilevel"/>
    <w:tmpl w:val="138A13BC"/>
    <w:lvl w:ilvl="0" w:tplc="FFF2850A">
      <w:start w:val="1"/>
      <w:numFmt w:val="decimal"/>
      <w:lvlText w:val="%1."/>
      <w:lvlJc w:val="left"/>
      <w:pPr>
        <w:ind w:left="644" w:hanging="360"/>
      </w:pPr>
      <w:rPr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31002"/>
    <w:rsid w:val="00065C64"/>
    <w:rsid w:val="00067666"/>
    <w:rsid w:val="00076079"/>
    <w:rsid w:val="0009152A"/>
    <w:rsid w:val="000E329F"/>
    <w:rsid w:val="000F16C3"/>
    <w:rsid w:val="000F64DF"/>
    <w:rsid w:val="00104293"/>
    <w:rsid w:val="001048CF"/>
    <w:rsid w:val="00130E9F"/>
    <w:rsid w:val="001376F8"/>
    <w:rsid w:val="00176D4C"/>
    <w:rsid w:val="00190B22"/>
    <w:rsid w:val="001A2D8B"/>
    <w:rsid w:val="001B5ECE"/>
    <w:rsid w:val="001C2D2D"/>
    <w:rsid w:val="001F1061"/>
    <w:rsid w:val="001F675D"/>
    <w:rsid w:val="00212F2E"/>
    <w:rsid w:val="00223DC3"/>
    <w:rsid w:val="00231347"/>
    <w:rsid w:val="00243E34"/>
    <w:rsid w:val="002529B1"/>
    <w:rsid w:val="00252E03"/>
    <w:rsid w:val="00256988"/>
    <w:rsid w:val="00262CC3"/>
    <w:rsid w:val="00265432"/>
    <w:rsid w:val="002A04E8"/>
    <w:rsid w:val="002B144D"/>
    <w:rsid w:val="002B7A6D"/>
    <w:rsid w:val="002F2A99"/>
    <w:rsid w:val="00312D49"/>
    <w:rsid w:val="00357E8C"/>
    <w:rsid w:val="00367FF5"/>
    <w:rsid w:val="0039090E"/>
    <w:rsid w:val="00391A69"/>
    <w:rsid w:val="003A7551"/>
    <w:rsid w:val="003B14E4"/>
    <w:rsid w:val="003B4D54"/>
    <w:rsid w:val="003B6BC6"/>
    <w:rsid w:val="003D158A"/>
    <w:rsid w:val="003F608A"/>
    <w:rsid w:val="00431B2D"/>
    <w:rsid w:val="0044558E"/>
    <w:rsid w:val="00463950"/>
    <w:rsid w:val="0049489C"/>
    <w:rsid w:val="004E59BE"/>
    <w:rsid w:val="004E611F"/>
    <w:rsid w:val="004F0ACE"/>
    <w:rsid w:val="004F0FDB"/>
    <w:rsid w:val="00527AFA"/>
    <w:rsid w:val="00537A72"/>
    <w:rsid w:val="005477C1"/>
    <w:rsid w:val="005546EE"/>
    <w:rsid w:val="00557C72"/>
    <w:rsid w:val="00582B8E"/>
    <w:rsid w:val="00584F40"/>
    <w:rsid w:val="005D33E6"/>
    <w:rsid w:val="005E58E5"/>
    <w:rsid w:val="005F0BD9"/>
    <w:rsid w:val="005F15D1"/>
    <w:rsid w:val="005F3C9B"/>
    <w:rsid w:val="005F3F6C"/>
    <w:rsid w:val="0061041B"/>
    <w:rsid w:val="00615C37"/>
    <w:rsid w:val="006242BB"/>
    <w:rsid w:val="00637AD1"/>
    <w:rsid w:val="00641AD3"/>
    <w:rsid w:val="00647874"/>
    <w:rsid w:val="0066616F"/>
    <w:rsid w:val="00674284"/>
    <w:rsid w:val="00685560"/>
    <w:rsid w:val="0068636F"/>
    <w:rsid w:val="006865F8"/>
    <w:rsid w:val="00692EC9"/>
    <w:rsid w:val="006C55D5"/>
    <w:rsid w:val="006C7144"/>
    <w:rsid w:val="00701EB6"/>
    <w:rsid w:val="007032D8"/>
    <w:rsid w:val="0070620C"/>
    <w:rsid w:val="0072775B"/>
    <w:rsid w:val="00730F40"/>
    <w:rsid w:val="00737F2F"/>
    <w:rsid w:val="00750490"/>
    <w:rsid w:val="00752212"/>
    <w:rsid w:val="00772E31"/>
    <w:rsid w:val="00775B76"/>
    <w:rsid w:val="00776A60"/>
    <w:rsid w:val="007924B9"/>
    <w:rsid w:val="007D3043"/>
    <w:rsid w:val="00800C50"/>
    <w:rsid w:val="0080627F"/>
    <w:rsid w:val="008143EF"/>
    <w:rsid w:val="008345A3"/>
    <w:rsid w:val="0084080B"/>
    <w:rsid w:val="00841E11"/>
    <w:rsid w:val="00846D58"/>
    <w:rsid w:val="00882D5C"/>
    <w:rsid w:val="00885F66"/>
    <w:rsid w:val="0088735F"/>
    <w:rsid w:val="00893E73"/>
    <w:rsid w:val="0089584D"/>
    <w:rsid w:val="00897578"/>
    <w:rsid w:val="008A1FBD"/>
    <w:rsid w:val="008B0D6A"/>
    <w:rsid w:val="008C2BB0"/>
    <w:rsid w:val="008C4F12"/>
    <w:rsid w:val="008D60B9"/>
    <w:rsid w:val="008D7782"/>
    <w:rsid w:val="008E2EB2"/>
    <w:rsid w:val="008F154E"/>
    <w:rsid w:val="008F1D6D"/>
    <w:rsid w:val="009138BD"/>
    <w:rsid w:val="00917A89"/>
    <w:rsid w:val="009416FE"/>
    <w:rsid w:val="009C2630"/>
    <w:rsid w:val="009D117C"/>
    <w:rsid w:val="00A25434"/>
    <w:rsid w:val="00A27715"/>
    <w:rsid w:val="00A52608"/>
    <w:rsid w:val="00A72D25"/>
    <w:rsid w:val="00A7651C"/>
    <w:rsid w:val="00A8331D"/>
    <w:rsid w:val="00AC1CED"/>
    <w:rsid w:val="00AC6D83"/>
    <w:rsid w:val="00AD43B0"/>
    <w:rsid w:val="00AD7FFE"/>
    <w:rsid w:val="00AE4E99"/>
    <w:rsid w:val="00AE55F4"/>
    <w:rsid w:val="00AE66E9"/>
    <w:rsid w:val="00B27C22"/>
    <w:rsid w:val="00B3030F"/>
    <w:rsid w:val="00B51C0F"/>
    <w:rsid w:val="00B73993"/>
    <w:rsid w:val="00B90306"/>
    <w:rsid w:val="00BA1597"/>
    <w:rsid w:val="00BB7400"/>
    <w:rsid w:val="00BE312A"/>
    <w:rsid w:val="00C253AD"/>
    <w:rsid w:val="00C26C74"/>
    <w:rsid w:val="00C82637"/>
    <w:rsid w:val="00CF374A"/>
    <w:rsid w:val="00D0413C"/>
    <w:rsid w:val="00D1345D"/>
    <w:rsid w:val="00D15966"/>
    <w:rsid w:val="00D169DF"/>
    <w:rsid w:val="00D6118A"/>
    <w:rsid w:val="00D71884"/>
    <w:rsid w:val="00D77B6A"/>
    <w:rsid w:val="00DA60B6"/>
    <w:rsid w:val="00DB7093"/>
    <w:rsid w:val="00DC3BC3"/>
    <w:rsid w:val="00E111CB"/>
    <w:rsid w:val="00E27099"/>
    <w:rsid w:val="00E63C2C"/>
    <w:rsid w:val="00E63EB6"/>
    <w:rsid w:val="00E92D3A"/>
    <w:rsid w:val="00E930E6"/>
    <w:rsid w:val="00EB2654"/>
    <w:rsid w:val="00EC5DBA"/>
    <w:rsid w:val="00F046AA"/>
    <w:rsid w:val="00F45F33"/>
    <w:rsid w:val="00F80524"/>
    <w:rsid w:val="00F96CA3"/>
    <w:rsid w:val="00FA4DFF"/>
    <w:rsid w:val="00FB6E99"/>
    <w:rsid w:val="00FC16B2"/>
    <w:rsid w:val="00FC4346"/>
    <w:rsid w:val="00FC5A84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391A6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91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1376F8"/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B14E4"/>
  </w:style>
  <w:style w:type="character" w:styleId="af2">
    <w:name w:val="Hyperlink"/>
    <w:basedOn w:val="a0"/>
    <w:uiPriority w:val="99"/>
    <w:semiHidden/>
    <w:unhideWhenUsed/>
    <w:rsid w:val="003B14E4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3B14E4"/>
    <w:rPr>
      <w:color w:val="800080"/>
      <w:u w:val="single"/>
    </w:rPr>
  </w:style>
  <w:style w:type="paragraph" w:customStyle="1" w:styleId="xl63">
    <w:name w:val="xl63"/>
    <w:basedOn w:val="a"/>
    <w:rsid w:val="003B14E4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DCDCDC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4">
    <w:name w:val="xl64"/>
    <w:basedOn w:val="a"/>
    <w:rsid w:val="003B14E4"/>
    <w:pP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3B14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3B14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3B14E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3B14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3B14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3B14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3B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3B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3B14E4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i/>
      <w:iCs/>
      <w:sz w:val="28"/>
      <w:szCs w:val="28"/>
    </w:rPr>
  </w:style>
  <w:style w:type="paragraph" w:customStyle="1" w:styleId="xl74">
    <w:name w:val="xl74"/>
    <w:basedOn w:val="a"/>
    <w:rsid w:val="00775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72E31"/>
    <w:pPr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76">
    <w:name w:val="xl76"/>
    <w:basedOn w:val="a"/>
    <w:rsid w:val="00685560"/>
    <w:pP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2A04E8"/>
    <w:pPr>
      <w:spacing w:before="100" w:beforeAutospacing="1" w:after="100" w:afterAutospacing="1"/>
      <w:textAlignment w:val="center"/>
    </w:pPr>
    <w:rPr>
      <w:rFonts w:ascii="Calibri" w:hAnsi="Calibri"/>
      <w:b/>
      <w:bCs/>
      <w:i/>
      <w:iCs/>
      <w:sz w:val="28"/>
      <w:szCs w:val="28"/>
    </w:rPr>
  </w:style>
  <w:style w:type="paragraph" w:customStyle="1" w:styleId="xl78">
    <w:name w:val="xl78"/>
    <w:basedOn w:val="a"/>
    <w:rsid w:val="002A04E8"/>
    <w:pPr>
      <w:spacing w:before="100" w:beforeAutospacing="1" w:after="100" w:afterAutospacing="1"/>
      <w:jc w:val="center"/>
      <w:textAlignment w:val="top"/>
    </w:pPr>
  </w:style>
  <w:style w:type="character" w:styleId="af4">
    <w:name w:val="page number"/>
    <w:basedOn w:val="a0"/>
    <w:rsid w:val="002A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CD711-E5ED-464F-B526-BBF7F89B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Соколова Галина Викторовна</cp:lastModifiedBy>
  <cp:revision>5</cp:revision>
  <cp:lastPrinted>2020-04-23T22:16:00Z</cp:lastPrinted>
  <dcterms:created xsi:type="dcterms:W3CDTF">2021-09-09T07:43:00Z</dcterms:created>
  <dcterms:modified xsi:type="dcterms:W3CDTF">2021-09-09T07:48:00Z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