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ED362E" w:rsidRPr="00ED362E" w:rsidRDefault="00ED362E" w:rsidP="00ED36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362E">
              <w:rPr>
                <w:bCs/>
                <w:sz w:val="28"/>
                <w:szCs w:val="28"/>
              </w:rPr>
              <w:t>Об утверждении П</w:t>
            </w:r>
            <w:r w:rsidRPr="00ED362E">
              <w:rPr>
                <w:sz w:val="28"/>
                <w:szCs w:val="28"/>
              </w:rPr>
              <w:t>орядка предоставления из краевого бюджета субсидий юридическим лицам и индивидуальным предпринимателям (за исключением субсидий государственным (муниципальным) учреждениям), осуществляющим перевозки пассажиров автомобильным транспортом общего пользования пригородного сообщения, на возмещение недополученных доходов, возникших в связи с обеспечением проезда отдельных категорий граждан, проживающих в Камчатском крае, на автомобильном транспорте общего пользования пригородного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по социальным проездным билетам</w:t>
            </w:r>
          </w:p>
          <w:p w:rsidR="000008D7" w:rsidRDefault="000008D7" w:rsidP="0051346A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A96A18" w:rsidRDefault="00A96A18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Default="00ED362E" w:rsidP="00010C0B">
      <w:pPr>
        <w:ind w:firstLine="708"/>
        <w:jc w:val="both"/>
        <w:rPr>
          <w:sz w:val="28"/>
          <w:szCs w:val="28"/>
        </w:rPr>
      </w:pPr>
    </w:p>
    <w:p w:rsidR="00A96A18" w:rsidRDefault="00A96A18" w:rsidP="00010C0B">
      <w:pPr>
        <w:ind w:firstLine="708"/>
        <w:jc w:val="both"/>
        <w:rPr>
          <w:sz w:val="28"/>
          <w:szCs w:val="28"/>
        </w:rPr>
      </w:pPr>
    </w:p>
    <w:p w:rsidR="00A96A18" w:rsidRDefault="00A96A18" w:rsidP="00010C0B">
      <w:pPr>
        <w:ind w:firstLine="708"/>
        <w:jc w:val="both"/>
        <w:rPr>
          <w:sz w:val="28"/>
          <w:szCs w:val="28"/>
        </w:rPr>
      </w:pPr>
    </w:p>
    <w:p w:rsidR="00A96A18" w:rsidRDefault="00A96A18" w:rsidP="00010C0B">
      <w:pPr>
        <w:ind w:firstLine="708"/>
        <w:jc w:val="both"/>
        <w:rPr>
          <w:sz w:val="28"/>
          <w:szCs w:val="28"/>
        </w:rPr>
      </w:pPr>
    </w:p>
    <w:p w:rsidR="00010C0B" w:rsidRDefault="00ED362E" w:rsidP="00010C0B">
      <w:pPr>
        <w:ind w:firstLine="708"/>
        <w:jc w:val="both"/>
        <w:rPr>
          <w:sz w:val="28"/>
        </w:rPr>
      </w:pPr>
      <w:r w:rsidRPr="00ED362E">
        <w:rPr>
          <w:sz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</w:t>
      </w:r>
      <w:r w:rsidRPr="00ED362E">
        <w:rPr>
          <w:sz w:val="28"/>
        </w:rPr>
        <w:lastRenderedPageBreak/>
        <w:t xml:space="preserve">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части 3 постановления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междугороднего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</w:t>
      </w:r>
      <w:hyperlink r:id="rId6" w:history="1">
        <w:r w:rsidRPr="00ED362E">
          <w:rPr>
            <w:sz w:val="28"/>
          </w:rPr>
          <w:t>правилами</w:t>
        </w:r>
      </w:hyperlink>
      <w:r w:rsidRPr="00ED362E">
        <w:rPr>
          <w:sz w:val="28"/>
        </w:rPr>
        <w:t xml:space="preserve"> дорожного движения месте по маршруту регулярных перевозок), а также на воздушном транспорте межмуниципального сообщения в Камчатском крае»</w:t>
      </w:r>
    </w:p>
    <w:p w:rsidR="00ED362E" w:rsidRPr="00010C0B" w:rsidRDefault="00ED362E" w:rsidP="00010C0B">
      <w:pPr>
        <w:ind w:firstLine="708"/>
        <w:jc w:val="both"/>
        <w:rPr>
          <w:sz w:val="28"/>
          <w:szCs w:val="28"/>
        </w:rPr>
      </w:pPr>
    </w:p>
    <w:p w:rsidR="00010C0B" w:rsidRDefault="00010C0B" w:rsidP="00010C0B">
      <w:pPr>
        <w:ind w:firstLine="708"/>
        <w:jc w:val="both"/>
        <w:rPr>
          <w:sz w:val="28"/>
          <w:szCs w:val="28"/>
        </w:rPr>
      </w:pPr>
      <w:r w:rsidRPr="00010C0B">
        <w:rPr>
          <w:sz w:val="28"/>
          <w:szCs w:val="28"/>
        </w:rPr>
        <w:t>ПРИКАЗЫВАЮ:</w:t>
      </w:r>
    </w:p>
    <w:p w:rsidR="00ED362E" w:rsidRPr="00010C0B" w:rsidRDefault="00ED362E" w:rsidP="00010C0B">
      <w:pPr>
        <w:ind w:firstLine="708"/>
        <w:jc w:val="both"/>
        <w:rPr>
          <w:sz w:val="28"/>
          <w:szCs w:val="28"/>
        </w:rPr>
      </w:pPr>
    </w:p>
    <w:p w:rsidR="00ED362E" w:rsidRPr="00ED362E" w:rsidRDefault="00ED362E" w:rsidP="00ED362E">
      <w:pPr>
        <w:ind w:firstLine="709"/>
        <w:jc w:val="both"/>
        <w:rPr>
          <w:sz w:val="28"/>
          <w:szCs w:val="28"/>
        </w:rPr>
      </w:pPr>
      <w:r w:rsidRPr="00ED362E">
        <w:rPr>
          <w:sz w:val="28"/>
          <w:szCs w:val="28"/>
        </w:rPr>
        <w:t xml:space="preserve">1. Утвердить </w:t>
      </w:r>
      <w:hyperlink r:id="rId7" w:history="1">
        <w:r w:rsidRPr="00ED362E">
          <w:rPr>
            <w:sz w:val="28"/>
            <w:szCs w:val="28"/>
          </w:rPr>
          <w:t>Порядок</w:t>
        </w:r>
      </w:hyperlink>
      <w:r w:rsidRPr="00ED362E">
        <w:rPr>
          <w:sz w:val="28"/>
          <w:szCs w:val="28"/>
        </w:rPr>
        <w:t xml:space="preserve"> предоставления из краевого бюджета субсидий юридическим лицам и индивидуальным предпринимателям (за исключением субсидий государственным (муниципальным) учреждениям), осуществляющим перевозки пассажиров автомобильным транспортом общего пользования пригородного сообщения, на возмещение недополученных доходов, возникших в связи с обеспечением проезда отдельных категорий граждан, проживающих в Камчатском крае, на автомобильном транспорте общего пользования пригородного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по социальным проездным билетам, согласно приложению к настоящему постановлению.</w:t>
      </w:r>
    </w:p>
    <w:p w:rsidR="00ED362E" w:rsidRPr="00ED362E" w:rsidRDefault="00ED362E" w:rsidP="00ED3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62E">
        <w:rPr>
          <w:sz w:val="28"/>
          <w:szCs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возникающие с 1 июня 2021 года.</w:t>
      </w:r>
    </w:p>
    <w:p w:rsidR="002F0353" w:rsidRDefault="002F0353" w:rsidP="002F0353">
      <w:pPr>
        <w:ind w:firstLine="708"/>
        <w:jc w:val="both"/>
        <w:rPr>
          <w:sz w:val="28"/>
          <w:szCs w:val="28"/>
        </w:rPr>
      </w:pPr>
    </w:p>
    <w:p w:rsidR="0051346A" w:rsidRDefault="0051346A">
      <w:pPr>
        <w:ind w:firstLine="708"/>
        <w:jc w:val="both"/>
        <w:rPr>
          <w:sz w:val="28"/>
          <w:szCs w:val="28"/>
        </w:rPr>
      </w:pPr>
    </w:p>
    <w:p w:rsidR="000008D7" w:rsidRDefault="000008D7">
      <w:pPr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261"/>
        <w:gridCol w:w="283"/>
        <w:gridCol w:w="2977"/>
        <w:gridCol w:w="3260"/>
      </w:tblGrid>
      <w:tr w:rsidR="00067666" w:rsidRPr="00076132" w:rsidTr="00445895">
        <w:trPr>
          <w:trHeight w:val="1134"/>
        </w:trPr>
        <w:tc>
          <w:tcPr>
            <w:tcW w:w="3261" w:type="dxa"/>
            <w:shd w:val="clear" w:color="auto" w:fill="auto"/>
          </w:tcPr>
          <w:p w:rsidR="00067666" w:rsidRPr="001A30E8" w:rsidRDefault="00B93089" w:rsidP="00445895">
            <w:pPr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  <w:r w:rsidR="00445895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735A5" w:rsidRDefault="008735A5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735A5" w:rsidRDefault="008735A5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8735A5" w:rsidRDefault="008735A5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067666" w:rsidRPr="001A30E8" w:rsidRDefault="00B93089" w:rsidP="0030612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Default="00204638" w:rsidP="00067666">
      <w:pPr>
        <w:jc w:val="both"/>
        <w:rPr>
          <w:sz w:val="28"/>
          <w:szCs w:val="28"/>
        </w:rPr>
      </w:pPr>
    </w:p>
    <w:p w:rsidR="00204638" w:rsidRPr="00F27F7A" w:rsidRDefault="00204638" w:rsidP="00204638">
      <w:pPr>
        <w:ind w:left="5670"/>
        <w:rPr>
          <w:rFonts w:eastAsia="Calibri"/>
          <w:szCs w:val="28"/>
        </w:rPr>
      </w:pPr>
    </w:p>
    <w:p w:rsidR="0046306A" w:rsidRDefault="0046306A" w:rsidP="00067666">
      <w:pPr>
        <w:jc w:val="both"/>
        <w:rPr>
          <w:sz w:val="28"/>
          <w:szCs w:val="28"/>
        </w:rPr>
      </w:pPr>
    </w:p>
    <w:p w:rsidR="0046306A" w:rsidRDefault="0046306A" w:rsidP="00067666">
      <w:pPr>
        <w:jc w:val="both"/>
        <w:rPr>
          <w:sz w:val="28"/>
          <w:szCs w:val="28"/>
        </w:rPr>
      </w:pPr>
    </w:p>
    <w:p w:rsidR="0046306A" w:rsidRDefault="0046306A" w:rsidP="00067666">
      <w:pPr>
        <w:jc w:val="both"/>
        <w:rPr>
          <w:sz w:val="28"/>
          <w:szCs w:val="28"/>
        </w:rPr>
      </w:pPr>
    </w:p>
    <w:p w:rsidR="0046306A" w:rsidRDefault="0046306A" w:rsidP="00067666">
      <w:pPr>
        <w:jc w:val="both"/>
        <w:rPr>
          <w:sz w:val="28"/>
          <w:szCs w:val="28"/>
        </w:rPr>
      </w:pPr>
    </w:p>
    <w:p w:rsidR="00ED362E" w:rsidRDefault="00ED36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12"/>
        <w:tblW w:w="535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ED362E" w:rsidRPr="00ED362E" w:rsidTr="003153BB">
        <w:tc>
          <w:tcPr>
            <w:tcW w:w="5356" w:type="dxa"/>
          </w:tcPr>
          <w:p w:rsidR="00ED362E" w:rsidRPr="00ED362E" w:rsidRDefault="00ED362E" w:rsidP="00ED36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0"/>
              </w:rPr>
            </w:pPr>
            <w:r w:rsidRPr="00ED362E">
              <w:rPr>
                <w:rFonts w:cs="Arial"/>
                <w:sz w:val="28"/>
                <w:szCs w:val="20"/>
              </w:rPr>
              <w:lastRenderedPageBreak/>
              <w:t>Приложение к п</w:t>
            </w:r>
            <w:r>
              <w:rPr>
                <w:rFonts w:cs="Arial"/>
                <w:sz w:val="28"/>
                <w:szCs w:val="20"/>
              </w:rPr>
              <w:t>риказу Министерства социального благополучия и семейной политики Камчатского края</w:t>
            </w:r>
          </w:p>
          <w:tbl>
            <w:tblPr>
              <w:tblW w:w="5140" w:type="dxa"/>
              <w:tblLook w:val="0000" w:firstRow="0" w:lastRow="0" w:firstColumn="0" w:lastColumn="0" w:noHBand="0" w:noVBand="0"/>
            </w:tblPr>
            <w:tblGrid>
              <w:gridCol w:w="2447"/>
              <w:gridCol w:w="484"/>
              <w:gridCol w:w="2209"/>
            </w:tblGrid>
            <w:tr w:rsidR="00ED362E" w:rsidRPr="00ED362E" w:rsidTr="003153BB">
              <w:tc>
                <w:tcPr>
                  <w:tcW w:w="2447" w:type="dxa"/>
                  <w:tcBorders>
                    <w:bottom w:val="single" w:sz="4" w:space="0" w:color="auto"/>
                  </w:tcBorders>
                </w:tcPr>
                <w:p w:rsidR="00ED362E" w:rsidRPr="00ED362E" w:rsidRDefault="00ED362E" w:rsidP="00ED362E">
                  <w:pPr>
                    <w:rPr>
                      <w:sz w:val="22"/>
                      <w:szCs w:val="22"/>
                    </w:rPr>
                  </w:pPr>
                  <w:r w:rsidRPr="00ED362E">
                    <w:rPr>
                      <w:sz w:val="28"/>
                    </w:rPr>
                    <w:t xml:space="preserve">от </w:t>
                  </w:r>
                  <w:r w:rsidRPr="00ED362E">
                    <w:rPr>
                      <w:sz w:val="22"/>
                      <w:szCs w:val="22"/>
                    </w:rPr>
                    <w:t>[</w:t>
                  </w:r>
                  <w:r w:rsidRPr="00ED362E">
                    <w:rPr>
                      <w:color w:val="E7E6E6"/>
                      <w:sz w:val="22"/>
                      <w:szCs w:val="22"/>
                    </w:rPr>
                    <w:t>Дата регистрации</w:t>
                  </w:r>
                  <w:r w:rsidRPr="00ED362E">
                    <w:rPr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484" w:type="dxa"/>
                </w:tcPr>
                <w:p w:rsidR="00ED362E" w:rsidRPr="00ED362E" w:rsidRDefault="00ED362E" w:rsidP="00ED362E">
                  <w:pPr>
                    <w:jc w:val="both"/>
                    <w:rPr>
                      <w:sz w:val="28"/>
                    </w:rPr>
                  </w:pPr>
                  <w:r w:rsidRPr="00ED362E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2209" w:type="dxa"/>
                  <w:tcBorders>
                    <w:bottom w:val="single" w:sz="4" w:space="0" w:color="auto"/>
                  </w:tcBorders>
                </w:tcPr>
                <w:p w:rsidR="00ED362E" w:rsidRPr="00ED362E" w:rsidRDefault="00ED362E" w:rsidP="00ED36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362E">
                    <w:rPr>
                      <w:sz w:val="22"/>
                      <w:szCs w:val="22"/>
                    </w:rPr>
                    <w:t>[</w:t>
                  </w:r>
                  <w:r w:rsidRPr="00ED362E">
                    <w:rPr>
                      <w:color w:val="E7E6E6"/>
                      <w:sz w:val="22"/>
                      <w:szCs w:val="22"/>
                    </w:rPr>
                    <w:t>Номер документа</w:t>
                  </w:r>
                  <w:r w:rsidRPr="00ED362E">
                    <w:rPr>
                      <w:sz w:val="22"/>
                      <w:szCs w:val="22"/>
                    </w:rPr>
                    <w:t>]</w:t>
                  </w:r>
                </w:p>
              </w:tc>
            </w:tr>
          </w:tbl>
          <w:p w:rsidR="00ED362E" w:rsidRPr="00ED362E" w:rsidRDefault="00ED362E" w:rsidP="00ED362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0"/>
              </w:rPr>
            </w:pPr>
          </w:p>
        </w:tc>
      </w:tr>
    </w:tbl>
    <w:p w:rsidR="00ED362E" w:rsidRDefault="00ED362E" w:rsidP="00ED36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0"/>
        </w:rPr>
      </w:pPr>
    </w:p>
    <w:p w:rsidR="00ED362E" w:rsidRPr="00ED362E" w:rsidRDefault="00ED362E" w:rsidP="00ED36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0"/>
        </w:rPr>
      </w:pPr>
    </w:p>
    <w:p w:rsidR="00054CFB" w:rsidRPr="008C6A7D" w:rsidRDefault="00054CFB" w:rsidP="00054CFB">
      <w:pPr>
        <w:pStyle w:val="ConsPlusNormal"/>
        <w:jc w:val="center"/>
      </w:pPr>
      <w:r w:rsidRPr="008C6A7D">
        <w:t xml:space="preserve">Порядок предоставления из краевого бюджета субсидий юридическим лицам и индивидуальным предпринимателям (за исключением субсидий государственным (муниципальным) учреждениям), осуществляющим перевозки пассажиров автомобильным транспортом общего пользования пригородного сообщения, на возмещение недополученных доходов, возникших в связи с обеспечением проезда отдельных категорий граждан, проживающих в Камчатском крае, на автомобильном транспорте общего пользования пригородного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по социальным проездным билетам </w:t>
      </w:r>
    </w:p>
    <w:p w:rsidR="00054CFB" w:rsidRPr="008C6A7D" w:rsidRDefault="00054CFB" w:rsidP="00054CFB">
      <w:pPr>
        <w:pStyle w:val="ConsPlusNormal"/>
        <w:jc w:val="center"/>
      </w:pPr>
    </w:p>
    <w:p w:rsidR="00054CFB" w:rsidRPr="008C6A7D" w:rsidRDefault="00054CFB" w:rsidP="00054CFB">
      <w:pPr>
        <w:pStyle w:val="ConsPlusNormal"/>
        <w:ind w:firstLine="851"/>
        <w:jc w:val="center"/>
      </w:pPr>
      <w:r w:rsidRPr="008C6A7D">
        <w:t>1. Общие положения</w:t>
      </w:r>
    </w:p>
    <w:p w:rsidR="00054CFB" w:rsidRPr="008C6A7D" w:rsidRDefault="00054CFB" w:rsidP="00054CFB">
      <w:pPr>
        <w:pStyle w:val="ConsPlusNormal"/>
        <w:ind w:firstLine="851"/>
        <w:jc w:val="both"/>
      </w:pP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 xml:space="preserve">1.1. Настоящий Порядок регулирует вопросы предоставления из краевого бюджета субсидий юридическим лицам и индивидуальным предпринимателям (за исключением субсидий государственным (муниципальным) учреждениям), осуществляющим перевозки пассажиров автомобильным транспортом общего пользования пригородного сообщения) </w:t>
      </w:r>
      <w:r w:rsidRPr="00D20E18">
        <w:t>направляемых</w:t>
      </w:r>
      <w:r>
        <w:t xml:space="preserve"> </w:t>
      </w:r>
      <w:r w:rsidRPr="008C6A7D">
        <w:t>на возмещение недополученных доходов, возникших в связи с обеспечением проезда отдельных категорий граждан, проживающих в Камчатском крае, на автомобильном транспорте общего пользования пригородного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по социальным проездным билетам (далее соответственно - субсидии, перевозчики),</w:t>
      </w:r>
      <w:r w:rsidRPr="008C6A7D">
        <w:rPr>
          <w:szCs w:val="24"/>
        </w:rPr>
        <w:t xml:space="preserve"> </w:t>
      </w:r>
      <w:r w:rsidRPr="008C6A7D">
        <w:t>в целях достижения результатов основного мероприятия 2.3 «Реализация дополнительных мер социальной поддержки отдельных категорий граждан» подпрограммы 2 «Меры социальной поддержки отдельных категорий граждан»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1.2. Целью предоставления субсидий является обеспечени</w:t>
      </w:r>
      <w:r w:rsidRPr="008C6A7D">
        <w:rPr>
          <w:strike/>
        </w:rPr>
        <w:t>е</w:t>
      </w:r>
      <w:r w:rsidRPr="008C6A7D">
        <w:t xml:space="preserve"> перевозчиками проезда отдельных категорий граждан, проживающих в Камчатском крае, на автомобильном транспорте общего пользования пригородного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(далее - автомобильный транспорт общего пользования на маршрутах </w:t>
      </w:r>
      <w:r w:rsidRPr="008C6A7D">
        <w:lastRenderedPageBreak/>
        <w:t xml:space="preserve">пригородного сообщения в Камчатском крае) по социальным проездным билетам, в соответствии с постановлением Правительства Камчатского края от 23.03.2010 № 127-П </w:t>
      </w:r>
      <w:r w:rsidRPr="00C76220">
        <w:rPr>
          <w:szCs w:val="28"/>
        </w:rPr>
        <w:t xml:space="preserve">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междугороднего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</w:t>
      </w:r>
      <w:hyperlink r:id="rId8" w:history="1">
        <w:r w:rsidRPr="00054CFB">
          <w:rPr>
            <w:rStyle w:val="af"/>
            <w:color w:val="auto"/>
            <w:szCs w:val="28"/>
            <w:u w:val="none"/>
          </w:rPr>
          <w:t>правилами</w:t>
        </w:r>
      </w:hyperlink>
      <w:r w:rsidRPr="00054CFB">
        <w:rPr>
          <w:szCs w:val="28"/>
        </w:rPr>
        <w:t xml:space="preserve"> до</w:t>
      </w:r>
      <w:r w:rsidRPr="00C76220">
        <w:rPr>
          <w:szCs w:val="28"/>
        </w:rPr>
        <w:t>рожного движения месте по маршруту регулярных перевозок), а также на воздушном транспорте межмуниципального сообщения в Камчатском крае»</w:t>
      </w:r>
      <w:r w:rsidRPr="008C6A7D">
        <w:t xml:space="preserve"> (далее – постановление Правительства Камчатского края от 23.03.2010 № 127-П).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1.3. Министерство социального благополучия и семейной политики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 xml:space="preserve">1.4. К категории получателей субсидий относятся перевозчики, заключившие государственный </w:t>
      </w:r>
      <w:r>
        <w:t xml:space="preserve">контракт </w:t>
      </w:r>
      <w:r w:rsidRPr="008C6A7D">
        <w:t>на выполнение работ, связанных с осуществлением регулярных перевозок по маршрутам пригородного сообщения по регулируемым тарифам на территории Камчатского края (далее соответственно - получатели субсидий, контракт на осуществление регулярных перевозок).</w:t>
      </w:r>
    </w:p>
    <w:p w:rsidR="00054CFB" w:rsidRPr="00665750" w:rsidRDefault="00054CFB" w:rsidP="00054CFB">
      <w:pPr>
        <w:pStyle w:val="ConsPlusNormal"/>
        <w:ind w:firstLine="709"/>
        <w:jc w:val="both"/>
        <w:rPr>
          <w:szCs w:val="28"/>
        </w:rPr>
      </w:pPr>
      <w:r w:rsidRPr="00665750">
        <w:t xml:space="preserve">1.5. </w:t>
      </w:r>
      <w:r w:rsidRPr="00054CFB">
        <w:rPr>
          <w:szCs w:val="28"/>
        </w:rPr>
        <w:t>Направлением недополученных доходов, на возмещение которых предоставляется субсидия, является возмещение доходов недополученных в связи с обеспечением проезда отдельных категорий граждан, проживающих в Камчатском крае, на автомобильном транспорте общего пользования пригородного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по социальным проездным билетам.</w:t>
      </w:r>
    </w:p>
    <w:p w:rsidR="00054CFB" w:rsidRDefault="00054CFB" w:rsidP="00054CFB">
      <w:pPr>
        <w:pStyle w:val="ConsPlusNormal"/>
        <w:ind w:firstLine="709"/>
        <w:jc w:val="both"/>
        <w:rPr>
          <w:szCs w:val="28"/>
        </w:rPr>
      </w:pPr>
      <w:r w:rsidRPr="008C6A7D">
        <w:rPr>
          <w:szCs w:val="28"/>
        </w:rPr>
        <w:t>1.6.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054CFB" w:rsidRPr="008C6A7D" w:rsidRDefault="00054CFB" w:rsidP="00054CFB">
      <w:pPr>
        <w:pStyle w:val="ConsPlusNormal"/>
        <w:ind w:firstLine="709"/>
        <w:jc w:val="both"/>
        <w:rPr>
          <w:szCs w:val="28"/>
        </w:rPr>
      </w:pPr>
    </w:p>
    <w:p w:rsidR="00054CFB" w:rsidRPr="008C6A7D" w:rsidRDefault="00054CFB" w:rsidP="00054CFB">
      <w:pPr>
        <w:pStyle w:val="ConsPlusNormal"/>
        <w:ind w:firstLine="709"/>
        <w:jc w:val="center"/>
      </w:pPr>
      <w:r w:rsidRPr="008C6A7D">
        <w:t xml:space="preserve">2. Условия и порядок предоставления субсидии </w:t>
      </w:r>
    </w:p>
    <w:p w:rsidR="00054CFB" w:rsidRPr="008C6A7D" w:rsidRDefault="00054CFB" w:rsidP="00054CFB">
      <w:pPr>
        <w:pStyle w:val="ConsPlusNormal"/>
        <w:ind w:firstLine="709"/>
        <w:jc w:val="both"/>
      </w:pP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 xml:space="preserve">2.1. Условием предоставления субсидий является осуществление получателем субсидий перевозок отдельных категорий граждан по социальным проездным билетам на автомобильном транспорте общего пользования на </w:t>
      </w:r>
      <w:r w:rsidRPr="008C6A7D">
        <w:lastRenderedPageBreak/>
        <w:t xml:space="preserve">маршрутах пригородного сообщения в Камчатском крае, перечень которых утвержден постановлением Правительства Камчатского края </w:t>
      </w:r>
      <w:r w:rsidRPr="008C6A7D">
        <w:br/>
      </w:r>
      <w:r>
        <w:t>от 23.03.2010 № 127-П.</w:t>
      </w:r>
    </w:p>
    <w:p w:rsidR="00054CFB" w:rsidRPr="00665750" w:rsidRDefault="00054CFB" w:rsidP="00054CFB">
      <w:pPr>
        <w:pStyle w:val="ConsPlusNormal"/>
        <w:ind w:firstLine="709"/>
        <w:jc w:val="both"/>
      </w:pPr>
      <w:r w:rsidRPr="008C6A7D">
        <w:t xml:space="preserve">2.2. Получатель субсидии должен соответствовать на первое число месяца, в </w:t>
      </w:r>
      <w:r w:rsidRPr="00665750">
        <w:t xml:space="preserve">котором планируется заключение соглашения о предоставлении субсидий </w:t>
      </w:r>
      <w:r w:rsidRPr="00665750">
        <w:rPr>
          <w:szCs w:val="28"/>
        </w:rPr>
        <w:t xml:space="preserve">и на первое число месяца, в котором подается заявка на предоставление субсидии, </w:t>
      </w:r>
      <w:r w:rsidRPr="00665750">
        <w:t>следующим требованиям:</w:t>
      </w:r>
    </w:p>
    <w:p w:rsidR="00054CFB" w:rsidRPr="008C6A7D" w:rsidRDefault="00054CFB" w:rsidP="00054CFB">
      <w:pPr>
        <w:pStyle w:val="ConsPlusNormal"/>
        <w:ind w:firstLine="709"/>
        <w:jc w:val="both"/>
      </w:pPr>
      <w:r>
        <w:t>1</w:t>
      </w:r>
      <w:r w:rsidRPr="008C6A7D">
        <w:t>) получатель субсидий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054CFB" w:rsidRPr="008C6A7D" w:rsidRDefault="00054CFB" w:rsidP="00054CFB">
      <w:pPr>
        <w:pStyle w:val="ConsPlusNormal"/>
        <w:ind w:firstLine="709"/>
        <w:jc w:val="both"/>
      </w:pPr>
      <w:r>
        <w:t>2</w:t>
      </w:r>
      <w:r w:rsidRPr="008C6A7D">
        <w:t>) получатель субсидий не получает средства из краевого бюджета на основании иных нормативных правовых актов Камчатского края на цели, у</w:t>
      </w:r>
      <w:r>
        <w:t>казанные в настоящем Порядке.</w:t>
      </w:r>
    </w:p>
    <w:p w:rsidR="00054CFB" w:rsidRPr="00665750" w:rsidRDefault="00054CFB" w:rsidP="00054CFB">
      <w:pPr>
        <w:pStyle w:val="ConsPlusNormal"/>
        <w:ind w:firstLine="709"/>
        <w:jc w:val="both"/>
        <w:rPr>
          <w:szCs w:val="28"/>
        </w:rPr>
      </w:pPr>
      <w:r w:rsidRPr="008C6A7D">
        <w:t xml:space="preserve">2.3. </w:t>
      </w:r>
      <w:r w:rsidRPr="008C6A7D">
        <w:rPr>
          <w:szCs w:val="28"/>
        </w:rPr>
        <w:t xml:space="preserve">Субсидии предоставляются на основании соглашения о предоставлении </w:t>
      </w:r>
      <w:r w:rsidRPr="00665750">
        <w:rPr>
          <w:szCs w:val="28"/>
        </w:rPr>
        <w:t>субсидий</w:t>
      </w:r>
      <w:r>
        <w:rPr>
          <w:szCs w:val="28"/>
        </w:rPr>
        <w:t>, заключаемого на один финансовый год</w:t>
      </w:r>
      <w:r w:rsidRPr="00665750">
        <w:t>.</w:t>
      </w:r>
    </w:p>
    <w:p w:rsidR="00054CFB" w:rsidRPr="008C6A7D" w:rsidRDefault="00054CFB" w:rsidP="00054CFB">
      <w:pPr>
        <w:pStyle w:val="ConsPlusNormal"/>
        <w:jc w:val="both"/>
        <w:rPr>
          <w:szCs w:val="28"/>
        </w:rPr>
      </w:pPr>
      <w:r w:rsidRPr="008C6A7D">
        <w:rPr>
          <w:szCs w:val="28"/>
        </w:rPr>
        <w:t>Соглашение о предоставлении субсидий, дополнительное соглашение к соглашению о предоставлении субсидий, в том числе дополнительное соглашение о расторжении соглашения о предоставлении субсидий (при необходимости) заключаются в соответствии с типовой формой, утвержденной Министерством финансов Камчатского края.</w:t>
      </w:r>
    </w:p>
    <w:p w:rsidR="00054CFB" w:rsidRPr="008C6A7D" w:rsidRDefault="00054CFB" w:rsidP="00054CFB">
      <w:pPr>
        <w:pStyle w:val="ConsPlusNormal"/>
        <w:ind w:firstLine="709"/>
        <w:jc w:val="both"/>
        <w:rPr>
          <w:szCs w:val="28"/>
        </w:rPr>
      </w:pPr>
      <w:r w:rsidRPr="008C6A7D">
        <w:rPr>
          <w:szCs w:val="28"/>
        </w:rPr>
        <w:t>2.4. Обязательными условиями предоставления субсидий, включаемыми в соглашения о предоставлении субсидий, являются:</w:t>
      </w:r>
    </w:p>
    <w:p w:rsidR="00054CFB" w:rsidRPr="008C6A7D" w:rsidRDefault="00054CFB" w:rsidP="00054CFB">
      <w:pPr>
        <w:pStyle w:val="ConsPlusNormal"/>
        <w:jc w:val="both"/>
        <w:rPr>
          <w:szCs w:val="28"/>
        </w:rPr>
      </w:pPr>
      <w:r w:rsidRPr="008C6A7D">
        <w:rPr>
          <w:szCs w:val="28"/>
        </w:rPr>
        <w:t xml:space="preserve">1) согласование новых условий соглашений или заключение дополнительных соглашений о расторжении соглашений при </w:t>
      </w:r>
      <w:proofErr w:type="spellStart"/>
      <w:r w:rsidRPr="008C6A7D">
        <w:rPr>
          <w:szCs w:val="28"/>
        </w:rPr>
        <w:t>недостижении</w:t>
      </w:r>
      <w:proofErr w:type="spellEnd"/>
      <w:r w:rsidRPr="008C6A7D">
        <w:rPr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приводящих к невозможности предоставления субсидий в размере, определенном в соглашениях;</w:t>
      </w:r>
    </w:p>
    <w:p w:rsidR="00054CFB" w:rsidRPr="008C6A7D" w:rsidRDefault="00054CFB" w:rsidP="00054CFB">
      <w:pPr>
        <w:pStyle w:val="ConsPlusNormal"/>
        <w:jc w:val="both"/>
        <w:rPr>
          <w:szCs w:val="28"/>
        </w:rPr>
      </w:pPr>
      <w:r w:rsidRPr="008C6A7D">
        <w:rPr>
          <w:szCs w:val="28"/>
        </w:rPr>
        <w:t>2) согласие получателя субсидий на осуществление соответственно Министерством и органами государственного финансового контроля проверок соблюдения получателем субсидий условий, целей и порядка предоставления субсидий.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rPr>
          <w:szCs w:val="28"/>
        </w:rPr>
        <w:t xml:space="preserve">2.5. </w:t>
      </w:r>
      <w:r w:rsidRPr="008C6A7D">
        <w:t>Для заключения соглашения о предоставлении субсидий получатель субсидий представляет в Министерство следующие документы: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1) заявку на заключение соглашения о предоставлении субсидий по форме, установленной Министерством;</w:t>
      </w:r>
    </w:p>
    <w:p w:rsidR="00054CFB" w:rsidRPr="00665750" w:rsidRDefault="00054CFB" w:rsidP="00054CFB">
      <w:pPr>
        <w:pStyle w:val="ConsPlusNormal"/>
        <w:ind w:firstLine="709"/>
        <w:jc w:val="both"/>
      </w:pPr>
      <w:r w:rsidRPr="00665750">
        <w:t>2) копии контрактов на осуществление регулярных перевозок</w:t>
      </w:r>
      <w:r>
        <w:t xml:space="preserve"> </w:t>
      </w:r>
      <w:r w:rsidRPr="007A14E2">
        <w:t xml:space="preserve">за период, </w:t>
      </w:r>
      <w:r w:rsidRPr="00D37364">
        <w:t>действующих в году, в котором получатель субсидии претендует на получение субсидии</w:t>
      </w:r>
      <w:r w:rsidRPr="007A14E2">
        <w:t>;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 xml:space="preserve">3) справку в простой письменной форме, подписанную руководителем </w:t>
      </w:r>
      <w:r w:rsidRPr="008C6A7D">
        <w:lastRenderedPageBreak/>
        <w:t>получателя субсидий (для юридического лица)</w:t>
      </w:r>
      <w:r>
        <w:t xml:space="preserve"> </w:t>
      </w:r>
      <w:r w:rsidRPr="00D37364">
        <w:t>или иным уполномоченным лицом</w:t>
      </w:r>
      <w:r w:rsidRPr="008C6A7D">
        <w:t>, получателем субсидий (для индивидуального предпринимателя), подтверждающую соответствие получателя субсидий требованиям, установленны</w:t>
      </w:r>
      <w:r>
        <w:t>м частью 2.2 настоящего Порядка.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2.6. Министерство в течение 5 рабочих дней со дня поступления документов, указанных в части 2.5 настоящего Порядка: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1) в порядке межведомственного взаимодействия получает в отношении получателя субсидий сведения из Единого государственного реестра юридических лиц или Единого государственного реестра индивидуальных предпринимателей, и копию постановления Региональной службы по тарифам и ценам Камчатского края об утверждении экономически обоснованного тарифа на перевозку пассажиров автомобильным транспортом общего пользования в пригородном сообщении на территории Камчатского края на соответствующий финансовый год (далее – копия постановления Службы).</w:t>
      </w:r>
    </w:p>
    <w:p w:rsidR="00054CFB" w:rsidRDefault="00054CFB" w:rsidP="00054CFB">
      <w:pPr>
        <w:pStyle w:val="ConsPlusNormal"/>
        <w:jc w:val="both"/>
        <w:rPr>
          <w:szCs w:val="28"/>
        </w:rPr>
      </w:pPr>
      <w:r w:rsidRPr="008C6A7D">
        <w:rPr>
          <w:szCs w:val="28"/>
        </w:rPr>
        <w:t>Получатель субсидий вправе самостоятельно представить в Министерство выписку из Единого государственного реестра юридических лиц или Единого государственного реестра индивидуальных предпринимателе</w:t>
      </w:r>
      <w:r>
        <w:rPr>
          <w:szCs w:val="28"/>
        </w:rPr>
        <w:t>й и копию постановления Службы;</w:t>
      </w:r>
    </w:p>
    <w:p w:rsidR="00054CFB" w:rsidRPr="00054CFB" w:rsidRDefault="00054CFB" w:rsidP="00054CFB">
      <w:pPr>
        <w:pStyle w:val="ConsPlusNormal"/>
        <w:ind w:firstLine="709"/>
        <w:jc w:val="both"/>
        <w:rPr>
          <w:szCs w:val="28"/>
        </w:rPr>
      </w:pPr>
      <w:r w:rsidRPr="00054CFB">
        <w:rPr>
          <w:szCs w:val="28"/>
        </w:rPr>
        <w:t>2)</w:t>
      </w:r>
      <w:r w:rsidRPr="00054CFB">
        <w:rPr>
          <w:szCs w:val="24"/>
        </w:rPr>
        <w:t xml:space="preserve"> рассматривает документы и </w:t>
      </w:r>
      <w:r w:rsidRPr="00054CFB">
        <w:rPr>
          <w:szCs w:val="28"/>
        </w:rPr>
        <w:t>проводит проверку получателя субсидии на соответствие установленным требованиям.</w:t>
      </w:r>
    </w:p>
    <w:p w:rsidR="00054CFB" w:rsidRPr="00D37364" w:rsidRDefault="00054CFB" w:rsidP="00054CFB">
      <w:pPr>
        <w:pStyle w:val="ConsPlusNormal"/>
        <w:ind w:firstLine="709"/>
        <w:jc w:val="both"/>
      </w:pPr>
      <w:r>
        <w:rPr>
          <w:szCs w:val="28"/>
        </w:rPr>
        <w:t xml:space="preserve">2.7. </w:t>
      </w:r>
      <w:r w:rsidRPr="00D37364">
        <w:rPr>
          <w:szCs w:val="28"/>
        </w:rPr>
        <w:t>По результатам проведения проверки, предусмотренной п</w:t>
      </w:r>
      <w:r>
        <w:rPr>
          <w:szCs w:val="28"/>
        </w:rPr>
        <w:t>унктом</w:t>
      </w:r>
      <w:r w:rsidRPr="00D37364">
        <w:rPr>
          <w:szCs w:val="28"/>
        </w:rPr>
        <w:t xml:space="preserve"> 2 ч</w:t>
      </w:r>
      <w:r>
        <w:rPr>
          <w:szCs w:val="28"/>
        </w:rPr>
        <w:t>асти</w:t>
      </w:r>
      <w:r w:rsidRPr="00D37364">
        <w:rPr>
          <w:szCs w:val="28"/>
        </w:rPr>
        <w:t xml:space="preserve"> 2.6 настоящего Порядка, Министерство </w:t>
      </w:r>
      <w:r>
        <w:rPr>
          <w:szCs w:val="28"/>
        </w:rPr>
        <w:t xml:space="preserve">в течение 10 рабочих дней со дня поступления документов, указанных в частях 2.5, 2.6 настоящего Порядка, заключает с получателем субсидий соглашение о предоставлении субсидий или </w:t>
      </w:r>
      <w:r w:rsidRPr="00D37364">
        <w:rPr>
          <w:szCs w:val="28"/>
        </w:rPr>
        <w:t>уведомляет об отказе в его заключении</w:t>
      </w:r>
      <w:r>
        <w:rPr>
          <w:szCs w:val="28"/>
        </w:rPr>
        <w:t>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2.</w:t>
      </w:r>
      <w:r>
        <w:t>8</w:t>
      </w:r>
      <w:r w:rsidRPr="008C6A7D">
        <w:t>. Основаниями для отказа в заключении соглашения о предоставлении субсидий являются: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1) несоответствие получателя субсидий категории получателей субсидий, установленной частью 1.4 настоящего Порядка, и (или) требованиям установленным частью 2.2 настоящего Порядка и (или) условиям предоставления субсидий, установленн</w:t>
      </w:r>
      <w:r>
        <w:t>ым</w:t>
      </w:r>
      <w:r w:rsidRPr="008C6A7D">
        <w:t xml:space="preserve"> частью 2.1 настоящего Порядка;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2) несоответствие представленных получателем субсидий документов требованиям, установленным частью 2.5 настоящего Порядка;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3) непредставление или представление не в полном объеме получателем субсидий документов, указанных в части 2.5 настоящего Порядка;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4) установление факта недостоверности представленной получателем субсидии информации.</w:t>
      </w:r>
    </w:p>
    <w:p w:rsidR="00054CFB" w:rsidRPr="00665750" w:rsidRDefault="00054CFB" w:rsidP="00054CFB">
      <w:pPr>
        <w:pStyle w:val="ConsPlusNormal"/>
        <w:ind w:firstLine="709"/>
        <w:jc w:val="both"/>
      </w:pPr>
      <w:r w:rsidRPr="00665750">
        <w:t xml:space="preserve">2.9. В </w:t>
      </w:r>
      <w:r>
        <w:t xml:space="preserve">уведомлении </w:t>
      </w:r>
      <w:r w:rsidRPr="00665750">
        <w:t xml:space="preserve">об отказе в заключении соглашения о предоставлении субсидий </w:t>
      </w:r>
      <w:r>
        <w:t>указываются основания отказа в заключении соглашения</w:t>
      </w:r>
      <w:r w:rsidRPr="00665750">
        <w:t>.</w:t>
      </w:r>
    </w:p>
    <w:p w:rsidR="00054CFB" w:rsidRPr="00665750" w:rsidRDefault="00054CFB" w:rsidP="00054CFB">
      <w:pPr>
        <w:pStyle w:val="ConsPlusNormal"/>
        <w:ind w:firstLine="709"/>
        <w:jc w:val="both"/>
      </w:pPr>
      <w:r w:rsidRPr="00665750">
        <w:t>2.10. Для получения субсидий на возмещение недополученных доходов в связи с обеспечением проезда отдельных категорий граждан получатель субсидий ежемесячно, не позднее 15 числа месяца, следующего за отчетным, представляет в Министерство следующие документы: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 xml:space="preserve">1) заявку на предоставление субсидии на возмещение недополученных доходов в связи с обеспечением проезда отдельных категорий граждан по форме, </w:t>
      </w:r>
      <w:r w:rsidRPr="008C6A7D">
        <w:lastRenderedPageBreak/>
        <w:t>установленной Министерством;</w:t>
      </w:r>
    </w:p>
    <w:p w:rsidR="00054CFB" w:rsidRPr="00C90CAE" w:rsidRDefault="00054CFB" w:rsidP="00054CFB">
      <w:pPr>
        <w:pStyle w:val="ConsPlusNormal"/>
        <w:ind w:firstLine="709"/>
        <w:jc w:val="both"/>
      </w:pPr>
      <w:r w:rsidRPr="008C6A7D">
        <w:t xml:space="preserve">2) </w:t>
      </w:r>
      <w:r w:rsidRPr="00D20E18">
        <w:t>отчет получателя субсидий о перевозках отдельных категорий граждан транспортными средствами получателя субсидий по пригородным маршрутам регулярных перевозок за отчетный период, на основании данных оператора системы электронного проездного билета, по форме, установленной Министерством.</w:t>
      </w:r>
    </w:p>
    <w:p w:rsidR="00054CFB" w:rsidRPr="00957704" w:rsidRDefault="00054CFB" w:rsidP="00054CFB">
      <w:pPr>
        <w:pStyle w:val="ConsPlusNormal"/>
        <w:ind w:firstLine="709"/>
        <w:jc w:val="both"/>
      </w:pPr>
      <w:r w:rsidRPr="00957704">
        <w:t xml:space="preserve">2.11. Министерство в течение 10 рабочих дней со дня поступления документов, указанных в части 2.10 настоящего Порядка, рассматривает документы, </w:t>
      </w:r>
      <w:r w:rsidRPr="00957704">
        <w:rPr>
          <w:szCs w:val="28"/>
        </w:rPr>
        <w:t xml:space="preserve">проводит проверку отчета получателя субсидии на соответствие </w:t>
      </w:r>
      <w:r w:rsidRPr="00957704">
        <w:t>данным системы электронного проездного билета, а также проверку получателя субсидии</w:t>
      </w:r>
      <w:r w:rsidRPr="00957704">
        <w:rPr>
          <w:szCs w:val="28"/>
        </w:rPr>
        <w:t xml:space="preserve"> установленным требованиям настоящего Порядка,</w:t>
      </w:r>
      <w:r w:rsidRPr="00957704">
        <w:rPr>
          <w:szCs w:val="24"/>
        </w:rPr>
        <w:t xml:space="preserve"> </w:t>
      </w:r>
      <w:r w:rsidRPr="00957704">
        <w:rPr>
          <w:szCs w:val="28"/>
        </w:rPr>
        <w:t>и</w:t>
      </w:r>
      <w:r w:rsidRPr="00957704">
        <w:t xml:space="preserve"> принимает решение в форме приказа о предоставлении субсидии на возмещение недополученных доходов в связи с обеспечением проезда отдельных категорий граждан либо в форме уведомления об отказе в ее предоставлении с указанием оснований в ее предоставлении.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2.12. Основаниями для отказа в предоставлении субсидии на возмещение недополученных доходов в связи с обеспечением проезда отдельных категорий граждан являются: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1) несоответствие представленных получателем субсидий документов требованиям, установленным частью 2.10</w:t>
      </w:r>
      <w:r>
        <w:t xml:space="preserve"> </w:t>
      </w:r>
      <w:r w:rsidRPr="008C6A7D">
        <w:t>настоящего Порядка;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2) непредставление или представление не в полном объеме получателем субсидий документов, указанных в части 2.10</w:t>
      </w:r>
      <w:r>
        <w:t xml:space="preserve"> </w:t>
      </w:r>
      <w:r w:rsidRPr="008C6A7D">
        <w:t>настоящего Порядка;</w:t>
      </w:r>
    </w:p>
    <w:p w:rsidR="00054CFB" w:rsidRDefault="00054CFB" w:rsidP="00054CFB">
      <w:pPr>
        <w:pStyle w:val="ConsPlusNormal"/>
        <w:ind w:firstLine="709"/>
        <w:jc w:val="both"/>
      </w:pPr>
      <w:r w:rsidRPr="008C6A7D">
        <w:t xml:space="preserve">3) установление факта недостоверности представленной </w:t>
      </w:r>
      <w:r>
        <w:t>получателем субсидии информации;</w:t>
      </w:r>
    </w:p>
    <w:p w:rsidR="00054CFB" w:rsidRPr="00665750" w:rsidRDefault="00054CFB" w:rsidP="00054CFB">
      <w:pPr>
        <w:pStyle w:val="ConsPlusNormal"/>
        <w:ind w:firstLine="709"/>
        <w:jc w:val="both"/>
      </w:pPr>
      <w:r w:rsidRPr="00665750">
        <w:t>4) несоответствие получателя субсидий категории получателей субсидий, установленной частью 1.4 настоящего Порядка, и (или) требованиям установленным частью 2.2 настоящего Порядка и (или) условиям предоставления субсидий, установленному частью 2.1 настоящего Порядка</w:t>
      </w:r>
      <w:r>
        <w:t>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2.1</w:t>
      </w:r>
      <w:r>
        <w:t>3</w:t>
      </w:r>
      <w:r w:rsidRPr="008C6A7D">
        <w:t xml:space="preserve">. Размер субсидии </w:t>
      </w:r>
      <w:r>
        <w:t xml:space="preserve">получателю субсидии </w:t>
      </w:r>
      <w:r w:rsidRPr="008C6A7D">
        <w:t>на возмещение недополученных доходов в связи с обеспечением проезда отдельных категорий граждан определяется по формуле:</w:t>
      </w:r>
    </w:p>
    <w:p w:rsidR="00054CFB" w:rsidRPr="008C6A7D" w:rsidRDefault="00054CFB" w:rsidP="00054CFB">
      <w:pPr>
        <w:tabs>
          <w:tab w:val="left" w:pos="1155"/>
        </w:tabs>
        <w:autoSpaceDE w:val="0"/>
        <w:autoSpaceDN w:val="0"/>
        <w:adjustRightInd w:val="0"/>
        <w:ind w:firstLine="567"/>
        <w:jc w:val="center"/>
        <w:rPr>
          <w:szCs w:val="28"/>
        </w:rPr>
      </w:pPr>
      <w:r w:rsidRPr="00BA52BA"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N</w:t>
      </w:r>
      <w:r w:rsidRPr="00BA52BA">
        <w:rPr>
          <w:szCs w:val="28"/>
          <w:vertAlign w:val="subscript"/>
        </w:rPr>
        <w:t xml:space="preserve"> </w:t>
      </w:r>
      <w:proofErr w:type="spellStart"/>
      <w:proofErr w:type="gramStart"/>
      <w:r w:rsidRPr="00BA52BA">
        <w:rPr>
          <w:szCs w:val="28"/>
          <w:vertAlign w:val="subscript"/>
        </w:rPr>
        <w:t>соц</w:t>
      </w:r>
      <w:proofErr w:type="spellEnd"/>
      <w:r w:rsidRPr="00BA52BA">
        <w:rPr>
          <w:szCs w:val="28"/>
          <w:vertAlign w:val="subscript"/>
        </w:rPr>
        <w:t xml:space="preserve">  =</w:t>
      </w:r>
      <w:proofErr w:type="gramEnd"/>
      <w:r w:rsidRPr="00BA52BA">
        <w:rPr>
          <w:szCs w:val="28"/>
          <w:vertAlign w:val="subscript"/>
        </w:rPr>
        <w:t xml:space="preserve"> </w:t>
      </w:r>
      <w:r w:rsidRPr="00D91D66">
        <w:rPr>
          <w:sz w:val="48"/>
          <w:szCs w:val="48"/>
          <w:vertAlign w:val="subscript"/>
        </w:rPr>
        <w:t xml:space="preserve">( </w:t>
      </w:r>
      <w:r w:rsidRPr="00BA52BA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 w:rsidRPr="00BA52BA">
        <w:rPr>
          <w:szCs w:val="28"/>
        </w:rPr>
        <w:t>Т</w:t>
      </w:r>
      <w:proofErr w:type="spellStart"/>
      <w:r w:rsidRPr="00BA52BA">
        <w:rPr>
          <w:szCs w:val="28"/>
          <w:vertAlign w:val="subscript"/>
          <w:lang w:val="en-US"/>
        </w:rPr>
        <w:t>ji</w:t>
      </w:r>
      <w:proofErr w:type="spellEnd"/>
      <w:r w:rsidRPr="00BA52BA">
        <w:rPr>
          <w:szCs w:val="28"/>
          <w:vertAlign w:val="subscript"/>
        </w:rPr>
        <w:t xml:space="preserve"> </w:t>
      </w:r>
      <w:proofErr w:type="spellStart"/>
      <w:r w:rsidRPr="00BA52BA">
        <w:rPr>
          <w:szCs w:val="28"/>
          <w:vertAlign w:val="subscript"/>
        </w:rPr>
        <w:t>сн</w:t>
      </w:r>
      <w:proofErr w:type="spellEnd"/>
      <w:r w:rsidRPr="00BA52BA">
        <w:rPr>
          <w:szCs w:val="28"/>
        </w:rPr>
        <w:t xml:space="preserve"> * </w:t>
      </w:r>
      <w:r w:rsidRPr="00BA52BA">
        <w:rPr>
          <w:noProof/>
          <w:position w:val="-5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5681A5" wp14:editId="26B85462">
                <wp:simplePos x="0" y="0"/>
                <wp:positionH relativeFrom="column">
                  <wp:posOffset>-1080135</wp:posOffset>
                </wp:positionH>
                <wp:positionV relativeFrom="paragraph">
                  <wp:posOffset>-540385</wp:posOffset>
                </wp:positionV>
                <wp:extent cx="1810385" cy="820420"/>
                <wp:effectExtent l="0" t="8791575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820420"/>
                          <a:chOff x="0" y="0"/>
                          <a:chExt cx="2851" cy="1292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F57E9" id="Group 4" o:spid="_x0000_s1026" style="position:absolute;margin-left:-85.05pt;margin-top:-42.55pt;width:142.55pt;height:64.6pt;z-index:251659264" coordsize="2851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"/>
            </w:pict>
          </mc:Fallback>
        </mc:AlternateContent>
      </w:r>
      <w:r w:rsidRPr="00BA52BA">
        <w:rPr>
          <w:szCs w:val="28"/>
          <w:vertAlign w:val="superscript"/>
        </w:rPr>
        <w:t xml:space="preserve"> </w:t>
      </w:r>
      <w:r w:rsidRPr="00BA52BA">
        <w:rPr>
          <w:szCs w:val="28"/>
        </w:rPr>
        <w:t>К</w:t>
      </w:r>
      <w:proofErr w:type="spellStart"/>
      <w:r w:rsidRPr="00BA52BA">
        <w:rPr>
          <w:szCs w:val="28"/>
          <w:vertAlign w:val="subscript"/>
          <w:lang w:val="en-US"/>
        </w:rPr>
        <w:t>ji</w:t>
      </w:r>
      <w:proofErr w:type="spellEnd"/>
      <w:r w:rsidRPr="00BA52BA">
        <w:rPr>
          <w:szCs w:val="28"/>
          <w:vertAlign w:val="subscript"/>
        </w:rPr>
        <w:t xml:space="preserve"> </w:t>
      </w:r>
      <w:proofErr w:type="spellStart"/>
      <w:r w:rsidRPr="00BA52BA">
        <w:rPr>
          <w:szCs w:val="28"/>
          <w:vertAlign w:val="subscript"/>
        </w:rPr>
        <w:t>соц</w:t>
      </w:r>
      <w:proofErr w:type="spellEnd"/>
      <w:r w:rsidRPr="00BA52BA">
        <w:rPr>
          <w:szCs w:val="28"/>
          <w:vertAlign w:val="subscript"/>
        </w:rPr>
        <w:t xml:space="preserve"> </w:t>
      </w:r>
      <w:r w:rsidRPr="00BA52BA">
        <w:rPr>
          <w:szCs w:val="28"/>
        </w:rPr>
        <w:t>+</w:t>
      </w:r>
      <w:r w:rsidRPr="00BA52BA">
        <w:rPr>
          <w:szCs w:val="28"/>
          <w:vertAlign w:val="subscript"/>
        </w:rPr>
        <w:t xml:space="preserve"> </w:t>
      </w:r>
      <w:r w:rsidRPr="00BA52BA">
        <w:rPr>
          <w:szCs w:val="28"/>
        </w:rPr>
        <w:t xml:space="preserve"> </w:t>
      </w:r>
      <w:r w:rsidRPr="00BA52BA">
        <w:rPr>
          <w:rFonts w:ascii="Symbol" w:hAnsi="Symbol" w:cs="Symbol"/>
          <w:color w:val="000000"/>
          <w:sz w:val="40"/>
          <w:szCs w:val="40"/>
          <w:lang w:val="en-US"/>
        </w:rPr>
        <w:t></w:t>
      </w:r>
      <w:r w:rsidRPr="00BA52BA">
        <w:rPr>
          <w:szCs w:val="28"/>
        </w:rPr>
        <w:t>Т</w:t>
      </w:r>
      <w:r w:rsidRPr="00BA52BA">
        <w:rPr>
          <w:szCs w:val="28"/>
          <w:vertAlign w:val="subscript"/>
          <w:lang w:val="en-US"/>
        </w:rPr>
        <w:t>m</w:t>
      </w:r>
      <w:r w:rsidRPr="00BA52BA">
        <w:rPr>
          <w:szCs w:val="28"/>
        </w:rPr>
        <w:t xml:space="preserve"> * </w:t>
      </w:r>
      <w:r w:rsidRPr="00BA52BA">
        <w:rPr>
          <w:szCs w:val="28"/>
          <w:lang w:val="en-US"/>
        </w:rPr>
        <w:t>K</w:t>
      </w:r>
      <w:r w:rsidRPr="00BA52BA">
        <w:rPr>
          <w:szCs w:val="28"/>
          <w:vertAlign w:val="subscript"/>
          <w:lang w:val="en-US"/>
        </w:rPr>
        <w:t>m</w:t>
      </w:r>
      <w:r w:rsidRPr="00BA52BA">
        <w:rPr>
          <w:szCs w:val="28"/>
          <w:vertAlign w:val="subscript"/>
        </w:rPr>
        <w:t xml:space="preserve"> </w:t>
      </w:r>
      <w:proofErr w:type="spellStart"/>
      <w:r w:rsidRPr="00BA52BA">
        <w:rPr>
          <w:szCs w:val="28"/>
          <w:vertAlign w:val="subscript"/>
        </w:rPr>
        <w:t>соц</w:t>
      </w:r>
      <w:proofErr w:type="spellEnd"/>
      <w:r w:rsidRPr="00D91D66">
        <w:rPr>
          <w:sz w:val="52"/>
          <w:szCs w:val="52"/>
          <w:vertAlign w:val="subscript"/>
        </w:rPr>
        <w:t>)</w:t>
      </w:r>
      <w:r>
        <w:rPr>
          <w:szCs w:val="28"/>
        </w:rPr>
        <w:t xml:space="preserve"> - </w:t>
      </w:r>
      <w:r w:rsidRPr="00D91D66">
        <w:rPr>
          <w:szCs w:val="28"/>
          <w:lang w:val="en-US"/>
        </w:rPr>
        <w:t>R</w:t>
      </w:r>
      <w:r w:rsidRPr="00D91D66">
        <w:rPr>
          <w:szCs w:val="28"/>
          <w:vertAlign w:val="subscript"/>
          <w:lang w:val="en-US"/>
        </w:rPr>
        <w:t>n</w:t>
      </w:r>
      <w:r w:rsidRPr="00D91D66">
        <w:rPr>
          <w:szCs w:val="28"/>
          <w:vertAlign w:val="subscript"/>
        </w:rPr>
        <w:t xml:space="preserve"> </w:t>
      </w:r>
      <w:proofErr w:type="spellStart"/>
      <w:r w:rsidRPr="00D91D66">
        <w:rPr>
          <w:szCs w:val="28"/>
          <w:vertAlign w:val="subscript"/>
        </w:rPr>
        <w:t>соц</w:t>
      </w:r>
      <w:proofErr w:type="spellEnd"/>
      <w:r w:rsidRPr="00BA52BA">
        <w:rPr>
          <w:szCs w:val="28"/>
        </w:rPr>
        <w:t>, где</w:t>
      </w:r>
    </w:p>
    <w:p w:rsidR="00054CFB" w:rsidRPr="008C6A7D" w:rsidRDefault="00054CFB" w:rsidP="00054CFB">
      <w:pPr>
        <w:pStyle w:val="ConsPlusNormal"/>
        <w:ind w:firstLine="709"/>
        <w:jc w:val="both"/>
      </w:pPr>
    </w:p>
    <w:p w:rsidR="00054CFB" w:rsidRPr="008C6A7D" w:rsidRDefault="00054CFB" w:rsidP="00054CFB">
      <w:pPr>
        <w:pStyle w:val="ConsPlusNormal"/>
        <w:ind w:firstLine="709"/>
        <w:jc w:val="both"/>
      </w:pPr>
      <w:r>
        <w:t>S</w:t>
      </w:r>
      <w:r w:rsidRPr="00DB79CE">
        <w:rPr>
          <w:vertAlign w:val="subscript"/>
          <w:lang w:val="en-US"/>
        </w:rPr>
        <w:t>N</w:t>
      </w:r>
      <w:r w:rsidRPr="008C6A7D">
        <w:t xml:space="preserve"> </w:t>
      </w:r>
      <w:proofErr w:type="spellStart"/>
      <w:r w:rsidRPr="000F7B6A">
        <w:rPr>
          <w:vertAlign w:val="subscript"/>
        </w:rPr>
        <w:t>соц</w:t>
      </w:r>
      <w:proofErr w:type="spellEnd"/>
      <w:r w:rsidRPr="008C6A7D">
        <w:t xml:space="preserve"> - размер субсидии на возмещение недополученных доходов в связи с обеспечением проезда отдельных категорий граждан</w:t>
      </w:r>
      <w:r>
        <w:t xml:space="preserve"> в месяц</w:t>
      </w:r>
      <w:r w:rsidRPr="008C6A7D">
        <w:t xml:space="preserve">, рассчитанный </w:t>
      </w:r>
      <w:r>
        <w:t xml:space="preserve">для </w:t>
      </w:r>
      <w:r>
        <w:rPr>
          <w:lang w:val="en-US"/>
        </w:rPr>
        <w:t>N</w:t>
      </w:r>
      <w:r>
        <w:t xml:space="preserve">-го </w:t>
      </w:r>
      <w:r w:rsidRPr="008C6A7D">
        <w:t>получателя субсидии, руб</w:t>
      </w:r>
      <w:r>
        <w:t>лей</w:t>
      </w:r>
      <w:r w:rsidRPr="008C6A7D">
        <w:t>;</w:t>
      </w:r>
    </w:p>
    <w:p w:rsidR="00054CFB" w:rsidRDefault="00054CFB" w:rsidP="00054CFB">
      <w:pPr>
        <w:pStyle w:val="ConsPlusNormal"/>
        <w:ind w:firstLine="709"/>
        <w:jc w:val="both"/>
      </w:pPr>
    </w:p>
    <w:p w:rsidR="00054CFB" w:rsidRDefault="00054CFB" w:rsidP="00054CFB">
      <w:pPr>
        <w:pStyle w:val="ConsPlusNormal"/>
        <w:ind w:firstLine="709"/>
        <w:jc w:val="both"/>
      </w:pPr>
      <w:proofErr w:type="spellStart"/>
      <w:r w:rsidRPr="002F0513">
        <w:t>Т</w:t>
      </w:r>
      <w:r w:rsidRPr="002F0513">
        <w:rPr>
          <w:vertAlign w:val="subscript"/>
        </w:rPr>
        <w:t>ji</w:t>
      </w:r>
      <w:proofErr w:type="spellEnd"/>
      <w:r w:rsidRPr="002F0513">
        <w:rPr>
          <w:vertAlign w:val="subscript"/>
        </w:rPr>
        <w:t xml:space="preserve"> </w:t>
      </w:r>
      <w:proofErr w:type="spellStart"/>
      <w:r w:rsidRPr="002F0513">
        <w:rPr>
          <w:vertAlign w:val="subscript"/>
        </w:rPr>
        <w:t>сн</w:t>
      </w:r>
      <w:proofErr w:type="spellEnd"/>
      <w:r w:rsidRPr="002F0513">
        <w:rPr>
          <w:vertAlign w:val="subscript"/>
        </w:rPr>
        <w:t xml:space="preserve"> </w:t>
      </w:r>
      <w:r w:rsidRPr="002F0513">
        <w:t xml:space="preserve">- стоимость проезда пассажира по j-тому тарифному участку i-того пригородного маршрута по </w:t>
      </w:r>
      <w:r w:rsidR="002F0513" w:rsidRPr="002F0513">
        <w:t>сниженн</w:t>
      </w:r>
      <w:r w:rsidR="002F0513" w:rsidRPr="002F0513">
        <w:t>ому</w:t>
      </w:r>
      <w:r w:rsidR="002F0513" w:rsidRPr="002F0513">
        <w:t xml:space="preserve"> тариф</w:t>
      </w:r>
      <w:r w:rsidR="002F0513" w:rsidRPr="002F0513">
        <w:t>у</w:t>
      </w:r>
      <w:r w:rsidR="002F0513" w:rsidRPr="002F0513">
        <w:t xml:space="preserve"> на перевозку пассажиров автомобильным транспортом общего пользования на маршрутах пригородного сообщения</w:t>
      </w:r>
      <w:r w:rsidR="002F0513" w:rsidRPr="002F0513">
        <w:t xml:space="preserve">, по </w:t>
      </w:r>
      <w:r w:rsidRPr="002F0513">
        <w:t>данным Министерства транспорта и дорожного строительства Камчатского края, рублей;</w:t>
      </w:r>
      <w:r w:rsidRPr="008C6A7D">
        <w:t xml:space="preserve"> </w:t>
      </w:r>
    </w:p>
    <w:p w:rsidR="00054CFB" w:rsidRDefault="00054CFB" w:rsidP="00054CFB">
      <w:pPr>
        <w:pStyle w:val="ConsPlusNormal"/>
        <w:ind w:firstLine="709"/>
        <w:jc w:val="both"/>
      </w:pPr>
    </w:p>
    <w:p w:rsidR="00054CFB" w:rsidRDefault="00054CFB" w:rsidP="00054CFB">
      <w:pPr>
        <w:pStyle w:val="ConsPlusNormal"/>
        <w:ind w:firstLine="709"/>
        <w:jc w:val="both"/>
      </w:pPr>
      <w:proofErr w:type="spellStart"/>
      <w:r w:rsidRPr="008C6A7D">
        <w:t>К</w:t>
      </w:r>
      <w:r w:rsidRPr="00D91D66">
        <w:rPr>
          <w:vertAlign w:val="subscript"/>
        </w:rPr>
        <w:t>ji</w:t>
      </w:r>
      <w:proofErr w:type="spellEnd"/>
      <w:r w:rsidRPr="00D91D66">
        <w:rPr>
          <w:vertAlign w:val="subscript"/>
        </w:rPr>
        <w:t xml:space="preserve"> </w:t>
      </w:r>
      <w:proofErr w:type="spellStart"/>
      <w:r w:rsidRPr="00D91D66">
        <w:rPr>
          <w:vertAlign w:val="subscript"/>
        </w:rPr>
        <w:t>соц</w:t>
      </w:r>
      <w:proofErr w:type="spellEnd"/>
      <w:r w:rsidRPr="00D91D66">
        <w:rPr>
          <w:vertAlign w:val="subscript"/>
        </w:rPr>
        <w:t xml:space="preserve"> </w:t>
      </w:r>
      <w:r w:rsidRPr="008C6A7D">
        <w:t xml:space="preserve">- количество поездок пассажиров на автомобильном транспорте </w:t>
      </w:r>
      <w:r w:rsidRPr="008C6A7D">
        <w:lastRenderedPageBreak/>
        <w:t xml:space="preserve">общего пользования получателя субсидий по j-тому тарифному участку i-того маршрута с использованием социального проездного билета в </w:t>
      </w:r>
      <w:r>
        <w:t>отчетном</w:t>
      </w:r>
      <w:r w:rsidRPr="008C6A7D">
        <w:t xml:space="preserve"> периоде по данным оператора системы электронного проездного билета, ед.;</w:t>
      </w:r>
    </w:p>
    <w:p w:rsidR="00054CFB" w:rsidRDefault="00054CFB" w:rsidP="00054CFB">
      <w:pPr>
        <w:pStyle w:val="ConsPlusNormal"/>
        <w:ind w:firstLine="709"/>
        <w:jc w:val="both"/>
      </w:pPr>
    </w:p>
    <w:p w:rsidR="00054CFB" w:rsidRDefault="00054CFB" w:rsidP="00054CFB">
      <w:pPr>
        <w:pStyle w:val="ConsPlusNormal"/>
        <w:ind w:firstLine="709"/>
        <w:jc w:val="both"/>
      </w:pPr>
      <w:proofErr w:type="spellStart"/>
      <w:r w:rsidRPr="008C6A7D">
        <w:t>Т</w:t>
      </w:r>
      <w:r w:rsidRPr="00D91D66">
        <w:rPr>
          <w:vertAlign w:val="subscript"/>
        </w:rPr>
        <w:t>m</w:t>
      </w:r>
      <w:proofErr w:type="spellEnd"/>
      <w:r w:rsidRPr="008C6A7D">
        <w:t xml:space="preserve"> – сниженный тариф на перевозку пассажиров автомобильным транспортом общего пользования городского сообщения, установленный для муниципального образования постановлением Правительства Камчатского края, по территории которого проходит i-</w:t>
      </w:r>
      <w:proofErr w:type="spellStart"/>
      <w:r w:rsidRPr="008C6A7D">
        <w:t>тый</w:t>
      </w:r>
      <w:proofErr w:type="spellEnd"/>
      <w:r w:rsidRPr="008C6A7D">
        <w:t xml:space="preserve"> маршрут пригородного сообщения, руб</w:t>
      </w:r>
      <w:r>
        <w:t>лей</w:t>
      </w:r>
      <w:r w:rsidRPr="008C6A7D">
        <w:t>;</w:t>
      </w:r>
    </w:p>
    <w:p w:rsidR="00054CFB" w:rsidRPr="008C6A7D" w:rsidRDefault="00054CFB" w:rsidP="00054CFB">
      <w:pPr>
        <w:pStyle w:val="ConsPlusNormal"/>
        <w:ind w:firstLine="709"/>
        <w:jc w:val="both"/>
      </w:pPr>
    </w:p>
    <w:p w:rsidR="00054CFB" w:rsidRDefault="00054CFB" w:rsidP="00054CFB">
      <w:pPr>
        <w:pStyle w:val="ConsPlusNormal"/>
        <w:ind w:firstLine="709"/>
        <w:jc w:val="both"/>
      </w:pPr>
      <w:proofErr w:type="spellStart"/>
      <w:r w:rsidRPr="008C6A7D">
        <w:t>K</w:t>
      </w:r>
      <w:r w:rsidRPr="00D91D66">
        <w:rPr>
          <w:vertAlign w:val="subscript"/>
        </w:rPr>
        <w:t>m</w:t>
      </w:r>
      <w:proofErr w:type="spellEnd"/>
      <w:r w:rsidRPr="00D91D66">
        <w:rPr>
          <w:vertAlign w:val="subscript"/>
        </w:rPr>
        <w:t xml:space="preserve"> </w:t>
      </w:r>
      <w:proofErr w:type="spellStart"/>
      <w:r w:rsidRPr="00D91D66">
        <w:rPr>
          <w:vertAlign w:val="subscript"/>
        </w:rPr>
        <w:t>соц</w:t>
      </w:r>
      <w:proofErr w:type="spellEnd"/>
      <w:r w:rsidRPr="00D91D66">
        <w:rPr>
          <w:vertAlign w:val="subscript"/>
        </w:rPr>
        <w:t xml:space="preserve"> </w:t>
      </w:r>
      <w:r w:rsidRPr="008C6A7D">
        <w:t>- количество поездок пассажиров с использованием социального проездного билета на автомобильном транспорте общего пользования получателя субсидий по i-тому маршруту пригородного сообщения, посадка и высадка которых осуществлена в границах населенного пункта, в отчетном периоде по данным оператора системы электронного проездного билета, ед</w:t>
      </w:r>
      <w:r>
        <w:t>иниц;</w:t>
      </w:r>
    </w:p>
    <w:p w:rsidR="00054CFB" w:rsidRPr="008C6A7D" w:rsidRDefault="00054CFB" w:rsidP="00054CFB">
      <w:pPr>
        <w:pStyle w:val="ConsPlusNormal"/>
        <w:ind w:firstLine="709"/>
        <w:jc w:val="both"/>
      </w:pPr>
    </w:p>
    <w:p w:rsidR="00054CFB" w:rsidRPr="00054CFB" w:rsidRDefault="00054CFB" w:rsidP="00054CFB">
      <w:pPr>
        <w:pStyle w:val="ConsPlusNormal"/>
        <w:ind w:firstLine="709"/>
        <w:jc w:val="both"/>
      </w:pPr>
      <w:proofErr w:type="spellStart"/>
      <w:r w:rsidRPr="00054CFB">
        <w:t>R</w:t>
      </w:r>
      <w:r w:rsidRPr="00054CFB">
        <w:rPr>
          <w:vertAlign w:val="subscript"/>
        </w:rPr>
        <w:t>n</w:t>
      </w:r>
      <w:proofErr w:type="spellEnd"/>
      <w:r w:rsidRPr="00054CFB">
        <w:rPr>
          <w:vertAlign w:val="subscript"/>
        </w:rPr>
        <w:t xml:space="preserve"> </w:t>
      </w:r>
      <w:proofErr w:type="spellStart"/>
      <w:r w:rsidRPr="00054CFB">
        <w:rPr>
          <w:vertAlign w:val="subscript"/>
        </w:rPr>
        <w:t>соц</w:t>
      </w:r>
      <w:proofErr w:type="spellEnd"/>
      <w:r w:rsidRPr="00054CFB">
        <w:rPr>
          <w:vertAlign w:val="subscript"/>
        </w:rPr>
        <w:t xml:space="preserve"> </w:t>
      </w:r>
      <w:r w:rsidRPr="00054CFB">
        <w:t xml:space="preserve">- выручка от реализации социальных проездных билетов в n-ом месяце соответствующего финансового года по маршрутам </w:t>
      </w:r>
      <w:r w:rsidRPr="00054CFB">
        <w:rPr>
          <w:lang w:val="en-US"/>
        </w:rPr>
        <w:t>N</w:t>
      </w:r>
      <w:r w:rsidRPr="00054CFB">
        <w:t>-го получателя субсидии за проезд отдельных категорий граждан на территории Камчатского края по данным оператора системы электронного проездного билета, руб.;</w:t>
      </w:r>
    </w:p>
    <w:p w:rsidR="00054CFB" w:rsidRPr="008C6A7D" w:rsidRDefault="00054CFB" w:rsidP="00054CFB">
      <w:pPr>
        <w:pStyle w:val="ConsPlusNormal"/>
        <w:ind w:firstLine="709"/>
        <w:jc w:val="both"/>
      </w:pP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2.1</w:t>
      </w:r>
      <w:r w:rsidRPr="00CE5544">
        <w:t>4</w:t>
      </w:r>
      <w:r w:rsidRPr="008C6A7D">
        <w:t>. Перечисление субсидии на возмещение недополученных доходов в связи с обеспечением проезда отдельных категорий граждан осуществляется Министерством на расчетный счет, открытый получателем субсидий в кредитной организации не позднее 10-го рабочего дня со дня издания Министерств</w:t>
      </w:r>
      <w:r>
        <w:t>ом</w:t>
      </w:r>
      <w:r w:rsidRPr="008C6A7D">
        <w:t xml:space="preserve"> </w:t>
      </w:r>
      <w:r w:rsidRPr="00C13A53">
        <w:t xml:space="preserve">приказа о предоставлении субсидии </w:t>
      </w:r>
      <w:r w:rsidRPr="00C4193B">
        <w:t>получателю субсидий</w:t>
      </w:r>
      <w:r w:rsidRPr="008C6A7D">
        <w:t>.</w:t>
      </w:r>
    </w:p>
    <w:p w:rsidR="00054CFB" w:rsidRPr="008C6A7D" w:rsidRDefault="00054CFB" w:rsidP="00054CFB">
      <w:pPr>
        <w:pStyle w:val="ConsPlusNormal"/>
        <w:ind w:firstLine="709"/>
        <w:jc w:val="both"/>
      </w:pPr>
      <w:r w:rsidRPr="008C6A7D">
        <w:t>2.1</w:t>
      </w:r>
      <w:r w:rsidRPr="00CE5544">
        <w:t>5</w:t>
      </w:r>
      <w:r w:rsidRPr="008C6A7D">
        <w:t>. Перечисление средств субсидии на возмещение недополученных доходов в связи с обеспечением проезда отдельных категорий граждан получателю субсидий за декабрь текущего финансового года осуществляется Министерством в январе следующего финансового года в пределах лимитов бюджетных обязательств, предусмотренных на указанные цели в очередном финансовом году.</w:t>
      </w:r>
    </w:p>
    <w:p w:rsidR="00054CFB" w:rsidRDefault="00054CFB" w:rsidP="00054CFB">
      <w:pPr>
        <w:pStyle w:val="ConsPlusNormal"/>
        <w:ind w:firstLine="709"/>
        <w:jc w:val="both"/>
        <w:rPr>
          <w:szCs w:val="28"/>
        </w:rPr>
      </w:pPr>
      <w:r w:rsidRPr="002F0513">
        <w:t xml:space="preserve">2.16. Результатом предоставления субсидии на 31 декабря текущего финансового года </w:t>
      </w:r>
      <w:r w:rsidRPr="002F0513">
        <w:rPr>
          <w:szCs w:val="28"/>
        </w:rPr>
        <w:t>является фактическое осуществление поездок отдельны</w:t>
      </w:r>
      <w:r w:rsidR="00957704" w:rsidRPr="002F0513">
        <w:rPr>
          <w:szCs w:val="28"/>
        </w:rPr>
        <w:t>ми</w:t>
      </w:r>
      <w:r w:rsidRPr="002F0513">
        <w:rPr>
          <w:szCs w:val="28"/>
        </w:rPr>
        <w:t xml:space="preserve"> категори</w:t>
      </w:r>
      <w:r w:rsidR="00957704" w:rsidRPr="002F0513">
        <w:rPr>
          <w:szCs w:val="28"/>
        </w:rPr>
        <w:t>ями</w:t>
      </w:r>
      <w:r w:rsidRPr="002F0513">
        <w:rPr>
          <w:szCs w:val="28"/>
        </w:rPr>
        <w:t xml:space="preserve"> граждан по социальным проездным билетам на автомобильном транспорте общего пользования </w:t>
      </w:r>
      <w:r w:rsidR="00957704" w:rsidRPr="002F0513">
        <w:rPr>
          <w:szCs w:val="28"/>
          <w:lang w:val="en-US"/>
        </w:rPr>
        <w:t>N</w:t>
      </w:r>
      <w:r w:rsidR="00957704" w:rsidRPr="002F0513">
        <w:rPr>
          <w:szCs w:val="28"/>
        </w:rPr>
        <w:t xml:space="preserve">-го получателя субсидии </w:t>
      </w:r>
      <w:r w:rsidRPr="002F0513">
        <w:rPr>
          <w:szCs w:val="28"/>
        </w:rPr>
        <w:t>на маршрутах пригородного сообщения в Камчатском крае, перечень которых утвержден постановлением Правительства Камчатского края от 23.03.2010 № 127-П. Значение показателя устанавливается в соглашении о предоставлении субсидии.</w:t>
      </w:r>
    </w:p>
    <w:p w:rsidR="00054CFB" w:rsidRDefault="00054CFB" w:rsidP="00054CFB">
      <w:pPr>
        <w:pStyle w:val="ConsPlusNormal"/>
        <w:ind w:firstLine="709"/>
        <w:jc w:val="both"/>
        <w:rPr>
          <w:szCs w:val="28"/>
        </w:rPr>
      </w:pPr>
    </w:p>
    <w:p w:rsidR="00054CFB" w:rsidRPr="00AD2EEB" w:rsidRDefault="00054CFB" w:rsidP="00054CFB">
      <w:pPr>
        <w:pStyle w:val="ConsPlusNormal"/>
        <w:ind w:firstLine="709"/>
        <w:jc w:val="center"/>
      </w:pPr>
      <w:r>
        <w:t xml:space="preserve">3. </w:t>
      </w:r>
      <w:r w:rsidRPr="00AD2EEB">
        <w:t>Требования к отчетности</w:t>
      </w:r>
    </w:p>
    <w:p w:rsidR="00054CFB" w:rsidRPr="00AD2EEB" w:rsidRDefault="00054CFB" w:rsidP="00054CFB">
      <w:pPr>
        <w:pStyle w:val="ConsPlusNormal"/>
        <w:ind w:firstLine="709"/>
        <w:jc w:val="center"/>
      </w:pPr>
    </w:p>
    <w:p w:rsidR="00054CFB" w:rsidRPr="00830742" w:rsidRDefault="00054CFB" w:rsidP="00054CFB">
      <w:pPr>
        <w:pStyle w:val="ConsPlusNormal"/>
        <w:ind w:firstLine="709"/>
        <w:jc w:val="both"/>
      </w:pPr>
      <w:r>
        <w:t>3</w:t>
      </w:r>
      <w:r w:rsidRPr="00830742">
        <w:t>.</w:t>
      </w:r>
      <w:r>
        <w:t>1</w:t>
      </w:r>
      <w:r w:rsidRPr="00830742">
        <w:t>. Министерство вправе устанавливать в соглашении сроки и формы предоставления получателем субсидии дополнительной отчетности.</w:t>
      </w:r>
    </w:p>
    <w:p w:rsidR="00054CFB" w:rsidRPr="00665750" w:rsidRDefault="00054CFB" w:rsidP="00054CFB">
      <w:pPr>
        <w:pStyle w:val="ConsPlusNormal"/>
        <w:ind w:firstLine="709"/>
        <w:jc w:val="both"/>
        <w:rPr>
          <w:szCs w:val="28"/>
        </w:rPr>
      </w:pPr>
      <w:r w:rsidRPr="00D65AD7">
        <w:rPr>
          <w:szCs w:val="28"/>
        </w:rPr>
        <w:t xml:space="preserve">3.2. Получатель субсидии представляет в Министерство отчет о </w:t>
      </w:r>
      <w:r w:rsidRPr="00665750">
        <w:rPr>
          <w:szCs w:val="28"/>
        </w:rPr>
        <w:lastRenderedPageBreak/>
        <w:t xml:space="preserve">достижении результата и показателя, необходимого для достижения результата предоставления субсидии в срок до 25 января года, следующего за отчетным, </w:t>
      </w:r>
      <w:r w:rsidRPr="00D20E18">
        <w:rPr>
          <w:szCs w:val="28"/>
        </w:rPr>
        <w:t>по формам, установленным соглашением.</w:t>
      </w:r>
    </w:p>
    <w:p w:rsidR="00054CFB" w:rsidRPr="00665750" w:rsidRDefault="00054CFB" w:rsidP="00054CFB">
      <w:pPr>
        <w:pStyle w:val="ConsPlusNormal"/>
        <w:ind w:firstLine="709"/>
        <w:jc w:val="both"/>
        <w:rPr>
          <w:szCs w:val="28"/>
        </w:rPr>
      </w:pPr>
    </w:p>
    <w:p w:rsidR="00054CFB" w:rsidRDefault="00054CFB" w:rsidP="00054CFB">
      <w:pPr>
        <w:pStyle w:val="ConsPlusNormal"/>
        <w:ind w:firstLine="709"/>
        <w:jc w:val="both"/>
      </w:pPr>
      <w:r>
        <w:t xml:space="preserve">4. </w:t>
      </w:r>
      <w:r w:rsidRPr="00AD2EEB">
        <w:t>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054CFB" w:rsidRDefault="00054CFB" w:rsidP="00054CFB">
      <w:pPr>
        <w:pStyle w:val="ConsPlusNormal"/>
        <w:ind w:firstLine="709"/>
        <w:jc w:val="both"/>
      </w:pPr>
    </w:p>
    <w:p w:rsidR="00054CFB" w:rsidRDefault="00054CFB" w:rsidP="00054CFB">
      <w:pPr>
        <w:pStyle w:val="ConsPlusNormal"/>
        <w:ind w:firstLine="709"/>
        <w:jc w:val="both"/>
      </w:pPr>
      <w:r>
        <w:t>4</w:t>
      </w:r>
      <w:r w:rsidRPr="00830742">
        <w:t>.</w:t>
      </w:r>
      <w:r>
        <w:t>1</w:t>
      </w:r>
      <w:r w:rsidRPr="00830742">
        <w:t xml:space="preserve">. Министерство и органы государственного финансового контроля Камчатского края осуществляют обязательную проверку соблюдения получателем субсидий условий, целей и порядка предоставления субсидий на возмещение недополученных доходов в связи с </w:t>
      </w:r>
      <w:r w:rsidRPr="00B16DF5">
        <w:t>обеспечением проезда отдельных категорий граждан</w:t>
      </w:r>
      <w:r w:rsidRPr="00830742">
        <w:t>.</w:t>
      </w:r>
    </w:p>
    <w:p w:rsidR="00054CFB" w:rsidRPr="009B34AA" w:rsidRDefault="00054CFB" w:rsidP="00054CFB">
      <w:pPr>
        <w:pStyle w:val="ConsPlusNormal"/>
        <w:ind w:firstLine="709"/>
        <w:jc w:val="both"/>
      </w:pPr>
      <w:r>
        <w:t xml:space="preserve">4.2. </w:t>
      </w:r>
      <w:r w:rsidRPr="00BF150D">
        <w:t xml:space="preserve">Ответственность за полноту и достоверность сведений, содержащихся в документах, указанных в частях </w:t>
      </w:r>
      <w:r w:rsidRPr="0081584B">
        <w:t>2.</w:t>
      </w:r>
      <w:r>
        <w:t>5</w:t>
      </w:r>
      <w:r w:rsidRPr="0081584B">
        <w:t xml:space="preserve"> и 2.</w:t>
      </w:r>
      <w:r>
        <w:t>10</w:t>
      </w:r>
      <w:r w:rsidRPr="00BF150D">
        <w:t xml:space="preserve"> настоящего Порядка, несет руководитель юридического лица, индивидуальный предприниматель.</w:t>
      </w:r>
    </w:p>
    <w:p w:rsidR="00054CFB" w:rsidRPr="00957704" w:rsidRDefault="00054CFB" w:rsidP="00054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7704">
        <w:rPr>
          <w:sz w:val="28"/>
          <w:szCs w:val="28"/>
        </w:rPr>
        <w:t xml:space="preserve">4.3. В случае выявления, в том числе по фактам проверок, проведенных Министерством и органом государственного финансового контроля, нарушения целей, порядка, условий предоставления субсидии, </w:t>
      </w:r>
      <w:r w:rsidRPr="002F0513">
        <w:rPr>
          <w:sz w:val="28"/>
          <w:szCs w:val="28"/>
        </w:rPr>
        <w:t xml:space="preserve">а также </w:t>
      </w:r>
      <w:proofErr w:type="spellStart"/>
      <w:r w:rsidRPr="002F0513">
        <w:rPr>
          <w:sz w:val="28"/>
          <w:szCs w:val="28"/>
        </w:rPr>
        <w:t>недостижения</w:t>
      </w:r>
      <w:proofErr w:type="spellEnd"/>
      <w:r w:rsidRPr="002F0513">
        <w:rPr>
          <w:sz w:val="28"/>
          <w:szCs w:val="28"/>
        </w:rPr>
        <w:t xml:space="preserve"> значений результатов и показателей, установленных при предоставлении субсидии, получатель субсидий, обязан возвратить денежные средства в краевой бюджет в следующем порядке и сроки:</w:t>
      </w:r>
    </w:p>
    <w:p w:rsidR="00054CFB" w:rsidRPr="00830742" w:rsidRDefault="00054CFB" w:rsidP="00054CFB">
      <w:pPr>
        <w:pStyle w:val="ConsPlusNormal"/>
        <w:ind w:firstLine="709"/>
        <w:jc w:val="both"/>
      </w:pPr>
      <w:r w:rsidRPr="00830742">
        <w:t>1)</w:t>
      </w:r>
      <w:r w:rsidRPr="00830742"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054CFB" w:rsidRPr="00830742" w:rsidRDefault="00054CFB" w:rsidP="00054CFB">
      <w:pPr>
        <w:pStyle w:val="ConsPlusNormal"/>
        <w:ind w:firstLine="709"/>
        <w:jc w:val="both"/>
      </w:pPr>
      <w:r w:rsidRPr="00830742">
        <w:t>2)</w:t>
      </w:r>
      <w:r w:rsidRPr="00830742">
        <w:tab/>
        <w:t>в случае выявления нарушения Министерством – в течение 20 рабочих дней со дня получения требования Министерства;</w:t>
      </w:r>
    </w:p>
    <w:p w:rsidR="00054CFB" w:rsidRDefault="00054CFB" w:rsidP="00054CFB">
      <w:pPr>
        <w:pStyle w:val="ConsPlusNormal"/>
        <w:ind w:firstLine="709"/>
        <w:jc w:val="both"/>
      </w:pPr>
      <w:r w:rsidRPr="00830742">
        <w:t>3)</w:t>
      </w:r>
      <w:r w:rsidRPr="00830742">
        <w:tab/>
        <w:t>в иных случаях – в течение 20 рабочих дней со дня выявления нарушения.</w:t>
      </w:r>
    </w:p>
    <w:p w:rsidR="00054CFB" w:rsidRDefault="00054CFB" w:rsidP="00054CFB">
      <w:pPr>
        <w:pStyle w:val="ConsPlusNormal"/>
        <w:jc w:val="both"/>
        <w:rPr>
          <w:bCs/>
          <w:szCs w:val="28"/>
        </w:rPr>
      </w:pPr>
      <w:r>
        <w:rPr>
          <w:bCs/>
          <w:szCs w:val="28"/>
        </w:rPr>
        <w:t xml:space="preserve">4.4. </w:t>
      </w:r>
      <w:r w:rsidRPr="00B16DF5">
        <w:rPr>
          <w:bCs/>
          <w:szCs w:val="28"/>
        </w:rPr>
        <w:t xml:space="preserve">Письменное требование о возврате субсидии направляется Министерством получателю субсидий в течение 5 рабочих дней со дня выявления нарушения, указанного в части </w:t>
      </w:r>
      <w:r>
        <w:rPr>
          <w:bCs/>
          <w:szCs w:val="28"/>
        </w:rPr>
        <w:t>4.</w:t>
      </w:r>
      <w:r w:rsidRPr="00B16DF5">
        <w:rPr>
          <w:bCs/>
          <w:szCs w:val="28"/>
        </w:rPr>
        <w:t xml:space="preserve">3 настоящего Порядка. </w:t>
      </w:r>
    </w:p>
    <w:p w:rsidR="00054CFB" w:rsidRPr="00D20E18" w:rsidRDefault="00054CFB" w:rsidP="00054CFB">
      <w:pPr>
        <w:pStyle w:val="ConsPlusNormal"/>
        <w:jc w:val="both"/>
        <w:rPr>
          <w:bCs/>
          <w:szCs w:val="28"/>
        </w:rPr>
      </w:pPr>
      <w:r w:rsidRPr="00D20E18">
        <w:rPr>
          <w:bCs/>
          <w:szCs w:val="28"/>
        </w:rPr>
        <w:t xml:space="preserve">4.5. Получатель субсидии, а также лица, получившие средства за счет средств субсидий на основании договоров, заключенных с получателем субсидий обязаны возвратить средства субсидии </w:t>
      </w:r>
      <w:r w:rsidRPr="00D20E18">
        <w:rPr>
          <w:szCs w:val="28"/>
        </w:rPr>
        <w:t>на лицевой счет Министерства</w:t>
      </w:r>
      <w:r w:rsidRPr="00D20E18">
        <w:rPr>
          <w:bCs/>
          <w:szCs w:val="28"/>
        </w:rPr>
        <w:t xml:space="preserve"> в следующих размерах:</w:t>
      </w:r>
    </w:p>
    <w:p w:rsidR="00054CFB" w:rsidRPr="00D20E18" w:rsidRDefault="00054CFB" w:rsidP="00054CFB">
      <w:pPr>
        <w:pStyle w:val="ConsPlusNormal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D20E18">
        <w:rPr>
          <w:bCs/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:rsidR="00054CFB" w:rsidRPr="00D20E18" w:rsidRDefault="00054CFB" w:rsidP="00054CFB">
      <w:pPr>
        <w:pStyle w:val="ConsPlusNormal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D20E18">
        <w:rPr>
          <w:bCs/>
          <w:szCs w:val="28"/>
        </w:rPr>
        <w:t>в случае нарушения условий и порядка предоставления субсидии - в полном объеме;</w:t>
      </w:r>
    </w:p>
    <w:p w:rsidR="00054CFB" w:rsidRPr="002F0513" w:rsidRDefault="00054CFB" w:rsidP="00054CFB">
      <w:pPr>
        <w:pStyle w:val="ConsPlusNormal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0" w:name="_GoBack"/>
      <w:r w:rsidRPr="002F0513">
        <w:rPr>
          <w:szCs w:val="28"/>
        </w:rPr>
        <w:t xml:space="preserve">в случае </w:t>
      </w:r>
      <w:proofErr w:type="spellStart"/>
      <w:r w:rsidRPr="002F0513">
        <w:rPr>
          <w:szCs w:val="28"/>
        </w:rPr>
        <w:t>недостижения</w:t>
      </w:r>
      <w:proofErr w:type="spellEnd"/>
      <w:r w:rsidRPr="002F0513">
        <w:rPr>
          <w:szCs w:val="28"/>
        </w:rPr>
        <w:t xml:space="preserve"> значений результатов предоставления субсидии и показателей, необходимых для их достижения, </w:t>
      </w:r>
      <w:r w:rsidRPr="002F0513">
        <w:rPr>
          <w:bCs/>
          <w:szCs w:val="28"/>
        </w:rPr>
        <w:t>в размере пропорционально недостигнутому значению.</w:t>
      </w:r>
    </w:p>
    <w:bookmarkEnd w:id="0"/>
    <w:p w:rsidR="00054CFB" w:rsidRPr="002F0513" w:rsidRDefault="00054CFB" w:rsidP="00054CFB">
      <w:pPr>
        <w:pStyle w:val="ConsPlusNormal"/>
        <w:ind w:firstLine="709"/>
        <w:jc w:val="both"/>
      </w:pPr>
    </w:p>
    <w:p w:rsidR="0046306A" w:rsidRDefault="0046306A" w:rsidP="00054CF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sectPr w:rsidR="0046306A" w:rsidSect="00ED362E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F2607E9"/>
    <w:multiLevelType w:val="multilevel"/>
    <w:tmpl w:val="42645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0C0B"/>
    <w:rsid w:val="00011901"/>
    <w:rsid w:val="0001383F"/>
    <w:rsid w:val="00017CD9"/>
    <w:rsid w:val="00031002"/>
    <w:rsid w:val="00054CFB"/>
    <w:rsid w:val="00067666"/>
    <w:rsid w:val="00097FA4"/>
    <w:rsid w:val="000A44C4"/>
    <w:rsid w:val="000C6CCB"/>
    <w:rsid w:val="000E5901"/>
    <w:rsid w:val="00124857"/>
    <w:rsid w:val="00137AC2"/>
    <w:rsid w:val="00141DA1"/>
    <w:rsid w:val="001C2D2D"/>
    <w:rsid w:val="00204638"/>
    <w:rsid w:val="00205D63"/>
    <w:rsid w:val="0025609D"/>
    <w:rsid w:val="002630FA"/>
    <w:rsid w:val="002751D3"/>
    <w:rsid w:val="002831FD"/>
    <w:rsid w:val="002F0353"/>
    <w:rsid w:val="002F0513"/>
    <w:rsid w:val="003132CA"/>
    <w:rsid w:val="00326961"/>
    <w:rsid w:val="003C7536"/>
    <w:rsid w:val="003F28AC"/>
    <w:rsid w:val="00431B2D"/>
    <w:rsid w:val="00445895"/>
    <w:rsid w:val="0046306A"/>
    <w:rsid w:val="0049489C"/>
    <w:rsid w:val="004A0EA3"/>
    <w:rsid w:val="004F0FDB"/>
    <w:rsid w:val="0051346A"/>
    <w:rsid w:val="00537A72"/>
    <w:rsid w:val="005477C1"/>
    <w:rsid w:val="0058021C"/>
    <w:rsid w:val="00584F40"/>
    <w:rsid w:val="0059752C"/>
    <w:rsid w:val="00597E7F"/>
    <w:rsid w:val="005D1F7D"/>
    <w:rsid w:val="005E58E5"/>
    <w:rsid w:val="00652BCD"/>
    <w:rsid w:val="0066658F"/>
    <w:rsid w:val="00692EC9"/>
    <w:rsid w:val="006A2816"/>
    <w:rsid w:val="0070620C"/>
    <w:rsid w:val="00737F2F"/>
    <w:rsid w:val="00750490"/>
    <w:rsid w:val="007B11A7"/>
    <w:rsid w:val="007B2649"/>
    <w:rsid w:val="007E549E"/>
    <w:rsid w:val="007E65EF"/>
    <w:rsid w:val="008345A3"/>
    <w:rsid w:val="00841E11"/>
    <w:rsid w:val="00846D58"/>
    <w:rsid w:val="008735A5"/>
    <w:rsid w:val="00885F66"/>
    <w:rsid w:val="008C1700"/>
    <w:rsid w:val="008C4F12"/>
    <w:rsid w:val="008F1D6D"/>
    <w:rsid w:val="00906673"/>
    <w:rsid w:val="00955B1D"/>
    <w:rsid w:val="00957704"/>
    <w:rsid w:val="00A27715"/>
    <w:rsid w:val="00A27DEA"/>
    <w:rsid w:val="00A96A18"/>
    <w:rsid w:val="00AE4E99"/>
    <w:rsid w:val="00AF1122"/>
    <w:rsid w:val="00B23484"/>
    <w:rsid w:val="00B93089"/>
    <w:rsid w:val="00BA1597"/>
    <w:rsid w:val="00BF5E5C"/>
    <w:rsid w:val="00BF62D1"/>
    <w:rsid w:val="00C977B5"/>
    <w:rsid w:val="00CB5EC5"/>
    <w:rsid w:val="00CC19D8"/>
    <w:rsid w:val="00D15966"/>
    <w:rsid w:val="00D574F8"/>
    <w:rsid w:val="00D71884"/>
    <w:rsid w:val="00DD14C6"/>
    <w:rsid w:val="00DF332C"/>
    <w:rsid w:val="00E4359F"/>
    <w:rsid w:val="00E63EB6"/>
    <w:rsid w:val="00E66257"/>
    <w:rsid w:val="00E736BA"/>
    <w:rsid w:val="00E92220"/>
    <w:rsid w:val="00EC2D05"/>
    <w:rsid w:val="00ED362E"/>
    <w:rsid w:val="00F13127"/>
    <w:rsid w:val="00F252A1"/>
    <w:rsid w:val="00F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BF6A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A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7A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8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b"/>
    <w:uiPriority w:val="59"/>
    <w:rsid w:val="00ED362E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054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E9C12BBDD8CE3F7D316D2C743C3624822F50557D519BFD838E4318B50EDBE0048337F915319A46FB9EA252FCF8721A818F573038D5085U2R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2C2E19FEE0EEAF2689D7820688F5F6087C27A14C03C44E9E25141C79CE061EFC91F50F90C89CF930988A99FBC75973B48AAD2B427B86FBCEBFED70o563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56C168AD65B6CAF0F93D3D5C15CA81FBFC1FC1690106798226034EC57D710F525B37739AC3D06F0A32A1D19960C0EA1CDCBDB60DF840F55Eh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Останина Марианна Геннадьевна</cp:lastModifiedBy>
  <cp:revision>3</cp:revision>
  <cp:lastPrinted>2021-01-13T22:07:00Z</cp:lastPrinted>
  <dcterms:created xsi:type="dcterms:W3CDTF">2021-06-03T21:36:00Z</dcterms:created>
  <dcterms:modified xsi:type="dcterms:W3CDTF">2021-06-07T06:59:00Z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