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2" w:rsidRDefault="003E16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1652" w:rsidRDefault="003E1652">
      <w:pPr>
        <w:pStyle w:val="ConsPlusNormal"/>
        <w:ind w:firstLine="540"/>
        <w:jc w:val="both"/>
        <w:outlineLvl w:val="0"/>
      </w:pPr>
    </w:p>
    <w:p w:rsidR="003E1652" w:rsidRDefault="003E1652">
      <w:pPr>
        <w:pStyle w:val="ConsPlusTitle"/>
        <w:jc w:val="center"/>
        <w:outlineLvl w:val="0"/>
      </w:pPr>
      <w:r>
        <w:t>ПРАВИТЕЛЬСТВО КАМЧАТСКОГО КРАЯ</w:t>
      </w:r>
    </w:p>
    <w:p w:rsidR="003E1652" w:rsidRDefault="003E1652">
      <w:pPr>
        <w:pStyle w:val="ConsPlusTitle"/>
        <w:jc w:val="center"/>
      </w:pPr>
    </w:p>
    <w:p w:rsidR="003E1652" w:rsidRDefault="003E1652">
      <w:pPr>
        <w:pStyle w:val="ConsPlusTitle"/>
        <w:jc w:val="center"/>
      </w:pPr>
      <w:r>
        <w:t>ПОСТАНОВЛЕНИЕ</w:t>
      </w:r>
    </w:p>
    <w:p w:rsidR="003E1652" w:rsidRDefault="003E1652">
      <w:pPr>
        <w:pStyle w:val="ConsPlusTitle"/>
        <w:jc w:val="center"/>
      </w:pPr>
      <w:r>
        <w:t>от 29 ноября 2013 г. N 551-П</w:t>
      </w:r>
    </w:p>
    <w:p w:rsidR="003E1652" w:rsidRDefault="003E1652">
      <w:pPr>
        <w:pStyle w:val="ConsPlusTitle"/>
        <w:jc w:val="center"/>
      </w:pPr>
    </w:p>
    <w:p w:rsidR="003E1652" w:rsidRDefault="003E1652">
      <w:pPr>
        <w:pStyle w:val="ConsPlusTitle"/>
        <w:jc w:val="center"/>
      </w:pPr>
      <w:r>
        <w:t>"О ГОСУДАРСТВЕННОЙ ПРОГРАММЕ</w:t>
      </w:r>
    </w:p>
    <w:p w:rsidR="003E1652" w:rsidRDefault="003E1652">
      <w:pPr>
        <w:pStyle w:val="ConsPlusTitle"/>
        <w:jc w:val="center"/>
      </w:pPr>
      <w:r>
        <w:t>КАМЧАТСКОГО КРАЯ "РАЗВИТИЕ ТРАНСПОРТНОЙ</w:t>
      </w:r>
    </w:p>
    <w:p w:rsidR="003E1652" w:rsidRDefault="003E1652">
      <w:pPr>
        <w:pStyle w:val="ConsPlusTitle"/>
        <w:jc w:val="center"/>
      </w:pPr>
      <w:r>
        <w:t>СИСТЕМЫ В КАМЧАТСКОМ КРАЕ"</w:t>
      </w:r>
    </w:p>
    <w:p w:rsidR="003E1652" w:rsidRDefault="003E1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6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09.10.2014 </w:t>
            </w:r>
            <w:hyperlink r:id="rId7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19.01.2015 </w:t>
            </w:r>
            <w:hyperlink r:id="rId8" w:history="1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11.06.2015 </w:t>
            </w:r>
            <w:hyperlink r:id="rId9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10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04.12.2015 </w:t>
            </w:r>
            <w:hyperlink r:id="rId11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2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 xml:space="preserve">, от 09.03.2016 </w:t>
            </w:r>
            <w:hyperlink r:id="rId13" w:history="1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4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15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16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31.03.2017 </w:t>
            </w:r>
            <w:hyperlink r:id="rId17" w:history="1">
              <w:r>
                <w:rPr>
                  <w:color w:val="0000FF"/>
                </w:rPr>
                <w:t>N 134-П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18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 и Распоряжением Правительства Камчатского края от 31.07.2013 N 364-РП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ПРАВИТЕЛЬСТВО ПОСТАНОВЛЯЕТ: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"Развитие транспортной системы в Камчатском крае (далее - Программа) согласно приложению.</w:t>
      </w:r>
    </w:p>
    <w:p w:rsidR="003E1652" w:rsidRDefault="003E1652">
      <w:pPr>
        <w:pStyle w:val="ConsPlusNormal"/>
        <w:jc w:val="both"/>
      </w:pPr>
      <w:r>
        <w:t xml:space="preserve">(в ред. Постановлений Правительства Камчатского края от 17.06.2014 </w:t>
      </w:r>
      <w:hyperlink r:id="rId21" w:history="1">
        <w:r>
          <w:rPr>
            <w:color w:val="0000FF"/>
          </w:rPr>
          <w:t>N 257-П</w:t>
        </w:r>
      </w:hyperlink>
      <w:r>
        <w:t xml:space="preserve">, от 31.03.2017 </w:t>
      </w:r>
      <w:hyperlink r:id="rId22" w:history="1">
        <w:r>
          <w:rPr>
            <w:color w:val="0000FF"/>
          </w:rPr>
          <w:t>N 134-П</w:t>
        </w:r>
      </w:hyperlink>
      <w:r>
        <w:t>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транспорта и дорожного строительства Камчатского края.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28.12.2017 N 575-П)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</w:pPr>
      <w:r>
        <w:t>Губернатор</w:t>
      </w:r>
    </w:p>
    <w:p w:rsidR="003E1652" w:rsidRDefault="003E1652">
      <w:pPr>
        <w:pStyle w:val="ConsPlusNormal"/>
        <w:jc w:val="right"/>
      </w:pPr>
      <w:r>
        <w:t>Камчатского края</w:t>
      </w:r>
    </w:p>
    <w:p w:rsidR="003E1652" w:rsidRDefault="003E1652">
      <w:pPr>
        <w:pStyle w:val="ConsPlusNormal"/>
        <w:jc w:val="right"/>
      </w:pPr>
      <w:r>
        <w:t>В.И.ИЛЮХИН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0"/>
      </w:pPr>
      <w:r>
        <w:t>Приложение</w:t>
      </w:r>
    </w:p>
    <w:p w:rsidR="003E1652" w:rsidRDefault="003E1652">
      <w:pPr>
        <w:pStyle w:val="ConsPlusNormal"/>
        <w:jc w:val="right"/>
      </w:pPr>
      <w:r>
        <w:t>к Постановлению Правительства</w:t>
      </w:r>
    </w:p>
    <w:p w:rsidR="003E1652" w:rsidRDefault="003E1652">
      <w:pPr>
        <w:pStyle w:val="ConsPlusNormal"/>
        <w:jc w:val="right"/>
      </w:pPr>
      <w:r>
        <w:t>Камчатского края</w:t>
      </w:r>
    </w:p>
    <w:p w:rsidR="003E1652" w:rsidRDefault="003E1652">
      <w:pPr>
        <w:pStyle w:val="ConsPlusNormal"/>
        <w:jc w:val="right"/>
      </w:pPr>
      <w:r>
        <w:t>от 29.11.2013 N 551-П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bookmarkStart w:id="0" w:name="P42"/>
      <w:bookmarkEnd w:id="0"/>
      <w:r>
        <w:t>ГОСУДАРСТВЕННАЯ ПРОГРАММА КАМЧАТСКОГО КРАЯ "РАЗВИТИЕ</w:t>
      </w:r>
    </w:p>
    <w:p w:rsidR="003E1652" w:rsidRDefault="003E1652">
      <w:pPr>
        <w:pStyle w:val="ConsPlusTitle"/>
        <w:jc w:val="center"/>
      </w:pPr>
      <w:r>
        <w:t>ТРАНСПОРТНОЙ СИСТЕМЫ В КАМЧАТСКОМ КРАЕ"</w:t>
      </w:r>
    </w:p>
    <w:p w:rsidR="003E1652" w:rsidRDefault="003E1652">
      <w:pPr>
        <w:pStyle w:val="ConsPlusTitle"/>
        <w:jc w:val="center"/>
      </w:pPr>
      <w:r>
        <w:t>(ДАЛЕЕ - ПРОГРАММА)</w:t>
      </w:r>
    </w:p>
    <w:p w:rsidR="003E1652" w:rsidRDefault="003E1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31.03.2017 </w:t>
            </w:r>
            <w:hyperlink r:id="rId24" w:history="1">
              <w:r>
                <w:rPr>
                  <w:color w:val="0000FF"/>
                </w:rPr>
                <w:t>N 134-П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25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28.12.2017 </w:t>
            </w:r>
            <w:hyperlink r:id="rId26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sectPr w:rsidR="003E1652" w:rsidSect="00121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652" w:rsidRDefault="003E1652">
      <w:pPr>
        <w:pStyle w:val="ConsPlusTitle"/>
        <w:jc w:val="center"/>
        <w:outlineLvl w:val="1"/>
      </w:pPr>
      <w:r>
        <w:lastRenderedPageBreak/>
        <w:t>ПАСПОРТ ПРОГРАММЫ</w:t>
      </w:r>
    </w:p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767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 xml:space="preserve">1) </w:t>
            </w:r>
            <w:hyperlink w:anchor="P15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дорожного хозяйства";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2) </w:t>
            </w:r>
            <w:hyperlink w:anchor="P23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пассажирского автомобильного транспорта";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3) </w:t>
            </w:r>
            <w:hyperlink w:anchor="P29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водного транспорта";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4) </w:t>
            </w:r>
            <w:hyperlink w:anchor="P36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воздушного транспорта";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5) </w:t>
            </w:r>
            <w:hyperlink w:anchor="P40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Цели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2) повышение доступности транспортных услуг для населения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комплексной безопасности и устойчивости транспортной системы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Задачи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обеспечение соответствия автомобильных дорог общего пользования регионального и межмуниципального значения нормативным требованиям;</w:t>
            </w:r>
          </w:p>
          <w:p w:rsidR="003E1652" w:rsidRDefault="003E1652">
            <w:pPr>
              <w:pStyle w:val="ConsPlusNormal"/>
              <w:jc w:val="both"/>
            </w:pPr>
            <w:r>
              <w:t>2) формирование единой дорожной сети круглогодичной доступности для населения;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уровня мобилизационной готовности дорожного хозяйства;</w:t>
            </w:r>
          </w:p>
          <w:p w:rsidR="003E1652" w:rsidRDefault="003E1652">
            <w:pPr>
              <w:pStyle w:val="ConsPlusNormal"/>
              <w:jc w:val="both"/>
            </w:pPr>
            <w:r>
              <w:t>4) формирование взаимоувязанной маршрутной сети общественного автомобильного транспорта муниципального и межмуниципального сообщения;</w:t>
            </w:r>
          </w:p>
          <w:p w:rsidR="003E1652" w:rsidRDefault="003E1652">
            <w:pPr>
              <w:pStyle w:val="ConsPlusNormal"/>
              <w:jc w:val="both"/>
            </w:pPr>
            <w:r>
              <w:t>5) обновление парка транспортных средств организаций пассажирского автомобильного транспорта;</w:t>
            </w:r>
          </w:p>
          <w:p w:rsidR="003E1652" w:rsidRDefault="003E1652">
            <w:pPr>
              <w:pStyle w:val="ConsPlusNormal"/>
              <w:jc w:val="both"/>
            </w:pPr>
            <w:r>
              <w:t>6) создание системы объектов транспортной инфраструктуры, используемых для перевозок пассажиров и багажа автомобильным транспортом;</w:t>
            </w:r>
          </w:p>
          <w:p w:rsidR="003E1652" w:rsidRDefault="003E1652">
            <w:pPr>
              <w:pStyle w:val="ConsPlusNormal"/>
              <w:jc w:val="both"/>
            </w:pPr>
            <w:r>
              <w:lastRenderedPageBreak/>
              <w:t>7) создание современного грузового и грузопассажирского водного флота;</w:t>
            </w:r>
          </w:p>
          <w:p w:rsidR="003E1652" w:rsidRDefault="003E1652">
            <w:pPr>
              <w:pStyle w:val="ConsPlusNormal"/>
              <w:jc w:val="both"/>
            </w:pPr>
            <w:r>
              <w:t>8) обновление инфраструктуры водного транспорта;</w:t>
            </w:r>
          </w:p>
          <w:p w:rsidR="003E1652" w:rsidRDefault="003E1652">
            <w:pPr>
              <w:pStyle w:val="ConsPlusNormal"/>
              <w:jc w:val="both"/>
            </w:pPr>
            <w:r>
              <w:t>9) обеспечение доступности для населения пассажирских перевозок водным транспортом в межмуниципальном и внутримуниципальном сообщениях;</w:t>
            </w:r>
          </w:p>
          <w:p w:rsidR="003E1652" w:rsidRDefault="003E1652">
            <w:pPr>
              <w:pStyle w:val="ConsPlusNormal"/>
              <w:jc w:val="both"/>
            </w:pPr>
            <w:r>
              <w:t>10) повышение инвестиционной привлекательности морского пассажирского транспорта;</w:t>
            </w:r>
          </w:p>
          <w:p w:rsidR="003E1652" w:rsidRDefault="003E1652">
            <w:pPr>
              <w:pStyle w:val="ConsPlusNormal"/>
              <w:jc w:val="both"/>
            </w:pPr>
            <w:r>
              <w:t>11) обеспечение доступности для населения пассажирских перевозок на социально значимых маршрутах в межмуниципальном сообщении;</w:t>
            </w:r>
          </w:p>
          <w:p w:rsidR="003E1652" w:rsidRDefault="003E1652">
            <w:pPr>
              <w:pStyle w:val="ConsPlusNormal"/>
              <w:jc w:val="both"/>
            </w:pPr>
            <w:r>
              <w:t>12) обновление парка воздушных судов;</w:t>
            </w:r>
          </w:p>
          <w:p w:rsidR="003E1652" w:rsidRDefault="003E1652">
            <w:pPr>
              <w:pStyle w:val="ConsPlusNormal"/>
              <w:jc w:val="both"/>
            </w:pPr>
            <w:r>
              <w:t>13) обновление материальной базы аэродромной инфраструктуры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прирост протяженности автомобильных дорог общего пользования регионального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2) прирост протяженности автомобильных дорог общего пользования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3) прирост населенных пунктов, связанных с опорной сетью автомобильных дорог общего пользования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4) увеличение доли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показателям;</w:t>
            </w:r>
          </w:p>
          <w:p w:rsidR="003E1652" w:rsidRDefault="003E1652">
            <w:pPr>
              <w:pStyle w:val="ConsPlusNormal"/>
              <w:jc w:val="both"/>
            </w:pPr>
            <w:r>
              <w:t>5) средний возраст пассажирских автотранспортных средств общего пользования;</w:t>
            </w:r>
          </w:p>
          <w:p w:rsidR="003E1652" w:rsidRDefault="003E1652">
            <w:pPr>
              <w:pStyle w:val="ConsPlusNormal"/>
              <w:jc w:val="both"/>
            </w:pPr>
            <w:r>
              <w:t>6) количество автовокзалов и автостанций в Камчатском крае;</w:t>
            </w:r>
          </w:p>
          <w:p w:rsidR="003E1652" w:rsidRDefault="003E1652">
            <w:pPr>
              <w:pStyle w:val="ConsPlusNormal"/>
              <w:jc w:val="both"/>
            </w:pPr>
            <w:r>
              <w:t>7) количество пассажиров, перевезенных водным транспортом по субсидированным тарифам на межмуниципальных и внутримуниципальных маршрутах;</w:t>
            </w:r>
          </w:p>
          <w:p w:rsidR="003E1652" w:rsidRDefault="003E1652">
            <w:pPr>
              <w:pStyle w:val="ConsPlusNormal"/>
              <w:jc w:val="both"/>
            </w:pPr>
            <w:r>
              <w:t>8) количество груза, перевезенного судами ГУП "Камчаттрансфлот";</w:t>
            </w:r>
          </w:p>
          <w:p w:rsidR="003E1652" w:rsidRDefault="003E1652">
            <w:pPr>
              <w:pStyle w:val="ConsPlusNormal"/>
              <w:jc w:val="both"/>
            </w:pPr>
            <w:r>
              <w:t>9) грузооборот Петропавловск-Камчатского морского порта;</w:t>
            </w:r>
          </w:p>
          <w:p w:rsidR="003E1652" w:rsidRDefault="003E1652">
            <w:pPr>
              <w:pStyle w:val="ConsPlusNormal"/>
              <w:jc w:val="both"/>
            </w:pPr>
            <w:r>
              <w:t>10) общий объем пассажирских перевозок воздушным транспортом на межмуниципальных маршрутах;</w:t>
            </w:r>
          </w:p>
          <w:p w:rsidR="003E1652" w:rsidRDefault="003E1652">
            <w:pPr>
              <w:pStyle w:val="ConsPlusNormal"/>
              <w:jc w:val="both"/>
            </w:pPr>
            <w:r>
              <w:t>11) количество пассажиров, перевезенных воздушным транспортом по субсидированным тарифам на межмуниципальных маршрутах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 xml:space="preserve">Этапы и сроки реализации </w:t>
            </w:r>
            <w:r>
              <w:lastRenderedPageBreak/>
              <w:t>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lastRenderedPageBreak/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Объемы бюджетных ассигнований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 финансирования Программы составляет</w:t>
            </w:r>
          </w:p>
          <w:p w:rsidR="003E1652" w:rsidRDefault="003E1652">
            <w:pPr>
              <w:pStyle w:val="ConsPlusNormal"/>
            </w:pPr>
            <w:r>
              <w:t>96 672 256,82508 тыс. рублей, в том числе за</w:t>
            </w:r>
          </w:p>
          <w:p w:rsidR="003E1652" w:rsidRDefault="003E1652">
            <w:pPr>
              <w:pStyle w:val="ConsPlusNormal"/>
            </w:pPr>
            <w:r>
              <w:t>счет средств:</w:t>
            </w:r>
          </w:p>
          <w:p w:rsidR="003E1652" w:rsidRDefault="003E1652">
            <w:pPr>
              <w:pStyle w:val="ConsPlusNormal"/>
            </w:pPr>
            <w:r>
              <w:t>1) федерального бюджета (по согласованию) -</w:t>
            </w:r>
          </w:p>
          <w:p w:rsidR="003E1652" w:rsidRDefault="003E1652">
            <w:pPr>
              <w:pStyle w:val="ConsPlusNormal"/>
            </w:pPr>
            <w:r>
              <w:t>28 585 668,94873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- 1 289 703,67620 тыс. рублей;</w:t>
            </w:r>
          </w:p>
          <w:p w:rsidR="003E1652" w:rsidRDefault="003E1652">
            <w:pPr>
              <w:pStyle w:val="ConsPlusNormal"/>
            </w:pPr>
            <w:r>
              <w:t>2015 год - 2 035 408,69440 тыс. рублей;</w:t>
            </w:r>
          </w:p>
          <w:p w:rsidR="003E1652" w:rsidRDefault="003E1652">
            <w:pPr>
              <w:pStyle w:val="ConsPlusNormal"/>
            </w:pPr>
            <w:r>
              <w:t>2016 год - 3 717 980,47813 тыс. рублей;</w:t>
            </w:r>
          </w:p>
          <w:p w:rsidR="003E1652" w:rsidRDefault="003E1652">
            <w:pPr>
              <w:pStyle w:val="ConsPlusNormal"/>
            </w:pPr>
            <w:r>
              <w:t>2017 год - 1 209 626,10000 тыс. рублей;</w:t>
            </w:r>
          </w:p>
          <w:p w:rsidR="003E1652" w:rsidRDefault="003E1652">
            <w:pPr>
              <w:pStyle w:val="ConsPlusNormal"/>
            </w:pPr>
            <w:r>
              <w:t>2018 год - 0,00000 тыс. рублей;</w:t>
            </w:r>
          </w:p>
          <w:p w:rsidR="003E1652" w:rsidRDefault="003E1652">
            <w:pPr>
              <w:pStyle w:val="ConsPlusNormal"/>
            </w:pPr>
            <w:r>
              <w:t>2019 год - 0,00000 тыс. рублей;</w:t>
            </w:r>
          </w:p>
          <w:p w:rsidR="003E1652" w:rsidRDefault="003E1652">
            <w:pPr>
              <w:pStyle w:val="ConsPlusNormal"/>
            </w:pPr>
            <w:r>
              <w:t>2020 год - 0,00000 тыс. рублей;</w:t>
            </w:r>
          </w:p>
          <w:p w:rsidR="003E1652" w:rsidRDefault="003E1652">
            <w:pPr>
              <w:pStyle w:val="ConsPlusNormal"/>
            </w:pPr>
            <w:r>
              <w:t>2021 год - 3 001 450,00000 тыс. рублей;</w:t>
            </w:r>
          </w:p>
          <w:p w:rsidR="003E1652" w:rsidRDefault="003E1652">
            <w:pPr>
              <w:pStyle w:val="ConsPlusNormal"/>
            </w:pPr>
            <w:r>
              <w:t>2022 год - 2 870 000,00000 тыс. рублей;</w:t>
            </w:r>
          </w:p>
          <w:p w:rsidR="003E1652" w:rsidRDefault="003E1652">
            <w:pPr>
              <w:pStyle w:val="ConsPlusNormal"/>
            </w:pPr>
            <w:r>
              <w:t>2023 год - 5 465 000,00000 тыс. рублей;</w:t>
            </w:r>
          </w:p>
          <w:p w:rsidR="003E1652" w:rsidRDefault="003E1652">
            <w:pPr>
              <w:pStyle w:val="ConsPlusNormal"/>
            </w:pPr>
            <w:r>
              <w:t>2024 год - 5 367 500,00000 тыс. рублей;</w:t>
            </w:r>
          </w:p>
          <w:p w:rsidR="003E1652" w:rsidRDefault="003E1652">
            <w:pPr>
              <w:pStyle w:val="ConsPlusNormal"/>
            </w:pPr>
            <w:r>
              <w:t>2025 год - 3 629 000,00000 тыс. рублей;</w:t>
            </w:r>
          </w:p>
          <w:p w:rsidR="003E1652" w:rsidRDefault="003E1652">
            <w:pPr>
              <w:pStyle w:val="ConsPlusNormal"/>
            </w:pPr>
            <w:r>
              <w:t>2) краевого бюджета - 67 682 985,93921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- 3 182 766,18840 тыс. рублей;</w:t>
            </w:r>
          </w:p>
          <w:p w:rsidR="003E1652" w:rsidRDefault="003E1652">
            <w:pPr>
              <w:pStyle w:val="ConsPlusNormal"/>
            </w:pPr>
            <w:r>
              <w:t>2015 год - 2 394 225,29358 тыс. рублей;</w:t>
            </w:r>
          </w:p>
          <w:p w:rsidR="003E1652" w:rsidRDefault="003E1652">
            <w:pPr>
              <w:pStyle w:val="ConsPlusNormal"/>
            </w:pPr>
            <w:r>
              <w:t>2016 год - 3 044 947,72693 тыс. рублей;</w:t>
            </w:r>
          </w:p>
          <w:p w:rsidR="003E1652" w:rsidRDefault="003E1652">
            <w:pPr>
              <w:pStyle w:val="ConsPlusNormal"/>
            </w:pPr>
            <w:r>
              <w:t>2017 год - 3 030 910,12528 тыс. рублей;</w:t>
            </w:r>
          </w:p>
          <w:p w:rsidR="003E1652" w:rsidRDefault="003E1652">
            <w:pPr>
              <w:pStyle w:val="ConsPlusNormal"/>
            </w:pPr>
            <w:r>
              <w:t>2018 год - 2 622 580,87800 тыс. рублей;</w:t>
            </w:r>
          </w:p>
          <w:p w:rsidR="003E1652" w:rsidRDefault="003E1652">
            <w:pPr>
              <w:pStyle w:val="ConsPlusNormal"/>
            </w:pPr>
            <w:r>
              <w:t>2019 год - 2 030 485,22200 тыс. рублей;</w:t>
            </w:r>
          </w:p>
          <w:p w:rsidR="003E1652" w:rsidRDefault="003E1652">
            <w:pPr>
              <w:pStyle w:val="ConsPlusNormal"/>
            </w:pPr>
            <w:r>
              <w:t>2020 год - 2 015 137,13700 тыс. рублей;</w:t>
            </w:r>
          </w:p>
          <w:p w:rsidR="003E1652" w:rsidRDefault="003E1652">
            <w:pPr>
              <w:pStyle w:val="ConsPlusNormal"/>
            </w:pPr>
            <w:r>
              <w:t>2021 год - 8 647 608,90433 тыс. рублей;</w:t>
            </w:r>
          </w:p>
          <w:p w:rsidR="003E1652" w:rsidRDefault="003E1652">
            <w:pPr>
              <w:pStyle w:val="ConsPlusNormal"/>
            </w:pPr>
            <w:r>
              <w:t>2022 год - 7 583 149,18533 тыс. рублей;</w:t>
            </w:r>
          </w:p>
          <w:p w:rsidR="003E1652" w:rsidRDefault="003E1652">
            <w:pPr>
              <w:pStyle w:val="ConsPlusNormal"/>
            </w:pPr>
            <w:r>
              <w:t>2023 год - 9 700 684,88496 тыс. рублей;</w:t>
            </w:r>
          </w:p>
          <w:p w:rsidR="003E1652" w:rsidRDefault="003E1652">
            <w:pPr>
              <w:pStyle w:val="ConsPlusNormal"/>
            </w:pPr>
            <w:r>
              <w:t>2024 год - 11 947 924,25224 тыс. рублей;</w:t>
            </w:r>
          </w:p>
          <w:p w:rsidR="003E1652" w:rsidRDefault="003E1652">
            <w:pPr>
              <w:pStyle w:val="ConsPlusNormal"/>
            </w:pPr>
            <w:r>
              <w:t>2025 год - 11 482 566,14116 тыс. рублей;</w:t>
            </w:r>
          </w:p>
          <w:p w:rsidR="003E1652" w:rsidRDefault="003E1652">
            <w:pPr>
              <w:pStyle w:val="ConsPlusNormal"/>
            </w:pPr>
            <w:r>
              <w:t>3) местных бюджетов (по согласованию) -</w:t>
            </w:r>
          </w:p>
          <w:p w:rsidR="003E1652" w:rsidRDefault="003E1652">
            <w:pPr>
              <w:pStyle w:val="ConsPlusNormal"/>
            </w:pPr>
            <w:r>
              <w:t>403 601,93714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lastRenderedPageBreak/>
              <w:t>2014 год - 42 128,29906 тыс. рублей;</w:t>
            </w:r>
          </w:p>
          <w:p w:rsidR="003E1652" w:rsidRDefault="003E1652">
            <w:pPr>
              <w:pStyle w:val="ConsPlusNormal"/>
            </w:pPr>
            <w:r>
              <w:t>2015 год - 69 562,13214 тыс. рублей;</w:t>
            </w:r>
          </w:p>
          <w:p w:rsidR="003E1652" w:rsidRDefault="003E1652">
            <w:pPr>
              <w:pStyle w:val="ConsPlusNormal"/>
            </w:pPr>
            <w:r>
              <w:t>2016 год - 30 917,78195 тыс. рублей;</w:t>
            </w:r>
          </w:p>
          <w:p w:rsidR="003E1652" w:rsidRDefault="003E1652">
            <w:pPr>
              <w:pStyle w:val="ConsPlusNormal"/>
            </w:pPr>
            <w:r>
              <w:t>2017 год - 13 776,45361 тыс. рублей;</w:t>
            </w:r>
          </w:p>
          <w:p w:rsidR="003E1652" w:rsidRDefault="003E1652">
            <w:pPr>
              <w:pStyle w:val="ConsPlusNormal"/>
            </w:pPr>
            <w:r>
              <w:t>2018 год - 91 850,03870 тыс. рублей;</w:t>
            </w:r>
          </w:p>
          <w:p w:rsidR="003E1652" w:rsidRDefault="003E1652">
            <w:pPr>
              <w:pStyle w:val="ConsPlusNormal"/>
            </w:pPr>
            <w:r>
              <w:t>2019 год - 44 482,55004 тыс. рублей;</w:t>
            </w:r>
          </w:p>
          <w:p w:rsidR="003E1652" w:rsidRDefault="003E1652">
            <w:pPr>
              <w:pStyle w:val="ConsPlusNormal"/>
            </w:pPr>
            <w:r>
              <w:t>2020 год - 46 598,96734 тыс. рублей;</w:t>
            </w:r>
          </w:p>
          <w:p w:rsidR="003E1652" w:rsidRDefault="003E1652">
            <w:pPr>
              <w:pStyle w:val="ConsPlusNormal"/>
            </w:pPr>
            <w:r>
              <w:t>2021 год - 12 857,14286 тыс. рублей;</w:t>
            </w:r>
          </w:p>
          <w:p w:rsidR="003E1652" w:rsidRDefault="003E1652">
            <w:pPr>
              <w:pStyle w:val="ConsPlusNormal"/>
            </w:pPr>
            <w:r>
              <w:t>2022 год - 12 857,14286 тыс. рублей;</w:t>
            </w:r>
          </w:p>
          <w:p w:rsidR="003E1652" w:rsidRDefault="003E1652">
            <w:pPr>
              <w:pStyle w:val="ConsPlusNormal"/>
            </w:pPr>
            <w:r>
              <w:t>2023 год - 12 857,14286 тыс. рублей;</w:t>
            </w:r>
          </w:p>
          <w:p w:rsidR="003E1652" w:rsidRDefault="003E1652">
            <w:pPr>
              <w:pStyle w:val="ConsPlusNormal"/>
            </w:pPr>
            <w:r>
              <w:t>2024 год - 12 857,14286 тыс. рублей;</w:t>
            </w:r>
          </w:p>
          <w:p w:rsidR="003E1652" w:rsidRDefault="003E1652">
            <w:pPr>
              <w:pStyle w:val="ConsPlusNormal"/>
            </w:pPr>
            <w:r>
              <w:t>2025 год - 12 857,14286 тыс. рублей.</w:t>
            </w:r>
          </w:p>
        </w:tc>
      </w:tr>
      <w:tr w:rsidR="003E1652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20.12.2017 </w:t>
            </w:r>
            <w:hyperlink r:id="rId27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от 28.12.2017 </w:t>
            </w:r>
            <w:hyperlink r:id="rId28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приведение технических параметров дорог общего пользования регионального и местного значения в соответствие с существующей и прогнозной интенсивностью движения, что составит 320,87 км дорог регионального значения и 19,85 км дорог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2) создание условий для формирования доступной для населения единой дорожной сети, соединение 4 населенных пунктов, не обеспеченных постоянной автодорожной связью, с опорной сетью автомобильных дорог общего пользования;</w:t>
            </w:r>
          </w:p>
          <w:p w:rsidR="003E1652" w:rsidRDefault="003E1652">
            <w:pPr>
              <w:pStyle w:val="ConsPlusNormal"/>
              <w:jc w:val="both"/>
            </w:pPr>
            <w:r>
              <w:t>3) увеличение доли автомобильных дорог общего пользования регионального и межмуниципального значения, соответствующих нормативным требованиям к транспортно-эксплуатационным показателям, до 70 %;</w:t>
            </w:r>
          </w:p>
          <w:p w:rsidR="003E1652" w:rsidRDefault="003E1652">
            <w:pPr>
              <w:pStyle w:val="ConsPlusNormal"/>
              <w:jc w:val="both"/>
            </w:pPr>
            <w:r>
              <w:t>4) снижение доли транспортных средств старше 8 лет в общем объеме транспортных средств, использующихся для оказания услуг по перевозке пассажиров по регулярным автобусным маршрутам муниципального и межмуниципального сообщения;</w:t>
            </w:r>
          </w:p>
          <w:p w:rsidR="003E1652" w:rsidRDefault="003E1652">
            <w:pPr>
              <w:pStyle w:val="ConsPlusNormal"/>
              <w:jc w:val="both"/>
            </w:pPr>
            <w:r>
              <w:t>5) строительство современных автостанций в районных центрах, отвечающих требованиям законодательства;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6) осуществление контроля за работой пассажирского автомобильного </w:t>
            </w:r>
            <w:r>
              <w:lastRenderedPageBreak/>
              <w:t>транспорта пригородного и междугороднего сообщения, информирование пассажиров о его работе;</w:t>
            </w:r>
          </w:p>
          <w:p w:rsidR="003E1652" w:rsidRDefault="003E1652">
            <w:pPr>
              <w:pStyle w:val="ConsPlusNormal"/>
              <w:jc w:val="both"/>
            </w:pPr>
            <w:r>
              <w:t>7) увеличение количества пассажиров, перевезенных водным транспортом по субсидированным тарифам на внутримуниципальных маршрутах, до 13,8 тыс. человек, на межмуниципальных маршрутах, до 4,6 тыс. человек;</w:t>
            </w:r>
          </w:p>
          <w:p w:rsidR="003E1652" w:rsidRDefault="003E1652">
            <w:pPr>
              <w:pStyle w:val="ConsPlusNormal"/>
              <w:jc w:val="both"/>
            </w:pPr>
            <w:r>
              <w:t>8) увеличение груза, перевезенного судами ГУП "Камчаттрансфлот", до 54 тыс. тонн;</w:t>
            </w:r>
          </w:p>
          <w:p w:rsidR="003E1652" w:rsidRDefault="003E1652">
            <w:pPr>
              <w:pStyle w:val="ConsPlusNormal"/>
              <w:jc w:val="both"/>
            </w:pPr>
            <w:r>
              <w:t>9) увеличение грузооборота Петропавловск-Камчатского морского порта до 7 млн. тонн;</w:t>
            </w:r>
          </w:p>
          <w:p w:rsidR="003E1652" w:rsidRDefault="003E1652">
            <w:pPr>
              <w:pStyle w:val="ConsPlusNormal"/>
              <w:jc w:val="both"/>
            </w:pPr>
            <w:r>
              <w:t>10) увеличение общего объема пассажирских перевозок воздушным транспортом на межмуниципальных маршрутах до 740 тыс. человек;</w:t>
            </w:r>
          </w:p>
          <w:p w:rsidR="003E1652" w:rsidRDefault="003E1652">
            <w:pPr>
              <w:pStyle w:val="ConsPlusNormal"/>
              <w:jc w:val="both"/>
            </w:pPr>
            <w:r>
              <w:t>11) увеличение количества пассажиров, перевезенных воздушным транспортом по субсидированным тарифам на межмуниципальных маршрутах, до 61 тыс. человек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  <w:outlineLvl w:val="1"/>
      </w:pPr>
      <w:bookmarkStart w:id="1" w:name="P156"/>
      <w:bookmarkEnd w:id="1"/>
      <w:r>
        <w:t>ПАСПОРТ ПОДПРОГРАММЫ 1</w:t>
      </w:r>
    </w:p>
    <w:p w:rsidR="003E1652" w:rsidRDefault="003E1652">
      <w:pPr>
        <w:pStyle w:val="ConsPlusTitle"/>
        <w:jc w:val="center"/>
      </w:pPr>
      <w:r>
        <w:t>"РАЗВИТИЕ ДОРОЖНОГО ХОЗЯЙСТВА" (ДАЛЕЕ - ПОДПРОГРАММА 1)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20.12.2017 </w:t>
            </w:r>
            <w:hyperlink r:id="rId29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30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220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 xml:space="preserve">1) развитие современной и эффективной транспортной инфраструктуры дорожного </w:t>
            </w:r>
            <w:r>
              <w:lastRenderedPageBreak/>
              <w:t>хозяйства, обеспечивающей ускорение товародвижения и снижение транспортных издержек в экономике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2) повышение доступности автотранспортных услуг для населения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комплексной безопасности и устойчивости автотранспортной системы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4) повышение безопасности дорожного движения на региональных дорогах общего пользования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Задачи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обеспечение соответствия автомобильных дорог общего пользования регионального и межмуниципального значения нормативным требованиям;</w:t>
            </w:r>
          </w:p>
          <w:p w:rsidR="003E1652" w:rsidRDefault="003E1652">
            <w:pPr>
              <w:pStyle w:val="ConsPlusNormal"/>
              <w:jc w:val="both"/>
            </w:pPr>
            <w:r>
              <w:t>2) формирование единой дорожной сети круглогодичной доступности для населения;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уровня мобилизационной готовности дорожного хозяйства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Целевые показатели (индикаторы)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прирост протяженности автомобильных дорог общего пользования регионального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2) прирост протяженности автомобильных дорог общего пользования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3) прирост населенных пунктов, связанных с опорной сетью автомобильных дорог общего пользования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4) увеличение доли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Объемы бюджетных ассигнований 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общий объем финансирования Подпрограммы 1 составляет 85 624 243,82873 тыс. рублей, в том числе за счет средств:</w:t>
            </w:r>
          </w:p>
          <w:p w:rsidR="003E1652" w:rsidRDefault="003E1652">
            <w:pPr>
              <w:pStyle w:val="ConsPlusNormal"/>
            </w:pPr>
            <w:r>
              <w:t>1) федерального бюджета (по согласованию) -</w:t>
            </w:r>
          </w:p>
          <w:p w:rsidR="003E1652" w:rsidRDefault="003E1652">
            <w:pPr>
              <w:pStyle w:val="ConsPlusNormal"/>
            </w:pPr>
            <w:r>
              <w:t>28 585 668,94873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- 1 289 703,67620 тыс. рублей;</w:t>
            </w:r>
          </w:p>
          <w:p w:rsidR="003E1652" w:rsidRDefault="003E1652">
            <w:pPr>
              <w:pStyle w:val="ConsPlusNormal"/>
            </w:pPr>
            <w:r>
              <w:t>2015 год - 2 035 408,69440 тыс. рублей;</w:t>
            </w:r>
          </w:p>
          <w:p w:rsidR="003E1652" w:rsidRDefault="003E1652">
            <w:pPr>
              <w:pStyle w:val="ConsPlusNormal"/>
            </w:pPr>
            <w:r>
              <w:t>2016 год - 3 717 980,47813 тыс. рублей;</w:t>
            </w:r>
          </w:p>
          <w:p w:rsidR="003E1652" w:rsidRDefault="003E1652">
            <w:pPr>
              <w:pStyle w:val="ConsPlusNormal"/>
            </w:pPr>
            <w:r>
              <w:t>2017 год - 1 209 626,10000 тыс. рублей;</w:t>
            </w:r>
          </w:p>
          <w:p w:rsidR="003E1652" w:rsidRDefault="003E1652">
            <w:pPr>
              <w:pStyle w:val="ConsPlusNormal"/>
            </w:pPr>
            <w:r>
              <w:lastRenderedPageBreak/>
              <w:t>2018 год - 0,00000 тыс. рублей;</w:t>
            </w:r>
          </w:p>
          <w:p w:rsidR="003E1652" w:rsidRDefault="003E1652">
            <w:pPr>
              <w:pStyle w:val="ConsPlusNormal"/>
            </w:pPr>
            <w:r>
              <w:t>2019 год - 0,00000 тыс. рублей;</w:t>
            </w:r>
          </w:p>
          <w:p w:rsidR="003E1652" w:rsidRDefault="003E1652">
            <w:pPr>
              <w:pStyle w:val="ConsPlusNormal"/>
            </w:pPr>
            <w:r>
              <w:t>2020 год - 0,00000 тыс. рублей;</w:t>
            </w:r>
          </w:p>
          <w:p w:rsidR="003E1652" w:rsidRDefault="003E1652">
            <w:pPr>
              <w:pStyle w:val="ConsPlusNormal"/>
            </w:pPr>
            <w:r>
              <w:t>2021 год - 3 001 450,00000 тыс. рублей;</w:t>
            </w:r>
          </w:p>
          <w:p w:rsidR="003E1652" w:rsidRDefault="003E1652">
            <w:pPr>
              <w:pStyle w:val="ConsPlusNormal"/>
            </w:pPr>
            <w:r>
              <w:t>2022 год - 2 870 000,00000 тыс. рублей;</w:t>
            </w:r>
          </w:p>
          <w:p w:rsidR="003E1652" w:rsidRDefault="003E1652">
            <w:pPr>
              <w:pStyle w:val="ConsPlusNormal"/>
            </w:pPr>
            <w:r>
              <w:t>2023 год - 5 465 000,00000 тыс. рублей;</w:t>
            </w:r>
          </w:p>
          <w:p w:rsidR="003E1652" w:rsidRDefault="003E1652">
            <w:pPr>
              <w:pStyle w:val="ConsPlusNormal"/>
            </w:pPr>
            <w:r>
              <w:t>2024 год - 5 367 500,00000 тыс. рублей;</w:t>
            </w:r>
          </w:p>
          <w:p w:rsidR="003E1652" w:rsidRDefault="003E1652">
            <w:pPr>
              <w:pStyle w:val="ConsPlusNormal"/>
            </w:pPr>
            <w:r>
              <w:t>2025 год - 3 629 000,00000 тыс. рублей;</w:t>
            </w:r>
          </w:p>
          <w:p w:rsidR="003E1652" w:rsidRDefault="003E1652">
            <w:pPr>
              <w:pStyle w:val="ConsPlusNormal"/>
            </w:pPr>
            <w:r>
              <w:t>2) краевого бюджета - 56 860 896,70900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- 1 871 632,11825 тыс. рублей;</w:t>
            </w:r>
          </w:p>
          <w:p w:rsidR="003E1652" w:rsidRDefault="003E1652">
            <w:pPr>
              <w:pStyle w:val="ConsPlusNormal"/>
            </w:pPr>
            <w:r>
              <w:t>2015 год - 1 619 239,54216 тыс. рублей;</w:t>
            </w:r>
          </w:p>
          <w:p w:rsidR="003E1652" w:rsidRDefault="003E1652">
            <w:pPr>
              <w:pStyle w:val="ConsPlusNormal"/>
            </w:pPr>
            <w:r>
              <w:t>2016 год - 2 077 670,39437 тыс. рублей;</w:t>
            </w:r>
          </w:p>
          <w:p w:rsidR="003E1652" w:rsidRDefault="003E1652">
            <w:pPr>
              <w:pStyle w:val="ConsPlusNormal"/>
            </w:pPr>
            <w:r>
              <w:t>2017 год - 2 223 063,57622 тыс. рублей;</w:t>
            </w:r>
          </w:p>
          <w:p w:rsidR="003E1652" w:rsidRDefault="003E1652">
            <w:pPr>
              <w:pStyle w:val="ConsPlusNormal"/>
            </w:pPr>
            <w:r>
              <w:t>2018 год - 1 657 338,62800 тыс. рублей;</w:t>
            </w:r>
          </w:p>
          <w:p w:rsidR="003E1652" w:rsidRDefault="003E1652">
            <w:pPr>
              <w:pStyle w:val="ConsPlusNormal"/>
            </w:pPr>
            <w:r>
              <w:t>2019 год - 1 229 684,79200 тыс. рублей;</w:t>
            </w:r>
          </w:p>
          <w:p w:rsidR="003E1652" w:rsidRDefault="003E1652">
            <w:pPr>
              <w:pStyle w:val="ConsPlusNormal"/>
            </w:pPr>
            <w:r>
              <w:t>2020 год - 1 281 127,19700 тыс. рублей;</w:t>
            </w:r>
          </w:p>
          <w:p w:rsidR="003E1652" w:rsidRDefault="003E1652">
            <w:pPr>
              <w:pStyle w:val="ConsPlusNormal"/>
            </w:pPr>
            <w:r>
              <w:t>2021 год - 7 871 185,96100 тыс. рублей;</w:t>
            </w:r>
          </w:p>
          <w:p w:rsidR="003E1652" w:rsidRDefault="003E1652">
            <w:pPr>
              <w:pStyle w:val="ConsPlusNormal"/>
            </w:pPr>
            <w:r>
              <w:t>2022 год - 6 752 896,31600 тыс. рублей;</w:t>
            </w:r>
          </w:p>
          <w:p w:rsidR="003E1652" w:rsidRDefault="003E1652">
            <w:pPr>
              <w:pStyle w:val="ConsPlusNormal"/>
            </w:pPr>
            <w:r>
              <w:t>2023 год - 8 812 707,70100 тыс. рублей;</w:t>
            </w:r>
          </w:p>
          <w:p w:rsidR="003E1652" w:rsidRDefault="003E1652">
            <w:pPr>
              <w:pStyle w:val="ConsPlusNormal"/>
            </w:pPr>
            <w:r>
              <w:t>2024 год - 10 998 045,42400 тыс. рублей;</w:t>
            </w:r>
          </w:p>
          <w:p w:rsidR="003E1652" w:rsidRDefault="003E1652">
            <w:pPr>
              <w:pStyle w:val="ConsPlusNormal"/>
            </w:pPr>
            <w:r>
              <w:t>2025 год - 10 466 305,05900 тыс. рублей;</w:t>
            </w:r>
          </w:p>
          <w:p w:rsidR="003E1652" w:rsidRDefault="003E1652">
            <w:pPr>
              <w:pStyle w:val="ConsPlusNormal"/>
            </w:pPr>
            <w:r>
              <w:t>3) местных бюджетов (по согласованию) -</w:t>
            </w:r>
          </w:p>
          <w:p w:rsidR="003E1652" w:rsidRDefault="003E1652">
            <w:pPr>
              <w:pStyle w:val="ConsPlusNormal"/>
            </w:pPr>
            <w:r>
              <w:t>177 678,17100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- 38 541,55251 тыс. рублей;</w:t>
            </w:r>
          </w:p>
          <w:p w:rsidR="003E1652" w:rsidRDefault="003E1652">
            <w:pPr>
              <w:pStyle w:val="ConsPlusNormal"/>
            </w:pPr>
            <w:r>
              <w:t>2015 год - 64 230,63790 тыс. рублей;</w:t>
            </w:r>
          </w:p>
          <w:p w:rsidR="003E1652" w:rsidRDefault="003E1652">
            <w:pPr>
              <w:pStyle w:val="ConsPlusNormal"/>
            </w:pPr>
            <w:r>
              <w:t>2016 год - 26 829,51646 тыс. рублей;</w:t>
            </w:r>
          </w:p>
          <w:p w:rsidR="003E1652" w:rsidRDefault="003E1652">
            <w:pPr>
              <w:pStyle w:val="ConsPlusNormal"/>
            </w:pPr>
            <w:r>
              <w:t>2017 год - 2 950,22673 тыс. рублей;</w:t>
            </w:r>
          </w:p>
          <w:p w:rsidR="003E1652" w:rsidRDefault="003E1652">
            <w:pPr>
              <w:pStyle w:val="ConsPlusNormal"/>
            </w:pPr>
            <w:r>
              <w:t>2018 год - 21 743,50390 тыс. рублей;</w:t>
            </w:r>
          </w:p>
          <w:p w:rsidR="003E1652" w:rsidRDefault="003E1652">
            <w:pPr>
              <w:pStyle w:val="ConsPlusNormal"/>
            </w:pPr>
            <w:r>
              <w:t>2019 год - 10 663,15810 тыс. рублей;</w:t>
            </w:r>
          </w:p>
          <w:p w:rsidR="003E1652" w:rsidRDefault="003E1652">
            <w:pPr>
              <w:pStyle w:val="ConsPlusNormal"/>
            </w:pPr>
            <w:r>
              <w:t>2020 год - 12 749,57540 тыс. рублей;</w:t>
            </w:r>
          </w:p>
          <w:p w:rsidR="003E1652" w:rsidRDefault="003E1652">
            <w:pPr>
              <w:pStyle w:val="ConsPlusNormal"/>
            </w:pPr>
            <w:r>
              <w:t>2021 год - 0,00000 тыс. рублей;</w:t>
            </w:r>
          </w:p>
          <w:p w:rsidR="003E1652" w:rsidRDefault="003E1652">
            <w:pPr>
              <w:pStyle w:val="ConsPlusNormal"/>
            </w:pPr>
            <w:r>
              <w:t>2022 год - 0,00000 тыс. рублей;</w:t>
            </w:r>
          </w:p>
          <w:p w:rsidR="003E1652" w:rsidRDefault="003E1652">
            <w:pPr>
              <w:pStyle w:val="ConsPlusNormal"/>
            </w:pPr>
            <w:r>
              <w:t>2023 год - 0,00000 тыс. рублей;</w:t>
            </w:r>
          </w:p>
          <w:p w:rsidR="003E1652" w:rsidRDefault="003E1652">
            <w:pPr>
              <w:pStyle w:val="ConsPlusNormal"/>
            </w:pPr>
            <w:r>
              <w:t>2024 год - 0,00000 тыс. рублей;</w:t>
            </w:r>
          </w:p>
          <w:p w:rsidR="003E1652" w:rsidRDefault="003E1652">
            <w:pPr>
              <w:pStyle w:val="ConsPlusNormal"/>
            </w:pPr>
            <w:r>
              <w:lastRenderedPageBreak/>
              <w:t>2025 год - 0,00000 тыс. рублей.</w:t>
            </w:r>
          </w:p>
        </w:tc>
      </w:tr>
      <w:tr w:rsidR="003E1652">
        <w:tc>
          <w:tcPr>
            <w:tcW w:w="1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20.12.2017 </w:t>
            </w:r>
            <w:hyperlink r:id="rId31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от 28.12.2017 </w:t>
            </w:r>
            <w:hyperlink r:id="rId32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Ожидаемые результаты реализации Подпрограммы 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приведение технических параметров дорог общего пользования регионального и местного значения в соответствие с существующей и прогнозной интенсивностью движения, что составит 320,87 км дорог регионального значения и 19,85 км дорог местного значения;</w:t>
            </w:r>
          </w:p>
          <w:p w:rsidR="003E1652" w:rsidRDefault="003E1652">
            <w:pPr>
              <w:pStyle w:val="ConsPlusNormal"/>
              <w:jc w:val="both"/>
            </w:pPr>
            <w:r>
              <w:t>2) создание условий для формирования доступной для населения единой дорожной сети, соединение 4 населенных пунктов, не обеспеченных постоянной автодорожной связью, с опорной сетью автомобильных дорог общего пользования;</w:t>
            </w:r>
          </w:p>
          <w:p w:rsidR="003E1652" w:rsidRDefault="003E1652">
            <w:pPr>
              <w:pStyle w:val="ConsPlusNormal"/>
              <w:jc w:val="both"/>
            </w:pPr>
            <w:r>
              <w:t>3) увеличение доли автомобильных дорог общего пользования регионального и межмуниципального значения, соответствующих нормативным требованиям к транспортно-эксплуатационным показателям, до 70 %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  <w:outlineLvl w:val="1"/>
      </w:pPr>
      <w:bookmarkStart w:id="2" w:name="P235"/>
      <w:bookmarkEnd w:id="2"/>
      <w:r>
        <w:t>ПАСПОРТ ПОДПРОГРАММЫ 2 "РАЗВИТИЕ ПАССАЖИРСКОГО</w:t>
      </w:r>
    </w:p>
    <w:p w:rsidR="003E1652" w:rsidRDefault="003E1652">
      <w:pPr>
        <w:pStyle w:val="ConsPlusTitle"/>
        <w:jc w:val="center"/>
      </w:pPr>
      <w:r>
        <w:t>АВТОМОБИЛЬНОГО ТРАНСПОРТА" (ДАЛЕЕ - ПОДПРОГРАММА 2)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20.12.2017 </w:t>
            </w:r>
            <w:hyperlink r:id="rId33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34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767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Цели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создание устойчивой функционирующей системы пассажирского автомобильного транспорта на территории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2) повышение безопасности и качества предоставляемых услуг пассажирам при пользовании объектами транспортной инфраструктуры, используемыми для перевозок пассажиров и багажа автомобильным транспортом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формирование взаимоувязанной маршрутной сети общественного автомобильного транспорта муниципального и межмуниципального сообщения;</w:t>
            </w:r>
          </w:p>
          <w:p w:rsidR="003E1652" w:rsidRDefault="003E1652">
            <w:pPr>
              <w:pStyle w:val="ConsPlusNormal"/>
              <w:jc w:val="both"/>
            </w:pPr>
            <w:r>
              <w:t>2) обновление парка транспортных средств организаций пассажирского автомобильного транспорта;</w:t>
            </w:r>
          </w:p>
          <w:p w:rsidR="003E1652" w:rsidRDefault="003E1652">
            <w:pPr>
              <w:pStyle w:val="ConsPlusNormal"/>
              <w:jc w:val="both"/>
            </w:pPr>
            <w:r>
              <w:t>3) создание системы объектов транспортной инфраструктуры, используемых для перевозок пассажиров и багажа автомобильным транспортом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Целевые показатели (индикаторы)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средний возраст пассажирских автотранспортных средств общего пользования;</w:t>
            </w:r>
          </w:p>
          <w:p w:rsidR="003E1652" w:rsidRDefault="003E1652">
            <w:pPr>
              <w:pStyle w:val="ConsPlusNormal"/>
              <w:jc w:val="both"/>
            </w:pPr>
            <w:r>
              <w:t>2) количество автовокзалов и автостанций в Камчатском крае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общий объем финансирования Подпрограммы 2 составляет 782 829,12568 тыс. рублей, в том числе за счет средств:</w:t>
            </w:r>
          </w:p>
          <w:p w:rsidR="003E1652" w:rsidRDefault="003E1652">
            <w:pPr>
              <w:pStyle w:val="ConsPlusNormal"/>
            </w:pPr>
            <w:r>
              <w:t>1) краевого бюджета - 568 564,93839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- 11 803,30195 тыс. рублей;</w:t>
            </w:r>
          </w:p>
          <w:p w:rsidR="003E1652" w:rsidRDefault="003E1652">
            <w:pPr>
              <w:pStyle w:val="ConsPlusNormal"/>
            </w:pPr>
            <w:r>
              <w:t>2015 год - 11 965,74655 тыс. рублей;</w:t>
            </w:r>
          </w:p>
          <w:p w:rsidR="003E1652" w:rsidRDefault="003E1652">
            <w:pPr>
              <w:pStyle w:val="ConsPlusNormal"/>
            </w:pPr>
            <w:r>
              <w:t>2016 год - 22 000,00000 тыс. рублей;</w:t>
            </w:r>
          </w:p>
          <w:p w:rsidR="003E1652" w:rsidRDefault="003E1652">
            <w:pPr>
              <w:pStyle w:val="ConsPlusNormal"/>
            </w:pPr>
            <w:r>
              <w:t>2017 год - 65 295,88989 тыс. рублей;</w:t>
            </w:r>
          </w:p>
          <w:p w:rsidR="003E1652" w:rsidRDefault="003E1652">
            <w:pPr>
              <w:pStyle w:val="ConsPlusNormal"/>
            </w:pPr>
            <w:r>
              <w:t>2018 год - 158 900,00000 тыс. рублей;</w:t>
            </w:r>
          </w:p>
          <w:p w:rsidR="003E1652" w:rsidRDefault="003E1652">
            <w:pPr>
              <w:pStyle w:val="ConsPlusNormal"/>
            </w:pPr>
            <w:r>
              <w:t>2019 год - 74 300,00000 тыс. рублей;</w:t>
            </w:r>
          </w:p>
          <w:p w:rsidR="003E1652" w:rsidRDefault="003E1652">
            <w:pPr>
              <w:pStyle w:val="ConsPlusNormal"/>
            </w:pPr>
            <w:r>
              <w:t>2020 год - 74 300,00000 тыс. рублей;</w:t>
            </w:r>
          </w:p>
          <w:p w:rsidR="003E1652" w:rsidRDefault="003E1652">
            <w:pPr>
              <w:pStyle w:val="ConsPlusNormal"/>
            </w:pPr>
            <w:r>
              <w:t>2021 год - 30 000,00000 тыс. рублей;</w:t>
            </w:r>
          </w:p>
          <w:p w:rsidR="003E1652" w:rsidRDefault="003E1652">
            <w:pPr>
              <w:pStyle w:val="ConsPlusNormal"/>
            </w:pPr>
            <w:r>
              <w:t>2022 год - 30 000,00000 тыс. рублей;</w:t>
            </w:r>
          </w:p>
          <w:p w:rsidR="003E1652" w:rsidRDefault="003E1652">
            <w:pPr>
              <w:pStyle w:val="ConsPlusNormal"/>
            </w:pPr>
            <w:r>
              <w:t>2023 год - 30 000,00000 тыс. рублей;</w:t>
            </w:r>
          </w:p>
          <w:p w:rsidR="003E1652" w:rsidRDefault="003E1652">
            <w:pPr>
              <w:pStyle w:val="ConsPlusNormal"/>
            </w:pPr>
            <w:r>
              <w:t>2024 год - 30 000,00000 тыс. рублей;</w:t>
            </w:r>
          </w:p>
          <w:p w:rsidR="003E1652" w:rsidRDefault="003E1652">
            <w:pPr>
              <w:pStyle w:val="ConsPlusNormal"/>
            </w:pPr>
            <w:r>
              <w:lastRenderedPageBreak/>
              <w:t>2025 год - 30 000,00000 тыс. рублей;</w:t>
            </w:r>
          </w:p>
          <w:p w:rsidR="003E1652" w:rsidRDefault="003E1652">
            <w:pPr>
              <w:pStyle w:val="ConsPlusNormal"/>
            </w:pPr>
            <w:r>
              <w:t>2) местных бюджетов (по согласованию) -</w:t>
            </w:r>
          </w:p>
          <w:p w:rsidR="003E1652" w:rsidRDefault="003E1652">
            <w:pPr>
              <w:pStyle w:val="ConsPlusNormal"/>
            </w:pPr>
            <w:r>
              <w:t>214 264,18729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- 2 367,68655 тыс. рублей;</w:t>
            </w:r>
          </w:p>
          <w:p w:rsidR="003E1652" w:rsidRDefault="003E1652">
            <w:pPr>
              <w:pStyle w:val="ConsPlusNormal"/>
            </w:pPr>
            <w:r>
              <w:t>2015 год - 4 014,41773 тыс. рублей;</w:t>
            </w:r>
          </w:p>
          <w:p w:rsidR="003E1652" w:rsidRDefault="003E1652">
            <w:pPr>
              <w:pStyle w:val="ConsPlusNormal"/>
            </w:pPr>
            <w:r>
              <w:t>2016 год - 2 444,44444 тыс. рублей;</w:t>
            </w:r>
          </w:p>
          <w:p w:rsidR="003E1652" w:rsidRDefault="003E1652">
            <w:pPr>
              <w:pStyle w:val="ConsPlusNormal"/>
            </w:pPr>
            <w:r>
              <w:t>2017 год - 9 366,20999 тыс. рублей;</w:t>
            </w:r>
          </w:p>
          <w:p w:rsidR="003E1652" w:rsidRDefault="003E1652">
            <w:pPr>
              <w:pStyle w:val="ConsPlusNormal"/>
            </w:pPr>
            <w:r>
              <w:t>2018 год - 68 100,00000 тыс. рублей;</w:t>
            </w:r>
          </w:p>
          <w:p w:rsidR="003E1652" w:rsidRDefault="003E1652">
            <w:pPr>
              <w:pStyle w:val="ConsPlusNormal"/>
            </w:pPr>
            <w:r>
              <w:t>2019 год - 31 842,85714 тыс. рублей;</w:t>
            </w:r>
          </w:p>
          <w:p w:rsidR="003E1652" w:rsidRDefault="003E1652">
            <w:pPr>
              <w:pStyle w:val="ConsPlusNormal"/>
            </w:pPr>
            <w:r>
              <w:t>2020 год - 31 842,85714 тыс. рублей;</w:t>
            </w:r>
          </w:p>
          <w:p w:rsidR="003E1652" w:rsidRDefault="003E1652">
            <w:pPr>
              <w:pStyle w:val="ConsPlusNormal"/>
            </w:pPr>
            <w:r>
              <w:t>2021 год - 12 857,14286 тыс. рублей;</w:t>
            </w:r>
          </w:p>
          <w:p w:rsidR="003E1652" w:rsidRDefault="003E1652">
            <w:pPr>
              <w:pStyle w:val="ConsPlusNormal"/>
            </w:pPr>
            <w:r>
              <w:t>2022 год - 12 857,14286 тыс. рублей;</w:t>
            </w:r>
          </w:p>
          <w:p w:rsidR="003E1652" w:rsidRDefault="003E1652">
            <w:pPr>
              <w:pStyle w:val="ConsPlusNormal"/>
            </w:pPr>
            <w:r>
              <w:t>2023 год - 12 857,14286 тыс. рублей;</w:t>
            </w:r>
          </w:p>
          <w:p w:rsidR="003E1652" w:rsidRDefault="003E1652">
            <w:pPr>
              <w:pStyle w:val="ConsPlusNormal"/>
            </w:pPr>
            <w:r>
              <w:t>2024 год - 12 857,14286 тыс. рублей;</w:t>
            </w:r>
          </w:p>
          <w:p w:rsidR="003E1652" w:rsidRDefault="003E1652">
            <w:pPr>
              <w:pStyle w:val="ConsPlusNormal"/>
            </w:pPr>
            <w:r>
              <w:t>2025 год - 12 857,14286 тыс. рублей.</w:t>
            </w:r>
          </w:p>
        </w:tc>
      </w:tr>
      <w:tr w:rsidR="003E1652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20.12.2017 </w:t>
            </w:r>
            <w:hyperlink r:id="rId35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от 28.12.2017 </w:t>
            </w:r>
            <w:hyperlink r:id="rId36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Ожидаемые результаты реализации Подпрограммы 2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снижение доли транспортных средств старше 8 лет в общем объеме транспортных средств, использующихся для оказания услуг по перевозке пассажиров по регулярным автобусным маршрутам муниципального и межмуниципального сообщения;</w:t>
            </w:r>
          </w:p>
          <w:p w:rsidR="003E1652" w:rsidRDefault="003E1652">
            <w:pPr>
              <w:pStyle w:val="ConsPlusNormal"/>
              <w:jc w:val="both"/>
            </w:pPr>
            <w:r>
              <w:t>2) строительство современных автостанций в районных центрах, отвечающих требованиям законодательства;</w:t>
            </w:r>
          </w:p>
          <w:p w:rsidR="003E1652" w:rsidRDefault="003E1652">
            <w:pPr>
              <w:pStyle w:val="ConsPlusNormal"/>
              <w:jc w:val="both"/>
            </w:pPr>
            <w:r>
              <w:t>3) осуществление контроля за работой пассажирского автомобильного транспорта пригородного и междугороднего сообщения, информирование пассажиров о его работе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  <w:outlineLvl w:val="1"/>
      </w:pPr>
      <w:bookmarkStart w:id="3" w:name="P296"/>
      <w:bookmarkEnd w:id="3"/>
      <w:r>
        <w:t>ПАСПОРТ ПОДПРОГРАММЫ 3</w:t>
      </w:r>
    </w:p>
    <w:p w:rsidR="003E1652" w:rsidRDefault="003E1652">
      <w:pPr>
        <w:pStyle w:val="ConsPlusTitle"/>
        <w:jc w:val="center"/>
      </w:pPr>
      <w:r>
        <w:t>"РАЗВИТИЕ ВОДНОГО ТРАНСПОРТА" (ДАЛЕЕ - ПОДПРОГРАММА 3)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20.12.2017 </w:t>
            </w:r>
            <w:hyperlink r:id="rId37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38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767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Программно-целевые инструменты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Цели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развитие современной и эффективной транспортной инфраструктуры водного транспорта, обеспечивающей ускорение товародвижения и снижение транспортных издержек в экономике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2) повышение доступности морских транспортных услуг для населения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комплексной безопасности и устойчивости морской транспортной системы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создание современного грузового и грузопассажирского водного флота;</w:t>
            </w:r>
          </w:p>
          <w:p w:rsidR="003E1652" w:rsidRDefault="003E1652">
            <w:pPr>
              <w:pStyle w:val="ConsPlusNormal"/>
              <w:jc w:val="both"/>
            </w:pPr>
            <w:r>
              <w:t>2) обновление инфраструктуры водного транспорта;</w:t>
            </w:r>
          </w:p>
          <w:p w:rsidR="003E1652" w:rsidRDefault="003E1652">
            <w:pPr>
              <w:pStyle w:val="ConsPlusNormal"/>
              <w:jc w:val="both"/>
            </w:pPr>
            <w:r>
              <w:t>3) обеспечение доступности для населения пассажирских перевозок водным транспортом в межмуниципальном и внутримуниципальном сообщении;</w:t>
            </w:r>
          </w:p>
          <w:p w:rsidR="003E1652" w:rsidRDefault="003E1652">
            <w:pPr>
              <w:pStyle w:val="ConsPlusNormal"/>
              <w:jc w:val="both"/>
            </w:pPr>
            <w:r>
              <w:t>4) повышение инвестиционной привлекательности морского пассажирского транспорта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количество пассажиров, перевезенных водным транспортом по субсидированным тарифам на межмуниципальных и внутримуниципальных маршрутах;</w:t>
            </w:r>
          </w:p>
          <w:p w:rsidR="003E1652" w:rsidRDefault="003E1652">
            <w:pPr>
              <w:pStyle w:val="ConsPlusNormal"/>
              <w:jc w:val="both"/>
            </w:pPr>
            <w:r>
              <w:t>2) количество груза, перевезенного судами ГУП "Камчаттрансфлот";</w:t>
            </w:r>
          </w:p>
          <w:p w:rsidR="003E1652" w:rsidRDefault="003E1652">
            <w:pPr>
              <w:pStyle w:val="ConsPlusNormal"/>
              <w:jc w:val="both"/>
            </w:pPr>
            <w:r>
              <w:t>3) грузооборот Петропавловск-Камчатского морского порта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Этапы и сроки реализации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общий объем финансирования Подпрограммы 3 составляет 997 000,44783 тыс. рублей, в том числе за счет средств:</w:t>
            </w:r>
          </w:p>
          <w:p w:rsidR="003E1652" w:rsidRDefault="003E1652">
            <w:pPr>
              <w:pStyle w:val="ConsPlusNormal"/>
            </w:pPr>
            <w:r>
              <w:t>1) краевого бюджета - 985 340,86898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- 291 846,84742 тыс. рублей;</w:t>
            </w:r>
          </w:p>
          <w:p w:rsidR="003E1652" w:rsidRDefault="003E1652">
            <w:pPr>
              <w:pStyle w:val="ConsPlusNormal"/>
            </w:pPr>
            <w:r>
              <w:t>2015 год - 56 003,77116 тыс. рублей;</w:t>
            </w:r>
          </w:p>
          <w:p w:rsidR="003E1652" w:rsidRDefault="003E1652">
            <w:pPr>
              <w:pStyle w:val="ConsPlusNormal"/>
            </w:pPr>
            <w:r>
              <w:t>2016 год - 103 107,15147 тыс. рублей;</w:t>
            </w:r>
          </w:p>
          <w:p w:rsidR="003E1652" w:rsidRDefault="003E1652">
            <w:pPr>
              <w:pStyle w:val="ConsPlusNormal"/>
            </w:pPr>
            <w:r>
              <w:t>2017 год - 83 032,69893 тыс. рублей;</w:t>
            </w:r>
          </w:p>
          <w:p w:rsidR="003E1652" w:rsidRDefault="003E1652">
            <w:pPr>
              <w:pStyle w:val="ConsPlusNormal"/>
            </w:pPr>
            <w:r>
              <w:t>2018 год - 188 843,90000 тыс. рублей;</w:t>
            </w:r>
          </w:p>
          <w:p w:rsidR="003E1652" w:rsidRDefault="003E1652">
            <w:pPr>
              <w:pStyle w:val="ConsPlusNormal"/>
            </w:pPr>
            <w:r>
              <w:t>2019 год - 109 443,90000 тыс. рублей;</w:t>
            </w:r>
          </w:p>
          <w:p w:rsidR="003E1652" w:rsidRDefault="003E1652">
            <w:pPr>
              <w:pStyle w:val="ConsPlusNormal"/>
            </w:pPr>
            <w:r>
              <w:t>2020 год - 42 593,90000 тыс. рублей;</w:t>
            </w:r>
          </w:p>
          <w:p w:rsidR="003E1652" w:rsidRDefault="003E1652">
            <w:pPr>
              <w:pStyle w:val="ConsPlusNormal"/>
            </w:pPr>
            <w:r>
              <w:t>2021 год - 19 209,50000 тыс. рублей;</w:t>
            </w:r>
          </w:p>
          <w:p w:rsidR="003E1652" w:rsidRDefault="003E1652">
            <w:pPr>
              <w:pStyle w:val="ConsPlusNormal"/>
            </w:pPr>
            <w:r>
              <w:t>2022 год - 20 554,20000 тыс. рублей;</w:t>
            </w:r>
          </w:p>
          <w:p w:rsidR="003E1652" w:rsidRDefault="003E1652">
            <w:pPr>
              <w:pStyle w:val="ConsPlusNormal"/>
            </w:pPr>
            <w:r>
              <w:t>2023 год - 21 992,90000 тыс. рублей;</w:t>
            </w:r>
          </w:p>
          <w:p w:rsidR="003E1652" w:rsidRDefault="003E1652">
            <w:pPr>
              <w:pStyle w:val="ConsPlusNormal"/>
            </w:pPr>
            <w:r>
              <w:t>2024 год - 23 532,40000 тыс. рублей;</w:t>
            </w:r>
          </w:p>
          <w:p w:rsidR="003E1652" w:rsidRDefault="003E1652">
            <w:pPr>
              <w:pStyle w:val="ConsPlusNormal"/>
            </w:pPr>
            <w:r>
              <w:t>2025 год - 25 179,70000 тыс. рублей;</w:t>
            </w:r>
          </w:p>
          <w:p w:rsidR="003E1652" w:rsidRDefault="003E1652">
            <w:pPr>
              <w:pStyle w:val="ConsPlusNormal"/>
            </w:pPr>
            <w:r>
              <w:t>2) местных бюджетов (по согласованию) -</w:t>
            </w:r>
          </w:p>
          <w:p w:rsidR="003E1652" w:rsidRDefault="003E1652">
            <w:pPr>
              <w:pStyle w:val="ConsPlusNormal"/>
            </w:pPr>
            <w:r>
              <w:t>11 659,57885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- 1 219,06000 тыс. рублей;</w:t>
            </w:r>
          </w:p>
          <w:p w:rsidR="003E1652" w:rsidRDefault="003E1652">
            <w:pPr>
              <w:pStyle w:val="ConsPlusNormal"/>
            </w:pPr>
            <w:r>
              <w:t>2015 год - 1 317,07651 тыс. рублей;</w:t>
            </w:r>
          </w:p>
          <w:p w:rsidR="003E1652" w:rsidRDefault="003E1652">
            <w:pPr>
              <w:pStyle w:val="ConsPlusNormal"/>
            </w:pPr>
            <w:r>
              <w:t>2016 год - 1 643,82105 тыс. рублей;</w:t>
            </w:r>
          </w:p>
          <w:p w:rsidR="003E1652" w:rsidRDefault="003E1652">
            <w:pPr>
              <w:pStyle w:val="ConsPlusNormal"/>
            </w:pPr>
            <w:r>
              <w:t>2017 год - 1 460,01689 тыс. рублей;</w:t>
            </w:r>
          </w:p>
          <w:p w:rsidR="003E1652" w:rsidRDefault="003E1652">
            <w:pPr>
              <w:pStyle w:val="ConsPlusNormal"/>
            </w:pPr>
            <w:r>
              <w:t>2018 год - 2 006,53480 тыс. рублей;</w:t>
            </w:r>
          </w:p>
          <w:p w:rsidR="003E1652" w:rsidRDefault="003E1652">
            <w:pPr>
              <w:pStyle w:val="ConsPlusNormal"/>
            </w:pPr>
            <w:r>
              <w:t>2019 год - 2 006,53480 тыс. рублей;</w:t>
            </w:r>
          </w:p>
          <w:p w:rsidR="003E1652" w:rsidRDefault="003E1652">
            <w:pPr>
              <w:pStyle w:val="ConsPlusNormal"/>
            </w:pPr>
            <w:r>
              <w:t>2020 год - 2 006,53480 тыс. рублей;</w:t>
            </w:r>
          </w:p>
          <w:p w:rsidR="003E1652" w:rsidRDefault="003E1652">
            <w:pPr>
              <w:pStyle w:val="ConsPlusNormal"/>
            </w:pPr>
            <w:r>
              <w:t>2021 год - 0,00000 тыс. рублей;</w:t>
            </w:r>
          </w:p>
          <w:p w:rsidR="003E1652" w:rsidRDefault="003E1652">
            <w:pPr>
              <w:pStyle w:val="ConsPlusNormal"/>
            </w:pPr>
            <w:r>
              <w:t>2022 год - 0,00000 тыс. рублей;</w:t>
            </w:r>
          </w:p>
          <w:p w:rsidR="003E1652" w:rsidRDefault="003E1652">
            <w:pPr>
              <w:pStyle w:val="ConsPlusNormal"/>
            </w:pPr>
            <w:r>
              <w:t>2023 год - 0,00000 тыс. рублей;</w:t>
            </w:r>
          </w:p>
          <w:p w:rsidR="003E1652" w:rsidRDefault="003E1652">
            <w:pPr>
              <w:pStyle w:val="ConsPlusNormal"/>
            </w:pPr>
            <w:r>
              <w:t>2024 год - 0,00000 тыс. рублей;</w:t>
            </w:r>
          </w:p>
          <w:p w:rsidR="003E1652" w:rsidRDefault="003E1652">
            <w:pPr>
              <w:pStyle w:val="ConsPlusNormal"/>
            </w:pPr>
            <w:r>
              <w:t>2025 год - 0,00000 тыс. рублей.</w:t>
            </w:r>
          </w:p>
        </w:tc>
      </w:tr>
      <w:tr w:rsidR="003E1652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20.12.2017 </w:t>
            </w:r>
            <w:hyperlink r:id="rId39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lastRenderedPageBreak/>
              <w:t xml:space="preserve">от 28.12.2017 </w:t>
            </w:r>
            <w:hyperlink r:id="rId40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Ожидаемые результаты реализации Подпрограммы 3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увеличение количества пассажиров, перевезенных водным транспортом по субсидированным тарифам на внутримуниципальных маршрутах, - до 13,8 тыс. человек, на межмуниципальных маршрутах - до 4,6 тыс. человек;</w:t>
            </w:r>
          </w:p>
          <w:p w:rsidR="003E1652" w:rsidRDefault="003E1652">
            <w:pPr>
              <w:pStyle w:val="ConsPlusNormal"/>
              <w:jc w:val="both"/>
            </w:pPr>
            <w:r>
              <w:t>2) увеличение груза, перевезенного судами ГУП "Камчаттрансфлот", до 54 тыс. тонн;</w:t>
            </w:r>
          </w:p>
          <w:p w:rsidR="003E1652" w:rsidRDefault="003E1652">
            <w:pPr>
              <w:pStyle w:val="ConsPlusNormal"/>
              <w:jc w:val="both"/>
            </w:pPr>
            <w:r>
              <w:t>3) увеличение грузооборота Петропавловск-Камчатского морского порта до 7 млн. тонн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  <w:outlineLvl w:val="1"/>
      </w:pPr>
      <w:bookmarkStart w:id="4" w:name="P360"/>
      <w:bookmarkEnd w:id="4"/>
      <w:r>
        <w:t>ПАСПОРТ ПОДПРОГРАММЫ 4</w:t>
      </w:r>
    </w:p>
    <w:p w:rsidR="003E1652" w:rsidRDefault="003E1652">
      <w:pPr>
        <w:pStyle w:val="ConsPlusTitle"/>
        <w:jc w:val="center"/>
      </w:pPr>
      <w:r>
        <w:t>"РАЗВИТИЕ ВОЗДУШНОГО ТРАНСПОРТА" (ДАЛЕЕ - ПОДПРОГРАММА 4)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20.12.2017 </w:t>
            </w:r>
            <w:hyperlink r:id="rId41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42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767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Цели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повышение доступности услуг воздушного транспорта для населения Камчатского края;</w:t>
            </w:r>
          </w:p>
          <w:p w:rsidR="003E1652" w:rsidRDefault="003E1652">
            <w:pPr>
              <w:pStyle w:val="ConsPlusNormal"/>
              <w:jc w:val="both"/>
            </w:pPr>
            <w:r>
              <w:t>2) повышение комплексной безопасности и устойчивости в сфере пассажирских перевозок воздушным транспортом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 xml:space="preserve">1) обеспечение доступности для населения пассажирских перевозок воздушным транспортом на социально значимых маршрутах в межмуниципальном </w:t>
            </w:r>
            <w:r>
              <w:lastRenderedPageBreak/>
              <w:t>сообщении;</w:t>
            </w:r>
          </w:p>
          <w:p w:rsidR="003E1652" w:rsidRDefault="003E1652">
            <w:pPr>
              <w:pStyle w:val="ConsPlusNormal"/>
              <w:jc w:val="both"/>
            </w:pPr>
            <w:r>
              <w:t>2) обновление парка воздушных судов;</w:t>
            </w:r>
          </w:p>
          <w:p w:rsidR="003E1652" w:rsidRDefault="003E1652">
            <w:pPr>
              <w:pStyle w:val="ConsPlusNormal"/>
              <w:jc w:val="both"/>
            </w:pPr>
            <w:r>
              <w:t>3) обновление материальной базы аэродромной инфраструктуры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lastRenderedPageBreak/>
              <w:t>Целевые показатели (индикаторы)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общий объем пассажирских перевозок воздушным транспортом на межмуниципальных маршрутах;</w:t>
            </w:r>
          </w:p>
          <w:p w:rsidR="003E1652" w:rsidRDefault="003E1652">
            <w:pPr>
              <w:pStyle w:val="ConsPlusNormal"/>
              <w:jc w:val="both"/>
            </w:pPr>
            <w:r>
              <w:t>2) количество пассажиров, перевезенных воздушным транспортом по субсидированным тарифам на межмуниципальных маршрутах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общий объем финансирования Подпрограммы 4 за счет средств краевого бюджета составляет</w:t>
            </w:r>
          </w:p>
          <w:p w:rsidR="003E1652" w:rsidRDefault="003E1652">
            <w:pPr>
              <w:pStyle w:val="ConsPlusNormal"/>
            </w:pPr>
            <w:r>
              <w:t>7 474 637,68560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- 892 193,65228 тыс. рублей;</w:t>
            </w:r>
          </w:p>
          <w:p w:rsidR="003E1652" w:rsidRDefault="003E1652">
            <w:pPr>
              <w:pStyle w:val="ConsPlusNormal"/>
            </w:pPr>
            <w:r>
              <w:t>2015 год - 588 270,88150 тыс. рублей;</w:t>
            </w:r>
          </w:p>
          <w:p w:rsidR="003E1652" w:rsidRDefault="003E1652">
            <w:pPr>
              <w:pStyle w:val="ConsPlusNormal"/>
            </w:pPr>
            <w:r>
              <w:t>2016 год - 725 428,45009 тыс. рублей;</w:t>
            </w:r>
          </w:p>
          <w:p w:rsidR="003E1652" w:rsidRDefault="003E1652">
            <w:pPr>
              <w:pStyle w:val="ConsPlusNormal"/>
            </w:pPr>
            <w:r>
              <w:t>2017 год - 518 028,62944 тыс. рублей;</w:t>
            </w:r>
          </w:p>
          <w:p w:rsidR="003E1652" w:rsidRDefault="003E1652">
            <w:pPr>
              <w:pStyle w:val="ConsPlusNormal"/>
            </w:pPr>
            <w:r>
              <w:t>2018 год - 492 494,00000 тыс. рублей;</w:t>
            </w:r>
          </w:p>
          <w:p w:rsidR="003E1652" w:rsidRDefault="003E1652">
            <w:pPr>
              <w:pStyle w:val="ConsPlusNormal"/>
            </w:pPr>
            <w:r>
              <w:t>2019 год - 492 494,00000 тыс. рублей;</w:t>
            </w:r>
          </w:p>
          <w:p w:rsidR="003E1652" w:rsidRDefault="003E1652">
            <w:pPr>
              <w:pStyle w:val="ConsPlusNormal"/>
            </w:pPr>
            <w:r>
              <w:t>2020 год - 492 494,00000 тыс. рублей;</w:t>
            </w:r>
          </w:p>
          <w:p w:rsidR="003E1652" w:rsidRDefault="003E1652">
            <w:pPr>
              <w:pStyle w:val="ConsPlusNormal"/>
            </w:pPr>
            <w:r>
              <w:t>2021 год - 569 184,94590 тыс. рублей;</w:t>
            </w:r>
          </w:p>
          <w:p w:rsidR="003E1652" w:rsidRDefault="003E1652">
            <w:pPr>
              <w:pStyle w:val="ConsPlusNormal"/>
            </w:pPr>
            <w:r>
              <w:t>2022 год - 609 027,89211 тыс. рублей;</w:t>
            </w:r>
          </w:p>
          <w:p w:rsidR="003E1652" w:rsidRDefault="003E1652">
            <w:pPr>
              <w:pStyle w:val="ConsPlusNormal"/>
            </w:pPr>
            <w:r>
              <w:t>2023 год - 651 659,84456 тыс. рублей;</w:t>
            </w:r>
          </w:p>
          <w:p w:rsidR="003E1652" w:rsidRDefault="003E1652">
            <w:pPr>
              <w:pStyle w:val="ConsPlusNormal"/>
            </w:pPr>
            <w:r>
              <w:t>2024 год - 697 276,03368 тыс. рублей;</w:t>
            </w:r>
          </w:p>
          <w:p w:rsidR="003E1652" w:rsidRDefault="003E1652">
            <w:pPr>
              <w:pStyle w:val="ConsPlusNormal"/>
            </w:pPr>
            <w:r>
              <w:t>2025 год - 746 085,35604 тыс. рублей.</w:t>
            </w:r>
          </w:p>
        </w:tc>
      </w:tr>
      <w:tr w:rsidR="003E1652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20.12.2017 </w:t>
            </w:r>
            <w:hyperlink r:id="rId43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от 28.12.2017 </w:t>
            </w:r>
            <w:hyperlink r:id="rId44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Ожидаемые результаты реализации Подпрограммы 4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увеличение общего объема пассажирских перевозок воздушным транспортом на межмуниципальных маршрутах до 740 тыс. человек;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2) увеличение количества пассажиров, перевезенных воздушным транспортом по субсидированным тарифам на межмуниципальных маршрутах, до 61 тыс. </w:t>
            </w:r>
            <w:r>
              <w:lastRenderedPageBreak/>
              <w:t>человек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  <w:outlineLvl w:val="1"/>
      </w:pPr>
      <w:bookmarkStart w:id="5" w:name="P406"/>
      <w:bookmarkEnd w:id="5"/>
      <w:r>
        <w:t>ПАСПОРТ ПОДПРОГРАММЫ 5 "ОБЕСПЕЧЕНИЕ РЕАЛИЗАЦИИ ПРОГРАММЫ"</w:t>
      </w:r>
    </w:p>
    <w:p w:rsidR="003E1652" w:rsidRDefault="003E1652">
      <w:pPr>
        <w:pStyle w:val="ConsPlusTitle"/>
        <w:jc w:val="center"/>
      </w:pPr>
      <w:r>
        <w:t>(ДАЛЕЕ - ПОДПРОГРАММА 5)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20.12.2017 </w:t>
            </w:r>
            <w:hyperlink r:id="rId45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46" w:history="1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767"/>
      </w:tblGrid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Ответственный исполнитель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Участники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Программно-целевые инструменты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обеспечение эффективного управления реализацией Программы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финансовое обеспечение реализации Программы;</w:t>
            </w:r>
          </w:p>
          <w:p w:rsidR="003E1652" w:rsidRDefault="003E1652">
            <w:pPr>
              <w:pStyle w:val="ConsPlusNormal"/>
              <w:jc w:val="both"/>
            </w:pPr>
            <w:r>
              <w:t>2) обеспечение деятельности Министерства транспорта и дорожного строительства Камчатского края и подведомственного ему краевого государственного учреждения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общий объем финансирования Подпрограммы 5 за счет средств краевого бюджета составляет</w:t>
            </w:r>
          </w:p>
          <w:p w:rsidR="003E1652" w:rsidRDefault="003E1652">
            <w:pPr>
              <w:pStyle w:val="ConsPlusNormal"/>
            </w:pPr>
            <w:r>
              <w:t>1 793 545,73724 тыс. рублей, из них по годам:</w:t>
            </w:r>
          </w:p>
          <w:p w:rsidR="003E1652" w:rsidRDefault="003E1652">
            <w:pPr>
              <w:pStyle w:val="ConsPlusNormal"/>
            </w:pPr>
            <w:r>
              <w:t>2014 год - 115 290,26850 тыс. рублей;</w:t>
            </w:r>
          </w:p>
          <w:p w:rsidR="003E1652" w:rsidRDefault="003E1652">
            <w:pPr>
              <w:pStyle w:val="ConsPlusNormal"/>
            </w:pPr>
            <w:r>
              <w:t>2015 год - 118 745,35221 тыс. рублей;</w:t>
            </w:r>
          </w:p>
          <w:p w:rsidR="003E1652" w:rsidRDefault="003E1652">
            <w:pPr>
              <w:pStyle w:val="ConsPlusNormal"/>
            </w:pPr>
            <w:r>
              <w:lastRenderedPageBreak/>
              <w:t>2016 год - 116 741,73100 тыс. рублей;</w:t>
            </w:r>
          </w:p>
          <w:p w:rsidR="003E1652" w:rsidRDefault="003E1652">
            <w:pPr>
              <w:pStyle w:val="ConsPlusNormal"/>
            </w:pPr>
            <w:r>
              <w:t>2017 год - 141 489,33080 тыс. рублей;</w:t>
            </w:r>
          </w:p>
          <w:p w:rsidR="003E1652" w:rsidRDefault="003E1652">
            <w:pPr>
              <w:pStyle w:val="ConsPlusNormal"/>
            </w:pPr>
            <w:r>
              <w:t>2018 год - 125 004,35000 тыс. рублей;</w:t>
            </w:r>
          </w:p>
          <w:p w:rsidR="003E1652" w:rsidRDefault="003E1652">
            <w:pPr>
              <w:pStyle w:val="ConsPlusNormal"/>
            </w:pPr>
            <w:r>
              <w:t>2019 год - 124 562,53000 тыс. рублей;</w:t>
            </w:r>
          </w:p>
          <w:p w:rsidR="003E1652" w:rsidRDefault="003E1652">
            <w:pPr>
              <w:pStyle w:val="ConsPlusNormal"/>
            </w:pPr>
            <w:r>
              <w:t>2020 год - 124 622,04000 тыс. рублей;</w:t>
            </w:r>
          </w:p>
          <w:p w:rsidR="003E1652" w:rsidRDefault="003E1652">
            <w:pPr>
              <w:pStyle w:val="ConsPlusNormal"/>
            </w:pPr>
            <w:r>
              <w:t>2021 год - 158 028,49743 тыс. рублей;</w:t>
            </w:r>
          </w:p>
          <w:p w:rsidR="003E1652" w:rsidRDefault="003E1652">
            <w:pPr>
              <w:pStyle w:val="ConsPlusNormal"/>
            </w:pPr>
            <w:r>
              <w:t>2022 год - 170 670,77722 тыс. рублей;</w:t>
            </w:r>
          </w:p>
          <w:p w:rsidR="003E1652" w:rsidRDefault="003E1652">
            <w:pPr>
              <w:pStyle w:val="ConsPlusNormal"/>
            </w:pPr>
            <w:r>
              <w:t>2023 год - 184 324,43940 тыс. рублей;</w:t>
            </w:r>
          </w:p>
          <w:p w:rsidR="003E1652" w:rsidRDefault="003E1652">
            <w:pPr>
              <w:pStyle w:val="ConsPlusNormal"/>
            </w:pPr>
            <w:r>
              <w:t>2024 год - 199 070,39456 тыс. рублей;</w:t>
            </w:r>
          </w:p>
          <w:p w:rsidR="003E1652" w:rsidRDefault="003E1652">
            <w:pPr>
              <w:pStyle w:val="ConsPlusNormal"/>
            </w:pPr>
            <w:r>
              <w:t>2025 год - 214 996,02612 тыс. рублей.</w:t>
            </w:r>
          </w:p>
        </w:tc>
      </w:tr>
      <w:tr w:rsidR="003E1652">
        <w:tc>
          <w:tcPr>
            <w:tcW w:w="1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20.12.2017 </w:t>
            </w:r>
            <w:hyperlink r:id="rId47" w:history="1">
              <w:r>
                <w:rPr>
                  <w:color w:val="0000FF"/>
                </w:rPr>
                <w:t>N 550-П</w:t>
              </w:r>
            </w:hyperlink>
            <w:r>
              <w:t>,</w:t>
            </w:r>
          </w:p>
          <w:p w:rsidR="003E1652" w:rsidRDefault="003E1652">
            <w:pPr>
              <w:pStyle w:val="ConsPlusNormal"/>
              <w:jc w:val="both"/>
            </w:pPr>
            <w:r>
              <w:t xml:space="preserve">от 28.12.2017 </w:t>
            </w:r>
            <w:hyperlink r:id="rId48" w:history="1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3E16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3E1652" w:rsidRDefault="003E1652">
            <w:pPr>
              <w:pStyle w:val="ConsPlusNormal"/>
              <w:jc w:val="both"/>
            </w:pPr>
            <w:r>
              <w:t>1) реализация Программы своевременно и в полном объеме;</w:t>
            </w:r>
          </w:p>
          <w:p w:rsidR="003E1652" w:rsidRDefault="003E1652">
            <w:pPr>
              <w:pStyle w:val="ConsPlusNormal"/>
              <w:jc w:val="both"/>
            </w:pPr>
            <w:r>
              <w:t>2) реализация полномочий Министерства транспорта и дорожного строительства Камчатского края и подведомственных краевых государственных учреждений;</w:t>
            </w:r>
          </w:p>
          <w:p w:rsidR="003E1652" w:rsidRDefault="003E1652">
            <w:pPr>
              <w:pStyle w:val="ConsPlusNormal"/>
              <w:jc w:val="both"/>
            </w:pPr>
            <w:r>
              <w:t>3) повышение эффективности расходования бюджетных средств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  <w:outlineLvl w:val="2"/>
      </w:pPr>
      <w:r>
        <w:t>1. Приоритеты и цели</w:t>
      </w:r>
    </w:p>
    <w:p w:rsidR="003E1652" w:rsidRDefault="003E1652">
      <w:pPr>
        <w:pStyle w:val="ConsPlusNormal"/>
        <w:jc w:val="center"/>
      </w:pPr>
      <w:r>
        <w:t>региональной политики в сфере реализации Программы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1.1. Приоритетами региональной политики развития транспорта и дорожного строительства в Камчатском крае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развитие и обеспечение функционирования сети автомобильных дорог регионального значения;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формирование единой дорожной сети круглогодичной доступности для населения;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обеспечение доступности для населения пассажирских перевозок на социально значимых маршрутах;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4) обновление парка транспортных средств организаций пассажирского автомобильного транспорта, воздушных судов;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5) обеспечение безопасности на транспорте.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1.2. С учетом приоритетов региональной политики в сфере реализации Программы сформулированы цели Программы: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 Камчатского края;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повышение доступности транспортных услуг для населения Камчатского края;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повышение комплексной безопасности и устойчивости транспортной системы Камчатского края.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1.3. Для достижения целей Программы необходимо решение следующих задач: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обеспечение соответствия автомобильных дорог общего пользования регионального и межмуниципального значения нормативным требованиям;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формирование единой дорожной сети круглогодичной доступности для населения;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повышение уровня мобилизационной готовности дорожного хозяйства;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4) формирование взаимоувязанной маршрутной сети общественного автомобильного транспорта муниципального и межмуниципального сообщения;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5) обновление парка транспортных средств организаций пассажирского автомобильного транспорта;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6) создание системы объектов транспортной инфраструктуры, используемых для перевозок пассажиров и багажа автомобильным транспортом;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7) создание современного грузового и грузопассажирского водного флота;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8) обновление инфраструктуры водного транспорта;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9) обеспечение доступности для населения пассажирских перевозок водным транспортом в межмуниципальном и внутримуниципальном сообщениях;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10) повышение инвестиционной привлекательности морского пассажирского транспорта;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lastRenderedPageBreak/>
        <w:t>11) обеспечение доступности для населения пассажирских перевозок воздушным транспортом на социально значимых маршрутах в межмуниципальном сообщении;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12) обновление парка воздушных судов;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13) обновление материальной базы аэродромной инфраструктуры.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1.4. Сведения о показателях (индикаторах) Программы и подпрограмм Программы и их значениях приведены в </w:t>
      </w:r>
      <w:hyperlink w:anchor="P554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1.5. Для достижения целей и решения задач Программы предусмотрены основные мероприятия, сведения о которых приведены в </w:t>
      </w:r>
      <w:hyperlink w:anchor="P832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1.6. Финансовое обеспечение реализации Программы приведено в </w:t>
      </w:r>
      <w:hyperlink w:anchor="P1027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  <w:outlineLvl w:val="2"/>
      </w:pPr>
      <w:r>
        <w:t>2. Обобщенная характеристика основных мероприятий,</w:t>
      </w:r>
    </w:p>
    <w:p w:rsidR="003E1652" w:rsidRDefault="003E1652">
      <w:pPr>
        <w:pStyle w:val="ConsPlusNormal"/>
        <w:jc w:val="center"/>
      </w:pPr>
      <w:r>
        <w:t>реализуемых органами местного самоуправления муниципальных</w:t>
      </w:r>
    </w:p>
    <w:p w:rsidR="003E1652" w:rsidRDefault="003E1652">
      <w:pPr>
        <w:pStyle w:val="ConsPlusNormal"/>
        <w:jc w:val="center"/>
      </w:pPr>
      <w:r>
        <w:t>образований в Камчатском крае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bookmarkStart w:id="6" w:name="P483"/>
      <w:bookmarkEnd w:id="6"/>
      <w:r>
        <w:t xml:space="preserve">2.1. Программа предусматривает участие муниципальных образований в Камчатском крае в реализации следующих основных мероприятий, предусмотренных </w:t>
      </w:r>
      <w:hyperlink w:anchor="P832" w:history="1">
        <w:r>
          <w:rPr>
            <w:color w:val="0000FF"/>
          </w:rPr>
          <w:t>приложением 2</w:t>
        </w:r>
      </w:hyperlink>
      <w:r>
        <w:t xml:space="preserve"> к Программе: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по подпрограмме 1 "Развитие дорожного хозяйства":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а) основного мероприятия 1.4 "Строительство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софинансирование из краевого бюджета";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б) основного мероприятия 1.5 "Содержание автомобильных дорог общего пользования местного значения";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в) основного мероприятия 1.7 "Развитие транспортной инфраструктуры ТОР "Камчатка";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по подпрограмме 2 "Развитие пассажирского автомобильного транспорта":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а) основного мероприятия 2.2 "Обновление парка транспортных средств организаций пассажирского автомобильного транспорта";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б) основного мероприятия 2.3 "Проектирование, строительство, реконструкция и капитальный ремонт объектов дорожного сервиса регионального значения";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по подпрограмме 3 "Развитие водного транспорта" - основного мероприятия 3.2 "Организация перевозок пассажиров водным транспортом на внутримуниципальных маршрутах по сниженным тарифам (субсидии местным бюджетам)".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2.2. Субсидии местным бюджетам из краевого бюджета на реализацию основных мероприятий, указанных в </w:t>
      </w:r>
      <w:hyperlink w:anchor="P483" w:history="1">
        <w:r>
          <w:rPr>
            <w:color w:val="0000FF"/>
          </w:rPr>
          <w:t>части 2.1</w:t>
        </w:r>
      </w:hyperlink>
      <w:r>
        <w:t xml:space="preserve"> настоящего раздела, предоставляются в соответствии с </w:t>
      </w:r>
      <w:hyperlink w:anchor="P12544" w:history="1">
        <w:r>
          <w:rPr>
            <w:color w:val="0000FF"/>
          </w:rPr>
          <w:t>приложениями 4</w:t>
        </w:r>
      </w:hyperlink>
      <w:r>
        <w:t xml:space="preserve"> - </w:t>
      </w:r>
      <w:hyperlink w:anchor="P12652" w:history="1">
        <w:r>
          <w:rPr>
            <w:color w:val="0000FF"/>
          </w:rPr>
          <w:t>6</w:t>
        </w:r>
      </w:hyperlink>
      <w:r>
        <w:t xml:space="preserve"> к Программе.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2.3. Показатели результативности предоставления субсидий местным бюджетам из краевого бюджета на реализацию основных мероприятий, указанных в </w:t>
      </w:r>
      <w:hyperlink w:anchor="P483" w:history="1">
        <w:r>
          <w:rPr>
            <w:color w:val="0000FF"/>
          </w:rPr>
          <w:t>части 2.1</w:t>
        </w:r>
      </w:hyperlink>
      <w:r>
        <w:t xml:space="preserve"> настоящего раздела, приведены в </w:t>
      </w:r>
      <w:hyperlink w:anchor="P12694" w:history="1">
        <w:r>
          <w:rPr>
            <w:color w:val="0000FF"/>
          </w:rPr>
          <w:t>приложении 7</w:t>
        </w:r>
      </w:hyperlink>
      <w:r>
        <w:t xml:space="preserve"> к Программе.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  <w:outlineLvl w:val="2"/>
      </w:pPr>
      <w:r>
        <w:t>3. Методика оценки эффективности реализации Программы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lastRenderedPageBreak/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8"/>
        </w:rPr>
        <w:pict>
          <v:shape id="_x0000_i1025" style="width:131.5pt;height:20.05pt" coordsize="" o:spt="100" adj="0,,0" path="" filled="f" stroked="f">
            <v:stroke joinstyle="miter"/>
            <v:imagedata r:id="rId49" o:title="base_23848_158617_32768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8"/>
        </w:rPr>
        <w:pict>
          <v:shape id="_x0000_i1026" style="width:43.2pt;height:20.05pt" coordsize="" o:spt="100" adj="0,,0" path="" filled="f" stroked="f">
            <v:stroke joinstyle="miter"/>
            <v:imagedata r:id="rId50" o:title="base_23848_158617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27" style="width:36.95pt;height:18.8pt" coordsize="" o:spt="100" adj="0,,0" path="" filled="f" stroked="f">
            <v:stroke joinstyle="miter"/>
            <v:imagedata r:id="rId51" o:title="base_23848_158617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28" style="width:36.95pt;height:18.8pt" coordsize="" o:spt="100" adj="0,,0" path="" filled="f" stroked="f">
            <v:stroke joinstyle="miter"/>
            <v:imagedata r:id="rId52" o:title="base_23848_158617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8"/>
        </w:rPr>
        <w:pict>
          <v:shape id="_x0000_i1029" style="width:131.5pt;height:20.05pt" coordsize="" o:spt="100" adj="0,,0" path="" filled="f" stroked="f">
            <v:stroke joinstyle="miter"/>
            <v:imagedata r:id="rId53" o:title="base_23848_158617_32772"/>
            <v:formulas/>
            <v:path o:connecttype="segments"/>
          </v:shape>
        </w:pict>
      </w:r>
      <w:r>
        <w:t>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26"/>
        </w:rPr>
        <w:pict>
          <v:shape id="_x0000_i1030" style="width:116.45pt;height:36.95pt" coordsize="" o:spt="100" adj="0,,0" path="" filled="f" stroked="f">
            <v:stroke joinstyle="miter"/>
            <v:imagedata r:id="rId54" o:title="base_23848_158617_32773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8"/>
        </w:rPr>
        <w:pict>
          <v:shape id="_x0000_i1031" style="width:31.95pt;height:18.8pt" coordsize="" o:spt="100" adj="0,,0" path="" filled="f" stroked="f">
            <v:stroke joinstyle="miter"/>
            <v:imagedata r:id="rId55" o:title="base_23848_158617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3"/>
        </w:rPr>
        <w:pict>
          <v:shape id="_x0000_i1032" style="width:16.3pt;height:13.75pt" coordsize="" o:spt="100" adj="0,,0" path="" filled="f" stroked="f">
            <v:stroke joinstyle="miter"/>
            <v:imagedata r:id="rId56" o:title="base_23848_158617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если </w:t>
      </w:r>
      <w:r w:rsidRPr="00757671">
        <w:rPr>
          <w:position w:val="-8"/>
        </w:rPr>
        <w:pict>
          <v:shape id="_x0000_i1033" style="width:43.2pt;height:20.05pt" coordsize="" o:spt="100" adj="0,,0" path="" filled="f" stroked="f">
            <v:stroke joinstyle="miter"/>
            <v:imagedata r:id="rId50" o:title="base_23848_158617_32776"/>
            <v:formulas/>
            <v:path o:connecttype="segments"/>
          </v:shape>
        </w:pict>
      </w:r>
      <w:r>
        <w:t xml:space="preserve"> больше 1, значение </w:t>
      </w:r>
      <w:r w:rsidRPr="00757671">
        <w:rPr>
          <w:position w:val="-8"/>
        </w:rPr>
        <w:pict>
          <v:shape id="_x0000_i1034" style="width:43.2pt;height:20.05pt" coordsize="" o:spt="100" adj="0,,0" path="" filled="f" stroked="f">
            <v:stroke joinstyle="miter"/>
            <v:imagedata r:id="rId50" o:title="base_23848_158617_32777"/>
            <v:formulas/>
            <v:path o:connecttype="segments"/>
          </v:shape>
        </w:pict>
      </w:r>
      <w:r>
        <w:t xml:space="preserve"> принимается равным 1.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8"/>
        </w:rPr>
        <w:lastRenderedPageBreak/>
        <w:pict>
          <v:shape id="_x0000_i1035" style="width:77pt;height:20.05pt" coordsize="" o:spt="100" adj="0,,0" path="" filled="f" stroked="f">
            <v:stroke joinstyle="miter"/>
            <v:imagedata r:id="rId57" o:title="base_23848_158617_32778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8"/>
        </w:rPr>
        <w:pict>
          <v:shape id="_x0000_i1036" style="width:31.95pt;height:20.05pt" coordsize="" o:spt="100" adj="0,,0" path="" filled="f" stroked="f">
            <v:stroke joinstyle="miter"/>
            <v:imagedata r:id="rId58" o:title="base_23848_158617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37" style="width:17.55pt;height:18.8pt" coordsize="" o:spt="100" adj="0,,0" path="" filled="f" stroked="f">
            <v:stroke joinstyle="miter"/>
            <v:imagedata r:id="rId59" o:title="base_23848_158617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38" style="width:17.55pt;height:18.8pt" coordsize="" o:spt="100" adj="0,,0" path="" filled="f" stroked="f">
            <v:stroke joinstyle="miter"/>
            <v:imagedata r:id="rId60" o:title="base_23848_158617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определяется для Программы в целом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8"/>
        </w:rPr>
        <w:pict>
          <v:shape id="_x0000_i1039" style="width:95.15pt;height:20.05pt" coordsize="" o:spt="100" adj="0,,0" path="" filled="f" stroked="f">
            <v:stroke joinstyle="miter"/>
            <v:imagedata r:id="rId61" o:title="base_23848_158617_32782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8"/>
        </w:rPr>
        <w:pict>
          <v:shape id="_x0000_i1040" style="width:31.95pt;height:20.05pt" coordsize="" o:spt="100" adj="0,,0" path="" filled="f" stroked="f">
            <v:stroke joinstyle="miter"/>
            <v:imagedata r:id="rId62" o:title="base_23848_158617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41" style="width:27.55pt;height:18.8pt" coordsize="" o:spt="100" adj="0,,0" path="" filled="f" stroked="f">
            <v:stroke joinstyle="miter"/>
            <v:imagedata r:id="rId63" o:title="base_23848_158617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4"/>
        </w:rPr>
        <w:pict>
          <v:shape id="_x0000_i1042" style="width:22.55pt;height:15.65pt" coordsize="" o:spt="100" adj="0,,0" path="" filled="f" stroked="f">
            <v:stroke joinstyle="miter"/>
            <v:imagedata r:id="rId64" o:title="base_23848_158617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22"/>
        </w:rPr>
        <w:pict>
          <v:shape id="_x0000_i1043" style="width:157.75pt;height:33.8pt" coordsize="" o:spt="100" adj="0,,0" path="" filled="f" stroked="f">
            <v:stroke joinstyle="miter"/>
            <v:imagedata r:id="rId65" o:title="base_23848_158617_32786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8"/>
        </w:rPr>
        <w:pict>
          <v:shape id="_x0000_i1044" style="width:30.7pt;height:18.8pt" coordsize="" o:spt="100" adj="0,,0" path="" filled="f" stroked="f">
            <v:stroke joinstyle="miter"/>
            <v:imagedata r:id="rId66" o:title="base_23848_158617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45" style="width:31.95pt;height:18.8pt" coordsize="" o:spt="100" adj="0,,0" path="" filled="f" stroked="f">
            <v:stroke joinstyle="miter"/>
            <v:imagedata r:id="rId67" o:title="base_23848_158617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46" style="width:31.95pt;height:20.05pt" coordsize="" o:spt="100" adj="0,,0" path="" filled="f" stroked="f">
            <v:stroke joinstyle="miter"/>
            <v:imagedata r:id="rId68" o:title="base_23848_158617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47" style="width:31.95pt;height:20.05pt" coordsize="" o:spt="100" adj="0,,0" path="" filled="f" stroked="f">
            <v:stroke joinstyle="miter"/>
            <v:imagedata r:id="rId69" o:title="base_23848_158617_32790"/>
            <v:formulas/>
            <v:path o:connecttype="segments"/>
          </v:shape>
        </w:pict>
      </w:r>
      <w:r>
        <w:t xml:space="preserve"> - степень реализации контрольных событий.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1) высокой в случае, если значение </w:t>
      </w:r>
      <w:r w:rsidRPr="00757671">
        <w:rPr>
          <w:position w:val="-8"/>
        </w:rPr>
        <w:pict>
          <v:shape id="_x0000_i1048" style="width:30.7pt;height:18.8pt" coordsize="" o:spt="100" adj="0,,0" path="" filled="f" stroked="f">
            <v:stroke joinstyle="miter"/>
            <v:imagedata r:id="rId66" o:title="base_23848_158617_32791"/>
            <v:formulas/>
            <v:path o:connecttype="segments"/>
          </v:shape>
        </w:pict>
      </w:r>
      <w:r>
        <w:t xml:space="preserve"> составляет не менее 0,95;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2) средней в случае, если значение </w:t>
      </w:r>
      <w:r w:rsidRPr="00757671">
        <w:rPr>
          <w:position w:val="-8"/>
        </w:rPr>
        <w:pict>
          <v:shape id="_x0000_i1049" style="width:30.7pt;height:18.8pt" coordsize="" o:spt="100" adj="0,,0" path="" filled="f" stroked="f">
            <v:stroke joinstyle="miter"/>
            <v:imagedata r:id="rId66" o:title="base_23848_158617_32792"/>
            <v:formulas/>
            <v:path o:connecttype="segments"/>
          </v:shape>
        </w:pict>
      </w:r>
      <w:r>
        <w:t xml:space="preserve"> составляет не менее 0,90;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3) удовлетворительной в случае, если значение </w:t>
      </w:r>
      <w:r w:rsidRPr="00757671">
        <w:rPr>
          <w:position w:val="-8"/>
        </w:rPr>
        <w:pict>
          <v:shape id="_x0000_i1050" style="width:30.7pt;height:18.8pt" coordsize="" o:spt="100" adj="0,,0" path="" filled="f" stroked="f">
            <v:stroke joinstyle="miter"/>
            <v:imagedata r:id="rId66" o:title="base_23848_158617_32793"/>
            <v:formulas/>
            <v:path o:connecttype="segments"/>
          </v:shape>
        </w:pict>
      </w:r>
      <w:r>
        <w:t xml:space="preserve"> составляет не менее 0,80.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3.10. В случае, если значение </w:t>
      </w:r>
      <w:r w:rsidRPr="00757671">
        <w:rPr>
          <w:position w:val="-8"/>
        </w:rPr>
        <w:pict>
          <v:shape id="_x0000_i1051" style="width:30.7pt;height:18.8pt" coordsize="" o:spt="100" adj="0,,0" path="" filled="f" stroked="f">
            <v:stroke joinstyle="miter"/>
            <v:imagedata r:id="rId66" o:title="base_23848_158617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sectPr w:rsidR="003E1652">
          <w:pgSz w:w="11905" w:h="16838"/>
          <w:pgMar w:top="1134" w:right="850" w:bottom="1134" w:left="1701" w:header="0" w:footer="0" w:gutter="0"/>
          <w:cols w:space="720"/>
        </w:sectPr>
      </w:pPr>
    </w:p>
    <w:p w:rsidR="003E1652" w:rsidRDefault="003E1652">
      <w:pPr>
        <w:pStyle w:val="ConsPlusNormal"/>
        <w:jc w:val="right"/>
        <w:outlineLvl w:val="1"/>
      </w:pPr>
      <w:bookmarkStart w:id="7" w:name="P554"/>
      <w:bookmarkEnd w:id="7"/>
      <w:r>
        <w:lastRenderedPageBreak/>
        <w:t>Приложение 1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 ПОКАЗАТЕЛЯХ</w:t>
      </w:r>
    </w:p>
    <w:p w:rsidR="003E1652" w:rsidRDefault="003E1652">
      <w:pPr>
        <w:pStyle w:val="ConsPlusTitle"/>
        <w:jc w:val="center"/>
      </w:pPr>
      <w:r>
        <w:t>(ИНДИКАТОРАХ) ГОСУДАРСТВЕННОЙ ПРОГРАММЫ</w:t>
      </w:r>
    </w:p>
    <w:p w:rsidR="003E1652" w:rsidRDefault="003E1652">
      <w:pPr>
        <w:pStyle w:val="ConsPlusTitle"/>
        <w:jc w:val="center"/>
      </w:pPr>
      <w:r>
        <w:t>КАМЧАТСКОГО КРАЯ "РАЗВИТИЕ ТРАНСПОРТНОЙ СИСТЕМЫ В</w:t>
      </w:r>
    </w:p>
    <w:p w:rsidR="003E1652" w:rsidRDefault="003E1652">
      <w:pPr>
        <w:pStyle w:val="ConsPlusTitle"/>
        <w:jc w:val="center"/>
      </w:pPr>
      <w:r>
        <w:t>КАМЧАТСКОМ КРАЕ" И ПОДПРОГРАММ ПРОГРАММЫ</w:t>
      </w:r>
    </w:p>
    <w:p w:rsidR="003E1652" w:rsidRDefault="003E1652">
      <w:pPr>
        <w:pStyle w:val="ConsPlusTitle"/>
        <w:jc w:val="center"/>
      </w:pPr>
      <w:r>
        <w:t>И ИХ ЗНАЧЕНИЯХ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2"/>
        <w:gridCol w:w="1417"/>
        <w:gridCol w:w="768"/>
        <w:gridCol w:w="763"/>
        <w:gridCol w:w="768"/>
        <w:gridCol w:w="763"/>
        <w:gridCol w:w="768"/>
        <w:gridCol w:w="758"/>
        <w:gridCol w:w="768"/>
        <w:gridCol w:w="773"/>
        <w:gridCol w:w="763"/>
        <w:gridCol w:w="768"/>
        <w:gridCol w:w="763"/>
        <w:gridCol w:w="782"/>
      </w:tblGrid>
      <w:tr w:rsidR="003E1652">
        <w:tc>
          <w:tcPr>
            <w:tcW w:w="73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2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205" w:type="dxa"/>
            <w:gridSpan w:val="12"/>
          </w:tcPr>
          <w:p w:rsidR="003E1652" w:rsidRDefault="003E1652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3E1652">
        <w:tc>
          <w:tcPr>
            <w:tcW w:w="737" w:type="dxa"/>
            <w:vMerge/>
          </w:tcPr>
          <w:p w:rsidR="003E1652" w:rsidRDefault="003E1652"/>
        </w:tc>
        <w:tc>
          <w:tcPr>
            <w:tcW w:w="4272" w:type="dxa"/>
            <w:vMerge/>
          </w:tcPr>
          <w:p w:rsidR="003E1652" w:rsidRDefault="003E1652"/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</w:tr>
      <w:tr w:rsidR="003E1652">
        <w:tc>
          <w:tcPr>
            <w:tcW w:w="15631" w:type="dxa"/>
            <w:gridSpan w:val="15"/>
          </w:tcPr>
          <w:p w:rsidR="003E1652" w:rsidRDefault="003E1652">
            <w:pPr>
              <w:pStyle w:val="ConsPlusNormal"/>
            </w:pPr>
            <w:r>
              <w:t>Подпрограмма 1 "Развитие дорожного хозяйства"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Прирост протяженности автомобильных дорог общего пользования регионального значения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км.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20,21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15,86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152,00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Прирост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км.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Прирост населенных пунктов, связанных с опорной сетью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Увеличение доли автомобильных дорог общего пользования регионального или межмуниципального значения, соответствующих нормативным требованиям к транспортно эксплуатационным показателям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70</w:t>
            </w:r>
          </w:p>
        </w:tc>
      </w:tr>
      <w:tr w:rsidR="003E1652">
        <w:tc>
          <w:tcPr>
            <w:tcW w:w="15631" w:type="dxa"/>
            <w:gridSpan w:val="15"/>
          </w:tcPr>
          <w:p w:rsidR="003E1652" w:rsidRDefault="003E1652">
            <w:pPr>
              <w:pStyle w:val="ConsPlusNormal"/>
            </w:pPr>
            <w:r>
              <w:t>Подпрограмма 2 "Развитие пассажирского автомобильного транспорта"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Предоставление субсидий юридическим лицам и индивидуальным предпринимателям, осуществляющим перевозку пассажиров автомобильным транспортом, в целях возмещения недополученных доходов в связи с предоставлением гражданам мер социальной поддержки по проезду на автомобильном транспорте общего пользования городского сообщения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тыс. чел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9 000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Средний возраст пассажирских автотранспортных средств общего пользования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7,50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Количество автовокзалов и автостанций в Камчатском крае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</w:tr>
      <w:tr w:rsidR="003E1652">
        <w:tc>
          <w:tcPr>
            <w:tcW w:w="15631" w:type="dxa"/>
            <w:gridSpan w:val="15"/>
          </w:tcPr>
          <w:p w:rsidR="003E1652" w:rsidRDefault="003E1652">
            <w:pPr>
              <w:pStyle w:val="ConsPlusNormal"/>
            </w:pPr>
            <w:r>
              <w:t>Подпрограмма 3 "Развитие водного транспорта"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Количество пассажиров, перевезенных водным транспортом по субсидированным тарифам, в том числе:</w:t>
            </w:r>
          </w:p>
        </w:tc>
        <w:tc>
          <w:tcPr>
            <w:tcW w:w="141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11,34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15,44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4,60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на межмуниципальных маршрутах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4,60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на внутримуниципальных маршрутах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10,44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Количество груза, перевезенного судами ГУП "Камчаттрансфлот"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54,0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Грузооборот Петропавловск-Камчатского морского порта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7,0</w:t>
            </w:r>
          </w:p>
        </w:tc>
      </w:tr>
      <w:tr w:rsidR="003E1652">
        <w:tc>
          <w:tcPr>
            <w:tcW w:w="15631" w:type="dxa"/>
            <w:gridSpan w:val="15"/>
          </w:tcPr>
          <w:p w:rsidR="003E1652" w:rsidRDefault="003E1652">
            <w:pPr>
              <w:pStyle w:val="ConsPlusNormal"/>
            </w:pPr>
            <w:r>
              <w:t>Подпрограмма 4 "Развитие воздушного транспорта"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Общий объем пассажирских перевозок воздушным транспортом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740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72" w:type="dxa"/>
          </w:tcPr>
          <w:p w:rsidR="003E1652" w:rsidRDefault="003E1652">
            <w:pPr>
              <w:pStyle w:val="ConsPlusNormal"/>
            </w:pPr>
            <w:r>
              <w:t>Количество пассажиров, перевезенных воздушным транспортом по субсидированным тарифам на межмуниципальных маршрутах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61,0</w:t>
            </w:r>
          </w:p>
        </w:tc>
      </w:tr>
      <w:tr w:rsidR="003E1652">
        <w:tc>
          <w:tcPr>
            <w:tcW w:w="737" w:type="dxa"/>
          </w:tcPr>
          <w:p w:rsidR="003E1652" w:rsidRDefault="003E1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Количество субсидируемых рейсов в межрегиональном сообщении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58" w:type="dxa"/>
          </w:tcPr>
          <w:p w:rsidR="003E1652" w:rsidRDefault="003E165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3E1652" w:rsidRDefault="003E1652">
            <w:pPr>
              <w:pStyle w:val="ConsPlusNormal"/>
              <w:jc w:val="center"/>
            </w:pPr>
            <w:r>
              <w:t>-</w:t>
            </w:r>
          </w:p>
        </w:tc>
      </w:tr>
    </w:tbl>
    <w:p w:rsidR="003E1652" w:rsidRDefault="003E1652">
      <w:pPr>
        <w:pStyle w:val="ConsPlusNormal"/>
        <w:jc w:val="right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2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bookmarkStart w:id="8" w:name="P832"/>
      <w:bookmarkEnd w:id="8"/>
      <w:r>
        <w:t>ПЕРЕЧЕНЬ</w:t>
      </w:r>
    </w:p>
    <w:p w:rsidR="003E1652" w:rsidRDefault="003E1652">
      <w:pPr>
        <w:pStyle w:val="ConsPlusTitle"/>
        <w:jc w:val="center"/>
      </w:pPr>
      <w:r>
        <w:t>ОСНОВНЫХ МЕРОПРИЯТИЙ ГОСУДАРСТВЕННОЙ ПРОГРАММЫ</w:t>
      </w:r>
    </w:p>
    <w:p w:rsidR="003E1652" w:rsidRDefault="003E1652">
      <w:pPr>
        <w:pStyle w:val="ConsPlusTitle"/>
        <w:jc w:val="center"/>
      </w:pPr>
      <w:r>
        <w:t>КАМЧАТСКОГО КРАЯ "РАЗВИТИЕ ТРАНСПОРТНОЙ</w:t>
      </w:r>
    </w:p>
    <w:p w:rsidR="003E1652" w:rsidRDefault="003E1652">
      <w:pPr>
        <w:pStyle w:val="ConsPlusTitle"/>
        <w:jc w:val="center"/>
      </w:pPr>
      <w:r>
        <w:t>СИСТЕМЫ В КАМЧАТСКОМ КРАЕ"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1652" w:rsidRDefault="003E1652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Текст в таблице дан в соответствии с официальным текстом документа.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2"/>
        <w:gridCol w:w="3402"/>
        <w:gridCol w:w="1644"/>
        <w:gridCol w:w="1701"/>
        <w:gridCol w:w="3685"/>
        <w:gridCol w:w="3685"/>
        <w:gridCol w:w="3118"/>
      </w:tblGrid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</w:t>
            </w:r>
          </w:p>
          <w:p w:rsidR="003E1652" w:rsidRDefault="003E1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Номер и наименование</w:t>
            </w:r>
          </w:p>
          <w:p w:rsidR="003E1652" w:rsidRDefault="003E1652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Ответственный</w:t>
            </w:r>
          </w:p>
          <w:p w:rsidR="003E1652" w:rsidRDefault="003E165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345" w:type="dxa"/>
            <w:gridSpan w:val="2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685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Ожидаемый непосредственный</w:t>
            </w:r>
          </w:p>
          <w:p w:rsidR="003E1652" w:rsidRDefault="003E1652">
            <w:pPr>
              <w:pStyle w:val="ConsPlusNormal"/>
              <w:jc w:val="center"/>
            </w:pPr>
            <w:r>
              <w:t>результат (краткое описание)</w:t>
            </w:r>
          </w:p>
        </w:tc>
        <w:tc>
          <w:tcPr>
            <w:tcW w:w="3685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Последствия нереализации</w:t>
            </w:r>
          </w:p>
          <w:p w:rsidR="003E1652" w:rsidRDefault="003E1652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Связь с показателями</w:t>
            </w:r>
          </w:p>
          <w:p w:rsidR="003E1652" w:rsidRDefault="003E1652">
            <w:pPr>
              <w:pStyle w:val="ConsPlusNormal"/>
              <w:jc w:val="center"/>
            </w:pPr>
            <w:r>
              <w:t>Программы</w:t>
            </w:r>
          </w:p>
          <w:p w:rsidR="003E1652" w:rsidRDefault="003E1652">
            <w:pPr>
              <w:pStyle w:val="ConsPlusNormal"/>
              <w:jc w:val="center"/>
            </w:pPr>
            <w:r>
              <w:t>(подпрограммы)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3402" w:type="dxa"/>
            <w:vMerge/>
          </w:tcPr>
          <w:p w:rsidR="003E1652" w:rsidRDefault="003E1652"/>
        </w:tc>
        <w:tc>
          <w:tcPr>
            <w:tcW w:w="3402" w:type="dxa"/>
            <w:vMerge/>
          </w:tcPr>
          <w:p w:rsidR="003E1652" w:rsidRDefault="003E1652"/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начала</w:t>
            </w:r>
          </w:p>
          <w:p w:rsidR="003E1652" w:rsidRDefault="003E1652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окончания</w:t>
            </w:r>
          </w:p>
          <w:p w:rsidR="003E1652" w:rsidRDefault="003E1652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3685" w:type="dxa"/>
            <w:vMerge/>
          </w:tcPr>
          <w:p w:rsidR="003E1652" w:rsidRDefault="003E1652"/>
        </w:tc>
        <w:tc>
          <w:tcPr>
            <w:tcW w:w="3685" w:type="dxa"/>
            <w:vMerge/>
          </w:tcPr>
          <w:p w:rsidR="003E1652" w:rsidRDefault="003E1652"/>
        </w:tc>
        <w:tc>
          <w:tcPr>
            <w:tcW w:w="3118" w:type="dxa"/>
            <w:vMerge/>
          </w:tcPr>
          <w:p w:rsidR="003E1652" w:rsidRDefault="003E1652"/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</w:tr>
      <w:tr w:rsidR="003E1652">
        <w:tc>
          <w:tcPr>
            <w:tcW w:w="21544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hyperlink w:anchor="P15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дорожного хозяйства"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Капитальный ремонт, ремонт,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края, КГКУ "Камчатуправтодор"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Обеспечение круглогодичного функционирования сети автомобильных дорог, ликвидация "недоремонтов" дорожной сети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Ухудшение состояния или прекращение функционирования автомобильных дорог регионального и межмуниципального значения, снижение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 регионального и межмуниципального значения, предусматривающие софинансирование из федерального бюджета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края, КГКУ "Камчатуправтодор"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Приведение технических параметров дорог общего пользования регионального и межмуниципального значения, в соответствие с существующей и прогнозной интенсивностью движения. Сокращение разрыва между нарастающим уровнем автомобилизации и развитием дорожной сети с целью повышения мобильности грузов и населения. Сокращение количества ДТП, в первую очередь, по причине неудовлетворительных дорожных условий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Снижение уровня безопасности дорожного движения. Возникновение затрудненного движения транспортных средств на автомобильных дорогах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1.1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Проектирование, строительство и реконструкция автомобильных дорог регионального и межмуниципального значения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края, КГКУ "Камчатуправтодор"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Развитие опорной сети автомобильных дорог общего пользования регионального и межмуниципального значения Камчатского края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Недостаточные темпы развития транспортной доступности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софинансирование из краевого бюджета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качества улично-дорожной сети муниципальных образований в Камчатском крае за счет строительства и реконструкции объектов при поддержке из краевого бюджета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Недостаточные темпы развития, а в некоторых случаях деградация улично-дорожной сети муниципальных образований в Камчатском крае, снижение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1.2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Обеспечение круглогодичного функционирования сети автомобильных дорог, ликвидация "недоремонтов" дорожной сети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Ухудшение состояния или прекращение функционирования автомобильных дорог местного значения, снижение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Финансовая поддержка муниципальных образований в Камчатском крае, направленная на развитие дорожного хозяйства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Реализация мероприятий по развитию дорожного хозяйства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Ухудшение состояния или прекращение функционирования автомобильных дорог местного значения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Развитие транспортной инфраструктуры ТОР "Камчатка"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Обеспечение объектов ТОР "Камчатка" транспортной инфраструктурой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Необеспеченно объектов ТОР "Камчатка" транспортной инфраструктурой, срыв реализации других инвестиционных мероприятий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21544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hyperlink w:anchor="P23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пассажирского автомобильного транспорта"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Государственная поддержка </w:t>
            </w:r>
            <w:r>
              <w:lastRenderedPageBreak/>
              <w:t>юридических лиц и индивидуальных предпринимателей, осуществляющих перевозку пассажиров автомобильным транспортом на территории Камчатского края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 xml:space="preserve">Министерство транспорта и </w:t>
            </w:r>
            <w:r>
              <w:lastRenderedPageBreak/>
              <w:t>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2015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Организация перевозок пассажиров </w:t>
            </w:r>
            <w:r>
              <w:lastRenderedPageBreak/>
              <w:t>автомобильным транспортом городского сообщения по сниженным тарифам, недопущение снижения качества и безопасности услуг по перевозке пассажиров автомобильным транспортом по регулярным маршрутам городского сообщения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lastRenderedPageBreak/>
              <w:t xml:space="preserve">Возрастание социальной </w:t>
            </w:r>
            <w:r>
              <w:lastRenderedPageBreak/>
              <w:t>напряженнности, снижение безопасности при перевозке пассажиров автомобильным транспортом общего пользования, снижение качества предоставляемых услуг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пассажирского транспорта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безопасности перевозки пассажиров при пользовании транспортом общего пользования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Снижение безопасности перевозки пассажиров при пользовании транспортом общего пользования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Проектирование, строительство, реконструкция и капитальный ремонт объектов дорожного сервиса регионального значения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безопасности и качества предоставляемых услуг для пассажиров при пользовании транспортом общего пользования межмуниципального сообщения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Отсутствие для пассажиров, пользующихся услугами транспорта общего пользования межмуниципального сообщения, объектов транспортной инфраструктуры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2.3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Возмещение недополученных доходов предприятий, выполняющих пассажирские перевозки автомобильным транспортом на территории Камчатского края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Увеличение транспортной доступности для отдаленных районов Камчатки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Отсутствие транспортной доступности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Внедрение системы управления пассажирским автомобильным транспортом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Осуществление контроля за работой пассажирского автомобильного транспорта пригородного и междугороднего сообщения, информирование пассажиров о работе транспорта пригородного и междугороднего сообщения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Отсутствие контроля за пассажирскими автомобильными перевозками, отсутствие достоверной информации о выполнении рейсов перевозчиками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21544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hyperlink w:anchor="P29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водного транспорта"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Снижение стоимости пассажирского билета путем возмещения недополученных дохов организациям, осуществляющим перевозки водным транспортом на межмуниципальных маршрутах. Обеспечение возможности развития пассажирского водного транспорта, альтернативного авиационному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Невозможность создания условий развития альтернативного авиационному пассажирского сообщения в регионе. Невозможность снижения социальной напряженности, возникающей в результате отсутствия возможности выбора пассажиром способа транспортного сообщения с краевым центром и другими регионами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3.1.1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Организация перевозок пассажиров водным транспортом на внутримуниципальных маршрутах по сниженным тарифам (субсидии местным бюджетам)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Снизить значение стоимости пассажирского билета путем предоставления субсидий местным бюджетам на компенсацию части затрат по перевозке пассажиров. Обеспечение возможности развития пассажирского водного транспорта, альтернативного авиационному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Невозможность создания условий развития альтернативного авиационному пассажирского сообщения в регионе. Невозможность снижения социальной напряженности, возникающей в результате отсутствия возможности выбора пассажиром способа транспортного сообщения с краевым центром и другими регионами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3.1.2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водного транспорта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имущественных и земельных отношений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транспортной доступности для населения, снижение транспортных издержек при доставке товаров первой необходимости в районы полуострова и расширение возможностей для развития туристской деятельности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Невозможность создания системного подхода эффективному развитию транспортной системы Камчатского края, дополнения существующей транспортной системы морскими пассажирскими перевозками, альтернативными воздушному транспорту. Снижение потенциала, </w:t>
            </w:r>
            <w:r>
              <w:lastRenderedPageBreak/>
              <w:t>расширение для развития туристской деятельности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Не предусмотрено</w:t>
            </w:r>
          </w:p>
        </w:tc>
      </w:tr>
      <w:tr w:rsidR="003E1652">
        <w:tc>
          <w:tcPr>
            <w:tcW w:w="21544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hyperlink w:anchor="P360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воздушного транспорта"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организаций, осуществляющих деятельность в сфере воздушных межмуниципальных перевозок населения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Оказание государственной поддержки предприятиям воздушного транспорта, обслуживающим районы Крайнего Севера, для повышения доступности услуг авиационных перевозок для местного населения. Повышение доступности услуг воздушного транспорта, рост объемов перевозок в районах Крайнего Севера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Рост авиатарифов в 3-6 раз, подвижность населения стремится к нулю, создание кризисной ситуации в регионе ввиду отсутствия альтернативных видов транспорта. Разрушение действующей аэропортовой инфраструктуры, закрытие аэропортов, авиапредприятия, снижение качества жизни населения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4.2 таблицы приложения 1 к Программе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Обновление парка воздушных судов, специального автотранспорта и оборудования для авиационной безопасности региональных организаций воздушного транспорта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доступности услуг воздушного транспорта, рост объемов перевозок, соблюдение высоких норм и стандартов безопасности и обеспечение устойчивого функционирования транспортной системы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Ввиду старения вертолетного парка - снижение потенциала перевозчика, снижение уровня безопасности полетов, невозможность выполнения перевозок на должном уровне в северных районах. Невозможность поддержания на соответствующем уровне необходимых стандартов обслуживания пассажиров, несоблюдение сертификационных требований, задержки вылетов воздушных судов по центральному расписанию движения самолетов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Государственная поддержка организаций, осуществляющих деятельность в сфере воздушных межрегиональных перевозок </w:t>
            </w:r>
            <w:r>
              <w:lastRenderedPageBreak/>
              <w:t>населения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Повышение доступности услуг воздушного транспорта, рост объемов перевозок в межрегиональном сообщении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Увеличение объемов перевозки пассажиров воздушным транспортом в межрегиональном сообщений. Повышение транспортной </w:t>
            </w:r>
            <w:r>
              <w:lastRenderedPageBreak/>
              <w:t>подвижности населения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Показатель 4.3 таблицы приложения 1 к Программе</w:t>
            </w:r>
          </w:p>
        </w:tc>
      </w:tr>
      <w:tr w:rsidR="003E1652">
        <w:tc>
          <w:tcPr>
            <w:tcW w:w="21544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hyperlink w:anchor="P40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3E1652"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</w:pPr>
            <w:r>
              <w:t>Управление реализацией Программы</w:t>
            </w:r>
          </w:p>
        </w:tc>
        <w:tc>
          <w:tcPr>
            <w:tcW w:w="340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Создание условий для реализации Программы, обеспечение выполнения полномочии в рамках реализации Программы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Рост рисков нереализации Программы, что может привести к несвоевременной и некачественной реализации мероприятий Программы, решению задач и значительно повлияет на ее результаты</w:t>
            </w:r>
          </w:p>
        </w:tc>
        <w:tc>
          <w:tcPr>
            <w:tcW w:w="311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Не предусмотрено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bookmarkStart w:id="9" w:name="P1027"/>
      <w:bookmarkEnd w:id="9"/>
      <w:r>
        <w:t>Приложение 3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ФИНАНСОВОЕ ОБЕСПЕЧЕНИЕ</w:t>
      </w:r>
    </w:p>
    <w:p w:rsidR="003E1652" w:rsidRDefault="003E1652">
      <w:pPr>
        <w:pStyle w:val="ConsPlusTitle"/>
        <w:jc w:val="center"/>
      </w:pPr>
      <w:r>
        <w:t>РЕАЛИЗАЦИИ ГОСУДАРСТВЕННОЙ ПРОГРАММЫ</w:t>
      </w:r>
    </w:p>
    <w:p w:rsidR="003E1652" w:rsidRDefault="003E1652">
      <w:pPr>
        <w:pStyle w:val="ConsPlusTitle"/>
        <w:jc w:val="center"/>
      </w:pPr>
      <w:r>
        <w:t>КАМЧАТСКОГО КРАЯ "РАЗВИТИЕ ТРАНСПОРТНОЙ СИСТЕМЫ</w:t>
      </w:r>
    </w:p>
    <w:p w:rsidR="003E1652" w:rsidRDefault="003E1652">
      <w:pPr>
        <w:pStyle w:val="ConsPlusTitle"/>
        <w:jc w:val="center"/>
      </w:pPr>
      <w:r>
        <w:t>В КАМЧАТСКОМ КРАЕ"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28.12.2017 N 575-П)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252"/>
        <w:gridCol w:w="2835"/>
        <w:gridCol w:w="907"/>
        <w:gridCol w:w="1020"/>
        <w:gridCol w:w="2268"/>
        <w:gridCol w:w="2268"/>
        <w:gridCol w:w="2237"/>
        <w:gridCol w:w="2237"/>
        <w:gridCol w:w="2237"/>
        <w:gridCol w:w="2237"/>
      </w:tblGrid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Наименование Государственной программы /подпрограммы / мероприятия</w:t>
            </w:r>
          </w:p>
        </w:tc>
        <w:tc>
          <w:tcPr>
            <w:tcW w:w="2835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927" w:type="dxa"/>
            <w:gridSpan w:val="2"/>
          </w:tcPr>
          <w:p w:rsidR="003E1652" w:rsidRDefault="003E165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484" w:type="dxa"/>
            <w:gridSpan w:val="6"/>
          </w:tcPr>
          <w:p w:rsidR="003E1652" w:rsidRDefault="003E1652">
            <w:pPr>
              <w:pStyle w:val="ConsPlusNormal"/>
              <w:jc w:val="center"/>
            </w:pPr>
            <w:r>
              <w:t>Объем средств на реализацию Программы (тыс. рублей)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  <w:vMerge/>
          </w:tcPr>
          <w:p w:rsidR="003E1652" w:rsidRDefault="003E1652"/>
        </w:tc>
        <w:tc>
          <w:tcPr>
            <w:tcW w:w="907" w:type="dxa"/>
          </w:tcPr>
          <w:p w:rsidR="003E1652" w:rsidRDefault="003E165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</w:tr>
      <w:tr w:rsidR="003E1652">
        <w:tc>
          <w:tcPr>
            <w:tcW w:w="907" w:type="dxa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ПРОГРАММА КАМЧАТСКОГО КРАЯ "РАЗВИТИЕ ТРАНСПОРТНОЙ СИСТЕМЫ В КАМЧАТСКОМ КРАЕ"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96 672 256,82508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4 514 598,16366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4 499 196,12012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6 793 845,98701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4 254 312.67889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2 714 430,91670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28 585 668,94873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1 289 703,67620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2 035 408,69440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3 717 980,47813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1 209 626,10000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67 682 985,93921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3 182 766,18840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2 394 225,29358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3 044 947,72693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3 030 910,12528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2 622 580,87800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смет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403 601,93714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42 128,29906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69 562,13214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30 917,78195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13 776,45361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91 850,03870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1 "РАЗВИТИЕ ДОРОЖНОГО ХОЗЯЙСТВА"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85 624 243,82873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3 199 877,34696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3 718 878,87446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5 822 480,38896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3 435 639,90295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1 679 082,13190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28 585 668,94873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1 289 703,67620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2 035 408,69440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3 717 980,47813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1 209 626,10000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56 860 896,70900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1 871 632,11825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1 619 239,54216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2 077 670,39437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2 223 063,57622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1 657 338,62800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177 678,17100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38 541,55251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64 230,63790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26 829,51646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2 950,22673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21 743,50390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42 391 099,62654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1 115 024,24931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966 988,62802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1 207 715,86674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1 275 454,64547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1 189 710,00000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Капитальный ремонт, ремонт, содержание автомобильных дорог общего пользования регионального и межмуниципального значения, в том числе: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450 946,18600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21 460,60000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54 474,20000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241 214,87000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133 796,51600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41 940 153,44054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1 093 563,64931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912 514,42802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966 500,99674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1 141 658,12947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1 189 710,00000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1.1.1: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11 276 067,18930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63 053,34700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143 672,33730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160,97200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17 682,93300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16 720,00000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Капитальный ремонт автомобильных дорог общего пользования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54 474,20000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54 474,20000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11 221 592,98930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63 053,34700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89 198,13730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160,97200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17 682,93300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16 720,00000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1.1.2: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12 538 113,49029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448 481,02801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91 520,22131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406 716,87000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206 843,10497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217 530,47600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375 011,38600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241 214,87000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133 796,51600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12 163 102,10429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448 481,02801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91 520,22131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165 502,00000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73 046,58897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217 530,47600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1.1.3: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18 576 918,94695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603 489,87430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731 796,06941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800 838,02474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1 050 928,60750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955 459,52400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21 460,60000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21 460,60000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18 555 458,34695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582 029,27430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731 796,06941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800 838,02474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1 050 928,60750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955 459,52400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29 954 414,12873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1 425 708,07620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2 007 531,65040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3 923 931,67613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1 192 806,20100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 регионального и межмуниципального значения, предусматривающие софинансирование из федерального бюджета, в том числе: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28 014 556,06273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1 268 243,07620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1 860 767,79440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3 476 765,60813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1 075 829,58400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1 939 858,06600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157 465,00000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146 763,85600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447166,06800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116 976,61700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бюджета"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1.2.1: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13 983 985,93772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1 072 200,45840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1 659 150,66140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3 432 178,91792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1 192 806,20100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Осуществление крупных особо важных для социально-экономического развития Российской Федерации проектов, в той числе по объектам: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12 880 045,75072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956 307,48640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1 542 836,80540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3 010 071,87492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1 075 829,58400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1 103 940,18700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115 892,97200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116 313,85600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422 107,04300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116 976,61700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535 374,62365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423 324,72740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112 049,89625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Мильково - Ключи - Устъ-Камчатск на участке км 263 - км 267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503 795,38265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391 745,48640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112 049,89625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31 579,24100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31 579,24100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516 711,77162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304 552,31100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212 159,46062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106 - км 112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468 217,69062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277 600,00000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190 617,69062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48 494,08100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26 952,31100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21 541,77000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2 330 893,40500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12 - км 17 с подъездом к федеральной дороге. 1 этап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2 214 000,00000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116 893,40500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1 860 457,30300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592 565,16900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1 267 892,13400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152 - км 170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1 732 584,90500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540 214,66900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1 192 370,23600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127 872,39800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52 350,50000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75 521,89800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бюджет"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2 313 498,07330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169 185,59600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1 085 475,59130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1 058 836,88600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231 - км 249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2 086 411,78930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156 785,66100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975 685,24430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953 940,88400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227 086,28400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12 399,93500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109 790,34700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104 896,00200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519 392,68915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335 465,00000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183 927,68915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249 - км 260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457 376,57915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289 360,00000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168 016,57915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кривого бюджете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62 016,11000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46 105,00000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15 911,11000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4 296 756,29400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4 081 000,00000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215 756,29400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1 042 991,60500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313 410,73100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296 870,00000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298 741,55900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133 969,31500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реку Кирганик на 16 км автомобильной дороги Мильково - Ключи - Усть-Камчатск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932 515,50800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275 202,00000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288 170,00000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247 254,80800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121 888,70000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110 476,09700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38 208,73100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8 700,00000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51 486,75100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12 080,61500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279 140,60800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279 140,60800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на </w:t>
            </w:r>
            <w:r>
              <w:lastRenderedPageBreak/>
              <w:t>участке км 171 - км 181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208 954,53500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208 954,53500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70 186,07300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70 186,07300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2.1.10.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1.2.1.10: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81 527,03200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81 527,03200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61 063,10500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61 063,10500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20 463,92700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20 463,92700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0,00000,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2.1.11.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1.2.1.11: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207 242,53300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207 242,53300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134 126,25600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134 126,25600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73 116,27700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73 116,27700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2.2.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1.2.2: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15 970 428,19101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353 507,61780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348 380,98900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491 752,75821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Развитие и увеличение пропускной способности автомобильных дорог общего пользования регионального (межмуниципального) значения, в том числе по объектам: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15 134 510,31201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311 935,58980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317 930,98900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466 693,73321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835 917,87900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41 572,02800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25 059,02500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353 507,61780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353 507,61780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с. Анавгай - пгт. Палана на участке км 308 - км 350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311 935,58980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311 935,58980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41 572,02800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41 572,02800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795 714,16021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348 380,98900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447 333,17121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745 205,13521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317 930,98900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427 274,14621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50 509,02500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20 059,02500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44 419,58700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44 419,58700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39 419,58700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39 419,58700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180 835,03000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171 800,00000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9 035,03000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425 951,79600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404 650,00000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21 301,79600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214 - км 224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1 615 000,00000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1 250 000,00000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201 - км 214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1 187 500,00000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415 - км 435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760 000,00000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я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1 220 000,00000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34 - км 50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1 159 000,00000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2.2.10.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1 850 000,00000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51 - км 75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1 757 500,00000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92 500,00000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2.2.11.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1 600 000,00000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184 - км 200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1 520 000,00000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2.2.12.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1 900 000,00000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163 - км 183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1 805 000,00000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95 000.00000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2.2.13.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2 000 000,00000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76 - км 100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1 900 000,00000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2.2.14.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1.2.2.14: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1 850 000,00000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101 - км 120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1 757 500,00000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92 500,00000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10 851 257,31482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131 027,94389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168 891,94070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238 571,61567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622755,12256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236 816,59500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Проектирование, строительство и реконструкция автомобильных дорог регионального и межмуниципального значения, в том числе по объектам: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918 942,67324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131 027,94389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168 891,94070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238 571,61567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622 755,12256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236 816,59500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1 170,79326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1 170,79326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подъезд к совхозу Петропавловский на участке км 0 - км 4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кривого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1 170,79326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1 170,79326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13 007,82531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13 007,82531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 реконструкции автомобильной дороги Петропавловск-Камчатский - Мильково на участке км 106 - км 112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13 007,82531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13 007,82531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67 206,96300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3 090,74000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2 221,81400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8 518,15600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16 249,92300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37 126,33000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12 - км 17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67 206,96300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3 090,74000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2 221,81400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8 518,15600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16 249,92300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37 126,33000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17 582,73700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9 535,50000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12 - км 17 с подъездом к федеральной дороге. 1 этап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бюджете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17 582,73700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9 535,50000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11 320,19353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11 320,19353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171 - км 181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11 320,19353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11 320,19353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67 837,77626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35 465,95326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32 371,82300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171 - км 181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67 837,77626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35 465,95326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32 371,82300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1.3.7;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13 186,67398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13 186,67398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181 - км 195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13 186,67398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13 186,67398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73 848,61000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на </w:t>
            </w:r>
            <w:r>
              <w:lastRenderedPageBreak/>
              <w:t>участке км 181 - км 195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73 848,61000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12 974,44235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12 974,44235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195 - км 208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и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12 974,44235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12 974,44235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71 013,70500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195 - км 208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71 013,70500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3.11.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9 298,35803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9 298,35803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9 298,35803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9 298,35803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82 991,71409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56 955,22509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26 036,48900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82 991,71409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56 955,22509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26 036,45900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12 577,10831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12 577,10831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12 577,10831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12 577,10831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81 571,52408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61 425,46108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20 146,06300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81 571,52408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61 425,46108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20 146,06300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475 888,24710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102 765,91300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109 778,32110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227 344,01300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участке мостового перехода через реку Половинка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475 888,24710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102 765,91300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109 77832110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227 344,01300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7 588,10527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2 398,10400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5 190,00127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на автомобильной дороге Петропавловск-Камчатский - Мильково на участке км 12 - км 24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7 588,10527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2 398.10400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5 190,00127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83 715,04480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48 144,99143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35 570,05337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линий наружного освещения на автомобильной дороге Петропавловск-Камчатский - Мильково на участке км 12 - км 24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83 715,04480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48 144,99143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35 570,05337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40 227,41535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18 990,24450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21 237,17085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152 - км 170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40 227,41535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18 990,24450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21 237,17085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36 105,40340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21 531,85900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14 573,54440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231 - км 249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36 105.40340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21 531,85900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14 573,54440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14 495,01900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7 015,00000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7 480,01900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аэропорту)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14 495,01900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7 015,00000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7 480,01900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7 365,58002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6 933,13602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432,44400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40 </w:t>
            </w:r>
            <w:r>
              <w:lastRenderedPageBreak/>
              <w:t>км - Пиначево с подъездом к п. Раздольный и к базе с/х Заречный на участке км 1 - км 16,4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7 365,58002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6 933,13602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432,44400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6 294,68891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6 294,68891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 строительства мостового перехода через реку Кирганик на 16 км автомобильной дороги Мильково - Ключи - Усть-Камчатск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краем 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6 294,68891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6 294,68891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9 466,92700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9 466,92700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9466,92700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9 466,92700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3.24.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13 927,33400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13 927,33400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19 996,43700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19 996,43700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бюджете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19 996,43700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19 996,43700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10 957,33200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10 957,33200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13 909,47200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6 634,18619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7 275,28581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13 909,47200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6 634,18619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7 275,28581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26 227,91500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6 213,99700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10 357,00500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9 656,91300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26 227.91500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6 213,99700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10 357.00500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9 656,91300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1.3.29: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149 259,20015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121 456,99415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27 802,20600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км 16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149 259,20015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121 456,99415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27 802,20600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21 797,55527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21 797,55527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21 797,55527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21 797,55527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5 958,03899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686,83262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5 271,20637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кольцевой развязке км 12 +700 (проектные работа)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5 958,03899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686,83262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5 271,20637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9 164,46636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9 164,46636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стационарного пункта весового контроля на автомобильной дороге Петропавловск-Камчатский - Мильково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9 164,46636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9 164,46636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10 520,45000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4 559,09000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5 961,36000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причальных сооружений через протоку Озерная в Усть-Камчатском районе Камчатского края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10 520,45000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4 559,09000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5 961,36000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14 904,38000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14 904,38000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Начикинский совхоз - Усть-Большерецк - п. </w:t>
            </w:r>
            <w:r>
              <w:lastRenderedPageBreak/>
              <w:t>Октябрьский с подъездом к пристани Косоево - колхоз им. Октябрьской революции на участке км 0 - км 5 (в том числе 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14 904,38000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14 904,38000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529 393,16600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км 42+400 - км 49+200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529 393,16600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2 800 000,00000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72 - км 107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та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2 800 000,00000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3.37.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106 345,89200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мостового перехода через р. Гольцовка на 79 км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106 345,89200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308 064,88900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0 - км 5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308 064,88900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1.3.39: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6 - км 26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1.3.40: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2 100 000,00000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27 - км 51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2 100000,00000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1.3.41: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2 000 000.00000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52 - км 72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2000000.00000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1.3.42: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251 449,21000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16,4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251 449,21000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1.3.43: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242 646,72200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Нагорный - Мирный на участке км 2+360 - км 6+250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242 646,72200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1 464 573,86403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374 829,02496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342 738,10464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258 251,27603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236 285,91030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софинансирование из краевого бюджета, в том числе по объектам: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120 166,70000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120 166,70000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1 198 483,33118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340 753,65905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178 725,18044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234 681,34769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214 805,37300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145 923,83285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34 075,36591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43 846,22420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23 569,92834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21 480,53730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52 749,25018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19 459,66747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33 289,58271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общегородского значения по улице Дальневосточной в г. Петропавловске-Камчатском (от ПК + 00 + ПКЗ + 70)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49 142,94950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17 690,60679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31 452,34271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3 606,30068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1 769,06068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1 837,24000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226 643,42935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94 345.58772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97 967,63224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34 330,20939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и капитальный ремонт магистральной улицы общегородского и районного значения ул. Вулканная - ул. Чубарова (от поста ГИБДД до пересечения с пр Победы)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206 315,18661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85 768,71611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89 337,18924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31 209,28126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20 328,24274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8 576,87161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8 630,44300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3 120,92813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382 779,47228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94 871,84960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147 479,86576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140 427,75692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Магистраль общегородского значения от II кольца до ул. Кавказской, включая</w:t>
            </w:r>
          </w:p>
          <w:p w:rsidR="003E1652" w:rsidRDefault="003E1652">
            <w:pPr>
              <w:pStyle w:val="ConsPlusNormal"/>
            </w:pPr>
            <w:r>
              <w:lastRenderedPageBreak/>
              <w:t>ул. Ломоносова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120 166,70000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120 166,70000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217 697,01896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86 247,13600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3 788,28576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127 661,59720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44 915,75332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8 624,71360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23 524,88000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12 766,15972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259 060,25678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30 170,55140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28 608,14568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3 481,14270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104 403,80500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Магистраль общегородского значения от поста ГАИ до ул. Академика Королева с развязкой в микрорайоне Северо-Восток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234 003,52486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27 427,77400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24 501,60568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3 164,67518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94 912,55000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25 056,73192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2 742,77740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4 106,54000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316,46752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9 491,25500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69 337,93671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18 052,69642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6 860,41729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44 424,82300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районного значения от</w:t>
            </w:r>
          </w:p>
          <w:p w:rsidR="003E1652" w:rsidRDefault="003E1652">
            <w:pPr>
              <w:pStyle w:val="ConsPlusNormal"/>
            </w:pPr>
            <w:r>
              <w:t>ул. Тушканова до пр. Карла Маркса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61 845,40222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16 411,54220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5 047,65729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40 386,20273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7 492,53449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1 641,15422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1 812,76000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4 038,62027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4.6.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335 157,24800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33 536,70650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25 190,00000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24 624,18010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91 733,42530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по ул. Ларина с устройством транспортной развязки и водопропускными сооружениями (от остановки "Кольцо по улице Ларина" до пересечения с магистральной улицей в районе перспективной застройки) в городе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303 935,69627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30 487,91500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22 147,28900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22 385,61827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83 394,02300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31 221,55173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3 048,79150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3 042,71100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2 238,56183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8 339,40230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5 817,08000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1 425,60000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1 011,48000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3 380,00000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"Садовое кольцо - подъезд к СНТ "Автомобилист"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4 944,13200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1 296,00000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606,13200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3 042,00000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872,94800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129,60000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405,34800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338,00000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4.8.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1.4.8: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9 601,30575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2 522,44625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466,11000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6 612,74950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"Садовое кольцо - подъезд к СНТ "БАМ"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8 502,10600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2 293,13295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257,49900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5 951,47405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1 099,19975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229,31330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208,61100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661,27545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4.9.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1.4.9: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1 266,88200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297,00000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969,88200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"Петропавловск-Камчатский - Мильково 56 км. - Березняки"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1 143,09380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873,09380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123,78820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96,78820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4.10.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1.4.10: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1 865,40338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894,98896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970,41442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ул. Энтузиастов</w:t>
            </w:r>
          </w:p>
          <w:p w:rsidR="003E1652" w:rsidRDefault="003E1652">
            <w:pPr>
              <w:pStyle w:val="ConsPlusNormal"/>
            </w:pPr>
            <w:r>
              <w:t>с. Николаева (проектные работы)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1 594,58496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714,08596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880,49900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270,81842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180,90300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89,91542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40 148,68000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40 148,68000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проезда от ул. Ленинградская д. 25 до ул. Ключевская д. 30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36 498,80000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36 498,80000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3 649,88000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3 649,88000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688,22820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688,22820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по ул. Центральная от КПП-ВАИ до гостиницы п. Вулканный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625,66200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625,66200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62,56620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62,56620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30 367,91340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30 367,91340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подъезд к</w:t>
            </w:r>
          </w:p>
          <w:p w:rsidR="003E1652" w:rsidRDefault="003E1652">
            <w:pPr>
              <w:pStyle w:val="ConsPlusNormal"/>
            </w:pPr>
            <w:r>
              <w:t>ул. Невельского с. Паратунка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27 607,19400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27 607,19400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2 760,71940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2 760,71940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38 933,93790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38 933,93790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(ул. Вилюйская - ул. Спартака Мячина - ул. Пограничная"</w:t>
            </w:r>
          </w:p>
          <w:p w:rsidR="003E1652" w:rsidRDefault="003E1652">
            <w:pPr>
              <w:pStyle w:val="ConsPlusNormal"/>
            </w:pPr>
            <w:r>
              <w:t>г. Елизово)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35 394,48900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35 394,48900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3 539,44890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3 539,44890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1.3.15: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Выполнение проектных работ второй очереди реконструкции ул. Рябикова г. Елизово - устройство ливневой канализации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паевого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4.16.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1.4.16: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10 156,84010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10 156,84010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инженерного сооружения "Мост через р. Микижа с. Паратунка" (в </w:t>
            </w:r>
            <w:r>
              <w:lastRenderedPageBreak/>
              <w:t>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9 233,49100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9 233,49100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923,34910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923,34910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273 895,75400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27 888,05260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204 228,55070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5 888,63000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3 415,94430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10 495,80000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Содержание автомобильных дорог общего пользования местного значения, в том числе: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247 806,08800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23 421,86600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183 844,13700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5 353,30000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3 348,96500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10 290,00000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26 089,66600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4 466,18660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20 384,41370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535,33000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66,97930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205,80000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1.5.1: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4 720,00000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4 720,00000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На возмещение затрат или недополученных доходов в связи с эксплуатацией мостопонтонной переправы на участке 263 - 267 км автомобильной дороги Мильково - ключи - Усть-Камчатск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5.2.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1.5.2: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221 450,00000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автомобильных дорог местного значения Петропавловск-Камчатского городского округа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199 500,00000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21 950,00000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1 950,00000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1.5.3: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31 143,35400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1 718,05260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4 228,55070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4 524,63000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2 059,34430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5 875,20000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автомобильной дороги Тиличики - Корф Олюторского муниципального района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29 786,08800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1 561,86600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3 844,13700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4 113,30000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2 018,96500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5 760,00000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1 357,26600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156,18660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384,41370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411,33000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40,37930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115,20000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1.5.4: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7 402,40000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1 364,00000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1 356,60000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1 560,60000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автомобильной дороги Оссора - Карага в границах п. Оссора (субсидии п. Оссора)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7 160,00000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1 240,00000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1 330,00000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1 530,00000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242,40000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26,60000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30,60000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1.5.6: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9 180,00000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3 060,00000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автомобильных дорог местного значения Елизовского городского поселения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381 624,35600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125 400,00000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177 724,35600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Финансовая поддержка муниципальным образованиям, направленная на развитие дорожного хозяйства, в том числе;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379 103,96000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125 400,00000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175 203,96000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2 520,39600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2 520,39600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1.6.1: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353 900,00000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125 400,00000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Иные дотации на поддержку мер по обеспечению сбалансированности бюджета Петропавловск-Камчатского городского округа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353 900,00000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125 400,00000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1.6.2: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27 724,35600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27 724,35600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Субсидии на разработку научно-исследовательской работы по теме "Комплексное развитие транспортной системы ПКГО на перспективу до 2020 года"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25 203,96000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25 203,96000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2 520,39600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2 520,39600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1.7: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307 378,78461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10 396,96839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291 207,98962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5 773,82660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Развитие транспортной инфраструктуры ТОР "Камчатка", в том числе по объектам: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304 234,50846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10 193,10627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288 324,74219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5 716,66000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3 144,27615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203,86212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2 883,24743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57,16660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95 939,71677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2 206,15099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93 733,56578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"Подъезд к агропарку" площадка N 3 "Зеленовские озерки"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94 968,40380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2 162,89313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92 805,51067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971,31297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43,25786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928,05511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182 259,81853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2 553,16099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179 706,65754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"Подъезд к б/о "Зеленовские озерки"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180 430,48271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503,09901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177 927,38370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1 829,35582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50,06198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1 779,27384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3 355,97500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3 355,97500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"Подъезд к гостинице "Авача" (в том числе </w:t>
            </w:r>
            <w:r>
              <w:lastRenderedPageBreak/>
              <w:t>разработка проектной документации, прохождение государственной экспертизы)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3 290,17157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3 290,17157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65,80343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65,80343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основной дороги туристско-рекреационного комплекса "Паратунка" (3 км), съездов к участкам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7.5.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1.7.5: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6 844,11079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563,90492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506,37927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5 773,82660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агропарку" площадка N 3 "Зеленовские озерки"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6 770,37357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552,84796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501,36561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5 716,66000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73,23722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11,05696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5,01366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57,16660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7.6.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1.7.6: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17 485,66394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941,88469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16 543,77925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б/о" "Зеленовские озерки" площадка N 3 "Зеленовские озерки"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17 303,39582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923,41636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16 379,97946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182,6812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18,46833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163,79979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7.7.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1.7.7: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1 493,49958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775,89180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717,60778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гостинице "Авача" (в том числе разработка проектной документации)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1 471,18099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760,67824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710,50275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22,31859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15,21356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7,10503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2 "РАЗВИТИЕ ПАССАЖИРСКОГО АВТОМОБИЛЬНОГО ТРАНСПОРТА"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782 829,12568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14 170,98850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15 980,16428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74 662,09988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227 000,00000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паевого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568 564,93839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11 803,30195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11 965,74655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65 295,88989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158 900,00000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214 264,18729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2 367,68655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4 014,41773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9 366,20999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68 100,00000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2.1: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края, в том числе: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2.1.1: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Предоставление субсидий юридическим лицам и индивидуальным предпринимателям, осуществляющим перевозку пассажиров автомобильным транспортом, в целях возмещения недополученных доходов в связи с предоставлением гражданам мер социальной поддержки по проезду на автомобильном транспорте общего пользования городского сообщения (кроме такси и маршрутных такси)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2.2: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683 545,72358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7 892,28850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12 582,00650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227 000.00000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пассажирского транспорта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478 482,00650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5 524,60195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8 807,40455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6 650,00000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158 900,00000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205 063,71708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2 367,68655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3 774,60195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68 100,00000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2.3: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92 004,70210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2 398,15778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65 162,09988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Проектирование, строительство, реконструкция и капитальный ремонт объектов дорожного сервиса регионального значения, в том числе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82 804,23189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2 158,34200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58 645,88989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9 200,47021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239,81578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6 516,20999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2.3.1: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2 398,15778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2 398,15778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Разработка проекта автостанции (автостанция в</w:t>
            </w:r>
          </w:p>
          <w:p w:rsidR="003E1652" w:rsidRDefault="003E1652">
            <w:pPr>
              <w:pStyle w:val="ConsPlusNormal"/>
            </w:pPr>
            <w:r>
              <w:t>с. Мильково)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2 158,34200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2 158,34200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239,81578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239,81578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030000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2.3.2: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89 606,54432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65 162,09988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автостанции в с. Мильково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80 645,88989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58 645,88989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8 960,65443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2 444,44444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6 516,20999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2.4: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6 278,70000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6 278,70000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Возмещение недополученных доходов предприятий, выполняющих пассажирские перевозки автомобильным транспортом на территории Камчатского края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6 278,70000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6 278,70000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3 "РАЗВИТИЕ ВОДНОГО ТРАНСПОРТА"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997 000,44783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293 065,90742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57 320,84767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104 750,97252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84 492,71582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190 850,43480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985 340,86898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291 846,84742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56 003,77116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103 107,15147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83 032,69893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188 843,90000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11 659,57885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1 219,06000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1 317,07651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1 643,82105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1 460,01689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3.1: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345 047,63553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19 458,80240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42 833,00613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86 668,94100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18 032,53000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345 047,63553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19 458,80240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42 833,00613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86 668,94100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18 032,53000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3.2: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123 452,81230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8 607,10502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14 487,84154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18 082,03152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16 060,18582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22 071,88280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Организация перевозок пассажиров водным транспортом на внутримуниципальных маршрутах по сниженным тарифам (субсидии местным бюджетам)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111 793,23345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7 388,04502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13 170,76503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16 438,21047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14 600,16893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20 065,34800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11 659,57885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1 219,06000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1 317,07651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1 643,82105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1 460,01689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3.3: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528 500,00000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146 250,00000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водного транспорта, в том числе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528 500,00000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50 400,00000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146 250,00000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3.3.1: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822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грузопассажирского судна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3.3.2: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143 000,00000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42 900,00000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100 100,00000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грузопассажирской баржи грузоподъемностью 40 тонн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143 000,00000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42 900,00000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100 100,00000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честных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3.3.3: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70 500,00000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21 150,00000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грузопассажирской баржи грузоподъемностью 20 тонн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70 500,00000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21 150,00000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3.3.4: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153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судна на воздушной подушке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50 000,00000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 xml:space="preserve">ПОДПРОГРАММА 4 "РАЗВИТИЕ ВОЗДУШНОГО </w:t>
            </w:r>
            <w:r>
              <w:lastRenderedPageBreak/>
              <w:t>ТРАНСПОРТА"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7 474 637,68560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892 193,65228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588 270,88150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725 428,45009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518 028,62944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7 474 637,68560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892 193,65228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588 270,88150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725 428,45009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518 028,62944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4.1: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7 125 391,00776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562 410,21025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573 663,62007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720 572,47571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518 028,62944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 осуществляющих деятельность в сфере воздушных муниципальных перевозок населения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7 125 391,00776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562 410,21025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573 663,62007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720 572,47571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518028,62944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4.2: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344 390,70346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329 783,44203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14 607,26143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воздушных судов, специального автотранспорта и оборудования для авиационной безопасности региональных организаций воздушного транспорта, в том числе: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344 390,70346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329 783,44203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14 607,26143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4 2.1: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307 257,16350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307 257,16350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вертолета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307 257,16350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307 257,16350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4.2.2: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37 133,53996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22 526,27853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14 607,26143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специального автотранспорта и оборудования для авиационной безопасности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37 133,53996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22 526,27853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14 607,26143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4.3: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4 855,97438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4 855,97438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Государственная поддержка организаций, осуществляющих деятельность в сфере </w:t>
            </w:r>
            <w:r>
              <w:lastRenderedPageBreak/>
              <w:t>воздушных межрегиональных перевозок населения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4 855.97438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4 855,97438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5 "ОБЕСПЕЧЕНИЕ РЕАЛИЗАЦИИ ПРОГРАММЫ"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833</w:t>
            </w: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  <w:r>
              <w:t>155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1 793 545,73724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115 290,26850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118 745,35221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116 741,73100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141 489,33080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125 004,35000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1 793 545,73724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115 290,26850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118 745,35221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116 741,73100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141 459,33080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125 004,35000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5159" w:type="dxa"/>
            <w:gridSpan w:val="2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Основное мероприятие 5.1: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1 793 545,73724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115 290,26850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118 745,35221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116 741,73100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141 489,33080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125 004,35000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Управление реализацией Программы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1 793 545,73724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115 290,26850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118 745,35221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116 741,73100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141 489,33080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125 004,35000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1.1.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5.1.1: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504 538,68100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36 624,12450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34 185,38620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34 669,29100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56 526,75780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36 809,74000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Обеспечение деятельности Министерства транспорта и дорожного строительства Камчатского края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504 538,68100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36 624,12450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34 185,38620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34 669,29100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56 526,75780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36 809,74000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4252" w:type="dxa"/>
          </w:tcPr>
          <w:p w:rsidR="003E1652" w:rsidRDefault="003E1652">
            <w:pPr>
              <w:pStyle w:val="ConsPlusNormal"/>
            </w:pPr>
            <w:r>
              <w:t>Мероприятие 5.1.2: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E1652" w:rsidRDefault="003E1652">
            <w:pPr>
              <w:pStyle w:val="ConsPlusNormal"/>
            </w:pP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1289 007,05624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78 666,14400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84 559,96601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82 072,44000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84 962,57300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88 194,61000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 w:val="restart"/>
          </w:tcPr>
          <w:p w:rsidR="003E1652" w:rsidRDefault="003E1652">
            <w:pPr>
              <w:pStyle w:val="ConsPlusNormal"/>
            </w:pPr>
            <w:r>
              <w:t>Обеспечение деятельности подведомственного Министерству транспорта и дорожного строительства Камчатского края краевого государственного учреждения</w:t>
            </w:r>
          </w:p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1 289 007,05624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78 666,14400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84 559,96601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82 072,44000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84 962,57300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88 194,61000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4252" w:type="dxa"/>
            <w:vMerge/>
          </w:tcPr>
          <w:p w:rsidR="003E1652" w:rsidRDefault="003E1652"/>
        </w:tc>
        <w:tc>
          <w:tcPr>
            <w:tcW w:w="2835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907" w:type="dxa"/>
            <w:vMerge/>
          </w:tcPr>
          <w:p w:rsidR="003E1652" w:rsidRDefault="003E1652"/>
        </w:tc>
        <w:tc>
          <w:tcPr>
            <w:tcW w:w="1020" w:type="dxa"/>
            <w:vMerge/>
          </w:tcPr>
          <w:p w:rsidR="003E1652" w:rsidRDefault="003E1652"/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68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продолжение таблицы</w:t>
      </w:r>
    </w:p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896"/>
        <w:gridCol w:w="3118"/>
        <w:gridCol w:w="2237"/>
        <w:gridCol w:w="2237"/>
        <w:gridCol w:w="2237"/>
        <w:gridCol w:w="2237"/>
        <w:gridCol w:w="2237"/>
        <w:gridCol w:w="2237"/>
        <w:gridCol w:w="2237"/>
      </w:tblGrid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Наименование Государственной программы /подпрограммы / мероприятия</w:t>
            </w:r>
          </w:p>
        </w:tc>
        <w:tc>
          <w:tcPr>
            <w:tcW w:w="3118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659" w:type="dxa"/>
            <w:gridSpan w:val="7"/>
          </w:tcPr>
          <w:p w:rsidR="003E1652" w:rsidRDefault="003E1652">
            <w:pPr>
              <w:pStyle w:val="ConsPlusNormal"/>
              <w:jc w:val="center"/>
            </w:pPr>
            <w:r>
              <w:t>Объем средств на реализацию Программы (тыс. рублей)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  <w:vMerge/>
          </w:tcPr>
          <w:p w:rsidR="003E1652" w:rsidRDefault="003E1652"/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907" w:type="dxa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ПРОГРАММА КАМЧАТСКОГО КРАЯ "РАЗВИТИЕ ТРАНСПОРТНОЙ СИСТЕМЫ В КАМЧАТСКОМ КРАЕ"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2 074 967,77204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2 061 736,10434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11 661 916,04719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10 466 006,32819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15 178 542,02782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17 328 281,39510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15 124 423,28402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3 001 450,00000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5 465 000,00000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5 367 500,00000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3 629 000,00000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2 030 485,22200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2 015 137,13700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8 647 608,90433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7 583 149,18533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9 700 684,88496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11 947 924,25224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11 482 566,14116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смет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44 482,55004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46 598,96734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12857.14286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12857,14286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1 "РАЗВИТИЕ ДОРОЖНОГО ХОЗЯЙСТВА"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1 240 317,95010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1 293 876,77240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10 872 635,96100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9 622 896,31600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14 277 707,70100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16 365 545,42400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14 095 305,05900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3 001 450,00000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5 465 000,00000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5 367 500,00000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3 629 000,00000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1 229 684,79200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1 281 127,19700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7 871 185,96100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6 752 896,31600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8 812 707,70100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10 998 045,42400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10 466 305,05900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10 633,15810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12 749,57540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1 045 393,20000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1 099 058,98000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6 274 949,25600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6 601 246,61700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6 924 707,70100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7 215 545,42400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7 475 305,05900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Капитальный ремонт, ремонт, содержание автомобильных дорог общего пользования регионального и межмуниципального значения, в том числе: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1 045 393,20000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1 099 058,98000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6 274 949,25600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6 601 246,61700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6 924 707,70100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7 215 545,42400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7 475 305,05900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1.1.1: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17 388,80000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17 388,80000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17 388,80000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17 388,80000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1.1.2: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183 510,89500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183 510,89500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183 510,89500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183 510,89500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1.1.3: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844 493,50500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898 159,28500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2 074 949,25600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2 201 246,61700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2 524 707,70100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2 815 545,42400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3 075 305,05900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844 493,50500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898 159,28500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2 074 949,25600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2 201 246,61700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2 524 707,70100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2 815 545,42400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3 075 305,05900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3 159 786,82600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3 021 649,69990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5 753 000,00000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5 650 000,00000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3 820 000,00000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 регионального и межмуниципального значения, предусматривающие софинансирование из федерального бюджета, в том числе: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3 001 450,00000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5 465 000,00000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5 367 500,00000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3 629 000,00000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158 336,82600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151 649,69900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288 000,00000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282 500,00000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191 000,00000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бюджета"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1.2.1: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2 553 000,00000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3 021 649,69900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Осуществление крупных особо важных для социально-экономического развития Российской Федерации проектов, в той числе по объектам: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2 425 000,00000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128 000,00000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151 649,69900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Мильково - Ключи - Устъ-Камчатск на участке км 263 - км 267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106 - км 112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1 277 893,40500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12 - км 17 с подъездом к федеральной дороге. 1 этап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1 214 000,00000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63 893,40500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152 - км 170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бюджет"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231 - км 249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249 - км 260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кривого бюджете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1 743 756,29400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1 425 000,00000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1 656 000,00000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87 756,29400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2.1.8.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реку Кирганик на 16 км автомобильной дороги Мильково - Ключи - Усть-Камчатск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171 - км 181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2.1.10.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1.2.1.10: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2.1.11.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1.2.1.11: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1.2.2: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606 786,82600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4 700 000,00000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5 650 000,00000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3 820 000,00000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Развитие и увеличение пропускной способности автомобильных дорог общего пользования регионального (межмуниципального) значения, в том числе по объектам: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576 450,00000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4 465 000,00000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5 367 500,00000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3 629 000,00000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30 336,82600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282 500,00000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191 000,00000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с. Анавгай - пгт. Палана на участке км 308 - км 350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180 835,03000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171 800,00000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9 035,03000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425 951,79600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404 650,00000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21 301,79600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900 000,00000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214 - км 224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760 000,00000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855 000.00000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201 - км 214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475 000,00000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475 000,00000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415 - км 435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285 000,00000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я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2.2.9.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34 - км 50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285 000,00000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475 000,00000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399 000,00000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51 - км 75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475 000,00000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712 500,00000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184 - км 200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380 000,00000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550 000,00000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163 - км 183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712 500,00000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522 500,00000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76 - км 100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712 500,00000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617 500,00000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32 500,00000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2.2.14.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1.2.2.14: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750 000,00000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101 - км 120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712 500,00000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475 000,00000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25 000.00000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69 474,57100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45 819,64700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1 437 899,87900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Проектирование, строительство и реконструкция автомобильных дорог регионального и межмуниципального значения, в том числе по объектам: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69 474,57100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45 819,64700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1 437 899,87900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1 600 000,00000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2 800 000,00000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подъезд к совхозу Петропавловский на участке км 0 - км 4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кривого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 реконструкции автомобильной дороги Петропавловск-Камчатский - Мильково на участке км 106 - км 112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12 - км 17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8 047,23700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на участке км 12 - км 17 с подъездом </w:t>
            </w:r>
            <w:r>
              <w:lastRenderedPageBreak/>
              <w:t>к федеральной дороге. 1 этап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8 047,23700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171 - км 181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171 - км 181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3.7.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1.3.7;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181 - км 195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18 848,61000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181 - км 195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18 848,61000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195 - км 208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и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16 013,70500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195 - км 208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16 013,70500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208 - км 219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участке мостового перехода через реку Половинка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на автомобильной дороге Петропавловск-Камчатский - Мильково на участке км 12 - км 24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Строительство линий наружного освещения на автомобильной дороге Петропавловск-Камчатский - </w:t>
            </w:r>
            <w:r>
              <w:lastRenderedPageBreak/>
              <w:t>Мильково на участке км 12 - км 24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152 - км 170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231 - км 249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3.20.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аэропорту)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16,4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Проектирование строительства мостового перехода через реку Кирганик на 16 км автомобильной дороги Мильково - Ключи - Усть-Камчатск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краем 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6 427,33400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6 42733400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10 957,33200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10 957,33200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1.3.29: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км 16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кольцевой развязке км 12 +700 (проектные работа)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стационарного пункта весового контроля на автомобильной дороге Петропавловск-Камчатский - Мильково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3.33.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причальных сооружений через протоку Озерная в Усть-Камчатском районе Камчатского края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км 0 - км 5 (в том числе 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529 393,16600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км 42+400 - км 49+200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529 393,16600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72 - км 107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та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106 345,89200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мостового перехода через р. Гольцовка на 79 км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106 345,89200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308 064,88900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0 - км 5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308 064,88900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1.3.39: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6 - км 26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1.3.40: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27 - км 51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1.3.41: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с/х Начикинский - пос. Усть-Большерецк - пос. Октябрьский на участке км 52 - км 72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1 000 000,00000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1.3.42: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251 449,21000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16,4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251 449,21000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1.3.43: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242 646,72200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Нагорный - Мирный на участке км 2+360 - км 6+250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242 646,72200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114 631,24310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137 838,30500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софинансирование из краевого бюджета, в том числе по объектам: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104 210,22100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125 307,55000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10 421,02210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12 530,75500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общегородского значения по улице Дальневосточной в г. Петропавловске-Камчатском (от ПК + 00 + ПКЗ + 70)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и капитальный ремонт магистральной улицы общегородского и районного значения ул. Вулканная - ул. Чубарова (от поста ГИБДД до пересечения с пр. Победы)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Магистраль общегородского значения от II кольца до ул. Кавказской, включая ул. Ломоносова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34 964,17100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57 432,44100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Магистраль общегородского значения от поста ГАИ до ул. Академика Королева с развязкой в микрорайоне Северо-Восток в г. Петропавловске 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31 785,61000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52 211,31000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3 17846100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5 221,13105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районного значения от</w:t>
            </w:r>
          </w:p>
          <w:p w:rsidR="003E1652" w:rsidRDefault="003E1652">
            <w:pPr>
              <w:pStyle w:val="ConsPlusNormal"/>
            </w:pPr>
            <w:r>
              <w:t>ул. Тушканова до пр. Карла Маркса в</w:t>
            </w:r>
          </w:p>
          <w:p w:rsidR="003E1652" w:rsidRDefault="003E1652">
            <w:pPr>
              <w:pStyle w:val="ConsPlusNormal"/>
            </w:pPr>
            <w:r>
              <w:t>г. Петропавловске 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79 667,07210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80 405,86400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Автомобильная дорога по ул. Ларина с устройством транспортной развязки и водопропускными сооружениями (от остановки "Кольцо по улице Ларина" до пересечения с магистральной улицей в районе перспективной застройки) в городе Петропавловске-Камчатском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72 424,61100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73 096,24000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7 242,46110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7 309,62400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"Садовое кольцо - подъезд к СНТ "Автомобилист"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4.8.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1.4.8: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"Садовое кольцо - подъезд к СНТ "БАМ"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4.9.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1.4.9: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"Петропавловск-Камчатский - Мильково 56 км. - Березняки"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4.10.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1.4.10: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ул. Энтузиастов</w:t>
            </w:r>
          </w:p>
          <w:p w:rsidR="003E1652" w:rsidRDefault="003E1652">
            <w:pPr>
              <w:pStyle w:val="ConsPlusNormal"/>
            </w:pPr>
            <w:r>
              <w:t>с. Николаева (проектные работы)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проезда от ул. Ленинградская д. 25 до ул. Ключевская д. 30 в</w:t>
            </w:r>
          </w:p>
          <w:p w:rsidR="003E1652" w:rsidRDefault="003E1652">
            <w:pPr>
              <w:pStyle w:val="ConsPlusNormal"/>
            </w:pPr>
            <w:r>
              <w:t>г. Петропавловске-Камчатском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общего пользования местного значения по ул. Центральная от КПП-ВАИ до </w:t>
            </w:r>
            <w:r>
              <w:lastRenderedPageBreak/>
              <w:t>гостиницы п. Вулканный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подъезд к</w:t>
            </w:r>
          </w:p>
          <w:p w:rsidR="003E1652" w:rsidRDefault="003E1652">
            <w:pPr>
              <w:pStyle w:val="ConsPlusNormal"/>
            </w:pPr>
            <w:r>
              <w:t>ул. Невельского с. Паратунка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общего пользования местного значения (ул. Вилюйская - ул. Спартака Мячина - ул. Пограничная" г. Елизово)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4.15.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1.3.15: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Выполнение проектных работ второй очереди реконструкции ул. Рябикова г. Елизово - устройство ливневой канализации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паевого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4.16.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1.4.16: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Реконструкция инженерного сооружения "Мост через р. Микижа с. Паратунка"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0,00090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10 818,93600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11 159,84040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Содержание автомобильных дорог общего пользования местного значения, в том числе: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10 606,80000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10 941,02000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212,13600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218,82040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1.5.1: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На возмещение затрат или недополученных доходов в связи с эксплуатацией мостопонтонной переправы на участке 263 - 267 км автомобильной дороги Мильково - ключи - Усть-Камчатск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1.5.2: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автомобильных дорог местного значения Петропавловск-Камчатского городского округа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1.5.3: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6 198,33600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6 539,24040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автомобильной дороги Тиличики - Корф Олюторского муниципального района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6 076,80000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6 411,02000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121,53600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128,22040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1.5.4: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1560,60000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1560,60000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автомобильной дороги Оссора - Карага в границах п. Оссора (субсидии п. Оссора)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1 530,00000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1 530,00000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30,60000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5.6.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1.5.6: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На содержание автомобильных дорог местного значения Елизовского городского поселения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Финансовая поддержка муниципальным образованиям, направленная на развитие дорожного хозяйства, в том числе;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6.1.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1.6.1: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Иные дотации на поддержку мер по обеспечению сбалансированности бюджета Петропавловск-Камчатского городского округа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6.2.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1.6.2: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Субсидии на разработку научно-исследовательской работы по теме "Комплексное развитие транспортной системы </w:t>
            </w:r>
            <w:r>
              <w:lastRenderedPageBreak/>
              <w:t>ПКГО на перспективу до 2020 года"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1.7: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Развитие транспортной инфраструктуры ТОР "Камчатка", в том числе по объектам: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"Подъезд к агропарку" площадка N 3 "Зеленовские озерки"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"Подъезд к б/о "Зеленовские озерки"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автомобильной дороги "Подъезд к гостинице "Авача"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основной дороги туристско-рекреационного комплекса "Паратунка" (3 км), съездов к участкам (в том числе разработка проектной документации, прохождение государственной экспертизы)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7.5.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1.7.5: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агропарку" площадка N 3 "Зеленовские озерки"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7.6.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1.7.6: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б/о" "Зеленовские озерки" площадка N 3 "Зеленовские озерки"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7.7.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1.7.7: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линии наружного освещения автомобильной дороги "Подъезд к гостинице "Авача" (в том числе разработка проектной документации)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2 "РАЗВИТИЕ ПАССАЖИРСКОГО АВТОМОБИЛЬНОГО ТРАНСПОРТА"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106 142,85714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106 142,85714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паевого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74 300,00000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74 300,00000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31 842,85714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31 842,85714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2.1: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края, в том числе: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2.1.1: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Предоставление субсидий юридическим лицам и индивидуальным предпринимателям, осуществляющим перевозку пассажиров автомобильным транспортом, в целях возмещения недополученных доходов в связи с предоставлением гражданам мер социальной поддержки по проезду на автомобильном транспорте общего пользования городского сообщения (кроме такси и маршрутных такси)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2.2: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106 142,85714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106 142,85714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42 857,14286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пассажирского транспорта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74 300,00000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74 300,00000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30 000,00000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31 842,85714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31 842,85714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12 857,14286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2.3: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Проектирование, строительство, реконструкция и капитальный ремонт объектов дорожного сервиса </w:t>
            </w:r>
            <w:r>
              <w:lastRenderedPageBreak/>
              <w:t>регионального значения, в том числе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2.3.1: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Разработка проекта автостанции (автостанция в</w:t>
            </w:r>
          </w:p>
          <w:p w:rsidR="003E1652" w:rsidRDefault="003E1652">
            <w:pPr>
              <w:pStyle w:val="ConsPlusNormal"/>
            </w:pPr>
            <w:r>
              <w:t>с. Мильково)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2.3.2: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Строительство автостанции в с. Мильково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2.4: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Возмещение недополученных доходов предприятий, выполняющих пассажирские перевозки автомобильным транспортом на территории Камчатского края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3 "РАЗВИТИЕ ВОДНОГО ТРАНСПОРТА"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111 450,43480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44 600,43480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19 209,50000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20 554,20000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21 992,90000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23 532,40000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25 179,70000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030000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109 443,90000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42 593,90000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19 209,50000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20 554,20000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21 992,90000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23 532,40000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25 179,70000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3.1: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19 209,50000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20 554,20000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21 992,90000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23 532,40000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25 179,70000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22 528,55200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19 209,50000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20 554,20000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21 992,90000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23 532,40000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25 179,70000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3.2: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22 071,88280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22 071,88280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Организация перевозок пассажиров водным транспортом на внутримуниципальных маршрутах по сниженным тарифам (субсидии местным бюджетам)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20 065,34800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20 065,34800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2 006,53480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3.3: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66 850,00000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транспортных средств организаций водного транспорта, в том числе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66 850,00000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3.3.1: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грузопассажирского судна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3.3.2: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грузопассажирской баржи грузоподъемностью 40 тонн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честных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3.3.3: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49 350,00000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грузопассажирской баржи грузоподъемностью 20 тонн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49 350,00000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3.4.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3.3.4: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17 500.00000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судна на воздушной подушке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17 500,00000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4 "РАЗВИТИЕ ВОЗДУШНОГО ТРАНСПОРТА"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569 184,94590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609 027,89211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651 659,84456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697 276,03368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746 085 35604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569 184,94590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609 027,89211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651 659,84456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697 276,03368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74608535604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4.1: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569 184,94590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609 027,89211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651 659,84456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697 276,03368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746 085,35604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 xml:space="preserve">Государственная поддержка организаций осуществляющих деятельность в сфере воздушных муниципальных перевозок </w:t>
            </w:r>
            <w:r>
              <w:lastRenderedPageBreak/>
              <w:t>населения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lastRenderedPageBreak/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492 494.00000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569 184,94590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609 027,89211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651 659,84456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697 276,03368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746 085,35604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4.2: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Обновление парка воздушных судов, специального автотранспорта и оборудования для авиационной безопасности региональных организаций воздушного транспорта, в том числе: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2.1.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4 2.1: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вертолета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4.2.2: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Приобретение специального автотранспорта и оборудования для авиационной безопасности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3.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4.3: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Государственная поддержка организаций, осуществляющих деятельность в сфере воздушных межрегиональных перевозок населения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 w:val="restart"/>
          </w:tcPr>
          <w:p w:rsidR="003E1652" w:rsidRDefault="003E1652">
            <w:pPr>
              <w:pStyle w:val="ConsPlusNormal"/>
            </w:pPr>
            <w:r>
              <w:t>ПОДПРОГРАММА 5 "ОБЕСПЕЧЕНИЕ РЕАЛИЗАЦИИ ПРОГРАММЫ"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124 562,53000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124 622,04000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158 028,49743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170 670,77722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184 324,43940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199 070,39456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214 996,02612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124 562,53000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124 622,04000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158 028,49743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170 670,77722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184 324,43940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199 070,39456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214 996,02612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6803" w:type="dxa"/>
            <w:gridSpan w:val="2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Основное мероприятие 5.1: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124 562,53000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124 622,04000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158 028,49743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170 670,77722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184 324,43940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199 070,39456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214 996,02612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Управление реализацией Программы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124 562,53000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124 622,04000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158 028,49743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170 670,77722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184 324,43940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199 070,39456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214 996,02612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0.00000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1.1.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5.1.1: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35 341,55200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36 015,42000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39 949,26723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43 145,20861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46 596,82530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50 324,57133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54 350,53703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Обеспечение деятельности Министерства транспорта и дорожного строительства Камчатского края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35 341,55200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36 015,42000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39 949,26723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43 145,20861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46 596,82530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50 324,57133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54 350,53703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 w:val="restart"/>
          </w:tcPr>
          <w:p w:rsidR="003E1652" w:rsidRDefault="003E1652">
            <w:pPr>
              <w:pStyle w:val="ConsPlusNormal"/>
            </w:pPr>
            <w:r>
              <w:t>1.2.</w:t>
            </w:r>
          </w:p>
        </w:tc>
        <w:tc>
          <w:tcPr>
            <w:tcW w:w="5896" w:type="dxa"/>
          </w:tcPr>
          <w:p w:rsidR="003E1652" w:rsidRDefault="003E1652">
            <w:pPr>
              <w:pStyle w:val="ConsPlusNormal"/>
            </w:pPr>
            <w:r>
              <w:t>Мероприятие 5.1.2: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ВСЕГО, в тем числе: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89 220,97800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88 606,62000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118 079,23020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127 525,56861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137 727,61410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148 745,82323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160 645,48909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 w:val="restart"/>
          </w:tcPr>
          <w:p w:rsidR="003E1652" w:rsidRDefault="003E1652">
            <w:pPr>
              <w:pStyle w:val="ConsPlusNormal"/>
            </w:pPr>
            <w:r>
              <w:t>Обеспечение деятельности подведомственного Министерству транспорта и дорожного строительства Камчатского края краевого государственного учреждения</w:t>
            </w:r>
          </w:p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89 220,97800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88 606,62000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118 079,23020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127 525,56861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137 727,61410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148 745,82323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160 645,48909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  <w:tr w:rsidR="003E1652">
        <w:tc>
          <w:tcPr>
            <w:tcW w:w="907" w:type="dxa"/>
            <w:vMerge/>
          </w:tcPr>
          <w:p w:rsidR="003E1652" w:rsidRDefault="003E1652"/>
        </w:tc>
        <w:tc>
          <w:tcPr>
            <w:tcW w:w="5896" w:type="dxa"/>
            <w:vMerge/>
          </w:tcPr>
          <w:p w:rsidR="003E1652" w:rsidRDefault="003E1652"/>
        </w:tc>
        <w:tc>
          <w:tcPr>
            <w:tcW w:w="3118" w:type="dxa"/>
          </w:tcPr>
          <w:p w:rsidR="003E1652" w:rsidRDefault="003E1652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2237" w:type="dxa"/>
          </w:tcPr>
          <w:p w:rsidR="003E1652" w:rsidRDefault="003E1652">
            <w:pPr>
              <w:pStyle w:val="ConsPlusNormal"/>
              <w:jc w:val="right"/>
            </w:pPr>
            <w:r>
              <w:t>0,00000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4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bookmarkStart w:id="10" w:name="P12544"/>
      <w:bookmarkEnd w:id="10"/>
      <w:r>
        <w:t>ПОРЯДОК</w:t>
      </w:r>
    </w:p>
    <w:p w:rsidR="003E1652" w:rsidRDefault="003E1652">
      <w:pPr>
        <w:pStyle w:val="ConsPlusTitle"/>
        <w:jc w:val="center"/>
      </w:pPr>
      <w:r>
        <w:t>ПРЕДОСТАВЛЕНИЯ СУБСИДИЙ МЕСТНЫМ БЮДЖЕТАМ</w:t>
      </w:r>
    </w:p>
    <w:p w:rsidR="003E1652" w:rsidRDefault="003E1652">
      <w:pPr>
        <w:pStyle w:val="ConsPlusTitle"/>
        <w:jc w:val="center"/>
      </w:pPr>
      <w:r>
        <w:t>НА РЕАЛИЗАЦИЮ ОТДЕЛЬНЫХ МЕРОПРИЯТИЙ ПОДПРОГРАММЫ 1</w:t>
      </w:r>
    </w:p>
    <w:p w:rsidR="003E1652" w:rsidRDefault="003E1652">
      <w:pPr>
        <w:pStyle w:val="ConsPlusTitle"/>
        <w:jc w:val="center"/>
      </w:pPr>
      <w:r>
        <w:t>"РАЗВИТИЕ ДОРОЖНОГО ХОЗЯЙСТВА"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bookmarkStart w:id="11" w:name="P12549"/>
      <w:bookmarkEnd w:id="11"/>
      <w:r>
        <w:t xml:space="preserve">1. Настоящий Порядок разработан в соответствии со </w:t>
      </w:r>
      <w:hyperlink r:id="rId72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бюджета, в том числе из дорожного фонда Камчатского края, в целях софинансирования следующих основных мероприятий Подпрограммы 1 "Развитие дорожного хозяйства":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2" w:name="P12550"/>
      <w:bookmarkEnd w:id="12"/>
      <w:r>
        <w:t>1) основного мероприятия 1.4 "Строительство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софинансирование из краевого бюджета";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3" w:name="P12551"/>
      <w:bookmarkEnd w:id="13"/>
      <w:r>
        <w:t>2) основного мероприятия 1.5 "Содержание автомобильных дорог общего пользования местного значения";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4" w:name="P12552"/>
      <w:bookmarkEnd w:id="14"/>
      <w:r>
        <w:t>3) основного мероприятия 1.7 "Развитие транспортной инфраструктуры ТОР "Камчатка".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5" w:name="P12553"/>
      <w:bookmarkEnd w:id="15"/>
      <w:r>
        <w:t xml:space="preserve">2. Критерием отбора муниципальных образований в Камчатском крае для предоставления субсидий местным бюджетам на реализацию мероприятий, указанных в </w:t>
      </w:r>
      <w:hyperlink w:anchor="P12549" w:history="1">
        <w:r>
          <w:rPr>
            <w:color w:val="0000FF"/>
          </w:rPr>
          <w:t>части 1</w:t>
        </w:r>
      </w:hyperlink>
      <w:r>
        <w:t xml:space="preserve"> настоящего Порядка, является наличие утвержденного муниципальным правовым актом перечня автомобильных дорог общего пользования местного значения в муниципальном образовании в Камчатском крае.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6" w:name="P12554"/>
      <w:bookmarkEnd w:id="16"/>
      <w:r>
        <w:t>3. Условиями предоставления субсидий местным бюджетам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1) наличие утвержденных муниципальных программ, содержащих мероприятия, указанные в </w:t>
      </w:r>
      <w:hyperlink w:anchor="P12549" w:history="1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обеспечение софинансирования за счет средств местных бюджетов: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а) по мероприятию, указанному в </w:t>
      </w:r>
      <w:hyperlink w:anchor="P12550" w:history="1">
        <w:r>
          <w:rPr>
            <w:color w:val="0000FF"/>
          </w:rPr>
          <w:t>пункте 1 части 1</w:t>
        </w:r>
      </w:hyperlink>
      <w:r>
        <w:t xml:space="preserve"> настоящего Порядка: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размере не менее 10 % от средств краевого бюджета, предусмотренных на реализацию мероприятия, при численности населения муниципального образования в Камчатском крае более 20 тыс. человек;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размере не менее 2 % от средств краевого бюджета, предусмотренных на реализацию мероприятия, при численности населения муниципального образования в Камчатском крае менее 20 тыс. человек;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б) по мероприятию, указанному в </w:t>
      </w:r>
      <w:hyperlink w:anchor="P12551" w:history="1">
        <w:r>
          <w:rPr>
            <w:color w:val="0000FF"/>
          </w:rPr>
          <w:t>пункте 2 части 1</w:t>
        </w:r>
      </w:hyperlink>
      <w:r>
        <w:t xml:space="preserve"> настоящего Порядка, в размере не менее 10 % от средств краевого бюджета, предусмотренных на реализацию мероприятия;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lastRenderedPageBreak/>
        <w:t xml:space="preserve">в) по мероприятию, указанному в </w:t>
      </w:r>
      <w:hyperlink w:anchor="P12552" w:history="1">
        <w:r>
          <w:rPr>
            <w:color w:val="0000FF"/>
          </w:rPr>
          <w:t>пункте 3 части 1</w:t>
        </w:r>
      </w:hyperlink>
      <w:r>
        <w:t xml:space="preserve"> настоящего Порядка, в размере не менее 1 % от средств краевого бюджета, предусмотренных на реализацию мероприятия;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Министерством транспорта и дорожного строительства Камчатского края (далее в настоящем Порядке - Министерство) и органами местного самоуправления муниципальных образований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5) представление органами местного самоуправления муниципальных образований в Камчатском крае в Министерство отчетов об использовании субсидий по форме и в порядке, утвержденным Министерством;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4. Размер субсидий, предоставляемых из краевого бюджета местным бюджетам на реализацию мероприятий, указанных в </w:t>
      </w:r>
      <w:hyperlink w:anchor="P12549" w:history="1">
        <w:r>
          <w:rPr>
            <w:color w:val="0000FF"/>
          </w:rPr>
          <w:t>части 1</w:t>
        </w:r>
      </w:hyperlink>
      <w:r>
        <w:t xml:space="preserve"> настоящего Порядка, определяется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39"/>
        </w:rPr>
        <w:pict>
          <v:shape id="_x0000_i1052" style="width:93.3pt;height:50.1pt" coordsize="" o:spt="100" adj="0,,0" path="" filled="f" stroked="f">
            <v:stroke joinstyle="miter"/>
            <v:imagedata r:id="rId77" o:title="base_23848_158617_32795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9"/>
        </w:rPr>
        <w:pict>
          <v:shape id="_x0000_i1053" style="width:17.55pt;height:20.65pt" coordsize="" o:spt="100" adj="0,,0" path="" filled="f" stroked="f">
            <v:stroke joinstyle="miter"/>
            <v:imagedata r:id="rId78" o:title="base_23848_158617_32796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 на реализацию i-го мероприятия;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54" style="width:17.55pt;height:20.05pt" coordsize="" o:spt="100" adj="0,,0" path="" filled="f" stroked="f">
            <v:stroke joinstyle="miter"/>
            <v:imagedata r:id="rId79" o:title="base_23848_158617_32797"/>
            <v:formulas/>
            <v:path o:connecttype="segments"/>
          </v:shape>
        </w:pict>
      </w:r>
      <w:r>
        <w:t xml:space="preserve"> - общий объем средств, предусмотренный на реализацию i-го мероприятия, подлежащий распределению между муниципальными образованиями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pict>
          <v:shape id="_x0000_i1055" style="width:10.65pt;height:10.65pt" coordsize="" o:spt="100" adj="0,,0" path="" filled="f" stroked="f">
            <v:stroke joinstyle="miter"/>
            <v:imagedata r:id="rId80" o:title="base_23848_158617_3279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критерию отбора для предоставления субсидий и условиям предоставления субсидий, установленным </w:t>
      </w:r>
      <w:hyperlink w:anchor="P12553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554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9"/>
        </w:rPr>
        <w:pict>
          <v:shape id="_x0000_i1056" style="width:18.8pt;height:20.65pt" coordsize="" o:spt="100" adj="0,,0" path="" filled="f" stroked="f">
            <v:stroke joinstyle="miter"/>
            <v:imagedata r:id="rId81" o:title="base_23848_158617_3279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i-го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 принимает решение о предоставлении субсидии либо об отказе в предоставлении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</w:t>
      </w:r>
      <w:r>
        <w:lastRenderedPageBreak/>
        <w:t>самоуправления муниципального образования в Камчатском крае в течение 30 дней со дня принятия такого решения.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случае принятия Министерством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для предоставления субсидий и (или) условиям предоставления субсидий, установленным </w:t>
      </w:r>
      <w:hyperlink w:anchor="P12553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554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10.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12554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частью 5 статьи 136 Бюджетного кодекса Российской Федерации.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11. Контроль за исполнением условий, установленных </w:t>
      </w:r>
      <w:hyperlink w:anchor="P12554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12.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13.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Министерством.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5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ПОРЯДОК</w:t>
      </w:r>
    </w:p>
    <w:p w:rsidR="003E1652" w:rsidRDefault="003E1652">
      <w:pPr>
        <w:pStyle w:val="ConsPlusTitle"/>
        <w:jc w:val="center"/>
      </w:pPr>
      <w:r>
        <w:t>ПРЕДОСТАВЛЕНИЯ СУБСИДИЙ МЕСТНЫМ БЮДЖЕТАМ</w:t>
      </w:r>
    </w:p>
    <w:p w:rsidR="003E1652" w:rsidRDefault="003E1652">
      <w:pPr>
        <w:pStyle w:val="ConsPlusTitle"/>
        <w:jc w:val="center"/>
      </w:pPr>
      <w:r>
        <w:t>НА РЕАЛИЗАЦИЮ ОТДЕЛЬНЫХ МЕРОПРИЯТИЙ ПОДПРОГРАММЫ 2</w:t>
      </w:r>
    </w:p>
    <w:p w:rsidR="003E1652" w:rsidRDefault="003E1652">
      <w:pPr>
        <w:pStyle w:val="ConsPlusTitle"/>
        <w:jc w:val="center"/>
      </w:pPr>
      <w:r>
        <w:t>"РАЗВИТИЕ ПАССАЖИРСКОГО АВТОМОБИЛЬНОГО ТРАНСПОРТА"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bookmarkStart w:id="17" w:name="P12605"/>
      <w:bookmarkEnd w:id="17"/>
      <w:r>
        <w:t xml:space="preserve">1. Настоящий Порядок разработан в соответствии со </w:t>
      </w:r>
      <w:hyperlink r:id="rId82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следующих основных мероприятий Подпрограммы </w:t>
      </w:r>
      <w:r>
        <w:lastRenderedPageBreak/>
        <w:t>2 "Развитие пассажирского автомобильного транспорта" (далее в настоящем Порядке - мероприятия):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8" w:name="P12606"/>
      <w:bookmarkEnd w:id="18"/>
      <w:r>
        <w:t>1) основного мероприятия 2.2 "Обновление парка транспортных средств организаций пассажирского транспорта";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19" w:name="P12607"/>
      <w:bookmarkEnd w:id="19"/>
      <w:r>
        <w:t>2) основного мероприятия 2.3 "Проектирование, строительство, реконструкция и капитальный ремонт объектов дорожного сервиса регионального значения".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0" w:name="P12608"/>
      <w:bookmarkEnd w:id="20"/>
      <w:r>
        <w:t xml:space="preserve">2. Критериями отбора муниципальных образований в Камчатском крае для предоставления субсидий местным бюджетам на реализацию мероприятий, указанных в </w:t>
      </w:r>
      <w:hyperlink w:anchor="P12605" w:history="1">
        <w:r>
          <w:rPr>
            <w:color w:val="0000FF"/>
          </w:rPr>
          <w:t>части 1</w:t>
        </w:r>
      </w:hyperlink>
      <w:r>
        <w:t xml:space="preserve"> настоящего Порядка,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1) по мероприятию, указанному в </w:t>
      </w:r>
      <w:hyperlink w:anchor="P12606" w:history="1">
        <w:r>
          <w:rPr>
            <w:color w:val="0000FF"/>
          </w:rPr>
          <w:t>пункте 1 части 1</w:t>
        </w:r>
      </w:hyperlink>
      <w:r>
        <w:t xml:space="preserve"> настоящего Порядка, - наличие в муниципальном образовании в Камчатском крае организаций пассажирского автомобильного транспорта, осуществляющих перевозку пассажиров и багажа по регулярным маршрутам муниципального сообщения, с парком транспортных средств, средний возраст которых более 8 лет;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2) по мероприятию, указанному в </w:t>
      </w:r>
      <w:hyperlink w:anchor="P12607" w:history="1">
        <w:r>
          <w:rPr>
            <w:color w:val="0000FF"/>
          </w:rPr>
          <w:t>пункте 2 части 1</w:t>
        </w:r>
      </w:hyperlink>
      <w:r>
        <w:t xml:space="preserve"> настоящего Порядка, - наличие в муниципальном образовании в Камчатском крае с численностью населения не менее 1 900 человек маршрута (маршрутов) пассажирского регулярного автомобильного межмуниципального сообщения с устойчивым пассажиропотоком не менее 5 000 человек в год.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1" w:name="P12611"/>
      <w:bookmarkEnd w:id="21"/>
      <w:r>
        <w:t>3. Условиями предоставления субсидий местным бюджетам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1) наличие утвержденных муниципальных программ, содержащих мероприятия, указанные в </w:t>
      </w:r>
      <w:hyperlink w:anchor="P12606" w:history="1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обеспечение софинансирования за счет средств местных бюджетов: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а) по мероприятию, указанному в </w:t>
      </w:r>
      <w:hyperlink w:anchor="P12606" w:history="1">
        <w:r>
          <w:rPr>
            <w:color w:val="0000FF"/>
          </w:rPr>
          <w:t>пункте 1 части 1</w:t>
        </w:r>
      </w:hyperlink>
      <w:r>
        <w:t xml:space="preserve"> настоящего Порядка, в размере не менее 30 % от общего объема средств, предусмотренных на реализацию мероприятия;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б) по мероприятию, указанному в </w:t>
      </w:r>
      <w:hyperlink w:anchor="P12607" w:history="1">
        <w:r>
          <w:rPr>
            <w:color w:val="0000FF"/>
          </w:rPr>
          <w:t>пункте 2 части 1</w:t>
        </w:r>
      </w:hyperlink>
      <w:r>
        <w:t xml:space="preserve"> настоящего Порядка, в размере не менее 10 % от общего объема средств, предусмотренных на реализацию мероприятия;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Министерством транспорта и дорожного строительства Камчатского края (далее в настоящем Порядке - Министерство) и органами местного самоуправления муниципальных образований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5) представление органами местного самоуправления муниципальных образований в Камчатском крае в Министерство отчетов об использовании субсидий по форме и в порядке, утвержденным Министерством;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4. Размер субсидий, предоставляемых из краевого бюджета местным бюджетам на реализацию мероприятий, указанных в </w:t>
      </w:r>
      <w:hyperlink w:anchor="P12605" w:history="1">
        <w:r>
          <w:rPr>
            <w:color w:val="0000FF"/>
          </w:rPr>
          <w:t>части 1</w:t>
        </w:r>
      </w:hyperlink>
      <w:r>
        <w:t xml:space="preserve"> настоящего Порядка, определяется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39"/>
        </w:rPr>
        <w:lastRenderedPageBreak/>
        <w:pict>
          <v:shape id="_x0000_i1057" style="width:93.3pt;height:50.1pt" coordsize="" o:spt="100" adj="0,,0" path="" filled="f" stroked="f">
            <v:stroke joinstyle="miter"/>
            <v:imagedata r:id="rId77" o:title="base_23848_158617_32800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9"/>
        </w:rPr>
        <w:pict>
          <v:shape id="_x0000_i1058" style="width:17.55pt;height:20.65pt" coordsize="" o:spt="100" adj="0,,0" path="" filled="f" stroked="f">
            <v:stroke joinstyle="miter"/>
            <v:imagedata r:id="rId78" o:title="base_23848_158617_32801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 на реализацию i-го мероприятия;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59" style="width:17.55pt;height:20.05pt" coordsize="" o:spt="100" adj="0,,0" path="" filled="f" stroked="f">
            <v:stroke joinstyle="miter"/>
            <v:imagedata r:id="rId79" o:title="base_23848_158617_32802"/>
            <v:formulas/>
            <v:path o:connecttype="segments"/>
          </v:shape>
        </w:pict>
      </w:r>
      <w:r>
        <w:t xml:space="preserve"> - общий объем средств, предусмотренный на реализацию i-го мероприятия, подлежащий распределению между муниципальными образованиями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pict>
          <v:shape id="_x0000_i1060" style="width:10.65pt;height:10.65pt" coordsize="" o:spt="100" adj="0,,0" path="" filled="f" stroked="f">
            <v:stroke joinstyle="miter"/>
            <v:imagedata r:id="rId80" o:title="base_23848_158617_32803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критериям отбора для предоставления субсидий и условиям предоставления субсидий, установленным </w:t>
      </w:r>
      <w:hyperlink w:anchor="P1260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611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9"/>
        </w:rPr>
        <w:pict>
          <v:shape id="_x0000_i1061" style="width:18.8pt;height:20.65pt" coordsize="" o:spt="100" adj="0,,0" path="" filled="f" stroked="f">
            <v:stroke joinstyle="miter"/>
            <v:imagedata r:id="rId81" o:title="base_23848_158617_32804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i-го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 принимает решение о предоставлении субсидии либо об отказе в предоставлении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случае принятия Министерством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 для предоставления субсидий и (или) условиям предоставления субсидий, установленным </w:t>
      </w:r>
      <w:hyperlink w:anchor="P1260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611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10. В случаях неисполнения органами местного самоуправления муниципальных </w:t>
      </w:r>
      <w:r>
        <w:lastRenderedPageBreak/>
        <w:t xml:space="preserve">образований в Камчатском крае условий, установленных </w:t>
      </w:r>
      <w:hyperlink w:anchor="P12611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85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11. Контроль за исполнением условий, установленных </w:t>
      </w:r>
      <w:hyperlink w:anchor="P12611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12.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13.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Министерством.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6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bookmarkStart w:id="22" w:name="P12652"/>
      <w:bookmarkEnd w:id="22"/>
      <w:r>
        <w:t>ПОРЯДОК</w:t>
      </w:r>
    </w:p>
    <w:p w:rsidR="003E1652" w:rsidRDefault="003E1652">
      <w:pPr>
        <w:pStyle w:val="ConsPlusTitle"/>
        <w:jc w:val="center"/>
      </w:pPr>
      <w:r>
        <w:t>ПРЕДОСТАВЛЕНИЯ СУБСИДИЙ МЕСТНЫМ БЮДЖЕТАМ</w:t>
      </w:r>
    </w:p>
    <w:p w:rsidR="003E1652" w:rsidRDefault="003E1652">
      <w:pPr>
        <w:pStyle w:val="ConsPlusTitle"/>
        <w:jc w:val="center"/>
      </w:pPr>
      <w:r>
        <w:t>НА РЕАЛИЗАЦИЮ ОТДЕЛЬНЫХ МЕРОПРИЯТИЙ ПОДПРОГРАММЫ 3</w:t>
      </w:r>
    </w:p>
    <w:p w:rsidR="003E1652" w:rsidRDefault="003E1652">
      <w:pPr>
        <w:pStyle w:val="ConsPlusTitle"/>
        <w:jc w:val="center"/>
      </w:pPr>
      <w:r>
        <w:t>"РАЗВИТИЕ ВОДНОГО ТРАНСПОРТА"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8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3.2 "Организация перевозок пассажиров водным транспортом на внутримуниципальных маршрутах по сниженным тарифам Подпрограммы 3 "Развитие водного транспорта" (далее в настоящем Порядке - мероприятие).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3" w:name="P12658"/>
      <w:bookmarkEnd w:id="23"/>
      <w:r>
        <w:t>2. Критериями отбора муниципальных образований в Камчатском крае для предоставления субсидий местным бюджетам на реализацию мероприятия являются наличие в собственности муниципального образования в Камчатском крае судна на воздушной подушке и отсутствие возможности организации альтернативных перевозок пассажиров автомобильным транспортом общего пользования на внутримуниципальных маршрутах.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4" w:name="P12659"/>
      <w:bookmarkEnd w:id="24"/>
      <w:r>
        <w:t>3. Условиями предоставления субсидий местным бюджетам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наличие утвержденных муниципальных программ, содержащих мероприятие по организации перевозок пассажиров водным транспортом на внутримуниципальных маршрутах по сниженным тарифам;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обеспечение софинансирования за счет средств местных бюджетов мероприятия по организации перевозок пассажиров водным транспортом на внутримуниципальных маршрутах по сниженным тарифам в размере не менее 10 % от средств краевого бюджета, предусмотренных на реализацию мероприятия;</w:t>
      </w:r>
    </w:p>
    <w:p w:rsidR="003E1652" w:rsidRDefault="003E165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20.12.2017 N 550-П)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lastRenderedPageBreak/>
        <w:t>3) использование средств субсидий по целевому назначению;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4) заключение соглашений о предоставлении субсидий между Министерством транспорта и дорожного строительства Камчатского края (далее в настоящем Порядке - Министерство) и органами местного самоуправления муниципальных образований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5) представление органами местного самоуправления муниципальных образований в Камчатском крае в Министерство отчетов об использовании субсидий по форме и в порядке, утвержденным Министерством;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 на реализацию мероприятия, определяется по формуле: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center"/>
      </w:pPr>
      <w:r w:rsidRPr="00757671">
        <w:rPr>
          <w:position w:val="-39"/>
        </w:rPr>
        <w:pict>
          <v:shape id="_x0000_i1062" style="width:91.4pt;height:50.1pt" coordsize="" o:spt="100" adj="0,,0" path="" filled="f" stroked="f">
            <v:stroke joinstyle="miter"/>
            <v:imagedata r:id="rId88" o:title="base_23848_158617_32805"/>
            <v:formulas/>
            <v:path o:connecttype="segments"/>
          </v:shape>
        </w:pict>
      </w:r>
      <w:r>
        <w:t>, где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 w:rsidRPr="00757671">
        <w:rPr>
          <w:position w:val="-9"/>
        </w:rPr>
        <w:pict>
          <v:shape id="_x0000_i1063" style="width:16.3pt;height:20.65pt" coordsize="" o:spt="100" adj="0,,0" path="" filled="f" stroked="f">
            <v:stroke joinstyle="miter"/>
            <v:imagedata r:id="rId89" o:title="base_23848_158617_32806"/>
            <v:formulas/>
            <v:path o:connecttype="segments"/>
          </v:shape>
        </w:pict>
      </w:r>
      <w:r>
        <w:t xml:space="preserve"> - размер субсидии, предоставляемой бюджету j-го муниципального образования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8"/>
        </w:rPr>
        <w:pict>
          <v:shape id="_x0000_i1064" style="width:17.55pt;height:20.05pt" coordsize="" o:spt="100" adj="0,,0" path="" filled="f" stroked="f">
            <v:stroke joinstyle="miter"/>
            <v:imagedata r:id="rId90" o:title="base_23848_158617_32807"/>
            <v:formulas/>
            <v:path o:connecttype="segments"/>
          </v:shape>
        </w:pict>
      </w:r>
      <w: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pict>
          <v:shape id="_x0000_i1065" style="width:10.65pt;height:10.65pt" coordsize="" o:spt="100" adj="0,,0" path="" filled="f" stroked="f">
            <v:stroke joinstyle="miter"/>
            <v:imagedata r:id="rId80" o:title="base_23848_158617_32808"/>
            <v:formulas/>
            <v:path o:connecttype="segments"/>
          </v:shape>
        </w:pict>
      </w:r>
      <w:r>
        <w:t xml:space="preserve"> - количество муниципальных образований в Камчатском крае, соответствующих критериям отбора для предоставления субсидии и условиям предоставления субсидии, установленным </w:t>
      </w:r>
      <w:hyperlink w:anchor="P1265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659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3E1652" w:rsidRDefault="003E1652">
      <w:pPr>
        <w:pStyle w:val="ConsPlusNormal"/>
        <w:spacing w:before="220"/>
        <w:ind w:firstLine="540"/>
        <w:jc w:val="both"/>
      </w:pPr>
      <w:r w:rsidRPr="00757671">
        <w:rPr>
          <w:position w:val="-9"/>
        </w:rPr>
        <w:pict>
          <v:shape id="_x0000_i1066" style="width:17.55pt;height:20.65pt" coordsize="" o:spt="100" adj="0,,0" path="" filled="f" stroked="f">
            <v:stroke joinstyle="miter"/>
            <v:imagedata r:id="rId91" o:title="base_23848_158617_32809"/>
            <v:formulas/>
            <v:path o:connecttype="segments"/>
          </v:shape>
        </w:pict>
      </w:r>
      <w:r>
        <w:t xml:space="preserve"> - потребность j-го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 принимает решение о предоставлении субсидии либо об отказе в предоставлении субсидии.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В случае принятия Министерством решения об отказе в предоставлении субсидии в орган </w:t>
      </w:r>
      <w:r>
        <w:lastRenderedPageBreak/>
        <w:t>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 для предоставления субсидий и (или) условиям предоставления субсидий, установленным </w:t>
      </w:r>
      <w:hyperlink w:anchor="P1265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12659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10.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12659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92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 xml:space="preserve">11. Контроль за исполнением условий, установленных </w:t>
      </w:r>
      <w:hyperlink w:anchor="P12659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12.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13.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Министерством.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sectPr w:rsidR="003E1652">
          <w:pgSz w:w="11905" w:h="16838"/>
          <w:pgMar w:top="1134" w:right="850" w:bottom="1134" w:left="1701" w:header="0" w:footer="0" w:gutter="0"/>
          <w:cols w:space="720"/>
        </w:sectPr>
      </w:pPr>
    </w:p>
    <w:p w:rsidR="003E1652" w:rsidRDefault="003E1652">
      <w:pPr>
        <w:pStyle w:val="ConsPlusNormal"/>
        <w:jc w:val="right"/>
        <w:outlineLvl w:val="1"/>
      </w:pPr>
      <w:bookmarkStart w:id="25" w:name="P12694"/>
      <w:bookmarkEnd w:id="25"/>
      <w:r>
        <w:lastRenderedPageBreak/>
        <w:t>Приложение 7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ПОКАЗАТЕЛИ РЕЗУЛЬТАТИВНОСТИ</w:t>
      </w:r>
    </w:p>
    <w:p w:rsidR="003E1652" w:rsidRDefault="003E1652">
      <w:pPr>
        <w:pStyle w:val="ConsPlusTitle"/>
        <w:jc w:val="center"/>
      </w:pPr>
      <w:r>
        <w:t>ПРЕДОСТАВЛЕНИЯ СУБСИДИЙ МЕСТНЫМ БЮДЖЕТАМ</w:t>
      </w:r>
    </w:p>
    <w:p w:rsidR="003E1652" w:rsidRDefault="003E1652">
      <w:pPr>
        <w:pStyle w:val="ConsPlusTitle"/>
        <w:jc w:val="center"/>
      </w:pPr>
      <w:r>
        <w:t>ИЗ КРАЕВОГО БЮДЖЕТА НА РЕАЛИЗАЦИЮ ОСНОВНЫХ</w:t>
      </w:r>
    </w:p>
    <w:p w:rsidR="003E1652" w:rsidRDefault="003E1652">
      <w:pPr>
        <w:pStyle w:val="ConsPlusTitle"/>
        <w:jc w:val="center"/>
      </w:pPr>
      <w:r>
        <w:t>МЕРОПРИЯТИЙ ГОСУДАРСТВЕННОЙ ПРОГРАММЫ КАМЧАТСКОГО КРАЯ</w:t>
      </w:r>
    </w:p>
    <w:p w:rsidR="003E1652" w:rsidRDefault="003E1652">
      <w:pPr>
        <w:pStyle w:val="ConsPlusTitle"/>
        <w:jc w:val="center"/>
      </w:pPr>
      <w:r>
        <w:t>"РАЗВИТИЕ ТРАНСПОРТНОЙ СИСТЕМЫ В КАМЧАТСКОМ КРАЕ"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2"/>
        <w:gridCol w:w="1417"/>
        <w:gridCol w:w="768"/>
        <w:gridCol w:w="763"/>
        <w:gridCol w:w="768"/>
        <w:gridCol w:w="763"/>
        <w:gridCol w:w="768"/>
        <w:gridCol w:w="758"/>
        <w:gridCol w:w="768"/>
        <w:gridCol w:w="773"/>
        <w:gridCol w:w="763"/>
        <w:gridCol w:w="768"/>
        <w:gridCol w:w="763"/>
        <w:gridCol w:w="782"/>
      </w:tblGrid>
      <w:tr w:rsidR="003E1652">
        <w:tc>
          <w:tcPr>
            <w:tcW w:w="73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2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205" w:type="dxa"/>
            <w:gridSpan w:val="12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3E1652">
        <w:tc>
          <w:tcPr>
            <w:tcW w:w="737" w:type="dxa"/>
            <w:vMerge/>
          </w:tcPr>
          <w:p w:rsidR="003E1652" w:rsidRDefault="003E1652"/>
        </w:tc>
        <w:tc>
          <w:tcPr>
            <w:tcW w:w="4272" w:type="dxa"/>
            <w:vMerge/>
          </w:tcPr>
          <w:p w:rsidR="003E1652" w:rsidRDefault="003E1652"/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</w:tr>
      <w:tr w:rsidR="003E1652">
        <w:tc>
          <w:tcPr>
            <w:tcW w:w="15631" w:type="dxa"/>
            <w:gridSpan w:val="15"/>
            <w:vAlign w:val="center"/>
          </w:tcPr>
          <w:p w:rsidR="003E1652" w:rsidRDefault="003E1652">
            <w:pPr>
              <w:pStyle w:val="ConsPlusNormal"/>
            </w:pPr>
            <w:r>
              <w:t>Подпрограмма 1 "Развитие дорожного хозяйства"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Увеличение протяженности автомобильных дорог местного значения,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км.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Петропавловск-Камчатский городской округ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Елизовский муниципальный район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Елизовское городское поселение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Паратунское сельское поселение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1.1.5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Николаевское сельское поселение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15631" w:type="dxa"/>
            <w:gridSpan w:val="15"/>
            <w:vAlign w:val="center"/>
          </w:tcPr>
          <w:p w:rsidR="003E1652" w:rsidRDefault="003E1652">
            <w:pPr>
              <w:pStyle w:val="ConsPlusNormal"/>
            </w:pPr>
            <w:r>
              <w:t>Подпрограмма 2 "Развитие пассажирского автомобильного транспорта"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Количество приобретенных транспортных средств общего пользования для организаций пассажирского транспорта,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Петропавловск-Камчатский городской округ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Вилючинский городской округ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Мильковский муниципальный район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Количество запроектированных, построенных, реконструированных, капитально отремонтированных объектов дорожного сервиса регионального значения,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Мильковский муниципальный район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</w:t>
            </w:r>
          </w:p>
        </w:tc>
      </w:tr>
      <w:tr w:rsidR="003E1652">
        <w:tc>
          <w:tcPr>
            <w:tcW w:w="15631" w:type="dxa"/>
            <w:gridSpan w:val="15"/>
            <w:vAlign w:val="center"/>
          </w:tcPr>
          <w:p w:rsidR="003E1652" w:rsidRDefault="003E1652">
            <w:pPr>
              <w:pStyle w:val="ConsPlusNormal"/>
            </w:pPr>
            <w:r>
              <w:t>Подпрограмма 3 "Развитие водного транспорта"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Количество пассажиров, перевезенных водным транспортом на внутримуниципальных маршрутах,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10,44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Олюторский муниципальный район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6,12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9,68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73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272" w:type="dxa"/>
            <w:vAlign w:val="center"/>
          </w:tcPr>
          <w:p w:rsidR="003E1652" w:rsidRDefault="003E1652">
            <w:pPr>
              <w:pStyle w:val="ConsPlusNormal"/>
            </w:pPr>
            <w:r>
              <w:t>Пенжинский муниципальный район</w:t>
            </w:r>
          </w:p>
        </w:tc>
        <w:tc>
          <w:tcPr>
            <w:tcW w:w="1417" w:type="dxa"/>
            <w:vMerge/>
          </w:tcPr>
          <w:p w:rsidR="003E1652" w:rsidRDefault="003E1652"/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63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</w:tbl>
    <w:p w:rsidR="003E1652" w:rsidRDefault="003E1652">
      <w:pPr>
        <w:pStyle w:val="ConsPlusNormal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8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 ЦЕЛЕВЫХ ПОКАЗАТЕЛЯХ (ИНДИКАТОРАХ)</w:t>
      </w:r>
    </w:p>
    <w:p w:rsidR="003E1652" w:rsidRDefault="003E1652">
      <w:pPr>
        <w:pStyle w:val="ConsPlusTitle"/>
        <w:jc w:val="center"/>
      </w:pPr>
      <w:r>
        <w:t>ГОСУДАРСТВЕННОЙ ПРОГРАММЫ КАМЧАТСКОГО КРАЯ "РАЗВИТИЕ</w:t>
      </w:r>
    </w:p>
    <w:p w:rsidR="003E1652" w:rsidRDefault="003E1652">
      <w:pPr>
        <w:pStyle w:val="ConsPlusTitle"/>
        <w:jc w:val="center"/>
      </w:pPr>
      <w:r>
        <w:t>ТРАНСПОРТНОЙ СИСТЕМЫ В КАМЧАТСКОМ КРАЕ" ПОДПРОГРАММЫ 1</w:t>
      </w:r>
    </w:p>
    <w:p w:rsidR="003E1652" w:rsidRDefault="003E1652">
      <w:pPr>
        <w:pStyle w:val="ConsPlusTitle"/>
        <w:jc w:val="center"/>
      </w:pPr>
      <w:r>
        <w:t>"РАЗВИТИЕ ДОРОЖНОГО ХОЗЯЙСТВА"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8 введено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19"/>
        <w:gridCol w:w="658"/>
        <w:gridCol w:w="1247"/>
        <w:gridCol w:w="1417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6"/>
      </w:tblGrid>
      <w:tr w:rsidR="003E1652">
        <w:tc>
          <w:tcPr>
            <w:tcW w:w="510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19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Показатели и индикаторы</w:t>
            </w:r>
          </w:p>
        </w:tc>
        <w:tc>
          <w:tcPr>
            <w:tcW w:w="65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2003-2012 годы</w:t>
            </w:r>
          </w:p>
        </w:tc>
        <w:tc>
          <w:tcPr>
            <w:tcW w:w="141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2013-2025 годы</w:t>
            </w:r>
          </w:p>
        </w:tc>
        <w:tc>
          <w:tcPr>
            <w:tcW w:w="14626" w:type="dxa"/>
            <w:gridSpan w:val="13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E1652">
        <w:tc>
          <w:tcPr>
            <w:tcW w:w="510" w:type="dxa"/>
            <w:vMerge/>
          </w:tcPr>
          <w:p w:rsidR="003E1652" w:rsidRDefault="003E1652"/>
        </w:tc>
        <w:tc>
          <w:tcPr>
            <w:tcW w:w="4219" w:type="dxa"/>
            <w:vMerge/>
          </w:tcPr>
          <w:p w:rsidR="003E1652" w:rsidRDefault="003E1652"/>
        </w:tc>
        <w:tc>
          <w:tcPr>
            <w:tcW w:w="658" w:type="dxa"/>
            <w:vMerge/>
          </w:tcPr>
          <w:p w:rsidR="003E1652" w:rsidRDefault="003E1652"/>
        </w:tc>
        <w:tc>
          <w:tcPr>
            <w:tcW w:w="1247" w:type="dxa"/>
            <w:vMerge/>
          </w:tcPr>
          <w:p w:rsidR="003E1652" w:rsidRDefault="003E1652"/>
        </w:tc>
        <w:tc>
          <w:tcPr>
            <w:tcW w:w="1417" w:type="dxa"/>
            <w:vMerge/>
          </w:tcPr>
          <w:p w:rsidR="003E1652" w:rsidRDefault="003E1652"/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Протяженность сети автомобильных дорог общего пользования регионального (межмуниципального) и местного значения на территории субъекта Российской Федерации, в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2152,12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2 194,15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2 209,43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2215,58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2 239,72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2 255,58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2 265,51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2 283,41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2 288,41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2 292,69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2 292,69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2 302,69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2 454,69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1 539,49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1 581,52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1 595,20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1 595,20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1 615,41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1 631,27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1 637,27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1 653,53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1 658,53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1 658,53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1 658,53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1 668,53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1 820,53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сети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612,63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612,63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614,23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620,38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624,31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624,31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628,24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629,88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629,88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634,16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634,16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634,16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634,16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Объемы ввода в эксплуатацию после строительства и реконструкции автомобильных дорог общего пользования регионального (межмуниципального) и местного значения, и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270,57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581,28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43,61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40,22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39,65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50,80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17,57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54,37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34,20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14,58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19,00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252,00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270,57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563,37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42,03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13,68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37,33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38,65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49,81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52,73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34,20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10,30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19,00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252,00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17,91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ую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Прирост протяженности сети автомобильных дорог регионального (межмуниципального) и местного значения на территории субъекта Российской Федерации в результате строительства новых автомобильных дорог, в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205,54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309,29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42,03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14,05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16,04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21,21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16,85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9,93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17,90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152,00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205,54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294,19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42,03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13,68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13,1.5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20,21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15,86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16,26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152,00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15,10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соответствующих </w:t>
            </w:r>
            <w:r>
              <w:lastRenderedPageBreak/>
              <w:t>нормативным требованиям к транспортно-эксплуатационным показателям, в результате реконструкции автомобильных дорог, в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65,03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271,99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24,18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18,44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33,95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36,47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29,20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10,30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100,00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4.1.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65,03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269,18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24,18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18,44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33,95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36,47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29,20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10,30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100,00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Общая протяженность автомобильных дорог общего пользования регионального (межмуниципального) н местного значения, соответствующих нормативным требованиям к транспортно-эксплуатационным показателям, на 31 декабря отчетного года, в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440,52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593,28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662,48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679,36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725,73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769,31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820,11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841,61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897,62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931,82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950,68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951,01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970,91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1 223,81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440,52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440,52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508,14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523,42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563,64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603,29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654,09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671,66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726,03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760,23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774,81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774,81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793,81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1 045,81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5.2.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152,76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154,34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155,94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162,09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166,02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166,02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169,95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171,59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171,59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175,87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176,20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177,10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178,00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капитального ремонта и </w:t>
            </w:r>
            <w:r>
              <w:lastRenderedPageBreak/>
              <w:t>ремонта автомобильных дорог, в том числе: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1 714,83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106,53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101,82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25,38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22,30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34,00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131,00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148,90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203,90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212,20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221,80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237,00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244,00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6.1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1 092,62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61,73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25,59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23,32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72,58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68,00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69,00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140,90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128,70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136,80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145,00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151,00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6.2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623,33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52,93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48,62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11,98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10,30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63,00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83,50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85,00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92,00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93,00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Доля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на 31 декабря отчетного года, в том числе;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65,00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27,57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30,06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32,25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35,65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41,25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46,60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56,25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58,50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62,00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65,00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7.1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28,61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32,13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32,81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35,33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37,35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40,10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41,02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43,91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45,84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46,72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46,72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47,58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57,45</w:t>
            </w:r>
          </w:p>
        </w:tc>
      </w:tr>
      <w:tr w:rsidR="003E1652">
        <w:tc>
          <w:tcPr>
            <w:tcW w:w="51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7.2</w:t>
            </w:r>
          </w:p>
        </w:tc>
        <w:tc>
          <w:tcPr>
            <w:tcW w:w="4219" w:type="dxa"/>
            <w:vAlign w:val="center"/>
          </w:tcPr>
          <w:p w:rsidR="003E1652" w:rsidRDefault="003E1652">
            <w:pPr>
              <w:pStyle w:val="ConsPlusNormal"/>
            </w:pPr>
            <w:r>
              <w:t>сети автомобильных дорог общего пользования местного значения</w:t>
            </w:r>
          </w:p>
        </w:tc>
        <w:tc>
          <w:tcPr>
            <w:tcW w:w="65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24,94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25,19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25,39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26,13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26,59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26,59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27,05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27,24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27,24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27,73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27,78</w:t>
            </w:r>
          </w:p>
        </w:tc>
        <w:tc>
          <w:tcPr>
            <w:tcW w:w="112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27,93</w:t>
            </w:r>
          </w:p>
        </w:tc>
        <w:tc>
          <w:tcPr>
            <w:tcW w:w="1126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28,07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9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ОБ ОБЪЕМАХ ВВОДА</w:t>
      </w:r>
    </w:p>
    <w:p w:rsidR="003E1652" w:rsidRDefault="003E1652">
      <w:pPr>
        <w:pStyle w:val="ConsPlusTitle"/>
        <w:jc w:val="center"/>
      </w:pPr>
      <w:r>
        <w:t>В ЭКСПЛУАТАЦИЮ ПОСЛЕ СТРОИТЕЛЬСТВА</w:t>
      </w:r>
    </w:p>
    <w:p w:rsidR="003E1652" w:rsidRDefault="003E1652">
      <w:pPr>
        <w:pStyle w:val="ConsPlusTitle"/>
        <w:jc w:val="center"/>
      </w:pPr>
      <w:r>
        <w:t>И РЕКОНСТРУКЦИИ АВТОМОБИЛЬНЫХ ДОРОГ ОБЩЕГО</w:t>
      </w:r>
    </w:p>
    <w:p w:rsidR="003E1652" w:rsidRDefault="003E1652">
      <w:pPr>
        <w:pStyle w:val="ConsPlusTitle"/>
        <w:jc w:val="center"/>
      </w:pPr>
      <w:r>
        <w:t>ПОЛЬЗОВАНИЯ РЕГИОНАЛЬНОГО (МЕЖМУНИЦИПАЛЬНОГО) И</w:t>
      </w:r>
    </w:p>
    <w:p w:rsidR="003E1652" w:rsidRDefault="003E1652">
      <w:pPr>
        <w:pStyle w:val="ConsPlusTitle"/>
        <w:jc w:val="center"/>
      </w:pPr>
      <w:r>
        <w:t>МЕСТНОГО ЗНАЧЕНИЯ В ПЕРИОД 2003-2012 ГОДОВ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9 введено </w:t>
            </w:r>
            <w:hyperlink r:id="rId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3685"/>
        <w:gridCol w:w="912"/>
        <w:gridCol w:w="1171"/>
        <w:gridCol w:w="965"/>
        <w:gridCol w:w="970"/>
        <w:gridCol w:w="970"/>
        <w:gridCol w:w="965"/>
        <w:gridCol w:w="970"/>
        <w:gridCol w:w="970"/>
        <w:gridCol w:w="974"/>
        <w:gridCol w:w="974"/>
        <w:gridCol w:w="965"/>
        <w:gridCol w:w="984"/>
      </w:tblGrid>
      <w:tr w:rsidR="003E1652">
        <w:tc>
          <w:tcPr>
            <w:tcW w:w="557" w:type="dxa"/>
            <w:vMerge w:val="restart"/>
            <w:vAlign w:val="center"/>
          </w:tcPr>
          <w:p w:rsidR="003E1652" w:rsidRDefault="003E1652">
            <w:pPr>
              <w:pStyle w:val="ConsPlusNormal"/>
              <w:ind w:left="19"/>
            </w:pPr>
            <w:r>
              <w:t>N п/п</w:t>
            </w:r>
          </w:p>
        </w:tc>
        <w:tc>
          <w:tcPr>
            <w:tcW w:w="3685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Показатели и индикаторы</w:t>
            </w:r>
          </w:p>
        </w:tc>
        <w:tc>
          <w:tcPr>
            <w:tcW w:w="912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71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2003-2012 годы</w:t>
            </w:r>
          </w:p>
        </w:tc>
        <w:tc>
          <w:tcPr>
            <w:tcW w:w="9707" w:type="dxa"/>
            <w:gridSpan w:val="10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E1652">
        <w:tc>
          <w:tcPr>
            <w:tcW w:w="557" w:type="dxa"/>
            <w:vMerge/>
          </w:tcPr>
          <w:p w:rsidR="003E1652" w:rsidRDefault="003E1652"/>
        </w:tc>
        <w:tc>
          <w:tcPr>
            <w:tcW w:w="3685" w:type="dxa"/>
            <w:vMerge/>
          </w:tcPr>
          <w:p w:rsidR="003E1652" w:rsidRDefault="003E1652"/>
        </w:tc>
        <w:tc>
          <w:tcPr>
            <w:tcW w:w="912" w:type="dxa"/>
            <w:vMerge/>
          </w:tcPr>
          <w:p w:rsidR="003E1652" w:rsidRDefault="003E1652"/>
        </w:tc>
        <w:tc>
          <w:tcPr>
            <w:tcW w:w="1171" w:type="dxa"/>
            <w:vMerge/>
          </w:tcPr>
          <w:p w:rsidR="003E1652" w:rsidRDefault="003E1652"/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2003 год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2004 год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2005 год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2006 год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2007 год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2008 год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2009 год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2010 год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2012 год</w:t>
            </w:r>
          </w:p>
        </w:tc>
      </w:tr>
      <w:tr w:rsidR="003E1652">
        <w:tc>
          <w:tcPr>
            <w:tcW w:w="5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</w:tr>
      <w:tr w:rsidR="003E1652">
        <w:tc>
          <w:tcPr>
            <w:tcW w:w="5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Объемы ввода в эксплуатацию после строительства и реконструкции автомобильных дорог общего пользования регионального (межмуниципального) и местного значения, в том числе:</w:t>
            </w:r>
          </w:p>
        </w:tc>
        <w:tc>
          <w:tcPr>
            <w:tcW w:w="91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270,568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15,100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18,390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39,650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67,600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94,136</w:t>
            </w:r>
          </w:p>
        </w:tc>
        <w:tc>
          <w:tcPr>
            <w:tcW w:w="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30,692</w:t>
            </w:r>
          </w:p>
        </w:tc>
      </w:tr>
      <w:tr w:rsidR="003E1652">
        <w:tc>
          <w:tcPr>
            <w:tcW w:w="55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автомобильных дорог общего пользования регионального </w:t>
            </w:r>
            <w:r>
              <w:lastRenderedPageBreak/>
              <w:t>(межмуниципального) значения</w:t>
            </w:r>
          </w:p>
        </w:tc>
        <w:tc>
          <w:tcPr>
            <w:tcW w:w="91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71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270,568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5,000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15,100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18,390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39,650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67,600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94,136</w:t>
            </w:r>
          </w:p>
        </w:tc>
        <w:tc>
          <w:tcPr>
            <w:tcW w:w="98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30,692</w:t>
            </w:r>
          </w:p>
        </w:tc>
      </w:tr>
      <w:tr w:rsidR="003E1652">
        <w:tc>
          <w:tcPr>
            <w:tcW w:w="557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lastRenderedPageBreak/>
              <w:t>1.2.</w:t>
            </w:r>
          </w:p>
        </w:tc>
        <w:tc>
          <w:tcPr>
            <w:tcW w:w="3685" w:type="dxa"/>
            <w:vAlign w:val="center"/>
          </w:tcPr>
          <w:p w:rsidR="003E1652" w:rsidRDefault="003E1652">
            <w:pPr>
              <w:pStyle w:val="ConsPlusNormal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91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71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0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7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65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  <w:tc>
          <w:tcPr>
            <w:tcW w:w="984" w:type="dxa"/>
            <w:vAlign w:val="center"/>
          </w:tcPr>
          <w:p w:rsidR="003E1652" w:rsidRDefault="003E1652">
            <w:pPr>
              <w:pStyle w:val="ConsPlusNormal"/>
              <w:jc w:val="right"/>
            </w:pPr>
            <w:r>
              <w:t>0,000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10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 КРУПНЫХ ОСОБО ВАЖНЫХ</w:t>
      </w:r>
    </w:p>
    <w:p w:rsidR="003E1652" w:rsidRDefault="003E1652">
      <w:pPr>
        <w:pStyle w:val="ConsPlusTitle"/>
        <w:jc w:val="center"/>
      </w:pPr>
      <w:r>
        <w:t>ДЛЯ СОЦИАЛЬНО-ЭКОНОМИЧЕСКОГО РАЗВИТАЯ</w:t>
      </w:r>
    </w:p>
    <w:p w:rsidR="003E1652" w:rsidRDefault="003E1652">
      <w:pPr>
        <w:pStyle w:val="ConsPlusTitle"/>
        <w:jc w:val="center"/>
      </w:pPr>
      <w:r>
        <w:t>РОССИЙСКОЙ ФЕДЕРАЦИИ ПРОЕКТАХ, ОСУЩЕСТВЛЯЕМЫХ</w:t>
      </w:r>
    </w:p>
    <w:p w:rsidR="003E1652" w:rsidRDefault="003E1652">
      <w:pPr>
        <w:pStyle w:val="ConsPlusTitle"/>
        <w:jc w:val="center"/>
      </w:pPr>
      <w:r>
        <w:t>В РАМКАХ ГОСУДАРСТВЕННОЙ ПРОГРАММЫ КАМЧАТСКОГО КРАЯ</w:t>
      </w:r>
    </w:p>
    <w:p w:rsidR="003E1652" w:rsidRDefault="003E1652">
      <w:pPr>
        <w:pStyle w:val="ConsPlusTitle"/>
        <w:jc w:val="center"/>
      </w:pPr>
      <w:r>
        <w:t>"РАЗВИТИЕ ТРАНСПОРТНОЙ СИСТЕМЫ В КАМЧАТСКОМ КРАЕ"</w:t>
      </w:r>
    </w:p>
    <w:p w:rsidR="003E1652" w:rsidRDefault="003E1652">
      <w:pPr>
        <w:pStyle w:val="ConsPlusTitle"/>
        <w:jc w:val="center"/>
      </w:pPr>
      <w:r>
        <w:t>ПОДПРОГРАММЫ 1 "РАЗВИТИЕ ДОРОЖНОГО ХОЗЯЙСТВА"</w:t>
      </w:r>
    </w:p>
    <w:p w:rsidR="003E1652" w:rsidRDefault="003E1652">
      <w:pPr>
        <w:pStyle w:val="ConsPlusTitle"/>
        <w:jc w:val="center"/>
      </w:pPr>
      <w:r>
        <w:t>(НАИМЕНОВАНИЕ ПРОГРАММЫ)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10 введено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2438"/>
        <w:gridCol w:w="3175"/>
        <w:gridCol w:w="1701"/>
        <w:gridCol w:w="1247"/>
        <w:gridCol w:w="1871"/>
        <w:gridCol w:w="2608"/>
        <w:gridCol w:w="907"/>
        <w:gridCol w:w="1757"/>
        <w:gridCol w:w="2608"/>
        <w:gridCol w:w="1587"/>
        <w:gridCol w:w="1587"/>
        <w:gridCol w:w="1757"/>
        <w:gridCol w:w="1587"/>
      </w:tblGrid>
      <w:tr w:rsidR="003E1652">
        <w:tc>
          <w:tcPr>
            <w:tcW w:w="624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43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3175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3118" w:type="dxa"/>
            <w:gridSpan w:val="2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Мощность по проектно-сметной документации</w:t>
            </w:r>
          </w:p>
        </w:tc>
        <w:tc>
          <w:tcPr>
            <w:tcW w:w="260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Стоимость в ценах соответствующих лет (тыс. руб.)</w:t>
            </w:r>
          </w:p>
        </w:tc>
        <w:tc>
          <w:tcPr>
            <w:tcW w:w="5272" w:type="dxa"/>
            <w:gridSpan w:val="3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Подлежит выполнению с 01.01.2015 года до конца строительства</w:t>
            </w:r>
          </w:p>
        </w:tc>
        <w:tc>
          <w:tcPr>
            <w:tcW w:w="6518" w:type="dxa"/>
            <w:gridSpan w:val="4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Объем финансирования, тыс. рублей, в том числе по годам</w:t>
            </w:r>
          </w:p>
        </w:tc>
      </w:tr>
      <w:tr w:rsidR="003E1652">
        <w:tc>
          <w:tcPr>
            <w:tcW w:w="624" w:type="dxa"/>
            <w:vMerge/>
          </w:tcPr>
          <w:p w:rsidR="003E1652" w:rsidRDefault="003E1652"/>
        </w:tc>
        <w:tc>
          <w:tcPr>
            <w:tcW w:w="4762" w:type="dxa"/>
            <w:vMerge/>
          </w:tcPr>
          <w:p w:rsidR="003E1652" w:rsidRDefault="003E1652"/>
        </w:tc>
        <w:tc>
          <w:tcPr>
            <w:tcW w:w="2438" w:type="dxa"/>
            <w:vMerge/>
          </w:tcPr>
          <w:p w:rsidR="003E1652" w:rsidRDefault="003E1652"/>
        </w:tc>
        <w:tc>
          <w:tcPr>
            <w:tcW w:w="3175" w:type="dxa"/>
            <w:vMerge/>
          </w:tcPr>
          <w:p w:rsidR="003E1652" w:rsidRDefault="003E1652"/>
        </w:tc>
        <w:tc>
          <w:tcPr>
            <w:tcW w:w="1701" w:type="dxa"/>
            <w:vMerge/>
          </w:tcPr>
          <w:p w:rsidR="003E1652" w:rsidRDefault="003E1652"/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из них искусственные сооружения, пог.м.</w:t>
            </w:r>
          </w:p>
        </w:tc>
        <w:tc>
          <w:tcPr>
            <w:tcW w:w="2608" w:type="dxa"/>
            <w:vMerge/>
          </w:tcPr>
          <w:p w:rsidR="003E1652" w:rsidRDefault="003E1652"/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из них искусственных сооружений, пог.м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Остаток сметной стоимости в ценах соответствующих лет (тыс. руб.)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ВСЕГО, в том числе по объектам капитального строительства: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137,973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1 443,640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23 095 935,956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137,973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1 443,640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20 678 180,576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824 721,028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758 568,128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3 359 484,038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1378 367,761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Мильково - Ключи - Усть-Камчатск на участке км 263 км 267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22.12.2011</w:t>
            </w:r>
          </w:p>
          <w:p w:rsidR="003E1652" w:rsidRDefault="003E1652">
            <w:pPr>
              <w:pStyle w:val="ConsPlusNormal"/>
              <w:jc w:val="center"/>
            </w:pPr>
            <w:r>
              <w:t>N 41-1-5-0163-11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3,124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564,700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2035 505,045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3.124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564,3700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112 049,896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423 324,727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112 049,896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106 - км 112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ФАУ "Главное управление государственной экспертизы" Хабаровский филиал N 276-14ХГЭ-1669/02</w:t>
            </w:r>
          </w:p>
          <w:p w:rsidR="003E1652" w:rsidRDefault="003E1652">
            <w:pPr>
              <w:pStyle w:val="ConsPlusNormal"/>
              <w:jc w:val="center"/>
            </w:pPr>
            <w:r>
              <w:t>от 27.11.2014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6,060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28,150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533 261,597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6,060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28,150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516 711,772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13 007,825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304 552,311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212 159,461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иа участке км 12 - км 17 </w:t>
            </w:r>
            <w:hyperlink w:anchor="P139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41-1-1-3-0013-17 от 03.03.2017 (1 этап),</w:t>
            </w:r>
          </w:p>
          <w:p w:rsidR="003E1652" w:rsidRDefault="003E1652">
            <w:pPr>
              <w:pStyle w:val="ConsPlusNormal"/>
              <w:jc w:val="center"/>
            </w:pPr>
            <w:r>
              <w:t>N 41-1-1-3-0015-17 от 14.03.2017</w:t>
            </w:r>
          </w:p>
          <w:p w:rsidR="003E1652" w:rsidRDefault="003E1652">
            <w:pPr>
              <w:pStyle w:val="ConsPlusNormal"/>
              <w:jc w:val="center"/>
            </w:pPr>
            <w:r>
              <w:t>(2 этап), на стадии разработки ПИР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13,043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3 593 532.955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13,043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3 553 315,887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3 090,740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2 221,814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8 518,156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16 269,923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41-1-5-0078-15 от 18.09.2015,</w:t>
            </w:r>
          </w:p>
          <w:p w:rsidR="003E1652" w:rsidRDefault="003E1652">
            <w:pPr>
              <w:pStyle w:val="ConsPlusNormal"/>
              <w:jc w:val="center"/>
            </w:pPr>
            <w:r>
              <w:t>N 2-1-6-0037-15 от 18.09.2015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18,120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63,300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1 365 998385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18,120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63,300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1 352 117,727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18 990,245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84 225,593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1 267 892,134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41-1-5-0077-15 от 17.09.2015,</w:t>
            </w:r>
          </w:p>
          <w:p w:rsidR="003E1652" w:rsidRDefault="003E1652">
            <w:pPr>
              <w:pStyle w:val="ConsPlusNormal"/>
              <w:jc w:val="center"/>
            </w:pPr>
            <w:r>
              <w:t>N 2-1-6-0036-15 от 17.09.2015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18,010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146350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2 197 036,655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18,010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146,350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2 179 503,853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17 532,802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35 191,376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1 085 475,591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1 058 836,886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249 - км 260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15.02.2013</w:t>
            </w:r>
          </w:p>
          <w:p w:rsidR="003E1652" w:rsidRDefault="003E1652">
            <w:pPr>
              <w:pStyle w:val="ConsPlusNormal"/>
              <w:jc w:val="center"/>
            </w:pPr>
            <w:r>
              <w:t>N 41-1-4-0011-13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10.560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523 456,082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10,560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183 927,689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335 465,000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183 927,689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5,297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395,040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5 825 636,488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5,297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395,040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5 818 621,488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7 015,000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7 480,019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Кирганик на 16 км автомобильной дороги Мильково - Ключи - Усть-Камчатск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ФАУ "Главное управление государственной экспертизы" Хабаровский филиал от 01.10.2014</w:t>
            </w:r>
          </w:p>
          <w:p w:rsidR="003E1652" w:rsidRDefault="003E1652">
            <w:pPr>
              <w:pStyle w:val="ConsPlusNormal"/>
              <w:jc w:val="center"/>
            </w:pPr>
            <w:r>
              <w:t>N 236-14/ХГЭ-1634/02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2,200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128.900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356 394,241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2,200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128,900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347 221,608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6 294,689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36 399,449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176 852,844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133 969,15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41-1-3-0039-16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2-1-6-0022-16 от 15.06.2016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10,974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1 261 098,587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10,974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1 261 098,587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290 460,802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34 699,914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14,003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1 479 984,644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14,003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1 429 580,792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9 667,087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13,604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40,950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1 431 844,195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13,604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40,950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1 431 844,195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9 324,636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41-1-1-3-0040-16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2-1-6-0023-16 от 16.06.2016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10,983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76,250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1 149 437,251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10,983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76,250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1 149 437,251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94 104,140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60 000,000</w:t>
            </w:r>
          </w:p>
        </w:tc>
      </w:tr>
      <w:tr w:rsidR="003E1652">
        <w:tc>
          <w:tcPr>
            <w:tcW w:w="62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243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41-1-1-3-0041-16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2-1-6-0024-16 от 17.06.2016</w:t>
            </w:r>
          </w:p>
        </w:tc>
        <w:tc>
          <w:tcPr>
            <w:tcW w:w="170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11,995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1342 749,831</w:t>
            </w:r>
          </w:p>
        </w:tc>
        <w:tc>
          <w:tcPr>
            <w:tcW w:w="90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11.995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1342 749,831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216 540,891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55 600,000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продолжение таблицы</w:t>
      </w:r>
    </w:p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2438"/>
        <w:gridCol w:w="3175"/>
        <w:gridCol w:w="1701"/>
        <w:gridCol w:w="1928"/>
        <w:gridCol w:w="1531"/>
        <w:gridCol w:w="1928"/>
        <w:gridCol w:w="1531"/>
        <w:gridCol w:w="1644"/>
        <w:gridCol w:w="1531"/>
        <w:gridCol w:w="1417"/>
        <w:gridCol w:w="1304"/>
      </w:tblGrid>
      <w:tr w:rsidR="003E1652">
        <w:tc>
          <w:tcPr>
            <w:tcW w:w="624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438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3175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1701" w:type="dxa"/>
            <w:vMerge w:val="restart"/>
          </w:tcPr>
          <w:p w:rsidR="003E1652" w:rsidRDefault="003E1652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2814" w:type="dxa"/>
            <w:gridSpan w:val="8"/>
          </w:tcPr>
          <w:p w:rsidR="003E1652" w:rsidRDefault="003E1652">
            <w:pPr>
              <w:pStyle w:val="ConsPlusNormal"/>
              <w:jc w:val="center"/>
            </w:pPr>
            <w:r>
              <w:t>Объем финансирования, тыс. рублей, в том числе по годам</w:t>
            </w:r>
          </w:p>
        </w:tc>
      </w:tr>
      <w:tr w:rsidR="003E1652">
        <w:tc>
          <w:tcPr>
            <w:tcW w:w="624" w:type="dxa"/>
            <w:vMerge/>
          </w:tcPr>
          <w:p w:rsidR="003E1652" w:rsidRDefault="003E1652"/>
        </w:tc>
        <w:tc>
          <w:tcPr>
            <w:tcW w:w="4762" w:type="dxa"/>
            <w:vMerge/>
          </w:tcPr>
          <w:p w:rsidR="003E1652" w:rsidRDefault="003E1652"/>
        </w:tc>
        <w:tc>
          <w:tcPr>
            <w:tcW w:w="2438" w:type="dxa"/>
            <w:vMerge/>
          </w:tcPr>
          <w:p w:rsidR="003E1652" w:rsidRDefault="003E1652"/>
        </w:tc>
        <w:tc>
          <w:tcPr>
            <w:tcW w:w="3175" w:type="dxa"/>
            <w:vMerge/>
          </w:tcPr>
          <w:p w:rsidR="003E1652" w:rsidRDefault="003E1652"/>
        </w:tc>
        <w:tc>
          <w:tcPr>
            <w:tcW w:w="1701" w:type="dxa"/>
            <w:vMerge/>
          </w:tcPr>
          <w:p w:rsidR="003E1652" w:rsidRDefault="003E1652"/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33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ВСЕГО, в том числе по объектам капитального строительства: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3175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0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4 306 800,597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2 615 147,237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2 685 163,116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2 553 000,000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3 021 649,699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Мильково - Ключи - Усть-Камчатск на участке км 263 км 267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22.12.2011</w:t>
            </w:r>
          </w:p>
          <w:p w:rsidR="003E1652" w:rsidRDefault="003E1652">
            <w:pPr>
              <w:pStyle w:val="ConsPlusNormal"/>
              <w:jc w:val="center"/>
            </w:pPr>
            <w:r>
              <w:t>N 41-1-5-0163-11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106 - км 112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ФАУ "Главное управление государственной экспертизы" Хабаровский филиал N 276-14ХГЭ-1669/02</w:t>
            </w:r>
          </w:p>
          <w:p w:rsidR="003E1652" w:rsidRDefault="003E1652">
            <w:pPr>
              <w:pStyle w:val="ConsPlusNormal"/>
              <w:jc w:val="center"/>
            </w:pPr>
            <w:r>
              <w:t>от 27.11.2014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Петропавловск-Камчатский - Мильково иа участке км 12 - км 17 </w:t>
            </w:r>
            <w:hyperlink w:anchor="P139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41-1-1-3-0013-17 от 03.03.2017 (1 этап),</w:t>
            </w:r>
          </w:p>
          <w:p w:rsidR="003E1652" w:rsidRDefault="003E1652">
            <w:pPr>
              <w:pStyle w:val="ConsPlusNormal"/>
              <w:jc w:val="center"/>
            </w:pPr>
            <w:r>
              <w:t>N 41-1-1-3-0015-17 от 14.03.2017</w:t>
            </w:r>
          </w:p>
          <w:p w:rsidR="003E1652" w:rsidRDefault="003E1652">
            <w:pPr>
              <w:pStyle w:val="ConsPlusNormal"/>
              <w:jc w:val="center"/>
            </w:pPr>
            <w:r>
              <w:t>(2 этап), на стадии разработки ПИР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190 535,500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462 147,237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542 729,852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1 053 000,000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1 277 893,405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41-1-5-0078-15 от 18.09.2015,</w:t>
            </w:r>
          </w:p>
          <w:p w:rsidR="003E1652" w:rsidRDefault="003E1652">
            <w:pPr>
              <w:pStyle w:val="ConsPlusNormal"/>
              <w:jc w:val="center"/>
            </w:pPr>
            <w:r>
              <w:t>N 2-1-6-0037-15 от 18.09.2015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41-1-5-0077-15 от 17.09.2015,</w:t>
            </w:r>
          </w:p>
          <w:p w:rsidR="003E1652" w:rsidRDefault="003E1652">
            <w:pPr>
              <w:pStyle w:val="ConsPlusNormal"/>
              <w:jc w:val="center"/>
            </w:pPr>
            <w:r>
              <w:t>N 2-1-6-0036-15 от 17.09.2015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249 - км 260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15.02.2013</w:t>
            </w:r>
          </w:p>
          <w:p w:rsidR="003E1652" w:rsidRDefault="003E1652">
            <w:pPr>
              <w:pStyle w:val="ConsPlusNormal"/>
              <w:jc w:val="center"/>
            </w:pPr>
            <w:r>
              <w:t>N 41-1-4-0011-13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строительства западного обхода г. Елизово км 27 - км 30 с подъездом к аэропорту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14 385,175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1 053 000,000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1 500 000,000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1 500 000,000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1 743 756,294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Кирганик на 16 км автомобильной дороги Мильково - Ключи - Усть-Камчатск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ФАУ "Главное управление государственной экспертизы" Хабаровский филиал от 01.10.2014</w:t>
            </w:r>
          </w:p>
          <w:p w:rsidR="003E1652" w:rsidRDefault="003E1652">
            <w:pPr>
              <w:pStyle w:val="ConsPlusNormal"/>
              <w:jc w:val="center"/>
            </w:pPr>
            <w:r>
              <w:t>N 236-14/ХГЭ-1634/02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41-1-3-0039-16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2-1-6-0022-16 от 15.06.2016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935 937,871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319 913,705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322 519,559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41-1-1-3-0040-16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2-1-6-0023-16 от 16.06.2016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995 333,111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624" w:type="dxa"/>
          </w:tcPr>
          <w:p w:rsidR="003E1652" w:rsidRDefault="003E1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на участке км 220 - км 230</w:t>
            </w:r>
          </w:p>
        </w:tc>
        <w:tc>
          <w:tcPr>
            <w:tcW w:w="2438" w:type="dxa"/>
          </w:tcPr>
          <w:p w:rsidR="003E1652" w:rsidRDefault="003E1652">
            <w:pPr>
              <w:pStyle w:val="ConsPlusNormal"/>
              <w:jc w:val="center"/>
            </w:pPr>
            <w:r>
              <w:t>КГКУ "Камчатуправтодор"</w:t>
            </w:r>
          </w:p>
        </w:tc>
        <w:tc>
          <w:tcPr>
            <w:tcW w:w="3175" w:type="dxa"/>
          </w:tcPr>
          <w:p w:rsidR="003E1652" w:rsidRDefault="003E1652">
            <w:pPr>
              <w:pStyle w:val="ConsPlusNormal"/>
              <w:jc w:val="center"/>
            </w:pPr>
            <w:r>
              <w:t>N 41-1-1-3-0041-16 от 14.06.2016,</w:t>
            </w:r>
          </w:p>
          <w:p w:rsidR="003E1652" w:rsidRDefault="003E1652">
            <w:pPr>
              <w:pStyle w:val="ConsPlusNormal"/>
              <w:jc w:val="center"/>
            </w:pPr>
            <w:r>
              <w:t>N 2-1-6-0024-16 от 17.06.2016</w:t>
            </w:r>
          </w:p>
        </w:tc>
        <w:tc>
          <w:tcPr>
            <w:tcW w:w="1701" w:type="dxa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1 070 608,940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--------------------------------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6" w:name="P13986"/>
      <w:bookmarkEnd w:id="26"/>
      <w:r>
        <w:t>&lt;*&gt; Стоимость объектов определена как предполагаемая, в соответствии с объектами-аналогами.</w:t>
      </w:r>
    </w:p>
    <w:p w:rsidR="003E1652" w:rsidRDefault="003E1652">
      <w:pPr>
        <w:pStyle w:val="ConsPlusNormal"/>
        <w:spacing w:before="220"/>
        <w:ind w:firstLine="540"/>
        <w:jc w:val="both"/>
      </w:pPr>
      <w:r>
        <w:t>Примечание: по объектам, по которым завершение строительства (реконструкции) предусмотрено за пределами 2015 года, в графе 14 указывается объем финансирования по годам до ввода объекта в эксплуатацию.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t>Приложение 11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 ПРОЕКТАХ,</w:t>
      </w:r>
    </w:p>
    <w:p w:rsidR="003E1652" w:rsidRDefault="003E1652">
      <w:pPr>
        <w:pStyle w:val="ConsPlusTitle"/>
        <w:jc w:val="center"/>
      </w:pPr>
      <w:r>
        <w:t>НАПРАВЛЕННЫХ НА РАЗВИТИЕ И УВЕЛИЧЕНИЕ</w:t>
      </w:r>
    </w:p>
    <w:p w:rsidR="003E1652" w:rsidRDefault="003E1652">
      <w:pPr>
        <w:pStyle w:val="ConsPlusTitle"/>
        <w:jc w:val="center"/>
      </w:pPr>
      <w:r>
        <w:t>ПРОПУСКНОЙ СПОСОБНОСТИ СЕТИ АВТОМОБИЛЬНЫХ ДОРОГ</w:t>
      </w:r>
    </w:p>
    <w:p w:rsidR="003E1652" w:rsidRDefault="003E1652">
      <w:pPr>
        <w:pStyle w:val="ConsPlusTitle"/>
        <w:jc w:val="center"/>
      </w:pPr>
      <w:r>
        <w:t>ОБЩЕГО ПОЛЬЗОВАНИЯ РЕГИОНАЛЬНОГО (МЕЖМУНИЦИПАЛЬНОГО)</w:t>
      </w:r>
    </w:p>
    <w:p w:rsidR="003E1652" w:rsidRDefault="003E1652">
      <w:pPr>
        <w:pStyle w:val="ConsPlusTitle"/>
        <w:jc w:val="center"/>
      </w:pPr>
      <w:r>
        <w:t>ЗНАЧЕНИЯ, ОСУЩЕСТВЛЯЕМЫХ В РАМКАХ ГОСУДАРСТВЕННОЙ</w:t>
      </w:r>
    </w:p>
    <w:p w:rsidR="003E1652" w:rsidRDefault="003E1652">
      <w:pPr>
        <w:pStyle w:val="ConsPlusTitle"/>
        <w:jc w:val="center"/>
      </w:pPr>
      <w:r>
        <w:t>ПРОГРАММЫ КАМЧАТСКОГО КРАЯ "РАЗВИТИЕ ТРАНСПОРТНОЙ</w:t>
      </w:r>
    </w:p>
    <w:p w:rsidR="003E1652" w:rsidRDefault="003E1652">
      <w:pPr>
        <w:pStyle w:val="ConsPlusTitle"/>
        <w:jc w:val="center"/>
      </w:pPr>
      <w:r>
        <w:t>СИСТЕМЫ В КАМЧАТСКОМ КРАЕ" ПОДПРОГРАММА 1</w:t>
      </w:r>
    </w:p>
    <w:p w:rsidR="003E1652" w:rsidRDefault="003E1652">
      <w:pPr>
        <w:pStyle w:val="ConsPlusTitle"/>
        <w:jc w:val="center"/>
      </w:pPr>
      <w:r>
        <w:t>"РАЗВИТИЕ ДОРОЖНОГО ХОЗЯЙСТВА"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11 введено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608"/>
        <w:gridCol w:w="1644"/>
        <w:gridCol w:w="1077"/>
        <w:gridCol w:w="1757"/>
        <w:gridCol w:w="1984"/>
        <w:gridCol w:w="2778"/>
        <w:gridCol w:w="1134"/>
        <w:gridCol w:w="1928"/>
        <w:gridCol w:w="2665"/>
        <w:gridCol w:w="1644"/>
        <w:gridCol w:w="1644"/>
        <w:gridCol w:w="1531"/>
        <w:gridCol w:w="1531"/>
      </w:tblGrid>
      <w:tr w:rsidR="003E1652">
        <w:tc>
          <w:tcPr>
            <w:tcW w:w="56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60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1644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Срок ввода в эксплуатацию</w:t>
            </w:r>
          </w:p>
        </w:tc>
        <w:tc>
          <w:tcPr>
            <w:tcW w:w="2834" w:type="dxa"/>
            <w:gridSpan w:val="2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Мощность по проектно-сметной документации</w:t>
            </w:r>
          </w:p>
        </w:tc>
        <w:tc>
          <w:tcPr>
            <w:tcW w:w="1984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Расчетная мощность (протяженность) искусственных сооружении, км</w:t>
            </w:r>
          </w:p>
        </w:tc>
        <w:tc>
          <w:tcPr>
            <w:tcW w:w="277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Стоимость в ценах соответствующих лет (тыс.руб)</w:t>
            </w:r>
          </w:p>
        </w:tc>
        <w:tc>
          <w:tcPr>
            <w:tcW w:w="5727" w:type="dxa"/>
            <w:gridSpan w:val="3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Подлежит выполнению с 01.01.2015 до конца строительства</w:t>
            </w:r>
          </w:p>
        </w:tc>
        <w:tc>
          <w:tcPr>
            <w:tcW w:w="6350" w:type="dxa"/>
            <w:gridSpan w:val="4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Объем финансирования, тыс. рублей, в том числе по годам</w:t>
            </w:r>
          </w:p>
        </w:tc>
      </w:tr>
      <w:tr w:rsidR="003E1652">
        <w:tc>
          <w:tcPr>
            <w:tcW w:w="567" w:type="dxa"/>
            <w:vMerge/>
          </w:tcPr>
          <w:p w:rsidR="003E1652" w:rsidRDefault="003E1652"/>
        </w:tc>
        <w:tc>
          <w:tcPr>
            <w:tcW w:w="4139" w:type="dxa"/>
            <w:vMerge/>
          </w:tcPr>
          <w:p w:rsidR="003E1652" w:rsidRDefault="003E1652"/>
        </w:tc>
        <w:tc>
          <w:tcPr>
            <w:tcW w:w="2608" w:type="dxa"/>
            <w:vMerge/>
          </w:tcPr>
          <w:p w:rsidR="003E1652" w:rsidRDefault="003E1652"/>
        </w:tc>
        <w:tc>
          <w:tcPr>
            <w:tcW w:w="1644" w:type="dxa"/>
            <w:vMerge/>
          </w:tcPr>
          <w:p w:rsidR="003E1652" w:rsidRDefault="003E1652"/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 xml:space="preserve">из них искусственные </w:t>
            </w:r>
            <w:r>
              <w:lastRenderedPageBreak/>
              <w:t>сооружения, пог.м.</w:t>
            </w:r>
          </w:p>
        </w:tc>
        <w:tc>
          <w:tcPr>
            <w:tcW w:w="1984" w:type="dxa"/>
            <w:vMerge/>
          </w:tcPr>
          <w:p w:rsidR="003E1652" w:rsidRDefault="003E1652"/>
        </w:tc>
        <w:tc>
          <w:tcPr>
            <w:tcW w:w="2778" w:type="dxa"/>
            <w:vMerge/>
          </w:tcPr>
          <w:p w:rsidR="003E1652" w:rsidRDefault="003E1652"/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 xml:space="preserve">ИЗ НИХ искусственных </w:t>
            </w:r>
            <w:r>
              <w:lastRenderedPageBreak/>
              <w:t>сооружений, пог.м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 xml:space="preserve">Остаток сметной стоимости в ценах </w:t>
            </w:r>
            <w:r>
              <w:lastRenderedPageBreak/>
              <w:t>соответствующих лет (тыс.руб)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ВСЕГО, в том числе по объектам капитального строительства: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460,070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885,483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837,233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34 513 457,239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418,043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546,433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33 353 520,209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404 753,905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211 716,879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681 130,538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338 765,254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</w:t>
            </w:r>
          </w:p>
          <w:p w:rsidR="003E1652" w:rsidRDefault="003E1652">
            <w:pPr>
              <w:pStyle w:val="ConsPlusNormal"/>
            </w:pPr>
            <w:r>
              <w:t>с. Анавгай - пгт. Палана участке км 308 - км 350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07.12.2010 N 41-1-5-0137-10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42,027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339,050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339,050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1 091 276,035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353 507,618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края". Заключение от 13.07.2015 N 41-1-5-0053-15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13,153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49,070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49,070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555 104,981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13,153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49,070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540 737,131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6 634,186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93 403,960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447 333,171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41-1-1-3-0042-16 от 17.06.2016,</w:t>
            </w:r>
          </w:p>
          <w:p w:rsidR="003E1652" w:rsidRDefault="003E1652">
            <w:pPr>
              <w:pStyle w:val="ConsPlusNormal"/>
              <w:jc w:val="center"/>
            </w:pPr>
            <w:r>
              <w:t>N 1-1-6-0026-16 от 20.06.2016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15,859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79,670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79,670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869 303,650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15,859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79,670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863 089,653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6 213,997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10 357,005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54 076,500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32 857,823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участке мостового перехода через реку Половинка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29.04.2013 N 41-1-5-0131-13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0,429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48,243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48,243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489 573,943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0,429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48,243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456 644,234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36 000,000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102 765,913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109 778,321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244 100,000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линии наружного </w:t>
            </w:r>
            <w:r>
              <w:lastRenderedPageBreak/>
              <w:t xml:space="preserve">освещения на автомобильной дороге Петропавловск-Камчатский - Мильково на участке км 12 - км 24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 xml:space="preserve">ГАУ "Государственная </w:t>
            </w:r>
            <w:r>
              <w:lastRenderedPageBreak/>
              <w:t>экспертиза проектной документации Камчатского края". Заключение от 09.11.2015</w:t>
            </w:r>
          </w:p>
          <w:p w:rsidR="003E1652" w:rsidRDefault="003E1652">
            <w:pPr>
              <w:pStyle w:val="ConsPlusNormal"/>
              <w:jc w:val="center"/>
            </w:pPr>
            <w:r>
              <w:t>N 41-1-5-0089-15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11,143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92 061,024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11,143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89 610,668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2 398,104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5 190,001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48 144,991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36 275,676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41-1-1-3-0089-16 от 19.12.2016,</w:t>
            </w:r>
          </w:p>
          <w:p w:rsidR="003E1652" w:rsidRDefault="003E1652">
            <w:pPr>
              <w:pStyle w:val="ConsPlusNormal"/>
              <w:jc w:val="center"/>
            </w:pPr>
            <w:r>
              <w:t>N 1-1-6-0059-16 от 21.12.2016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16,260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360 512,585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16,260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360 532,585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21 797,555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положительное заключение гос. экспертизы</w:t>
            </w:r>
          </w:p>
          <w:p w:rsidR="003E1652" w:rsidRDefault="003E1652">
            <w:pPr>
              <w:pStyle w:val="ConsPlusNormal"/>
              <w:jc w:val="center"/>
            </w:pPr>
            <w:r>
              <w:t>N 41-1-1-3-0033-17 от 23.05.2017,</w:t>
            </w:r>
          </w:p>
          <w:p w:rsidR="003E1652" w:rsidRDefault="003E1652">
            <w:pPr>
              <w:pStyle w:val="ConsPlusNormal"/>
              <w:jc w:val="center"/>
            </w:pPr>
            <w:r>
              <w:t>N 1-1-6-0073-17 от 29.09.2017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6,739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352 490,393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6,739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352 490,393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7 776,174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320,900</w:t>
            </w: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320,900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1 346 263,286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320,900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1 133 544,203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7 592,407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214 - км 224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1 700 000,000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1 700 000,000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415 - км 435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800 000,000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201 - км 214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1 250 000.000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1 250 000,000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34 - км 50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1 220 000,000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1 220 000,000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51 - км 75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1 220 000,000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1 220 000,000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134 - км 200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1 600 000,000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1 600 000,000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163 км 183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1 900 000,000</w:t>
            </w:r>
          </w:p>
        </w:tc>
        <w:tc>
          <w:tcPr>
            <w:tcW w:w="113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20.000</w:t>
            </w:r>
          </w:p>
        </w:tc>
        <w:tc>
          <w:tcPr>
            <w:tcW w:w="192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1 900 000,000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76 - км 100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2 000 000.000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2 000 000,000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101 - км 120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19,000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1 850 000,000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19,000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1 850 000,000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автозимника продленного действия Анавгай - Палана на участке км 121 - км 141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1 300 000,000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1 300 000,000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142 - км 162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1 300 000,000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1 300 000,000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участке км 0+450 - км 1+020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0,570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70591,274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0,570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70 591,274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Елизово - Паратунка на участке км 3 - км 12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1 400 000,000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1 400 000,000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подъезд к совхозу Петропавловский на участке км 0 - км 4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481 914,954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481 914,954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1 358,617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16.4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15,400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1 156 694,656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15,400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1 156 694,656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5 245,446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Строительство причальных сооружений через протоку Озерная в Усть-Камчатском районе Камчатского края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123 559,111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123 559,111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  <w:jc w:val="center"/>
            </w:pPr>
            <w:r>
              <w:t>3 559,111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Нагорный - Мирный на участке км 2+360 - км 6+250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3,890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502 586,611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3,890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502 586.611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км 42+400 - км 19+200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6,800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909 926,646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6,800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909 926,646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дорога с/х Начикинский - пос. Усть-Большерецк - пос. Октябрьский на участке км 72 - км 107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2 800 000,000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36,800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2 800 000,000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Начикинский совхоз - Усть-Большерецк. - </w:t>
            </w:r>
            <w:r>
              <w:lastRenderedPageBreak/>
              <w:t>п. Октябрьский с подъездом к пристани Косоево - колхоз им. Октябрьской революции на участке мостового перехода через р. Гольцовка на 79 км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48,550</w:t>
            </w: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197 681,915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48,550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197 681,915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пос. Усть-Большерецк - пос. Октябрьский на участке км 0 км 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673 916,175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673 916,175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6 - км 26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27 - км 51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2 100 000,000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24,000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2 100 000,000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52 - км 72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98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2778" w:type="dxa"/>
          </w:tcPr>
          <w:p w:rsidR="003E1652" w:rsidRDefault="003E1652">
            <w:pPr>
              <w:pStyle w:val="ConsPlusNormal"/>
              <w:jc w:val="center"/>
            </w:pPr>
            <w:r>
              <w:t>2 000 000,000</w:t>
            </w:r>
          </w:p>
        </w:tc>
        <w:tc>
          <w:tcPr>
            <w:tcW w:w="1134" w:type="dxa"/>
          </w:tcPr>
          <w:p w:rsidR="003E1652" w:rsidRDefault="003E1652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928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665" w:type="dxa"/>
          </w:tcPr>
          <w:p w:rsidR="003E1652" w:rsidRDefault="003E1652">
            <w:pPr>
              <w:pStyle w:val="ConsPlusNormal"/>
              <w:jc w:val="center"/>
            </w:pPr>
            <w:r>
              <w:t>2 000 000,000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531" w:type="dxa"/>
          </w:tcPr>
          <w:p w:rsidR="003E1652" w:rsidRDefault="003E1652">
            <w:pPr>
              <w:pStyle w:val="ConsPlusNormal"/>
            </w:pPr>
          </w:p>
        </w:tc>
      </w:tr>
    </w:tbl>
    <w:p w:rsidR="003E1652" w:rsidRDefault="003E1652">
      <w:pPr>
        <w:sectPr w:rsidR="003E1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продолжение таблицы</w:t>
      </w:r>
    </w:p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608"/>
        <w:gridCol w:w="1644"/>
        <w:gridCol w:w="1757"/>
        <w:gridCol w:w="1644"/>
        <w:gridCol w:w="1871"/>
        <w:gridCol w:w="1814"/>
        <w:gridCol w:w="1020"/>
        <w:gridCol w:w="1757"/>
        <w:gridCol w:w="1814"/>
        <w:gridCol w:w="1644"/>
      </w:tblGrid>
      <w:tr w:rsidR="003E1652">
        <w:tc>
          <w:tcPr>
            <w:tcW w:w="567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60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1644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Срок ввода в эксплуатацию</w:t>
            </w:r>
          </w:p>
        </w:tc>
        <w:tc>
          <w:tcPr>
            <w:tcW w:w="13321" w:type="dxa"/>
            <w:gridSpan w:val="8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Объем финансирования, тыс. рублей, в том числе по годам</w:t>
            </w:r>
          </w:p>
        </w:tc>
      </w:tr>
      <w:tr w:rsidR="003E1652">
        <w:tc>
          <w:tcPr>
            <w:tcW w:w="567" w:type="dxa"/>
            <w:vMerge/>
          </w:tcPr>
          <w:p w:rsidR="003E1652" w:rsidRDefault="003E1652"/>
        </w:tc>
        <w:tc>
          <w:tcPr>
            <w:tcW w:w="4139" w:type="dxa"/>
            <w:vMerge/>
          </w:tcPr>
          <w:p w:rsidR="003E1652" w:rsidRDefault="003E1652"/>
        </w:tc>
        <w:tc>
          <w:tcPr>
            <w:tcW w:w="2608" w:type="dxa"/>
            <w:vMerge/>
          </w:tcPr>
          <w:p w:rsidR="003E1652" w:rsidRDefault="003E1652"/>
        </w:tc>
        <w:tc>
          <w:tcPr>
            <w:tcW w:w="1644" w:type="dxa"/>
            <w:vMerge/>
          </w:tcPr>
          <w:p w:rsidR="003E1652" w:rsidRDefault="003E1652"/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23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ВСЕГО, в том числе по объектам капитального строительства: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1 465 117,803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1 492 103,030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2 103 481,752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1 621 204,953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6 800 000,000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11 250 000,000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7 390 000,000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</w:t>
            </w:r>
          </w:p>
          <w:p w:rsidR="003E1652" w:rsidRDefault="003E1652">
            <w:pPr>
              <w:pStyle w:val="ConsPlusNormal"/>
            </w:pPr>
            <w:r>
              <w:t>с. Анавгай - пгт. Палана участке км 308 - км 350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 от 07.12.2010 N 41-1-5-0137-10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230 - км 240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края". Заключение от 13.07.2015 N 41-1-5-0053-15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0 - км 16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41-1-1-3-0042-16 от 17.06.2016,</w:t>
            </w:r>
          </w:p>
          <w:p w:rsidR="003E1652" w:rsidRDefault="003E1652">
            <w:pPr>
              <w:pStyle w:val="ConsPlusNormal"/>
              <w:jc w:val="center"/>
            </w:pPr>
            <w:r>
              <w:t>N 1-1-6-0026-16 от 20.06.2016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765 798,325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Елизово - Паратунка на участке мостового </w:t>
            </w:r>
            <w:r>
              <w:lastRenderedPageBreak/>
              <w:t>перехода через реку Половинка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 xml:space="preserve">ГАУ "Государственная экспертиза проектной </w:t>
            </w:r>
            <w:r>
              <w:lastRenderedPageBreak/>
              <w:t>документации Камчатского края" от 29.04.2013 N 41-1-5-0131-13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2017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линии наружного освещения на автомобильной дороге Петропавловск-Камчатский - Мильково на участке км 12 - км 24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ГАУ "Государственная экспертиза проектной документации Камчатского края". Заключение от 09.11.2015</w:t>
            </w:r>
          </w:p>
          <w:p w:rsidR="003E1652" w:rsidRDefault="003E1652">
            <w:pPr>
              <w:pStyle w:val="ConsPlusNormal"/>
              <w:jc w:val="center"/>
            </w:pPr>
            <w:r>
              <w:t>N 41-1-5-0089-15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автозимника продленного действия Анавгай - Палана на участке км 17 - км 33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41-1-1-3-0089-16 от 19.12.2016,</w:t>
            </w:r>
          </w:p>
          <w:p w:rsidR="003E1652" w:rsidRDefault="003E1652">
            <w:pPr>
              <w:pStyle w:val="ConsPlusNormal"/>
              <w:jc w:val="center"/>
            </w:pPr>
            <w:r>
              <w:t>N 1-1-6-0059-16 от 21.12.2016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157 900,000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180 835,030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автомобильной дороги Анавгай - Палана на участке км 225 - км 231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положительное заключение гос. экспертизы</w:t>
            </w:r>
          </w:p>
          <w:p w:rsidR="003E1652" w:rsidRDefault="003E1652">
            <w:pPr>
              <w:pStyle w:val="ConsPlusNormal"/>
              <w:jc w:val="center"/>
            </w:pPr>
            <w:r>
              <w:t>N 41-1-1-3-0033-17 от 23.05.2017,</w:t>
            </w:r>
          </w:p>
          <w:p w:rsidR="003E1652" w:rsidRDefault="003E1652">
            <w:pPr>
              <w:pStyle w:val="ConsPlusNormal"/>
              <w:jc w:val="center"/>
            </w:pPr>
            <w:r>
              <w:t>N 1-1-6-0073-17 от 29.09.2017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194 714,219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>Строительство мостового перехода через р. Тигиль на 224 км автомобильной дороги Анавгай - Палана</w:t>
            </w:r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200 000,000</w:t>
            </w: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425 951,796</w:t>
            </w: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214 - км 224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415 - км </w:t>
            </w:r>
            <w:r>
              <w:lastRenderedPageBreak/>
              <w:t xml:space="preserve">435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201 - км 214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500 000,090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250 000,000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34 - км 50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420 000,000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51 - км 75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420 000,000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134 - км 200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600 000,090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400 000,000</w:t>
            </w:r>
          </w:p>
        </w:tc>
      </w:tr>
      <w:tr w:rsidR="003E1652">
        <w:tc>
          <w:tcPr>
            <w:tcW w:w="56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39" w:type="dxa"/>
            <w:vAlign w:val="center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163 км 183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600 000,000</w:t>
            </w:r>
          </w:p>
        </w:tc>
        <w:tc>
          <w:tcPr>
            <w:tcW w:w="181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750 000,000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76 - км 100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600 000,000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750 000,000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650 000,000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Анавгай - Палана на участке км 101 - км 120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600 000,000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750 000,000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автозимника продленного действия Анавгай - Палана на участке км 121 - км 141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750 000,000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Строительство автомобильной дороги </w:t>
            </w:r>
            <w:r>
              <w:lastRenderedPageBreak/>
              <w:t xml:space="preserve">Анавгай - Палана на участке км 142 - км 162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750 000,000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550 000,000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Елизово - Паратунка на участке км 0+450 - км 1+020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16 291,274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54 300,000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Елизово - Паратунка на участке км 3 - км 12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700 000,000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700 000,000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подъезд к совхозу Петропавловский на участке км 0 - км 4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250 000,000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230 556,337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16.4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200 000,000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  <w:jc w:val="center"/>
            </w:pPr>
            <w:r>
              <w:t>400 000,000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251 449,210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Строительство причальных сооружений через протоку Озерная в Усть-Камчатском районе Камчатского края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на стадии разработки ПИР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50 000.000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70 000,000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Нагорный - Мирный на участке км 2+360 - км 6+250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9 939,889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250 000,000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  <w:jc w:val="center"/>
            </w:pPr>
            <w:r>
              <w:t>242 646,722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Начикинский совхоз - Усть-Большерецк - п. Октябрьский с подъездом к пристани Косоево - колхоз им. Октябрьской революции на участке км 42+400 - км 19+200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12 213,392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18 320,088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  <w:jc w:val="center"/>
            </w:pPr>
            <w:r>
              <w:t>350 000,000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529 393,166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дорога с/х Начикинский - пос. Усть-Большерецк - пос. Октябрьский на участке км 72 - км 107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800 000,000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>Реконструкция автомобильной дороги Начикинский совхоз - Усть-Большерецк. - п. Октябрьский с подъездом к пристани Косоево - колхоз им. Октябрьской революции на участке мостового перехода через р. Гольцовка на 79 км</w:t>
            </w:r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4 534,409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6 801,614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  <w:jc w:val="center"/>
            </w:pPr>
            <w:r>
              <w:t>80 000,000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106 345,892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пос. Усть-Большерецк - пос. Октябрьский на участке км 0 км 5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6 340,514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9 510,772</w:t>
            </w:r>
          </w:p>
        </w:tc>
        <w:tc>
          <w:tcPr>
            <w:tcW w:w="1871" w:type="dxa"/>
          </w:tcPr>
          <w:p w:rsidR="003E1652" w:rsidRDefault="003E1652">
            <w:pPr>
              <w:pStyle w:val="ConsPlusNormal"/>
              <w:jc w:val="center"/>
            </w:pPr>
            <w:r>
              <w:t>350 000,000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308 064,889</w:t>
            </w:r>
          </w:p>
        </w:tc>
        <w:tc>
          <w:tcPr>
            <w:tcW w:w="1020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6 - км 26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27 - км 51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300 000,000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800 000,000</w:t>
            </w:r>
          </w:p>
        </w:tc>
      </w:tr>
      <w:tr w:rsidR="003E1652">
        <w:tc>
          <w:tcPr>
            <w:tcW w:w="567" w:type="dxa"/>
          </w:tcPr>
          <w:p w:rsidR="003E1652" w:rsidRDefault="003E165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139" w:type="dxa"/>
          </w:tcPr>
          <w:p w:rsidR="003E1652" w:rsidRDefault="003E1652">
            <w:pPr>
              <w:pStyle w:val="ConsPlusNormal"/>
            </w:pPr>
            <w:r>
              <w:t xml:space="preserve">Реконструкция автомобильной дороги с/х Начикинский - пос. Усть-Большерецк - пос. Октябрьский на участке км 52 - км 72 </w:t>
            </w:r>
            <w:hyperlink w:anchor="P149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3E1652" w:rsidRDefault="003E1652">
            <w:pPr>
              <w:pStyle w:val="ConsPlusNormal"/>
              <w:jc w:val="center"/>
            </w:pPr>
            <w:r>
              <w:t>планируется к разработке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64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71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814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020" w:type="dxa"/>
          </w:tcPr>
          <w:p w:rsidR="003E1652" w:rsidRDefault="003E1652">
            <w:pPr>
              <w:pStyle w:val="ConsPlusNormal"/>
            </w:pPr>
          </w:p>
        </w:tc>
        <w:tc>
          <w:tcPr>
            <w:tcW w:w="1757" w:type="dxa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  <w:tc>
          <w:tcPr>
            <w:tcW w:w="1814" w:type="dxa"/>
          </w:tcPr>
          <w:p w:rsidR="003E1652" w:rsidRDefault="003E1652">
            <w:pPr>
              <w:pStyle w:val="ConsPlusNormal"/>
              <w:jc w:val="center"/>
            </w:pPr>
            <w:r>
              <w:t>1 000 000,000</w:t>
            </w:r>
          </w:p>
        </w:tc>
        <w:tc>
          <w:tcPr>
            <w:tcW w:w="1644" w:type="dxa"/>
          </w:tcPr>
          <w:p w:rsidR="003E1652" w:rsidRDefault="003E1652">
            <w:pPr>
              <w:pStyle w:val="ConsPlusNormal"/>
              <w:jc w:val="center"/>
            </w:pPr>
            <w:r>
              <w:t>500 000,000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  <w:r>
        <w:t>--------------------------------</w:t>
      </w:r>
    </w:p>
    <w:p w:rsidR="003E1652" w:rsidRDefault="003E1652">
      <w:pPr>
        <w:pStyle w:val="ConsPlusNormal"/>
        <w:spacing w:before="220"/>
        <w:ind w:firstLine="540"/>
        <w:jc w:val="both"/>
      </w:pPr>
      <w:bookmarkStart w:id="27" w:name="P14974"/>
      <w:bookmarkEnd w:id="27"/>
      <w:r>
        <w:t>&lt;*&gt; Стоимость объектов определена как предполагаемая, в соответствии с объектами-аналогами.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jc w:val="right"/>
        <w:outlineLvl w:val="1"/>
      </w:pPr>
      <w:r>
        <w:lastRenderedPageBreak/>
        <w:t>Приложение 12</w:t>
      </w:r>
    </w:p>
    <w:p w:rsidR="003E1652" w:rsidRDefault="003E1652">
      <w:pPr>
        <w:pStyle w:val="ConsPlusNormal"/>
        <w:jc w:val="right"/>
      </w:pPr>
      <w:r>
        <w:t>к Программе</w:t>
      </w:r>
    </w:p>
    <w:p w:rsidR="003E1652" w:rsidRDefault="003E1652">
      <w:pPr>
        <w:pStyle w:val="ConsPlusNormal"/>
        <w:jc w:val="right"/>
      </w:pPr>
      <w:r>
        <w:t>(справочное)</w:t>
      </w: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Title"/>
        <w:jc w:val="center"/>
      </w:pPr>
      <w:r>
        <w:t>СВЕДЕНИЯ О ПРИВЛЕЧЕНИИ СРЕДСТВ</w:t>
      </w:r>
    </w:p>
    <w:p w:rsidR="003E1652" w:rsidRDefault="003E1652">
      <w:pPr>
        <w:pStyle w:val="ConsPlusTitle"/>
        <w:jc w:val="center"/>
      </w:pPr>
      <w:r>
        <w:t>МУНИЦИПАЛЬНЫХ ДОРОЖНЫХ ФОНДОВ К РЕАЛИЗАЦИИ</w:t>
      </w:r>
    </w:p>
    <w:p w:rsidR="003E1652" w:rsidRDefault="003E1652">
      <w:pPr>
        <w:pStyle w:val="ConsPlusTitle"/>
        <w:jc w:val="center"/>
      </w:pPr>
      <w:r>
        <w:t>ГОСУДАРСТВЕННОЙ ПРОГРАММЫ КАМЧАТСКОГО КРАЯ "РАЗВИТИЕ</w:t>
      </w:r>
    </w:p>
    <w:p w:rsidR="003E1652" w:rsidRDefault="003E1652">
      <w:pPr>
        <w:pStyle w:val="ConsPlusTitle"/>
        <w:jc w:val="center"/>
      </w:pPr>
      <w:r>
        <w:t>ТРАНСПОРТНОЙ СИСТЕМЫ В КАМЧАТСКОМ КРАЕ" И</w:t>
      </w:r>
    </w:p>
    <w:p w:rsidR="003E1652" w:rsidRDefault="003E1652">
      <w:pPr>
        <w:pStyle w:val="ConsPlusTitle"/>
        <w:jc w:val="center"/>
      </w:pPr>
      <w:r>
        <w:t>ПРЕДОСТАВЛЕНИЯ МЕЖБЮДЖЕТНЫХ ТРАНСФЕРТОВ</w:t>
      </w:r>
    </w:p>
    <w:p w:rsidR="003E1652" w:rsidRDefault="003E1652">
      <w:pPr>
        <w:pStyle w:val="ConsPlusTitle"/>
        <w:jc w:val="center"/>
      </w:pPr>
      <w:r>
        <w:t>БЮДЖЕТОВ ДРУГОГО УРОВНЯ</w:t>
      </w:r>
    </w:p>
    <w:p w:rsidR="003E1652" w:rsidRDefault="003E16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E1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12 введено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3E1652" w:rsidRDefault="003E1652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20.12.2017 N 550-П)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35"/>
        <w:gridCol w:w="2778"/>
        <w:gridCol w:w="1587"/>
        <w:gridCol w:w="1587"/>
        <w:gridCol w:w="1531"/>
        <w:gridCol w:w="1644"/>
        <w:gridCol w:w="1361"/>
        <w:gridCol w:w="1417"/>
        <w:gridCol w:w="1417"/>
        <w:gridCol w:w="1474"/>
        <w:gridCol w:w="1531"/>
        <w:gridCol w:w="1474"/>
        <w:gridCol w:w="1531"/>
        <w:gridCol w:w="1474"/>
      </w:tblGrid>
      <w:tr w:rsidR="003E1652">
        <w:tc>
          <w:tcPr>
            <w:tcW w:w="680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778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8028" w:type="dxa"/>
            <w:gridSpan w:val="12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Объем средств муниципальных дорожных фондов, тыс.рублей</w:t>
            </w:r>
          </w:p>
        </w:tc>
      </w:tr>
      <w:tr w:rsidR="003E1652">
        <w:tc>
          <w:tcPr>
            <w:tcW w:w="680" w:type="dxa"/>
            <w:vMerge/>
          </w:tcPr>
          <w:p w:rsidR="003E1652" w:rsidRDefault="003E1652"/>
        </w:tc>
        <w:tc>
          <w:tcPr>
            <w:tcW w:w="4535" w:type="dxa"/>
            <w:vMerge/>
          </w:tcPr>
          <w:p w:rsidR="003E1652" w:rsidRDefault="003E1652"/>
        </w:tc>
        <w:tc>
          <w:tcPr>
            <w:tcW w:w="2778" w:type="dxa"/>
            <w:vMerge/>
          </w:tcPr>
          <w:p w:rsidR="003E1652" w:rsidRDefault="003E1652"/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2025 год</w:t>
            </w:r>
          </w:p>
        </w:tc>
      </w:tr>
      <w:tr w:rsidR="003E1652">
        <w:tc>
          <w:tcPr>
            <w:tcW w:w="68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Align w:val="center"/>
          </w:tcPr>
          <w:p w:rsidR="003E1652" w:rsidRDefault="003E1652">
            <w:pPr>
              <w:pStyle w:val="ConsPlusNormal"/>
            </w:pPr>
            <w:r>
              <w:t>Средства муниципальных дорожных фондов всего, в том числе: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Всего 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86 280,90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97 872,80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388 050,62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378 894,58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  <w:vAlign w:val="center"/>
          </w:tcPr>
          <w:p w:rsidR="003E1652" w:rsidRDefault="003E1652">
            <w:pPr>
              <w:pStyle w:val="ConsPlusNormal"/>
            </w:pPr>
            <w:r>
              <w:t>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10 712,90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18 721,50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56 021,65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198 022,78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  <w:vAlign w:val="center"/>
          </w:tcPr>
          <w:p w:rsidR="003E1652" w:rsidRDefault="003E1652">
            <w:pPr>
              <w:pStyle w:val="ConsPlusNormal"/>
            </w:pPr>
            <w: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75 568,00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79 151,30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332 028,97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180 871,80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  <w:vAlign w:val="center"/>
          </w:tcPr>
          <w:p w:rsidR="003E1652" w:rsidRDefault="003E1652">
            <w:pPr>
              <w:pStyle w:val="ConsPlusNormal"/>
            </w:pPr>
            <w:r>
              <w:t>Другие мероприятия за счет средств муниципальных дорожных фондов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  <w:vAlign w:val="center"/>
          </w:tcPr>
          <w:p w:rsidR="003E1652" w:rsidRDefault="003E1652">
            <w:pPr>
              <w:pStyle w:val="ConsPlusNormal"/>
            </w:pPr>
            <w:r>
              <w:t xml:space="preserve">Предоставление межбюджетных трансфертов </w:t>
            </w:r>
            <w:r>
              <w:lastRenderedPageBreak/>
              <w:t>бюджетов другого уровня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1 375 984,58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2 133 281,49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4 106 031,10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1 588 520,68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3 240 200,00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2 829 650,00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2 870 000,00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5 465 000,00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5 367 500,00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3 629 000,00</w:t>
            </w:r>
          </w:p>
        </w:tc>
      </w:tr>
      <w:tr w:rsidR="003E1652">
        <w:tc>
          <w:tcPr>
            <w:tcW w:w="680" w:type="dxa"/>
            <w:vMerge/>
          </w:tcPr>
          <w:p w:rsidR="003E1652" w:rsidRDefault="003E1652"/>
        </w:tc>
        <w:tc>
          <w:tcPr>
            <w:tcW w:w="4535" w:type="dxa"/>
            <w:vMerge/>
          </w:tcPr>
          <w:p w:rsidR="003E1652" w:rsidRDefault="003E1652"/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1 289 703,68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2 035 408,69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3 717 980,48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1 209 626,10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3 240 200,00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2 829 650,00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2 870 000,00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5 465 000,00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5 367 500,00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3 629 000,00</w:t>
            </w:r>
          </w:p>
        </w:tc>
      </w:tr>
      <w:tr w:rsidR="003E1652">
        <w:tc>
          <w:tcPr>
            <w:tcW w:w="680" w:type="dxa"/>
            <w:vMerge/>
          </w:tcPr>
          <w:p w:rsidR="003E1652" w:rsidRDefault="003E1652"/>
        </w:tc>
        <w:tc>
          <w:tcPr>
            <w:tcW w:w="4535" w:type="dxa"/>
            <w:vMerge/>
          </w:tcPr>
          <w:p w:rsidR="003E1652" w:rsidRDefault="003E1652"/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86 280,90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97 872,80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388 050,62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378 894,58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  <w:vAlign w:val="center"/>
          </w:tcPr>
          <w:p w:rsidR="003E1652" w:rsidRDefault="003E1652">
            <w:pPr>
              <w:pStyle w:val="ConsPlusNormal"/>
            </w:pPr>
            <w:r>
              <w:t>Справочный: суммарный объем бюджетных ассигнований муниципальных дорожных фондов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за счет средств местных бюджетов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86 280,90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97 872,80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388 050,62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378 894,58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  <w:tr w:rsidR="003E1652">
        <w:tc>
          <w:tcPr>
            <w:tcW w:w="680" w:type="dxa"/>
            <w:vMerge w:val="restart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  <w:vMerge w:val="restart"/>
            <w:vAlign w:val="center"/>
          </w:tcPr>
          <w:p w:rsidR="003E1652" w:rsidRDefault="003E1652">
            <w:pPr>
              <w:pStyle w:val="ConsPlusNormal"/>
            </w:pPr>
            <w:r>
              <w:t>Справочный: суммарный объем бюджетных ассигнований Федерального дорожного фонда, направленных на реализацию мероприятий программы</w:t>
            </w:r>
          </w:p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Всего за счет средств федерального бюджета, в том числе: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1 289 703,68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2 035 408,69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3 717 980,48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1 209 626,10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3 240 200,00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2 829 650,00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2 870 000,00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5 465 000,00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5 367 500,00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3 629 000,00</w:t>
            </w:r>
          </w:p>
        </w:tc>
      </w:tr>
      <w:tr w:rsidR="003E1652">
        <w:tc>
          <w:tcPr>
            <w:tcW w:w="680" w:type="dxa"/>
            <w:vMerge/>
          </w:tcPr>
          <w:p w:rsidR="003E1652" w:rsidRDefault="003E1652"/>
        </w:tc>
        <w:tc>
          <w:tcPr>
            <w:tcW w:w="4535" w:type="dxa"/>
            <w:vMerge/>
          </w:tcPr>
          <w:p w:rsidR="003E1652" w:rsidRDefault="003E1652"/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субсидии (в разрезе федеральных целевых программ)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1 268 243,08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1 860 767,79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3 476 765,61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1 088 829,40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3 240 200,00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2 829 650,00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2 870 000,00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5 465 000,00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5 367 500,00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3 629 000,00</w:t>
            </w:r>
          </w:p>
        </w:tc>
      </w:tr>
      <w:tr w:rsidR="003E1652">
        <w:tc>
          <w:tcPr>
            <w:tcW w:w="680" w:type="dxa"/>
            <w:vMerge/>
          </w:tcPr>
          <w:p w:rsidR="003E1652" w:rsidRDefault="003E1652"/>
        </w:tc>
        <w:tc>
          <w:tcPr>
            <w:tcW w:w="4535" w:type="dxa"/>
            <w:vMerge/>
          </w:tcPr>
          <w:p w:rsidR="003E1652" w:rsidRDefault="003E1652"/>
        </w:tc>
        <w:tc>
          <w:tcPr>
            <w:tcW w:w="2778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21 460,60</w:t>
            </w:r>
          </w:p>
        </w:tc>
        <w:tc>
          <w:tcPr>
            <w:tcW w:w="158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174 640,90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241 214,87</w:t>
            </w:r>
          </w:p>
        </w:tc>
        <w:tc>
          <w:tcPr>
            <w:tcW w:w="164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120 796,70</w:t>
            </w:r>
          </w:p>
        </w:tc>
        <w:tc>
          <w:tcPr>
            <w:tcW w:w="136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E1652" w:rsidRDefault="003E1652">
            <w:pPr>
              <w:pStyle w:val="ConsPlusNormal"/>
              <w:jc w:val="center"/>
            </w:pPr>
            <w:r>
              <w:t>0,00</w:t>
            </w:r>
          </w:p>
        </w:tc>
      </w:tr>
    </w:tbl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ind w:firstLine="540"/>
        <w:jc w:val="both"/>
      </w:pPr>
    </w:p>
    <w:p w:rsidR="003E1652" w:rsidRDefault="003E1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273" w:rsidRDefault="00D64273">
      <w:bookmarkStart w:id="28" w:name="_GoBack"/>
      <w:bookmarkEnd w:id="28"/>
    </w:p>
    <w:sectPr w:rsidR="00D64273" w:rsidSect="007576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52"/>
    <w:rsid w:val="003E1652"/>
    <w:rsid w:val="00D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1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1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1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1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AFF886CED58DE0F681D6F380BB9E40E6B2B53FB36A26DDF0F966D2317FC4103DCF349DF36F262BC4DA6B39e2fDC" TargetMode="External"/><Relationship Id="rId21" Type="http://schemas.openxmlformats.org/officeDocument/2006/relationships/hyperlink" Target="consultantplus://offline/ref=ADAFF886CED58DE0F681D6F380BB9E40E6B2B53FB36C2BDBF7FC66D2317FC4103DCF349DF36F262BC4DA6B39e2fCC" TargetMode="External"/><Relationship Id="rId34" Type="http://schemas.openxmlformats.org/officeDocument/2006/relationships/hyperlink" Target="consultantplus://offline/ref=ADAFF886CED58DE0F681D6F380BB9E40E6B2B53FB36A26DDF0F966D2317FC4103DCF349DF36F262BC4DA6B3Be2f8C" TargetMode="External"/><Relationship Id="rId42" Type="http://schemas.openxmlformats.org/officeDocument/2006/relationships/hyperlink" Target="consultantplus://offline/ref=ADAFF886CED58DE0F681D6F380BB9E40E6B2B53FB36A26DDF0F966D2317FC4103DCF349DF36F262BC4DA6B3Ae2f8C" TargetMode="External"/><Relationship Id="rId47" Type="http://schemas.openxmlformats.org/officeDocument/2006/relationships/hyperlink" Target="consultantplus://offline/ref=ADAFF886CED58DE0F681D6F380BB9E40E6B2B53FB36A29DAF1FB66D2317FC4103DCF349DF36F262BC4DA6A31e2f2C" TargetMode="External"/><Relationship Id="rId50" Type="http://schemas.openxmlformats.org/officeDocument/2006/relationships/image" Target="media/image2.wmf"/><Relationship Id="rId55" Type="http://schemas.openxmlformats.org/officeDocument/2006/relationships/image" Target="media/image7.wmf"/><Relationship Id="rId63" Type="http://schemas.openxmlformats.org/officeDocument/2006/relationships/image" Target="media/image15.wmf"/><Relationship Id="rId68" Type="http://schemas.openxmlformats.org/officeDocument/2006/relationships/image" Target="media/image20.wmf"/><Relationship Id="rId76" Type="http://schemas.openxmlformats.org/officeDocument/2006/relationships/hyperlink" Target="consultantplus://offline/ref=29CD455B0CD31CC9D7D4BC40D63A681A20C5ECC7DFD145AB01F752CC1E80ABD6AC0B7C6FBDA60E3D403F91BEf2f3C" TargetMode="External"/><Relationship Id="rId84" Type="http://schemas.openxmlformats.org/officeDocument/2006/relationships/hyperlink" Target="consultantplus://offline/ref=29CD455B0CD31CC9D7D4BC40D63A681A20C5ECC7DFD145AB01F752CC1E80ABD6AC0B7C6FBDA60E3D403F91B9f2f4C" TargetMode="External"/><Relationship Id="rId89" Type="http://schemas.openxmlformats.org/officeDocument/2006/relationships/image" Target="media/image28.wmf"/><Relationship Id="rId97" Type="http://schemas.openxmlformats.org/officeDocument/2006/relationships/hyperlink" Target="consultantplus://offline/ref=29CD455B0CD31CC9D7D4BC40D63A681A20C5ECC7DFD145AB01F752CC1E80ABD6AC0B7C6FBDA60E3D403C97BBf2f5C" TargetMode="External"/><Relationship Id="rId7" Type="http://schemas.openxmlformats.org/officeDocument/2006/relationships/hyperlink" Target="consultantplus://offline/ref=ADAFF886CED58DE0F681D6F380BB9E40E6B2B53FB36C29DEF1FF66D2317FC4103DCF349DF36F262BC4DA6B39e2fFC" TargetMode="External"/><Relationship Id="rId71" Type="http://schemas.openxmlformats.org/officeDocument/2006/relationships/hyperlink" Target="consultantplus://offline/ref=ADAFF886CED58DE0F681D6F380BB9E40E6B2B53FB36A26DDF0F966D2317FC4103DCF349DF36F262BC4DA6B3De2f8C" TargetMode="External"/><Relationship Id="rId92" Type="http://schemas.openxmlformats.org/officeDocument/2006/relationships/hyperlink" Target="consultantplus://offline/ref=29CD455B0CD31CC9D7D4A24DC056341E24CCB2CFDFDD49FA5FA4549B41D0AD83EC4B7A38F8E3f0f0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AFF886CED58DE0F681D6F380BB9E40E6B2B53FB36A2FD9F5F866D2317FC4103DCF349DF36F262BC4DA6B39e2fFC" TargetMode="External"/><Relationship Id="rId29" Type="http://schemas.openxmlformats.org/officeDocument/2006/relationships/hyperlink" Target="consultantplus://offline/ref=ADAFF886CED58DE0F681D6F380BB9E40E6B2B53FB36A29DAF1FB66D2317FC4103DCF349DF36F262BC4DA6B3Fe2f9C" TargetMode="External"/><Relationship Id="rId11" Type="http://schemas.openxmlformats.org/officeDocument/2006/relationships/hyperlink" Target="consultantplus://offline/ref=ADAFF886CED58DE0F681D6F380BB9E40E6B2B53FB36B2AD9F6FC66D2317FC4103DCF349DF36F262BC4DA6B39e2fFC" TargetMode="External"/><Relationship Id="rId24" Type="http://schemas.openxmlformats.org/officeDocument/2006/relationships/hyperlink" Target="consultantplus://offline/ref=ADAFF886CED58DE0F681D6F380BB9E40E6B2B53FB36A2CD8F0FB66D2317FC4103DCF349DF36F262BC4DA6B39e2f2C" TargetMode="External"/><Relationship Id="rId32" Type="http://schemas.openxmlformats.org/officeDocument/2006/relationships/hyperlink" Target="consultantplus://offline/ref=ADAFF886CED58DE0F681D6F380BB9E40E6B2B53FB36A26DDF0F966D2317FC4103DCF349DF36F262BC4DA6B38e2fDC" TargetMode="External"/><Relationship Id="rId37" Type="http://schemas.openxmlformats.org/officeDocument/2006/relationships/hyperlink" Target="consultantplus://offline/ref=ADAFF886CED58DE0F681D6F380BB9E40E6B2B53FB36A29DAF1FB66D2317FC4103DCF349DF36F262BC4DA6A3De2fAC" TargetMode="External"/><Relationship Id="rId40" Type="http://schemas.openxmlformats.org/officeDocument/2006/relationships/hyperlink" Target="consultantplus://offline/ref=ADAFF886CED58DE0F681D6F380BB9E40E6B2B53FB36A26DDF0F966D2317FC4103DCF349DF36F262BC4DA6B3Be2fDC" TargetMode="External"/><Relationship Id="rId45" Type="http://schemas.openxmlformats.org/officeDocument/2006/relationships/hyperlink" Target="consultantplus://offline/ref=ADAFF886CED58DE0F681D6F380BB9E40E6B2B53FB36A29DAF1FB66D2317FC4103DCF349DF36F262BC4DA6A31e2f2C" TargetMode="External"/><Relationship Id="rId53" Type="http://schemas.openxmlformats.org/officeDocument/2006/relationships/image" Target="media/image5.wmf"/><Relationship Id="rId58" Type="http://schemas.openxmlformats.org/officeDocument/2006/relationships/image" Target="media/image10.wmf"/><Relationship Id="rId66" Type="http://schemas.openxmlformats.org/officeDocument/2006/relationships/image" Target="media/image18.wmf"/><Relationship Id="rId74" Type="http://schemas.openxmlformats.org/officeDocument/2006/relationships/hyperlink" Target="consultantplus://offline/ref=29CD455B0CD31CC9D7D4BC40D63A681A20C5ECC7DFD145AB01F752CC1E80ABD6AC0B7C6FBDA60E3D403F91BEf2f1C" TargetMode="External"/><Relationship Id="rId79" Type="http://schemas.openxmlformats.org/officeDocument/2006/relationships/image" Target="media/image24.wmf"/><Relationship Id="rId87" Type="http://schemas.openxmlformats.org/officeDocument/2006/relationships/hyperlink" Target="consultantplus://offline/ref=29CD455B0CD31CC9D7D4BC40D63A681A20C5ECC7DFD145AB01F752CC1E80ABD6AC0B7C6FBDA60E3D403F91B9f2f5C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image" Target="media/image13.wmf"/><Relationship Id="rId82" Type="http://schemas.openxmlformats.org/officeDocument/2006/relationships/hyperlink" Target="consultantplus://offline/ref=29CD455B0CD31CC9D7D4A24DC056341E24CCB2CFDFDD49FA5FA4549B41D0AD83EC4B7A39FFE1f0f1C" TargetMode="External"/><Relationship Id="rId90" Type="http://schemas.openxmlformats.org/officeDocument/2006/relationships/image" Target="media/image29.wmf"/><Relationship Id="rId95" Type="http://schemas.openxmlformats.org/officeDocument/2006/relationships/hyperlink" Target="consultantplus://offline/ref=29CD455B0CD31CC9D7D4BC40D63A681A20C5ECC7DFD145AB01F752CC1E80ABD6AC0B7C6FBDA60E3D403C92BFf2f2C" TargetMode="External"/><Relationship Id="rId19" Type="http://schemas.openxmlformats.org/officeDocument/2006/relationships/hyperlink" Target="consultantplus://offline/ref=ADAFF886CED58DE0F681D6F380BB9E40E6B2B53FB36A26DDF0F966D2317FC4103DCF349DF36F262BC4DA6B39e2fFC" TargetMode="External"/><Relationship Id="rId14" Type="http://schemas.openxmlformats.org/officeDocument/2006/relationships/hyperlink" Target="consultantplus://offline/ref=ADAFF886CED58DE0F681D6F380BB9E40E6B2B53FB36B29D4F6F866D2317FC4103DCF349DF36F262BC4DA6B39e2fFC" TargetMode="External"/><Relationship Id="rId22" Type="http://schemas.openxmlformats.org/officeDocument/2006/relationships/hyperlink" Target="consultantplus://offline/ref=ADAFF886CED58DE0F681D6F380BB9E40E6B2B53FB36A2CD8F0FB66D2317FC4103DCF349DF36F262BC4DA6B39e2fDC" TargetMode="External"/><Relationship Id="rId27" Type="http://schemas.openxmlformats.org/officeDocument/2006/relationships/hyperlink" Target="consultantplus://offline/ref=ADAFF886CED58DE0F681D6F380BB9E40E6B2B53FB36A29DAF1FB66D2317FC4103DCF349DF36F262BC4DA6B38e2fDC" TargetMode="External"/><Relationship Id="rId30" Type="http://schemas.openxmlformats.org/officeDocument/2006/relationships/hyperlink" Target="consultantplus://offline/ref=ADAFF886CED58DE0F681D6F380BB9E40E6B2B53FB36A26DDF0F966D2317FC4103DCF349DF36F262BC4DA6B38e2fDC" TargetMode="External"/><Relationship Id="rId35" Type="http://schemas.openxmlformats.org/officeDocument/2006/relationships/hyperlink" Target="consultantplus://offline/ref=ADAFF886CED58DE0F681D6F380BB9E40E6B2B53FB36A29DAF1FB66D2317FC4103DCF349DF36F262BC4DA6A39e2f2C" TargetMode="External"/><Relationship Id="rId43" Type="http://schemas.openxmlformats.org/officeDocument/2006/relationships/hyperlink" Target="consultantplus://offline/ref=ADAFF886CED58DE0F681D6F380BB9E40E6B2B53FB36A29DAF1FB66D2317FC4103DCF349DF36F262BC4DA6A3Ee2fBC" TargetMode="External"/><Relationship Id="rId48" Type="http://schemas.openxmlformats.org/officeDocument/2006/relationships/hyperlink" Target="consultantplus://offline/ref=ADAFF886CED58DE0F681D6F380BB9E40E6B2B53FB36A26DDF0F966D2317FC4103DCF349DF36F262BC4DA6B3Ae2fDC" TargetMode="External"/><Relationship Id="rId56" Type="http://schemas.openxmlformats.org/officeDocument/2006/relationships/image" Target="media/image8.wmf"/><Relationship Id="rId64" Type="http://schemas.openxmlformats.org/officeDocument/2006/relationships/image" Target="media/image16.wmf"/><Relationship Id="rId69" Type="http://schemas.openxmlformats.org/officeDocument/2006/relationships/image" Target="media/image21.wmf"/><Relationship Id="rId77" Type="http://schemas.openxmlformats.org/officeDocument/2006/relationships/image" Target="media/image22.wmf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ADAFF886CED58DE0F681D6F380BB9E40E6B2B53FB36C26D4F0FB66D2317FC4103DCF349DF36F262BC4DA6B38e2fCC" TargetMode="External"/><Relationship Id="rId51" Type="http://schemas.openxmlformats.org/officeDocument/2006/relationships/image" Target="media/image3.wmf"/><Relationship Id="rId72" Type="http://schemas.openxmlformats.org/officeDocument/2006/relationships/hyperlink" Target="consultantplus://offline/ref=29CD455B0CD31CC9D7D4A24DC056341E24CFB6CFD8D349FA5FA4549B41D0AD83EC4B7A39FFE1f0f1C" TargetMode="External"/><Relationship Id="rId80" Type="http://schemas.openxmlformats.org/officeDocument/2006/relationships/image" Target="media/image25.wmf"/><Relationship Id="rId85" Type="http://schemas.openxmlformats.org/officeDocument/2006/relationships/hyperlink" Target="consultantplus://offline/ref=29CD455B0CD31CC9D7D4A24DC056341E24CCB2CFDFDD49FA5FA4549B41D0AD83EC4B7A38F8E3f0f0C" TargetMode="External"/><Relationship Id="rId93" Type="http://schemas.openxmlformats.org/officeDocument/2006/relationships/hyperlink" Target="consultantplus://offline/ref=29CD455B0CD31CC9D7D4BC40D63A681A20C5ECC7DFD145AB01F752CC1E80ABD6AC0B7C6FBDA60E3D403F91B9f2f6C" TargetMode="External"/><Relationship Id="rId98" Type="http://schemas.openxmlformats.org/officeDocument/2006/relationships/hyperlink" Target="consultantplus://offline/ref=29CD455B0CD31CC9D7D4BC40D63A681A20C5ECC7DFD145AB01F752CC1E80ABD6AC0B7C6FBDA60E3D403D90BBf2f4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AFF886CED58DE0F681D6F380BB9E40E6B2B53FB36B2AD8FAF466D2317FC4103DCF349DF36F262BC4DA6B39e2fFC" TargetMode="External"/><Relationship Id="rId17" Type="http://schemas.openxmlformats.org/officeDocument/2006/relationships/hyperlink" Target="consultantplus://offline/ref=ADAFF886CED58DE0F681D6F380BB9E40E6B2B53FB36A2CD8F0FB66D2317FC4103DCF349DF36F262BC4DA6B39e2fFC" TargetMode="External"/><Relationship Id="rId25" Type="http://schemas.openxmlformats.org/officeDocument/2006/relationships/hyperlink" Target="consultantplus://offline/ref=ADAFF886CED58DE0F681D6F380BB9E40E6B2B53FB36A29DAF1FB66D2317FC4103DCF349DF36F262BC4DA6B39e2fFC" TargetMode="External"/><Relationship Id="rId33" Type="http://schemas.openxmlformats.org/officeDocument/2006/relationships/hyperlink" Target="consultantplus://offline/ref=ADAFF886CED58DE0F681D6F380BB9E40E6B2B53FB36A29DAF1FB66D2317FC4103DCF349DF36F262BC4DA6A39e2f2C" TargetMode="External"/><Relationship Id="rId38" Type="http://schemas.openxmlformats.org/officeDocument/2006/relationships/hyperlink" Target="consultantplus://offline/ref=ADAFF886CED58DE0F681D6F380BB9E40E6B2B53FB36A26DDF0F966D2317FC4103DCF349DF36F262BC4DA6B3Be2fDC" TargetMode="External"/><Relationship Id="rId46" Type="http://schemas.openxmlformats.org/officeDocument/2006/relationships/hyperlink" Target="consultantplus://offline/ref=ADAFF886CED58DE0F681D6F380BB9E40E6B2B53FB36A26DDF0F966D2317FC4103DCF349DF36F262BC4DA6B3Ae2fDC" TargetMode="External"/><Relationship Id="rId59" Type="http://schemas.openxmlformats.org/officeDocument/2006/relationships/image" Target="media/image11.wmf"/><Relationship Id="rId67" Type="http://schemas.openxmlformats.org/officeDocument/2006/relationships/image" Target="media/image19.wmf"/><Relationship Id="rId20" Type="http://schemas.openxmlformats.org/officeDocument/2006/relationships/hyperlink" Target="consultantplus://offline/ref=ADAFF886CED58DE0F681D6F380BB9E40E6B2B53FB36B27DCF1FC66D2317FC4103DeCfFC" TargetMode="External"/><Relationship Id="rId41" Type="http://schemas.openxmlformats.org/officeDocument/2006/relationships/hyperlink" Target="consultantplus://offline/ref=ADAFF886CED58DE0F681D6F380BB9E40E6B2B53FB36A29DAF1FB66D2317FC4103DCF349DF36F262BC4DA6A3Ee2fBC" TargetMode="External"/><Relationship Id="rId54" Type="http://schemas.openxmlformats.org/officeDocument/2006/relationships/image" Target="media/image6.wmf"/><Relationship Id="rId62" Type="http://schemas.openxmlformats.org/officeDocument/2006/relationships/image" Target="media/image14.wmf"/><Relationship Id="rId70" Type="http://schemas.openxmlformats.org/officeDocument/2006/relationships/hyperlink" Target="consultantplus://offline/ref=ADAFF886CED58DE0F681D6F380BB9E40E6B2B53FB36A29DAF1FB66D2317FC4103DCF349DF36F262BC4DA6939e2fFC" TargetMode="External"/><Relationship Id="rId75" Type="http://schemas.openxmlformats.org/officeDocument/2006/relationships/hyperlink" Target="consultantplus://offline/ref=29CD455B0CD31CC9D7D4BC40D63A681A20C5ECC7DFD145AB01F752CC1E80ABD6AC0B7C6FBDA60E3D403F91BEf2f2C" TargetMode="External"/><Relationship Id="rId83" Type="http://schemas.openxmlformats.org/officeDocument/2006/relationships/hyperlink" Target="consultantplus://offline/ref=29CD455B0CD31CC9D7D4BC40D63A681A20C5ECC7DFD145AB01F752CC1E80ABD6AC0B7C6FBDA60E3D403F91BEf2fDC" TargetMode="External"/><Relationship Id="rId88" Type="http://schemas.openxmlformats.org/officeDocument/2006/relationships/image" Target="media/image27.wmf"/><Relationship Id="rId91" Type="http://schemas.openxmlformats.org/officeDocument/2006/relationships/image" Target="media/image30.wmf"/><Relationship Id="rId96" Type="http://schemas.openxmlformats.org/officeDocument/2006/relationships/hyperlink" Target="consultantplus://offline/ref=29CD455B0CD31CC9D7D4BC40D63A681A20C5ECC7DFD145AB01F752CC1E80ABD6AC0B7C6FBDA60E3D403C93BDf2f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FF886CED58DE0F681D6F380BB9E40E6B2B53FB36C2BDBF7FC66D2317FC4103DCF349DF36F262BC4DA6B39e2fFC" TargetMode="External"/><Relationship Id="rId15" Type="http://schemas.openxmlformats.org/officeDocument/2006/relationships/hyperlink" Target="consultantplus://offline/ref=ADAFF886CED58DE0F681D6F380BB9E40E6B2B53FB36A2ED4F2FD66D2317FC4103DCF349DF36F262BC4DA6B39e2fFC" TargetMode="External"/><Relationship Id="rId23" Type="http://schemas.openxmlformats.org/officeDocument/2006/relationships/hyperlink" Target="consultantplus://offline/ref=ADAFF886CED58DE0F681D6F380BB9E40E6B2B53FB36A26DDF0F966D2317FC4103DCF349DF36F262BC4DA6B39e2fCC" TargetMode="External"/><Relationship Id="rId28" Type="http://schemas.openxmlformats.org/officeDocument/2006/relationships/hyperlink" Target="consultantplus://offline/ref=ADAFF886CED58DE0F681D6F380BB9E40E6B2B53FB36A26DDF0F966D2317FC4103DCF349DF36F262BC4DA6B38e2f8C" TargetMode="External"/><Relationship Id="rId36" Type="http://schemas.openxmlformats.org/officeDocument/2006/relationships/hyperlink" Target="consultantplus://offline/ref=ADAFF886CED58DE0F681D6F380BB9E40E6B2B53FB36A26DDF0F966D2317FC4103DCF349DF36F262BC4DA6B3Be2f8C" TargetMode="External"/><Relationship Id="rId49" Type="http://schemas.openxmlformats.org/officeDocument/2006/relationships/image" Target="media/image1.wmf"/><Relationship Id="rId57" Type="http://schemas.openxmlformats.org/officeDocument/2006/relationships/image" Target="media/image9.wmf"/><Relationship Id="rId10" Type="http://schemas.openxmlformats.org/officeDocument/2006/relationships/hyperlink" Target="consultantplus://offline/ref=ADAFF886CED58DE0F681D6F380BB9E40E6B2B53FB36B2CDFF1FB66D2317FC4103DCF349DF36F262BC4DA6B39e2fFC" TargetMode="External"/><Relationship Id="rId31" Type="http://schemas.openxmlformats.org/officeDocument/2006/relationships/hyperlink" Target="consultantplus://offline/ref=ADAFF886CED58DE0F681D6F380BB9E40E6B2B53FB36A29DAF1FB66D2317FC4103DCF349DF36F262BC4DA6B3Fe2f9C" TargetMode="External"/><Relationship Id="rId44" Type="http://schemas.openxmlformats.org/officeDocument/2006/relationships/hyperlink" Target="consultantplus://offline/ref=ADAFF886CED58DE0F681D6F380BB9E40E6B2B53FB36A26DDF0F966D2317FC4103DCF349DF36F262BC4DA6B3Ae2f8C" TargetMode="External"/><Relationship Id="rId52" Type="http://schemas.openxmlformats.org/officeDocument/2006/relationships/image" Target="media/image4.wmf"/><Relationship Id="rId60" Type="http://schemas.openxmlformats.org/officeDocument/2006/relationships/image" Target="media/image12.wmf"/><Relationship Id="rId65" Type="http://schemas.openxmlformats.org/officeDocument/2006/relationships/image" Target="media/image17.wmf"/><Relationship Id="rId73" Type="http://schemas.openxmlformats.org/officeDocument/2006/relationships/hyperlink" Target="consultantplus://offline/ref=29CD455B0CD31CC9D7D4BC40D63A681A20C5ECC7DFD145AB01F752CC1E80ABD6AC0B7C6FBDA60E3D403F91BEf2f0C" TargetMode="External"/><Relationship Id="rId78" Type="http://schemas.openxmlformats.org/officeDocument/2006/relationships/image" Target="media/image23.wmf"/><Relationship Id="rId81" Type="http://schemas.openxmlformats.org/officeDocument/2006/relationships/image" Target="media/image26.wmf"/><Relationship Id="rId86" Type="http://schemas.openxmlformats.org/officeDocument/2006/relationships/hyperlink" Target="consultantplus://offline/ref=29CD455B0CD31CC9D7D4A24DC056341E24CCB2CFDFDD49FA5FA4549B41D0AD83EC4B7A39FFE1f0f1C" TargetMode="External"/><Relationship Id="rId94" Type="http://schemas.openxmlformats.org/officeDocument/2006/relationships/hyperlink" Target="consultantplus://offline/ref=29CD455B0CD31CC9D7D4BC40D63A681A20C5ECC7DFD145AB01F752CC1E80ABD6AC0B7C6FBDA60E3D403F94BCf2f0C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FF886CED58DE0F681D6F380BB9E40E6B2B53FB36B2FDEF6F966D2317FC4103DCF349DF36F262BC4DA6B39e2fFC" TargetMode="External"/><Relationship Id="rId13" Type="http://schemas.openxmlformats.org/officeDocument/2006/relationships/hyperlink" Target="consultantplus://offline/ref=ADAFF886CED58DE0F681D6F380BB9E40E6B2B53FB36B2BDAF6FE66D2317FC4103DCF349DF36F262BC4DA6B39e2fFC" TargetMode="External"/><Relationship Id="rId18" Type="http://schemas.openxmlformats.org/officeDocument/2006/relationships/hyperlink" Target="consultantplus://offline/ref=ADAFF886CED58DE0F681D6F380BB9E40E6B2B53FB36A29DAF1FB66D2317FC4103DCF349DF36F262BC4DA6B39e2fFC" TargetMode="External"/><Relationship Id="rId39" Type="http://schemas.openxmlformats.org/officeDocument/2006/relationships/hyperlink" Target="consultantplus://offline/ref=ADAFF886CED58DE0F681D6F380BB9E40E6B2B53FB36A29DAF1FB66D2317FC4103DCF349DF36F262BC4DA6A3De2f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173</Pages>
  <Words>42190</Words>
  <Characters>240484</Characters>
  <Application>Microsoft Office Word</Application>
  <DocSecurity>0</DocSecurity>
  <Lines>2004</Lines>
  <Paragraphs>564</Paragraphs>
  <ScaleCrop>false</ScaleCrop>
  <Company/>
  <LinksUpToDate>false</LinksUpToDate>
  <CharactersWithSpaces>282110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Денис Александрович</dc:creator>
  <cp:lastModifiedBy>Чепелюк Денис Александрович</cp:lastModifiedBy>
  <cp:revision>1</cp:revision>
  <dcterms:created xsi:type="dcterms:W3CDTF">2018-04-27T02:31:00Z</dcterms:created>
  <dcterms:modified xsi:type="dcterms:W3CDTF">2018-04-27T02:31:00Z</dcterms:modified>
</cp:coreProperties>
</file>