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A64F70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9F3E5C" w:rsidP="00CC0F5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5C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Порядка проведения конкурса по 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7288" w:rsidRPr="00CC0F5E" w:rsidRDefault="00721746" w:rsidP="0091439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1. </w:t>
      </w:r>
      <w:r w:rsidR="009143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14394" w:rsidRPr="00914394">
        <w:rPr>
          <w:rFonts w:ascii="Times New Roman" w:hAnsi="Times New Roman" w:cs="Times New Roman"/>
          <w:sz w:val="28"/>
          <w:szCs w:val="28"/>
        </w:rPr>
        <w:t>Поря</w:t>
      </w:r>
      <w:r w:rsidR="00914394">
        <w:rPr>
          <w:rFonts w:ascii="Times New Roman" w:hAnsi="Times New Roman" w:cs="Times New Roman"/>
          <w:sz w:val="28"/>
          <w:szCs w:val="28"/>
        </w:rPr>
        <w:t>док</w:t>
      </w:r>
      <w:r w:rsidR="00914394" w:rsidRPr="00914394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</w:r>
      <w:r w:rsidR="0091439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394" w:rsidRDefault="00914394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394" w:rsidRPr="00CC0F5E" w:rsidRDefault="00914394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</w:t>
      </w:r>
      <w:r w:rsidR="00A114C1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Илюхин</w:t>
      </w: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4AA" w:rsidRDefault="00A7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3F2F" w:rsidRPr="00D43F2F" w:rsidTr="00031DAE">
        <w:trPr>
          <w:trHeight w:val="983"/>
        </w:trPr>
        <w:tc>
          <w:tcPr>
            <w:tcW w:w="4927" w:type="dxa"/>
          </w:tcPr>
          <w:p w:rsidR="00D43F2F" w:rsidRPr="00D43F2F" w:rsidRDefault="00D43F2F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4927" w:type="dxa"/>
          </w:tcPr>
          <w:p w:rsidR="00D43F2F" w:rsidRPr="00D43F2F" w:rsidRDefault="00D43F2F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2F" w:rsidRPr="00D43F2F" w:rsidTr="00031DAE">
        <w:tc>
          <w:tcPr>
            <w:tcW w:w="4927" w:type="dxa"/>
          </w:tcPr>
          <w:p w:rsidR="00D43F2F" w:rsidRPr="00D43F2F" w:rsidRDefault="00D43F2F" w:rsidP="00D43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43F2F" w:rsidRPr="00D43F2F" w:rsidRDefault="00D43F2F" w:rsidP="00D43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4927" w:type="dxa"/>
          </w:tcPr>
          <w:p w:rsidR="00D43F2F" w:rsidRPr="00D43F2F" w:rsidRDefault="00D43F2F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Зубарь</w:t>
            </w:r>
            <w:proofErr w:type="spellEnd"/>
          </w:p>
        </w:tc>
      </w:tr>
      <w:tr w:rsidR="00680E88" w:rsidRPr="00D43F2F" w:rsidTr="00031DAE">
        <w:tc>
          <w:tcPr>
            <w:tcW w:w="4927" w:type="dxa"/>
          </w:tcPr>
          <w:p w:rsidR="00680E88" w:rsidRPr="00D43F2F" w:rsidRDefault="00680E88" w:rsidP="00D43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0E88" w:rsidRPr="00D43F2F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2F" w:rsidRPr="00D43F2F" w:rsidTr="00031DAE">
        <w:tc>
          <w:tcPr>
            <w:tcW w:w="4927" w:type="dxa"/>
          </w:tcPr>
          <w:p w:rsidR="00D43F2F" w:rsidRPr="00D43F2F" w:rsidRDefault="00680E88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социального развития и труда Камчатского края</w:t>
            </w:r>
          </w:p>
        </w:tc>
        <w:tc>
          <w:tcPr>
            <w:tcW w:w="4927" w:type="dxa"/>
          </w:tcPr>
          <w:p w:rsidR="00D43F2F" w:rsidRPr="00D43F2F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Койрович</w:t>
            </w:r>
            <w:proofErr w:type="spellEnd"/>
          </w:p>
        </w:tc>
      </w:tr>
      <w:tr w:rsidR="00680E88" w:rsidRPr="00D43F2F" w:rsidTr="00031DAE">
        <w:tc>
          <w:tcPr>
            <w:tcW w:w="4927" w:type="dxa"/>
          </w:tcPr>
          <w:p w:rsidR="00680E88" w:rsidRDefault="00680E88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0E88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2F" w:rsidRPr="00D43F2F" w:rsidTr="00031DAE">
        <w:tc>
          <w:tcPr>
            <w:tcW w:w="4927" w:type="dxa"/>
          </w:tcPr>
          <w:p w:rsidR="00D43F2F" w:rsidRPr="00D43F2F" w:rsidRDefault="00680E88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инвестиций и предпринимательства Камчатского края</w:t>
            </w:r>
          </w:p>
        </w:tc>
        <w:tc>
          <w:tcPr>
            <w:tcW w:w="4927" w:type="dxa"/>
          </w:tcPr>
          <w:p w:rsidR="00D43F2F" w:rsidRPr="00D43F2F" w:rsidRDefault="00680E88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Герасимова</w:t>
            </w:r>
          </w:p>
        </w:tc>
      </w:tr>
      <w:tr w:rsidR="007D0124" w:rsidRPr="00D43F2F" w:rsidTr="00031DAE">
        <w:tc>
          <w:tcPr>
            <w:tcW w:w="4927" w:type="dxa"/>
          </w:tcPr>
          <w:p w:rsidR="007D0124" w:rsidRDefault="007D0124" w:rsidP="00A72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0124" w:rsidRDefault="007D0124" w:rsidP="00680E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124" w:rsidRPr="00D43F2F" w:rsidTr="00031DAE"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транспорта 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и дорожного строительства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Каюмов</w:t>
            </w:r>
            <w:proofErr w:type="spellEnd"/>
          </w:p>
        </w:tc>
      </w:tr>
      <w:tr w:rsidR="007D0124" w:rsidRPr="00D43F2F" w:rsidTr="00031DAE"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124" w:rsidRPr="00D43F2F" w:rsidTr="00031DAE"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</w:t>
            </w:r>
          </w:p>
          <w:p w:rsidR="007D0124" w:rsidRPr="00D43F2F" w:rsidRDefault="007D0124" w:rsidP="00FE5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4927" w:type="dxa"/>
          </w:tcPr>
          <w:p w:rsidR="007D0124" w:rsidRPr="00D43F2F" w:rsidRDefault="007D0124" w:rsidP="00FE51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F2F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D43F2F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C0" w:rsidRDefault="00F41FC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2A13" w:rsidRDefault="003F2A13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D81" w:rsidRDefault="00574D81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P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>Исп</w:t>
      </w:r>
      <w:r w:rsidR="000F1368">
        <w:rPr>
          <w:rFonts w:ascii="Times New Roman" w:hAnsi="Times New Roman" w:cs="Times New Roman"/>
          <w:sz w:val="20"/>
          <w:szCs w:val="20"/>
        </w:rPr>
        <w:t>.</w:t>
      </w:r>
      <w:r w:rsidRPr="00A54F60">
        <w:rPr>
          <w:rFonts w:ascii="Times New Roman" w:hAnsi="Times New Roman" w:cs="Times New Roman"/>
          <w:sz w:val="20"/>
          <w:szCs w:val="20"/>
        </w:rPr>
        <w:t xml:space="preserve">: </w:t>
      </w:r>
      <w:r w:rsidR="007506F3">
        <w:rPr>
          <w:rFonts w:ascii="Times New Roman" w:hAnsi="Times New Roman" w:cs="Times New Roman"/>
          <w:sz w:val="20"/>
          <w:szCs w:val="20"/>
        </w:rPr>
        <w:t>Сафонова Татьяна Сергеевна</w:t>
      </w:r>
    </w:p>
    <w:p w:rsidR="00A54F60" w:rsidRP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>телефон: 42-6</w:t>
      </w:r>
      <w:r w:rsidR="007506F3">
        <w:rPr>
          <w:rFonts w:ascii="Times New Roman" w:hAnsi="Times New Roman" w:cs="Times New Roman"/>
          <w:sz w:val="20"/>
          <w:szCs w:val="20"/>
        </w:rPr>
        <w:t>9</w:t>
      </w:r>
      <w:r w:rsidRPr="00A54F60">
        <w:rPr>
          <w:rFonts w:ascii="Times New Roman" w:hAnsi="Times New Roman" w:cs="Times New Roman"/>
          <w:sz w:val="20"/>
          <w:szCs w:val="20"/>
        </w:rPr>
        <w:t>-</w:t>
      </w:r>
      <w:r w:rsidR="007506F3">
        <w:rPr>
          <w:rFonts w:ascii="Times New Roman" w:hAnsi="Times New Roman" w:cs="Times New Roman"/>
          <w:sz w:val="20"/>
          <w:szCs w:val="20"/>
        </w:rPr>
        <w:t>05</w:t>
      </w:r>
    </w:p>
    <w:p w:rsidR="00A54F60" w:rsidRP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F60">
        <w:rPr>
          <w:rFonts w:ascii="Times New Roman" w:hAnsi="Times New Roman" w:cs="Times New Roman"/>
          <w:sz w:val="20"/>
          <w:szCs w:val="20"/>
        </w:rPr>
        <w:t>Министерство транспорта и дорожного строительства Камчатского края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</w:tblGrid>
      <w:tr w:rsidR="002167AC" w:rsidTr="002167AC">
        <w:tc>
          <w:tcPr>
            <w:tcW w:w="4357" w:type="dxa"/>
          </w:tcPr>
          <w:p w:rsidR="002167AC" w:rsidRDefault="002167AC" w:rsidP="00216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167AC">
              <w:rPr>
                <w:rFonts w:ascii="Times New Roman" w:hAnsi="Times New Roman" w:cs="Times New Roman"/>
                <w:sz w:val="28"/>
                <w:szCs w:val="28"/>
              </w:rPr>
              <w:t>риложение к постановлению</w:t>
            </w:r>
          </w:p>
        </w:tc>
      </w:tr>
      <w:tr w:rsidR="002167AC" w:rsidTr="002167AC">
        <w:tc>
          <w:tcPr>
            <w:tcW w:w="4357" w:type="dxa"/>
          </w:tcPr>
          <w:p w:rsidR="002167AC" w:rsidRDefault="002167AC" w:rsidP="00216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7AC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</w:tr>
      <w:tr w:rsidR="002167AC" w:rsidTr="002167AC">
        <w:tc>
          <w:tcPr>
            <w:tcW w:w="4357" w:type="dxa"/>
          </w:tcPr>
          <w:p w:rsidR="002167AC" w:rsidRDefault="002167AC" w:rsidP="00216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7AC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167AC">
              <w:rPr>
                <w:rFonts w:ascii="Times New Roman" w:hAnsi="Times New Roman" w:cs="Times New Roman"/>
                <w:sz w:val="28"/>
                <w:szCs w:val="28"/>
              </w:rPr>
              <w:t>2017,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167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A64F70" w:rsidRDefault="00A64F70" w:rsidP="002167A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Порядок  проведения конкурса по 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</w:t>
      </w:r>
      <w:r w:rsidRPr="00A64F7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Камчатского края</w:t>
      </w:r>
    </w:p>
    <w:p w:rsidR="00A64F70" w:rsidRPr="00A64F70" w:rsidRDefault="00A64F70" w:rsidP="00A6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64F70" w:rsidRPr="00A64F70" w:rsidRDefault="00A64F70" w:rsidP="00A64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64F70" w:rsidRPr="00A64F70" w:rsidRDefault="00A64F70" w:rsidP="00A64F70">
      <w:pPr>
        <w:widowControl w:val="0"/>
        <w:shd w:val="clear" w:color="auto" w:fill="FFFFFF"/>
        <w:tabs>
          <w:tab w:val="left" w:pos="3830"/>
        </w:tabs>
        <w:autoSpaceDE w:val="0"/>
        <w:autoSpaceDN w:val="0"/>
        <w:adjustRightInd w:val="0"/>
        <w:spacing w:before="293"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26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pacing w:val="-26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Общие </w:t>
      </w:r>
      <w:r w:rsidRPr="00A64F70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положения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Настоящий Порядок определяет отношения, возникающие при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проведении конкурса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(далее -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Конкурс).</w:t>
      </w:r>
    </w:p>
    <w:p w:rsidR="00A64F70" w:rsidRPr="00A64F70" w:rsidRDefault="00A64F70" w:rsidP="00A6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F70" w:rsidRPr="00A64F70" w:rsidRDefault="00A64F70" w:rsidP="00A64F70">
      <w:pPr>
        <w:widowControl w:val="0"/>
        <w:shd w:val="clear" w:color="auto" w:fill="FFFFFF"/>
        <w:tabs>
          <w:tab w:val="left" w:pos="3830"/>
        </w:tabs>
        <w:autoSpaceDE w:val="0"/>
        <w:autoSpaceDN w:val="0"/>
        <w:adjustRightInd w:val="0"/>
        <w:spacing w:before="307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12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Предмет Конкурса</w:t>
      </w:r>
    </w:p>
    <w:p w:rsidR="00A64F70" w:rsidRPr="00A64F70" w:rsidRDefault="00A64F70" w:rsidP="00174DF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307" w:after="0" w:line="240" w:lineRule="auto"/>
        <w:ind w:left="5" w:firstLine="542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Предметом Конкурса является право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внедрение и обеспечение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функционирования автоматизированной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системы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учета и оплаты проезда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пассажиров и перевозки багажа на автомобильном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транспорте общего пользования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территории Камчатского края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(далее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A64F7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Система).</w:t>
      </w:r>
    </w:p>
    <w:p w:rsidR="00A64F70" w:rsidRPr="00A64F70" w:rsidRDefault="00A64F70" w:rsidP="00174DF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5" w:firstLine="542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Цель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Конкурса - определение претендента, предложившего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лучшие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условия для обеспечения следующих основных задач: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2.2.1.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повышение качества транспортного обслуживания граждан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автомобильном транспорте общего пользования, 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том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числе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имеющих право на меры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социальной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поддержки, путем внедрения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(введения) современных способов безналичной оплаты проезда;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2.2.2.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обеспечение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защищенности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проездных документов от незаконного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воспроизведения и использования;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2.2.3.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обеспечение защищенности данных, получаемых в ходе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функционирования системы;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2.2.4.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обеспечение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учета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объемов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работ,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фактически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выполненных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перевозчиками (перевезенных пассажиров, выполненных </w:t>
      </w:r>
      <w:proofErr w:type="spellStart"/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пассажиро</w:t>
      </w:r>
      <w:proofErr w:type="spellEnd"/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километров),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всем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категориям граждан;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2.2.5.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автоматизация сбора оплаты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проезда;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62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2.2.6.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создание информационно-технической инфраструктуры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автоматизированной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системы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учета и оплаты проезда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пассажиров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перевозки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багажа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автомобильном транспорте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общего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пользования на территории Камчатского края;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62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2.2.7.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создание условий по стимулированию населения к переходу на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более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lastRenderedPageBreak/>
        <w:t xml:space="preserve">удобные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эффективные способы оплаты проезда.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F70" w:rsidRPr="00A64F70" w:rsidRDefault="00A64F70" w:rsidP="00A64F70">
      <w:pPr>
        <w:widowControl w:val="0"/>
        <w:shd w:val="clear" w:color="auto" w:fill="FFFFFF"/>
        <w:tabs>
          <w:tab w:val="left" w:pos="3830"/>
        </w:tabs>
        <w:autoSpaceDE w:val="0"/>
        <w:autoSpaceDN w:val="0"/>
        <w:adjustRightInd w:val="0"/>
        <w:spacing w:before="307"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-12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12"/>
          <w:sz w:val="28"/>
          <w:szCs w:val="28"/>
          <w:lang w:eastAsia="ru-RU"/>
        </w:rPr>
        <w:t>3. Организация Конкурса</w:t>
      </w:r>
    </w:p>
    <w:p w:rsidR="00A64F70" w:rsidRPr="00A64F70" w:rsidRDefault="00A64F70" w:rsidP="00174DF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302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 организует и проводит исполнительный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орган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государственной власти Камчатского края, уполномоченный в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сфере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организации транспортного обслуживания населения (далее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–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Организатор </w:t>
      </w:r>
      <w:r w:rsidRPr="00A6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конкурса).</w:t>
      </w:r>
    </w:p>
    <w:p w:rsidR="00A64F70" w:rsidRPr="00A64F70" w:rsidRDefault="00A64F70" w:rsidP="00174DF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Для объявления Конкурса Организатор конкурса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готовит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конкурсную документацию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обеспечивает официальное опубликование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(обнародование) извещения о проведении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Конкурса в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официальном печатном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издании Правительства Камчатского края «Официальные ведомости». Конкурсная документация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размещается на официальном сайте Организатора конкурса в течение двух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дней после официального опубликования извещения о проведении Конкурса.</w:t>
      </w:r>
    </w:p>
    <w:p w:rsidR="00A64F70" w:rsidRPr="00A64F70" w:rsidRDefault="00A64F70" w:rsidP="00174DF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Требования к программному обеспечению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оборудованию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Системы, количественные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качественные характеристики работы Системы, правила работы Системы определяются Организатором конкурса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техническом задании.</w:t>
      </w:r>
    </w:p>
    <w:p w:rsidR="00A64F70" w:rsidRPr="00A64F70" w:rsidRDefault="00A64F70" w:rsidP="00174DF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Проект соглашения об организации на территории Камчатского края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автоматизированной системы учета и оплаты проезда пассажиров и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перевозки багажа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автомобильном транспорте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общего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пользования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разрабатывается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Организатором конкурса.</w:t>
      </w:r>
    </w:p>
    <w:p w:rsidR="00A64F70" w:rsidRPr="00A64F70" w:rsidRDefault="00A64F70" w:rsidP="00174DF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Организатор конкурса создает конкурсную комиссию, утверждает ее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состав и порядок работы.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Число членов комиссии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должно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быть не менее пяти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человек.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состав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конкурсной комиссии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входят председатель,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председателя, ответственный секретарь и члены конкурсной комиссии. В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состав конкурсной комиссии включаются сотрудники Организатора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конкурса,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Министерства социального развития и труда Камчатского края, Агентства по информатизации и связи Камчатского края</w:t>
      </w:r>
      <w:r w:rsidRPr="00A64F7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 Агентства инвестиций и предпринимательства Камчатского края.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Руководство деятельностью конкурсной комиссии осуществляет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председатель конкурсной комиссии,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его отсутствие - заместитель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председателя конкурсной комиссии.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Замена члена конкурсной комиссии допускается только по уважительной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причине (болезнь, отпуск, командировка).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  <w:t>3.6.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заседаниях комиссии допускается присутствие представителей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общественных организаций Камчатского края.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Заявки от общественных организаций Камчатского края 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работе комиссии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принимаются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течение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10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дней со дня опубликования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извещения о проведении Конкурса.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Представители общественных организаций Камчатского края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вправе вмешиваться в работу Конкурсной комиссии. </w:t>
      </w:r>
    </w:p>
    <w:p w:rsidR="00A64F70" w:rsidRPr="00A64F70" w:rsidRDefault="00A64F70" w:rsidP="00084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3.7.  Результатами Конкурса являются: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3.7.1.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признание Конкурса состоявшимся по итогам оценки заявок претендентов;</w:t>
      </w:r>
      <w:proofErr w:type="gramEnd"/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3.7.2.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признание Конкурса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несостоявшимся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причине отсутствия заявок;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3.7.3.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признание Конкурса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несостоявшимся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причине отказа в допуске к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участию в Конкурсе заявок всех претендентов;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3.7.4.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признание Конкурса несостоявшимся по причине наличия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только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одной заявки, соответствующей требованиям конкурсной документации.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 Требования к участникам Конкурса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в Конкурсе допускаются юридические лица независимо от их организационно-правовой формы и индивидуальные предприниматели без образования юридического лица (далее - Претенденты), отвечающие на день подачи заявки следующим обязательным единым требованиям к Претендентам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4.1.1.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proofErr w:type="spellStart"/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непроведение</w:t>
      </w:r>
      <w:proofErr w:type="spellEnd"/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ликвидации Претендента - юридического лица и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отсутствие решения арбитражного суда о признании Претендента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4.1.2.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неприостановление деятельности Претендента 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4.1.3.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отсутствие у Претендента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Претендент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недоимки, задолженности и решение по такому заявлению на дату рассмотрения заявки на участие в Конкурсе не принято;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4.1.4.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отсутствие у Претендента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7" w:history="1">
        <w:r w:rsidRPr="00A64F70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статьями 289</w:t>
        </w:r>
      </w:hyperlink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A64F70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290</w:t>
        </w:r>
      </w:hyperlink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A64F70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291</w:t>
        </w:r>
      </w:hyperlink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A64F70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291.1</w:t>
        </w:r>
      </w:hyperlink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указанных 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физических лиц наказания в виде лишения права занимать определенные должности или заниматься определенной деятельностью, которые связаны с выполнением работы, являющейся объектом осуществляемой закупки, и административного наказания в виде дисквалификации;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4.1.5.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 - юридического лица;</w:t>
      </w:r>
    </w:p>
    <w:p w:rsidR="00A64F70" w:rsidRPr="00A64F70" w:rsidRDefault="00A64F70" w:rsidP="0008432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4.1.6.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участник закупки не является офшорной компанией.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64F70" w:rsidRPr="00A64F70" w:rsidRDefault="00A64F70" w:rsidP="002D48E8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  <w:t xml:space="preserve">5.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Основания отстранения Претендента от участия в Конкурсе</w:t>
      </w:r>
    </w:p>
    <w:p w:rsidR="00A64F70" w:rsidRPr="00A64F70" w:rsidRDefault="00A64F70" w:rsidP="00174DF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Отстранение Претендента </w:t>
      </w:r>
      <w:r w:rsidRPr="00A64F70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 xml:space="preserve">от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участия в Конкурсе или </w:t>
      </w:r>
      <w:r w:rsidRPr="00A64F70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 xml:space="preserve">отказ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от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заключения соглашения с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победителем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Конкурса осуществляется на любой </w:t>
      </w:r>
      <w:r w:rsidRPr="00A64F7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стадии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конкурсных процедур </w:t>
      </w:r>
      <w:r w:rsidRPr="00A64F7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до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заключения соглашения, если Организатор или конкурсная комиссия обнаружит, что Претендент не соответствует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требованиям, указанным в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п.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 Порядка, или предоставил недостоверную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информацию в отношении своего соответствия указанным требованиям.</w:t>
      </w:r>
    </w:p>
    <w:p w:rsidR="00A64F70" w:rsidRPr="00A64F70" w:rsidRDefault="00A64F70" w:rsidP="00174DF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 участию в Конкурсе не допускаются Претенденты: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5.2.1.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не предоставившие в установленные сроки заявку;</w:t>
      </w:r>
      <w:proofErr w:type="gramEnd"/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5.2.2.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нарушившие требования к формированию комплекта документов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составе заявки на участие в Конкурсе, установленные пунктом 8.1 Порядка;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5.2.3.</w:t>
      </w: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ab/>
        <w:t xml:space="preserve">подавшие две и более заявки на участие в Конкурсе (пункт </w:t>
      </w:r>
      <w:r w:rsidRPr="00A64F70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t xml:space="preserve">8.3 </w:t>
      </w:r>
      <w:r w:rsidRPr="00A64F7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Порядка);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5.2.4.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предоставившие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неполный перечень сведений и документов,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предусмотренных пунктом </w:t>
      </w:r>
      <w:r w:rsidRPr="00A64F70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8.4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Порядка;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5.2.5.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предоставившие информацию не по установленным формам </w:t>
      </w:r>
      <w:r w:rsidRPr="00A64F7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и/или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нечитаемые копии документов.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64F70" w:rsidRDefault="00A64F70" w:rsidP="00C928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  <w:t xml:space="preserve">6. Требования к извещению о проведении Конкурса </w:t>
      </w:r>
    </w:p>
    <w:p w:rsidR="00A64F70" w:rsidRPr="00A64F70" w:rsidRDefault="00A64F70" w:rsidP="00C928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  <w:t>и конкурсной документации</w:t>
      </w:r>
    </w:p>
    <w:p w:rsidR="00A64F70" w:rsidRPr="00A64F70" w:rsidRDefault="00A64F70" w:rsidP="00174DF7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240" w:after="0" w:line="240" w:lineRule="auto"/>
        <w:ind w:left="14" w:firstLine="538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Извещение о проведении Конкурса публикуется Организатором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 в официальном печатном издании Правительства Камчатского края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«Официальные ведомости» не менее чем за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тридцать дней до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даты вскрытия конвертов с заявками.</w:t>
      </w:r>
    </w:p>
    <w:p w:rsidR="00A64F70" w:rsidRPr="00A64F70" w:rsidRDefault="00A64F70" w:rsidP="00174DF7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240" w:lineRule="auto"/>
        <w:ind w:left="552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извещении указываются: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6.2.1.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предмет Конкурса;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6.2.2.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наименование, место нахождения, почтовый адрес и адрес электронной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почты, номер контактного телефона Организатора конкурса;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6.2.3.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место,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дата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время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получения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конкурсной документации, вскрытия конвертов с заявками на участие в Конкурсе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подведения итогов Конкурса,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датой начала срока подачи заявок на участие в Конкурсе является день,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следующий за днем опубликования в официальном печатном </w:t>
      </w:r>
      <w:r w:rsidRPr="00A64F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издании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Камчатского края  «Официальные ведомости»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извещения о проведении Конкурса.</w:t>
      </w:r>
    </w:p>
    <w:p w:rsidR="00A64F70" w:rsidRPr="00A434D7" w:rsidRDefault="00A64F70" w:rsidP="00A434D7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Конкурсная документация должна содержать: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6.3.1.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предмет Конкурса;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6.3.2.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условия проведения Конкурса;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6.3.3.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порядок предоставления конкурсной документации, разъяснений к ней, внесения изменений и дополнений в конкурсную документацию, отказа от проведения Конкурса;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6.3.4.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требования к заявке на участие в Конкурсе;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6.3.5.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требования к содержанию документов, входящих в состав заявки на участие в Конкурсе;</w:t>
      </w:r>
    </w:p>
    <w:p w:rsidR="00A64F70" w:rsidRPr="00A434D7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6.3.6.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требования к Претендентам;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6.3.7.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порядок подачи заявок на участие в Конкурсе,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6.3.8.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порядок отзыва заявок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 участие в Конкурсе, порядок внесения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изменений в заявки;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6.3.9.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критерии оценки заявок на участие в Конкурсе;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6.3.10.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порядок оценки участников Конкурса;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6.3.11.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порядок заключения соглашения;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6.3.12.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проект соглашения об организации на территории Камчатского края автоматизированной системы учета и оплаты проезда пассажиров и перевозки багажа на автомобильном транспорте общего пользования;</w:t>
      </w:r>
    </w:p>
    <w:p w:rsidR="00A64F70" w:rsidRPr="00A64F70" w:rsidRDefault="00A64F70" w:rsidP="00A434D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6.3.13.</w:t>
      </w:r>
      <w:r w:rsidRPr="00A434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техническое задание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7. </w:t>
      </w:r>
      <w:r w:rsidRPr="00A64F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Конкурсная документация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lang w:eastAsia="ru-RU"/>
        </w:rPr>
        <w:t xml:space="preserve">7.1.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Порядок предоставления конкурсной документации.</w:t>
      </w:r>
    </w:p>
    <w:p w:rsidR="00A64F70" w:rsidRPr="00A64F70" w:rsidRDefault="00A64F70" w:rsidP="00174DF7">
      <w:pPr>
        <w:widowControl w:val="0"/>
        <w:numPr>
          <w:ilvl w:val="0"/>
          <w:numId w:val="5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</w:t>
      </w:r>
      <w:r w:rsidRPr="00A64F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лица могут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полный комплект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конкурсной документации на официальном сайте Организатора конкурса.</w:t>
      </w:r>
    </w:p>
    <w:p w:rsidR="00A64F70" w:rsidRPr="00A64F70" w:rsidRDefault="00A64F70" w:rsidP="00174DF7">
      <w:pPr>
        <w:widowControl w:val="0"/>
        <w:numPr>
          <w:ilvl w:val="0"/>
          <w:numId w:val="5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12121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После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даты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размещения извещения о проведении Конкурса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основании письменного заявления, направленного Организатору конкурса </w:t>
      </w:r>
      <w:r w:rsidRPr="00A64F7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почтовому адресу, конкурсная документация предоставляется Организатором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конкурса любому заинтересованному лицу в течение двух дней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 даты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получения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такого заявления. </w:t>
      </w:r>
      <w:r w:rsidRPr="00A64F70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Прием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таких заявлений заканчивается </w:t>
      </w:r>
      <w:r w:rsidRPr="00A64F70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за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пять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дней до дня окончания подачи заявок на участие в Конкурсе. Предоставление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конкурсной документации осуществляется на бумажном носителе или в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форме электронного документа без взимания платы. В письменной форме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конкурсную документацию можно получить ежедневно в рабочие дни с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9.00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часов до 17.00 часов (обед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12.00 до 13.00) (камчатское время)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адресу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Организатора конкурса. Язык документации русский.</w:t>
      </w:r>
    </w:p>
    <w:p w:rsidR="00A64F70" w:rsidRPr="00A64F70" w:rsidRDefault="00A64F70" w:rsidP="00174DF7">
      <w:pPr>
        <w:widowControl w:val="0"/>
        <w:numPr>
          <w:ilvl w:val="0"/>
          <w:numId w:val="5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Заявление на предоставление конкурсной документации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оформляется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в произвольной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форме. В заявлении на предоставление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конкурсной документации необходимо указать наименование Конкурса,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способ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предоставления документации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бумажном носителе: лично на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руки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представителю Претендента либо с использованием почтовых средств (связи)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или в форме электронного документа. В зависимости от </w:t>
      </w:r>
      <w:r w:rsidRPr="00A64F7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способа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предоставления документации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заявлении Претендент указывает фамилию,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имя, отчество лица, которому документация вручается лично, </w:t>
      </w:r>
      <w:r w:rsidRPr="00A64F7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либо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почтовый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адрес, по которому необходимо направить конкурсную документацию на бумажном носителе, а также электронный адрес - в случае предоставления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документации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форме электронного документа.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  <w:t>7.2.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Разъяснение положений конкурсной документации.</w:t>
      </w:r>
    </w:p>
    <w:p w:rsidR="00A64F70" w:rsidRPr="00A64F70" w:rsidRDefault="00A64F70" w:rsidP="00174DF7">
      <w:pPr>
        <w:widowControl w:val="0"/>
        <w:numPr>
          <w:ilvl w:val="0"/>
          <w:numId w:val="6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Любой Претендент вправе направить в письменной форме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Организатору конкурса запрос о разъяснении положений конкурсной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документации по адресу, указанному 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извещении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 проведении Конкурса.</w:t>
      </w:r>
    </w:p>
    <w:p w:rsidR="00A64F70" w:rsidRPr="00A64F70" w:rsidRDefault="00A64F70" w:rsidP="00174DF7">
      <w:pPr>
        <w:widowControl w:val="0"/>
        <w:numPr>
          <w:ilvl w:val="0"/>
          <w:numId w:val="6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Запросы по разъяснению конкурсной документации принимаются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со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дня, следующего за днем размещения извещения о проведении Конкурса.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Прием запросов заканчивается за пять дней до дня окончания подачи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заявок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Конкурсе. В течение двух дней со дня поступления указанного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запроса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Организатор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конкурса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направляет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письменной форме или в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форме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электронного документа разъяснения положений конкурсной документации.</w:t>
      </w:r>
    </w:p>
    <w:p w:rsidR="00A64F70" w:rsidRPr="00A64F70" w:rsidRDefault="00A64F70" w:rsidP="00174DF7">
      <w:pPr>
        <w:widowControl w:val="0"/>
        <w:numPr>
          <w:ilvl w:val="0"/>
          <w:numId w:val="6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течение одного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рабочего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дня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направления разъяснения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положений конкурсной документации по запросу Претендента такое разъяснение должно быть размещено Организатором конкурса на официальном сайте с указанием предмета запроса, но без указания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Претендента, от которого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поступил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запрос. Разъяснение положений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конкурсной документации не должно изменять её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суть.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02020"/>
          <w:spacing w:val="-9"/>
          <w:sz w:val="28"/>
          <w:szCs w:val="28"/>
          <w:lang w:eastAsia="ru-RU"/>
        </w:rPr>
        <w:t>7.3.</w:t>
      </w:r>
      <w:r w:rsidRPr="00A64F70">
        <w:rPr>
          <w:rFonts w:ascii="Times New Roman" w:eastAsiaTheme="minorEastAsia" w:hAnsi="Times New Roman" w:cs="Times New Roman"/>
          <w:color w:val="20202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Внесение изменений и дополнений в конкурсную документацию.</w:t>
      </w:r>
    </w:p>
    <w:p w:rsidR="00A64F70" w:rsidRPr="00A64F70" w:rsidRDefault="00A64F70" w:rsidP="00174DF7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Организатор конкурса вправе принять решение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внести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изменения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конкурсную документацию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позднее, чем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за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пять дней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до даты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окончания подачи заявок на участие в Конкурсе.</w:t>
      </w:r>
    </w:p>
    <w:p w:rsidR="00A64F70" w:rsidRPr="00A64F70" w:rsidRDefault="00A64F70" w:rsidP="00174DF7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этом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случае Организатор конкурса публикует информацию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внесенных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изменениях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официальном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печатном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издании Правительства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Камчатского края «Официальные ведомости». При этом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срок подачи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должен быть продлен таким образом, чтобы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даты размещения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извещения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таких изменениях до даты окончания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срока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заявок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Конкурсе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этот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составлял не менее чем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пять </w:t>
      </w:r>
      <w:r w:rsidRPr="00A64F7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дней.</w:t>
      </w:r>
    </w:p>
    <w:p w:rsidR="00A64F70" w:rsidRPr="00A64F70" w:rsidRDefault="00A64F70" w:rsidP="00174DF7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Претенденты самостоятельно отслеживают появление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разъяснений, изменений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или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дополнений конкурсной документации.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Организатор  конкурса не несет ответственности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за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отсутствие у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таких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Претендентов информации о разъяснениях, изменениях или дополнениях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конкурсной документации, размещенных на сайте Организатора конкурса.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7.4.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Отказ от проведения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Конкурса.</w:t>
      </w:r>
    </w:p>
    <w:p w:rsidR="00A64F70" w:rsidRPr="00A64F70" w:rsidRDefault="00A64F70" w:rsidP="00174DF7">
      <w:pPr>
        <w:widowControl w:val="0"/>
        <w:numPr>
          <w:ilvl w:val="0"/>
          <w:numId w:val="8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Организатор конкурса вправе отменить Конкурс не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позднее, чем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пять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дней до даты окончания срока подачи заявок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участие в Конкурсе.</w:t>
      </w:r>
    </w:p>
    <w:p w:rsidR="00A64F70" w:rsidRPr="00A64F70" w:rsidRDefault="00A64F70" w:rsidP="00174DF7">
      <w:pPr>
        <w:widowControl w:val="0"/>
        <w:numPr>
          <w:ilvl w:val="0"/>
          <w:numId w:val="8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Решение об отмене Конкурса публикуется в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официальном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печатном издании Правительства Камчатского края «Официальные ведомости»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течение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двух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дней со дня принятия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этого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решения.</w:t>
      </w:r>
    </w:p>
    <w:p w:rsidR="00A64F70" w:rsidRPr="00A64F70" w:rsidRDefault="00A64F70" w:rsidP="00174DF7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  <w:tab w:val="left" w:pos="1387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Конкурс считается отмененным с момента размещения решения о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его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отмене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в официальном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печатном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издании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Правительства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>Камчатского края «Официальные ведомости»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с даты, указанной в решении об отмене.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  <w:tab w:val="left" w:pos="138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740385" w:rsidRDefault="00740385" w:rsidP="00C9289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A64F70" w:rsidRPr="00A64F70" w:rsidRDefault="00A64F70" w:rsidP="00C9289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 xml:space="preserve">8.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Порядок формирования и подачи заявок</w:t>
      </w:r>
    </w:p>
    <w:p w:rsidR="00A64F70" w:rsidRPr="00A64F70" w:rsidRDefault="00A64F70" w:rsidP="00C9289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12121"/>
          <w:spacing w:val="-10"/>
          <w:sz w:val="28"/>
          <w:szCs w:val="28"/>
          <w:lang w:eastAsia="ru-RU"/>
        </w:rPr>
        <w:t>8.1.</w:t>
      </w:r>
      <w:r w:rsidRPr="00A64F70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Форма заявки на участие в Конкурсе и требования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к ее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заполнению.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2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Участник Конкурса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готовит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заявку на участие, составленную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форме в соответствии с приложением № </w:t>
      </w:r>
      <w:r w:rsidRPr="00A64F70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>1 Порядка.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Документы в составе заявки предоставляются в оригинале, </w:t>
      </w:r>
      <w:r w:rsidRPr="00A64F7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либо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установленных случаях, в заверенных надлежащим образом, копиях.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 подаче заявки юридическим лицом заявка должна </w:t>
      </w:r>
      <w:r w:rsidRPr="00A64F70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 xml:space="preserve">быть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подписана лицом, имеющим право действовать без доверенности от имени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Претендента (руководителем), либо </w:t>
      </w:r>
      <w:r w:rsidRPr="00A64F70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лицом,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имеющим доверенность на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подписание заявки, и заверена печатью юридического лица (при наличии);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подаче заявки индивидуальным предпринимателем заявка должна быть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подписана индивидуальным предпринимателем либо лицом, имеющим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доверенность на подписание заявки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от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имени данного индивидуального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предпринимателя, и заверена печатью данного индивидуального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предпринимателя (при наличии).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если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полный комплект документов, прикладываемых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составе заявки, превышает 500 листов, заявка должна быть разбита на тома.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Количество листов в томе </w:t>
      </w:r>
      <w:r w:rsidRPr="00A64F70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должно превышать 500. Тома </w:t>
      </w:r>
      <w:r w:rsidRPr="00A64F70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количеством листов более 500 к рассмотрению не принимаются.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12121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Все </w:t>
      </w:r>
      <w:r w:rsidRPr="00A64F7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тома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(с первого до последнего </w:t>
      </w:r>
      <w:r w:rsidRPr="00A64F7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тома)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должны иметь сквозную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нумерацию листов.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12121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Опись </w:t>
      </w:r>
      <w:r w:rsidRPr="00A64F70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заявка должны находиться </w:t>
      </w:r>
      <w:r w:rsidRPr="00A64F70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в первом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томе. В описи, </w:t>
      </w:r>
      <w:r w:rsidRPr="00A64F70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кроме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указания номера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листа,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необходимо проставлять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номер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тома. Второй и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последующие тома должны начинаться с информации о номере </w:t>
      </w:r>
      <w:r w:rsidRPr="00A64F70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t xml:space="preserve">тома 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номерах листов, содержащихся в данном томе.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12121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том должен быть </w:t>
      </w:r>
      <w:r w:rsidRPr="00A64F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прошит,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 Претендентом </w:t>
      </w:r>
      <w:r w:rsidRPr="00A64F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уполномоченным им лицом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скреплен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печатью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(при наличии) с </w:t>
      </w:r>
      <w:r w:rsidRPr="00A64F70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указанием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количества </w:t>
      </w:r>
      <w:r w:rsidRPr="00A64F70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>листов.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12121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Все </w:t>
      </w:r>
      <w:r w:rsidRPr="00A64F7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расходы, связанные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 подготовкой и </w:t>
      </w:r>
      <w:r w:rsidRPr="00A64F7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подачей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заявки, </w:t>
      </w:r>
      <w:r w:rsidRPr="00A64F7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несёт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Претендент. Организатор конкурса не отвечает и не имеет обязательств </w:t>
      </w:r>
      <w:r w:rsidRPr="00A64F70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этим расходам независимо </w:t>
      </w:r>
      <w:r w:rsidRPr="00A64F70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от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характера проведения и результатов Конкурса.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В случае неполного представления документов, </w:t>
      </w:r>
      <w:r w:rsidRPr="00A64F70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перечисленных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пункте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8.4 настоящего Порядка, Претендент не допускается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конкурсной комиссией </w:t>
      </w:r>
      <w:r w:rsidRPr="00A64F70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к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участию в Конкурсе.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Если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документах, входящих в состав заявки </w:t>
      </w:r>
      <w:r w:rsidRPr="00A64F70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Конкурсе, имеются расхождения между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обозначением сумм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прописью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цифрами, то конкурсной комиссией принимается к рассмотрению сумма,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указанная прописью.</w:t>
      </w:r>
    </w:p>
    <w:p w:rsidR="00A64F70" w:rsidRPr="00A64F70" w:rsidRDefault="00A64F70" w:rsidP="00174DF7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ab/>
        <w:t xml:space="preserve">Заявки, поданные </w:t>
      </w:r>
      <w:r w:rsidRPr="00A64F70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участие в Конкурсе, приложения к ним, </w:t>
      </w: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а </w:t>
      </w:r>
      <w:r w:rsidRPr="00A64F70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t xml:space="preserve">также </w:t>
      </w: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отдельные </w:t>
      </w:r>
      <w:r w:rsidRPr="00A64F70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t xml:space="preserve">документы, входящие </w:t>
      </w: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t xml:space="preserve">состав </w:t>
      </w: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заявок на </w:t>
      </w:r>
      <w:r w:rsidRPr="00A64F70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t xml:space="preserve">участие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Конкурсе, не возвращаются.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  <w:t>8.2.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Заявка на участие в Конкурсе, подготовленная Претендентом, </w:t>
      </w:r>
      <w:r w:rsidRPr="00A64F70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а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также вся корреспонденция и документация, связанные с этой заявкой,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должны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быть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написаны на русском языке,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за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исключением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специальных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терминов.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Подача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документов, входящих в состав заявки на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иностранном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языке,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должна сопровождаться представлением надлежащим образом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заверенного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перевода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соответствующих документов на русский язык.</w:t>
      </w:r>
    </w:p>
    <w:p w:rsidR="00A64F70" w:rsidRPr="00A64F70" w:rsidRDefault="00A64F70" w:rsidP="00174DF7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Претендент вправе подать только одну заявку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Конкурсе. Не допускается подача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одним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Претендентом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двух и более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заявок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Конкурсе, такие заявки на участие 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рассматриваются.</w:t>
      </w:r>
    </w:p>
    <w:p w:rsidR="00A64F70" w:rsidRPr="00A64F70" w:rsidRDefault="00A64F70" w:rsidP="00174DF7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Документы и информация, входящие в состав заявки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участие в </w:t>
      </w:r>
      <w:r w:rsidRPr="00A64F70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Конкурсе:</w:t>
      </w:r>
    </w:p>
    <w:p w:rsidR="00A64F70" w:rsidRPr="00A64F70" w:rsidRDefault="00A64F70" w:rsidP="00174DF7">
      <w:pPr>
        <w:widowControl w:val="0"/>
        <w:numPr>
          <w:ilvl w:val="0"/>
          <w:numId w:val="1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Опись представленных документов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с учетом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последовательности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указанием номеров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листов их нахождения.</w:t>
      </w:r>
    </w:p>
    <w:p w:rsidR="00A64F70" w:rsidRPr="00A64F70" w:rsidRDefault="00A64F70" w:rsidP="00174DF7">
      <w:pPr>
        <w:widowControl w:val="0"/>
        <w:numPr>
          <w:ilvl w:val="0"/>
          <w:numId w:val="1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Заявка Претендента на участие в Конкурсе, оформленная согласно приложению № 1 к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настоящему Порядку.</w:t>
      </w:r>
    </w:p>
    <w:p w:rsidR="00A64F70" w:rsidRPr="00A64F70" w:rsidRDefault="00A64F70" w:rsidP="00174DF7">
      <w:pPr>
        <w:widowControl w:val="0"/>
        <w:numPr>
          <w:ilvl w:val="0"/>
          <w:numId w:val="1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Полученная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 ранее чем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за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шесть месяцев до дня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опубликования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извещения о проведении Конкурса выписка из Единого государственного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реестра юридических лиц, выписка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из Единого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государственного реестра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индивидуальных предпринимателей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или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нотариально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заверенная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копия.</w:t>
      </w:r>
    </w:p>
    <w:p w:rsidR="00A64F70" w:rsidRPr="00A64F70" w:rsidRDefault="00A64F70" w:rsidP="00174DF7">
      <w:pPr>
        <w:widowControl w:val="0"/>
        <w:numPr>
          <w:ilvl w:val="0"/>
          <w:numId w:val="1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Документ, подтверждающий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полномочия лица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осуществление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действий от имени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Претендента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- юридического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лица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(копия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решения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назначении или об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избрании либо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копия приказа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физического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лица на должность, в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соответствии с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которыми физическое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лицо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обладает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действовать от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Претендента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доверенности (далее -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руководитель)).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В случае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если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от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имени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Претендента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действует иное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лицо,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заявка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Конкурсе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должна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содержать также доверенность на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осуществление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действий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от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имени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Претендента, заверенную печатью Претендента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подписанную руководителем (для юридического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лица)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уполномоченным руководителем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лицом, либо засвидетельствованную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нотариальном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порядке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копию указанной доверенности, или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нотариально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заверенную доверенность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(для индивидуальных предпринимателей).</w:t>
      </w:r>
      <w:proofErr w:type="gramEnd"/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В случае </w:t>
      </w:r>
      <w:r w:rsidRPr="00A64F70">
        <w:rPr>
          <w:rFonts w:ascii="Times New Roman" w:eastAsia="Times New Roman" w:hAnsi="Times New Roman" w:cs="Times New Roman"/>
          <w:color w:val="202020"/>
          <w:spacing w:val="12"/>
          <w:sz w:val="28"/>
          <w:szCs w:val="28"/>
          <w:lang w:eastAsia="ru-RU"/>
        </w:rPr>
        <w:t xml:space="preserve">если </w:t>
      </w:r>
      <w:r w:rsidRPr="00A64F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указанная доверенность подписана </w:t>
      </w:r>
      <w:r w:rsidRPr="00A64F70">
        <w:rPr>
          <w:rFonts w:ascii="Times New Roman" w:eastAsia="Times New Roman" w:hAnsi="Times New Roman" w:cs="Times New Roman"/>
          <w:color w:val="202020"/>
          <w:spacing w:val="12"/>
          <w:sz w:val="28"/>
          <w:szCs w:val="28"/>
          <w:lang w:eastAsia="ru-RU"/>
        </w:rPr>
        <w:t xml:space="preserve">лицом,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уполномоченным руководителем, заявка на участие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должна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содержать также документ, подтверждающий полномочия такого лица.</w:t>
      </w:r>
    </w:p>
    <w:p w:rsidR="00A64F70" w:rsidRPr="00FC5FFE" w:rsidRDefault="00A64F70" w:rsidP="00A64F70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FFE"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  <w:t>8.4.5.</w:t>
      </w:r>
      <w:r w:rsidRPr="00FC5F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B77423" w:rsidRPr="00FC5F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Заверенные руководителем Претендента или уполномоченным </w:t>
      </w:r>
      <w:r w:rsidR="00B77423" w:rsidRPr="00FC5FFE">
        <w:rPr>
          <w:rFonts w:ascii="Times New Roman" w:hAnsi="Times New Roman" w:cs="Times New Roman"/>
          <w:sz w:val="28"/>
          <w:szCs w:val="28"/>
        </w:rPr>
        <w:t xml:space="preserve">лицом копии учредительных документов Претендента (для юридического лица – документы, подтверждающие внесение сведений о юридическом лице в Единый государственный реестр юридических лиц, </w:t>
      </w:r>
      <w:r w:rsidR="00FC5FFE" w:rsidRPr="00FC5FFE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российской организации по месту ее нахождения</w:t>
      </w:r>
      <w:r w:rsidRPr="00FC5FFE">
        <w:rPr>
          <w:rFonts w:ascii="Times New Roman" w:hAnsi="Times New Roman" w:cs="Times New Roman"/>
          <w:sz w:val="28"/>
          <w:szCs w:val="28"/>
        </w:rPr>
        <w:t xml:space="preserve">, устав юридического лица; для индивидуального предпринимателя - </w:t>
      </w:r>
      <w:r w:rsidR="00B77423" w:rsidRPr="00FC5FFE">
        <w:rPr>
          <w:rFonts w:ascii="Times New Roman" w:hAnsi="Times New Roman" w:cs="Times New Roman"/>
          <w:sz w:val="28"/>
          <w:szCs w:val="28"/>
        </w:rPr>
        <w:t xml:space="preserve">документы, подтверждающие внесение сведений об индивидуальном </w:t>
      </w:r>
      <w:r w:rsidR="00B77423" w:rsidRPr="00FC5FF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 в Единый государственный реестр индивидуальных предпринимателей (ЕГРИП), </w:t>
      </w:r>
      <w:r w:rsidR="00FC5FFE" w:rsidRPr="00FC5FFE">
        <w:rPr>
          <w:rFonts w:ascii="Times New Roman" w:hAnsi="Times New Roman" w:cs="Times New Roman"/>
          <w:sz w:val="28"/>
          <w:szCs w:val="28"/>
        </w:rPr>
        <w:t>свидетельство о постановке на учет физического лица в налоговом органе</w:t>
      </w:r>
      <w:r w:rsidRPr="00FC5FFE">
        <w:rPr>
          <w:rFonts w:ascii="Times New Roman" w:hAnsi="Times New Roman" w:cs="Times New Roman"/>
          <w:sz w:val="28"/>
          <w:szCs w:val="28"/>
        </w:rPr>
        <w:t>.</w:t>
      </w:r>
    </w:p>
    <w:p w:rsidR="00A64F70" w:rsidRPr="00A64F70" w:rsidRDefault="00A64F70" w:rsidP="00174DF7">
      <w:pPr>
        <w:widowControl w:val="0"/>
        <w:numPr>
          <w:ilvl w:val="0"/>
          <w:numId w:val="12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Документы, подтверждающие наличие на праве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собственности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или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ином законном основании программного обеспечения, необходимого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для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выполнения работ в соответствии с техническим заданием.</w:t>
      </w:r>
    </w:p>
    <w:p w:rsidR="00A64F70" w:rsidRPr="00A64F70" w:rsidRDefault="00A64F70" w:rsidP="00174DF7">
      <w:pPr>
        <w:widowControl w:val="0"/>
        <w:numPr>
          <w:ilvl w:val="0"/>
          <w:numId w:val="12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Документы, подтверждающие предложение Претендента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соответствии с критериями оценки (приложение № 2 к Порядку).</w:t>
      </w:r>
    </w:p>
    <w:p w:rsidR="00A64F70" w:rsidRPr="00A64F70" w:rsidRDefault="00A64F70" w:rsidP="00174DF7">
      <w:pPr>
        <w:widowControl w:val="0"/>
        <w:numPr>
          <w:ilvl w:val="0"/>
          <w:numId w:val="12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 допускается требовать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от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Претендента иные документы,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указанные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данном перечне.</w:t>
      </w:r>
    </w:p>
    <w:p w:rsidR="00A64F70" w:rsidRPr="00A64F70" w:rsidRDefault="00A64F70" w:rsidP="00174DF7">
      <w:pPr>
        <w:widowControl w:val="0"/>
        <w:numPr>
          <w:ilvl w:val="0"/>
          <w:numId w:val="12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Претендент вправе дополнить заявку иной информацией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документами на свое усмотрение. Оформление данной информации 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документов должно быть произведено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соответствии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п. 8.1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Порядка.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  <w:t>8.5</w:t>
      </w:r>
      <w:r w:rsidRPr="00A64F70">
        <w:rPr>
          <w:rFonts w:ascii="Times New Roman" w:eastAsiaTheme="minorEastAsia" w:hAnsi="Times New Roman" w:cs="Times New Roman"/>
          <w:color w:val="202020"/>
          <w:spacing w:val="-4"/>
          <w:sz w:val="28"/>
          <w:szCs w:val="28"/>
          <w:lang w:eastAsia="ru-RU"/>
        </w:rPr>
        <w:t xml:space="preserve">.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Подача заявок на участие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Конкурсе.</w:t>
      </w:r>
    </w:p>
    <w:p w:rsidR="00A64F70" w:rsidRPr="00A64F70" w:rsidRDefault="00A64F70" w:rsidP="00174DF7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Датой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начала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срока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подачи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заявок на участие в Конкурсе является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день опубликования извещения в официальном печатном издании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Правительства Камчатского края «Официальные ведомости».</w:t>
      </w:r>
    </w:p>
    <w:p w:rsidR="00A64F70" w:rsidRPr="00A64F70" w:rsidRDefault="00A64F70" w:rsidP="00174DF7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Организатор оставляет за собой право продлить срок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подачи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заявок и внести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соответствующие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изменения в извещение о проведении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Конкурса в соответствии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 п.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7.3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Порядка.</w:t>
      </w:r>
    </w:p>
    <w:p w:rsidR="00A64F70" w:rsidRPr="00A64F70" w:rsidRDefault="00A64F70" w:rsidP="00174DF7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Прием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заявок на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участие в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прекращается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наступлением срока вскрытия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конвертов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заявками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участие в Конкурсе.</w:t>
      </w:r>
    </w:p>
    <w:p w:rsidR="00A64F70" w:rsidRPr="00A64F70" w:rsidRDefault="00A64F70" w:rsidP="00174DF7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Претендент подает заявку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письменной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форме в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запечатанном конверте,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не позволяющем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просматривать содержание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заявки до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вскрытия. На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конверте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заявкой 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Конкурсе указывается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наименование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Конкурса, на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котором подается данная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заявка,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время </w:t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и дата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вскрытия </w:t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конвертов в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соответствии с извещением </w:t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проведении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Конкурса.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Претендент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вправе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указывать на конверте свое фирменное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наименование и почтовый адрес.</w:t>
      </w:r>
    </w:p>
    <w:p w:rsidR="00A64F70" w:rsidRPr="00A64F70" w:rsidRDefault="009C1ACE" w:rsidP="00174DF7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left="10" w:right="2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Каждый конверт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заявкой на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участие в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Конкурсе,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поступившие в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адрес Организатора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конкурса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срок,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указанный в конкурсной документации,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проверяется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предмет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целостности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конверта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регистрируется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Организатором конкурса в день поступления Организатору в журнале </w:t>
      </w:r>
      <w:r w:rsidR="00A64F70"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="00A64F70"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поступления </w:t>
      </w:r>
      <w:r w:rsidR="00A64F70"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</w:t>
      </w:r>
      <w:r w:rsidR="00A64F70"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</w:t>
      </w:r>
      <w:r w:rsidR="00A64F70"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A64F70"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</w:t>
      </w:r>
      <w:r w:rsidR="00A64F70"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в </w:t>
      </w:r>
      <w:r w:rsidR="00A64F70"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порядке </w:t>
      </w:r>
      <w:r w:rsidR="00A64F70"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поступления конвертов </w:t>
      </w:r>
      <w:r w:rsidR="00A64F70"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с </w:t>
      </w:r>
      <w:r w:rsidR="00A64F70"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заявками. Запись регистрации заявки </w:t>
      </w:r>
      <w:r w:rsidR="00A64F70"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должна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включать регистрационный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номер заявки,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дату,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время,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способ подачи,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подпись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расшифровку подписи лица,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вручившего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конверт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уполномоченному </w:t>
      </w:r>
      <w:r w:rsidR="00A64F70"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лицу </w:t>
      </w:r>
      <w:r w:rsidR="00A64F70"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Организатора конкурса. Организатором конкурса на конверте </w:t>
      </w:r>
      <w:r w:rsidR="00A64F70"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также </w:t>
      </w:r>
      <w:r w:rsidR="00A64F70"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ставятся служебные </w:t>
      </w:r>
      <w:r w:rsidR="00A64F70"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отметки: регистрационный </w:t>
      </w:r>
      <w:r w:rsidR="00A64F70"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номер заявки, дата, время,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способ подачи. Лицу, вручившему конверт с заявкой на участие в Конкурсе,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по его требованию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Организатором конкурса выдается расписка в получении </w:t>
      </w:r>
      <w:r w:rsidR="00A64F70"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конверта с заявкой на участие </w:t>
      </w:r>
      <w:r w:rsidR="00A64F70"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в Конкурсе. В случае направления заявки на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участие в Конкурсе </w:t>
      </w:r>
      <w:r w:rsidR="00A64F70"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 </w:t>
      </w:r>
      <w:r w:rsidR="00A64F70"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почте соответствующая расписка не направляется.</w:t>
      </w:r>
    </w:p>
    <w:p w:rsidR="00A64F70" w:rsidRPr="00A64F70" w:rsidRDefault="00A64F70" w:rsidP="00174DF7">
      <w:pPr>
        <w:widowControl w:val="0"/>
        <w:numPr>
          <w:ilvl w:val="0"/>
          <w:numId w:val="1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left="10" w:right="2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Организатор конкурса обеспечивает сохранность конвертов с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заявками на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Конкурсе,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защищенность, неприкосновенность и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конфиденциальность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поданных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заявок и обеспечивает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рассмотрение содержания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заявок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в Конкурсе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только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после вскрытия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конвертов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>с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заявками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участие в Конкурсе. Лица, осуществляющие хранение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конвертов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заявками, не вправе допускать повреждения таких конвертов до момента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их </w:t>
      </w:r>
      <w:r w:rsidRPr="00A64F70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вскрытия.</w:t>
      </w:r>
    </w:p>
    <w:p w:rsidR="00A64F70" w:rsidRPr="00A64F70" w:rsidRDefault="00A64F70" w:rsidP="00174DF7">
      <w:pPr>
        <w:widowControl w:val="0"/>
        <w:numPr>
          <w:ilvl w:val="0"/>
          <w:numId w:val="1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Конверт с заявкой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участие в Конкурсе, поступивший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после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истечения срока подачи заявок на участие в Конкурсе, не вскрывается.</w:t>
      </w:r>
    </w:p>
    <w:p w:rsidR="00A64F70" w:rsidRPr="00A64F70" w:rsidRDefault="00A64F70" w:rsidP="00174DF7">
      <w:pPr>
        <w:widowControl w:val="0"/>
        <w:numPr>
          <w:ilvl w:val="0"/>
          <w:numId w:val="1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случае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если по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окончании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срока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подачи заявок 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Конкурсе, указанном в конкурсной документации,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подана только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одна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заявка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Конкурсе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или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подано ни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одной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заявки, Конкурс признается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несостоявшимся.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9"/>
          <w:sz w:val="28"/>
          <w:szCs w:val="28"/>
          <w:lang w:eastAsia="ru-RU"/>
        </w:rPr>
        <w:t xml:space="preserve">8.6. </w:t>
      </w:r>
      <w:r w:rsidRPr="00A64F70">
        <w:rPr>
          <w:rFonts w:ascii="Times New Roman" w:eastAsia="Times New Roman" w:hAnsi="Times New Roman" w:cs="Times New Roman"/>
          <w:color w:val="202020"/>
          <w:spacing w:val="9"/>
          <w:sz w:val="28"/>
          <w:szCs w:val="28"/>
          <w:lang w:eastAsia="ru-RU"/>
        </w:rPr>
        <w:t xml:space="preserve">Порядок и срок </w:t>
      </w: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внесения изменений </w:t>
      </w:r>
      <w:r w:rsidRPr="00A64F70">
        <w:rPr>
          <w:rFonts w:ascii="Times New Roman" w:eastAsia="Times New Roman" w:hAnsi="Times New Roman" w:cs="Times New Roman"/>
          <w:color w:val="202020"/>
          <w:spacing w:val="9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заявки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9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Конкурсе.</w:t>
      </w:r>
    </w:p>
    <w:p w:rsidR="00A64F70" w:rsidRPr="00A64F70" w:rsidRDefault="00A64F70" w:rsidP="00174DF7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Претендент,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подавший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заявку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участие в Конкурсе,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вправе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изменить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заявку на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Конкурсе в любое время до момента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вскрытия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конкурсной комиссией конвертов, указанного в извещении о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проведении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конкурсной документации.</w:t>
      </w:r>
    </w:p>
    <w:p w:rsidR="00A64F70" w:rsidRPr="00A64F70" w:rsidRDefault="00A64F70" w:rsidP="00174DF7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Изменения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заявки на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Конкурсе подаются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запечатанном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конверте. На конверте указываются: наименование Конкурса,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на участие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котором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подается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данная заявка, время и дата вскрытия конвертов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соответствии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извещением о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проведении Конкурса.</w:t>
      </w:r>
    </w:p>
    <w:p w:rsidR="00A64F70" w:rsidRPr="00A64F70" w:rsidRDefault="00A64F70" w:rsidP="00174DF7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До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последнего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дня подачи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заявок, установленного в извещении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проведении Конкурса, изменения заявок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подаются по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адресу,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указанному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извещении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проведении Конкурса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(с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учетом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всех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изменений в извещение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проведении Конкурса, являющихся неотъемлемой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частью извещения о проведении Конкурса).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день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окончания срока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подачи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заявок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Конкурсе изменения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в заявки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 участие в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подаются на заседании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конкурсной комиссии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до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момента вскрытия конвертов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 заявками на участие в Конкурсе по адресу, по которому осуществляется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вскрытие конвертов с заявками на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Конкурсе, указанному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извещении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проведении Конкурса.</w:t>
      </w:r>
      <w:proofErr w:type="gramEnd"/>
    </w:p>
    <w:p w:rsidR="00A64F70" w:rsidRPr="00A64F70" w:rsidRDefault="00A64F70" w:rsidP="00174DF7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Изменения заявок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Конкурсе регистрируются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журнале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регистрации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заявок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участие в Конкурсе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в порядке,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предусмотренном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п. 8.5.5 Порядка. Организатором конкурса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конверте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также ставятся служебные отметки: регистрационный номер заявки, дата,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время, способ подачи.</w:t>
      </w:r>
    </w:p>
    <w:p w:rsidR="00A64F70" w:rsidRPr="00A64F70" w:rsidRDefault="00A64F70" w:rsidP="00174DF7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окончания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подачи заявок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допускается внесение изменений в поданные заявки на участие в Конкурсе.</w:t>
      </w:r>
    </w:p>
    <w:p w:rsidR="00A64F70" w:rsidRPr="00A64F70" w:rsidRDefault="00A64F70" w:rsidP="00174DF7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Претенденты, подавшие изменения заявок на участие в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Конкурсе,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Организатор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обязаны обеспечить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конфиденциальность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сведений,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содержащихся в таких изменениях заявок, до вскрытия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конвертов с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изменениями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заявок. Лица,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осуществляющие хранение конвертов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изменениями заявок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Конкурсе, не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вправе допускать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повреждения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таких конвертов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и содержащихся в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них изменений заявок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до момента их </w:t>
      </w:r>
      <w:r w:rsidRPr="00A6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вскрытия.</w:t>
      </w:r>
    </w:p>
    <w:p w:rsidR="00A64F70" w:rsidRPr="00A64F70" w:rsidRDefault="00A64F70" w:rsidP="00174DF7">
      <w:pPr>
        <w:widowControl w:val="0"/>
        <w:numPr>
          <w:ilvl w:val="0"/>
          <w:numId w:val="1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заявок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вскрываются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конкурсной </w:t>
      </w: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комиссией одновременно с конвертами с заявками на участие в Конкурсе. После вскрытия конвертов с заявками и конвертов с изменениями соответствующих заявок </w:t>
      </w: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конкурсная комиссия устанавливает, поданы ли изменения заявки на участие в Конкурсе надлежащим лицом. О вскрытии конвертов с изменениями заявок на участие в Конкурсе делается соответствующая отметка в протоколе вскрытия заявок на участие в Конкурсе.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02020"/>
          <w:spacing w:val="-4"/>
          <w:sz w:val="28"/>
          <w:szCs w:val="28"/>
          <w:lang w:eastAsia="ru-RU"/>
        </w:rPr>
        <w:t xml:space="preserve">8.7.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Порядок 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срок отзыва заявок на участие в Конкурсе.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02020"/>
          <w:spacing w:val="-10"/>
          <w:sz w:val="28"/>
          <w:szCs w:val="28"/>
          <w:lang w:eastAsia="ru-RU"/>
        </w:rPr>
        <w:t>8.7.1.</w:t>
      </w:r>
      <w:r w:rsidRPr="00A64F70">
        <w:rPr>
          <w:rFonts w:ascii="Times New Roman" w:eastAsiaTheme="minorEastAsia" w:hAnsi="Times New Roman" w:cs="Times New Roman"/>
          <w:color w:val="20202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Претендент,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подавший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заявку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участие в Конкурсе,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вправе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отозвать заявку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Конкурсе на любом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этапе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Конкурса.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8.7.2.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Заявки на участие в Конкурсе отзываются в следующем порядке.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Претендент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подает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письменном виде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уведомление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 отзыве заявки на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участие в Конкурсе. При этом в соответствующем уведомлении в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обязательном порядке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должна быть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указана следующая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информация: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наименование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 регистрационный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номер заявки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Претендента.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Уведомление об отзыве заявки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Конкурсе должно быть скреплено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печатью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заверено подписью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уполномоченного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лица Претендента.</w:t>
      </w:r>
    </w:p>
    <w:p w:rsidR="00A64F70" w:rsidRPr="00A64F70" w:rsidRDefault="00A64F70" w:rsidP="00174DF7">
      <w:pPr>
        <w:widowControl w:val="0"/>
        <w:numPr>
          <w:ilvl w:val="0"/>
          <w:numId w:val="1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Отзывы заявок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Конкурсе регистрируются в журнале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регистрации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заявок на участие в Конкурсе в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порядке, установленном в пункте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8.5.5 Порядка. Конкурсная комиссия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сравнивает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регистрационный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номер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заявки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участие в Конкурсе и регистрационный номер, указанный в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отзыве </w:t>
      </w:r>
      <w:r w:rsidRPr="00A64F7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заявки, и </w:t>
      </w:r>
      <w:r w:rsidRPr="00A64F70">
        <w:rPr>
          <w:rFonts w:ascii="Times New Roman" w:eastAsia="Times New Roman" w:hAnsi="Times New Roman" w:cs="Times New Roman"/>
          <w:color w:val="202020"/>
          <w:spacing w:val="11"/>
          <w:sz w:val="28"/>
          <w:szCs w:val="28"/>
          <w:lang w:eastAsia="ru-RU"/>
        </w:rPr>
        <w:t xml:space="preserve">в случае если они совпадают, </w:t>
      </w:r>
      <w:r w:rsidRPr="00A64F7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заявка </w:t>
      </w:r>
      <w:r w:rsidRPr="00A64F70">
        <w:rPr>
          <w:rFonts w:ascii="Times New Roman" w:eastAsia="Times New Roman" w:hAnsi="Times New Roman" w:cs="Times New Roman"/>
          <w:color w:val="202020"/>
          <w:spacing w:val="11"/>
          <w:sz w:val="28"/>
          <w:szCs w:val="28"/>
          <w:lang w:eastAsia="ru-RU"/>
        </w:rPr>
        <w:t xml:space="preserve">считается </w:t>
      </w:r>
      <w:r w:rsidRPr="00A64F7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отозванной в </w:t>
      </w:r>
      <w:r w:rsidRPr="00A64F70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надлежащем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порядке.</w:t>
      </w:r>
    </w:p>
    <w:p w:rsidR="00A64F70" w:rsidRPr="00A64F70" w:rsidRDefault="00A64F70" w:rsidP="00174DF7">
      <w:pPr>
        <w:widowControl w:val="0"/>
        <w:numPr>
          <w:ilvl w:val="0"/>
          <w:numId w:val="1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Отозванные заявки считаются не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поданными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в Конкурсе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участвуют.</w:t>
      </w:r>
    </w:p>
    <w:p w:rsidR="00A64F70" w:rsidRPr="00A64F70" w:rsidRDefault="00A64F70" w:rsidP="00174DF7">
      <w:pPr>
        <w:widowControl w:val="0"/>
        <w:numPr>
          <w:ilvl w:val="0"/>
          <w:numId w:val="1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Организатор конкурса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несет ответственность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за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негативные последствия, наступившие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для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Претендента, заявка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на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участие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Конкурсе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которого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отозвана.</w:t>
      </w:r>
    </w:p>
    <w:p w:rsidR="00A64F70" w:rsidRPr="00A64F70" w:rsidRDefault="00A64F70" w:rsidP="00174DF7">
      <w:pPr>
        <w:widowControl w:val="0"/>
        <w:numPr>
          <w:ilvl w:val="0"/>
          <w:numId w:val="1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7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Конверт с заявкой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Конкурсе, поступивший после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истечения срока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подачи заявок 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Конкурсе,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указанного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извещении 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конкурсной документации, не вскрывается.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080"/>
          <w:tab w:val="left" w:pos="138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 xml:space="preserve">9.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Порядок проведения Конкурса</w:t>
      </w:r>
    </w:p>
    <w:p w:rsidR="00A64F70" w:rsidRPr="009C1ACE" w:rsidRDefault="00A64F70" w:rsidP="009C1ACE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C1A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9.1. Вскрытие конвертов с заявками на участие в Конкурсе.</w:t>
      </w:r>
    </w:p>
    <w:p w:rsidR="00A64F70" w:rsidRPr="00A64F70" w:rsidRDefault="00A64F70" w:rsidP="00174DF7">
      <w:pPr>
        <w:widowControl w:val="0"/>
        <w:numPr>
          <w:ilvl w:val="0"/>
          <w:numId w:val="1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Конкурсная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комиссия вскрывает конверты с заявками на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участие в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Конкурсе при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наступлении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срока, указанного в извещении о проведении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Конкурса. Конверты с заявками на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участие 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Конкурсе вскрываются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публично. Вскрытие всех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поступивших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конвертов с заявками на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участие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Конкурсе осуществляется в один день.</w:t>
      </w:r>
    </w:p>
    <w:p w:rsidR="00A64F70" w:rsidRPr="00A64F70" w:rsidRDefault="00A64F70" w:rsidP="00174DF7">
      <w:pPr>
        <w:widowControl w:val="0"/>
        <w:numPr>
          <w:ilvl w:val="0"/>
          <w:numId w:val="1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Претенденты (их уполномоченные представители) и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представители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общественных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организаций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Камчатского края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 вправе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присутствовать при вскрытии конвертов с заявками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Конкурсе.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Уполномоченные представители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Претендентов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представляют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>документ,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подтверждающий полномочия лица на осуществление действий от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имени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Претендента (доверенность),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документ, удостоверяющий его личность. </w:t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Представители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общественных организаций Камчатского края представляют документ,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подтверждающий полномочия лица </w:t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осуществление действий от имени общественной организации Камчатского края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,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документ,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удостоверяющий его личность.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9.1.3.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 всех присутствующих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при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вскрытии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конвертов с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заявками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участие в Конкурсе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представителях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Претендентов 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представителях общественных организаций Камчатского края отражаются 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протоколе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вскрытия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конвертов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заявками на участие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Конкурсе.</w:t>
      </w:r>
    </w:p>
    <w:p w:rsidR="00A64F70" w:rsidRPr="00A64F70" w:rsidRDefault="00A64F70" w:rsidP="00174DF7">
      <w:pPr>
        <w:widowControl w:val="0"/>
        <w:numPr>
          <w:ilvl w:val="0"/>
          <w:numId w:val="1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день вскрытия конвертов с заявками на участие в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непосредственно перед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вскрытием конвертов, но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не раньше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времени,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указанного в извещении о проведении Конкурса, конкурсная комиссия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обязана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объявить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присутствующим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вскрытии таких конвертов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Претендентам о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возможности подать заявки на </w:t>
      </w: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участие в Конкурсе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или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изменить поданные заявки на участие в Конкурсе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до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вскрытия конвертов с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заявками.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 этом конкурсная комиссия объявляет последствия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подачи двух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более заявок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одним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Претендентом.</w:t>
      </w:r>
    </w:p>
    <w:p w:rsidR="00A64F70" w:rsidRPr="00A64F70" w:rsidRDefault="00A64F70" w:rsidP="00174DF7">
      <w:pPr>
        <w:widowControl w:val="0"/>
        <w:numPr>
          <w:ilvl w:val="0"/>
          <w:numId w:val="1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Конкурсной комиссией вскрываются конверты с заявками на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участие в Конкурсе, если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такие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конверты и заявки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поступили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Организатору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до начала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процедуры вскрытия конвертов.</w:t>
      </w:r>
    </w:p>
    <w:p w:rsidR="00A64F70" w:rsidRPr="00A64F70" w:rsidRDefault="00A64F70" w:rsidP="00174DF7">
      <w:pPr>
        <w:widowControl w:val="0"/>
        <w:numPr>
          <w:ilvl w:val="0"/>
          <w:numId w:val="1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случае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установления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факта подачи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одним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Претендентом двух 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более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заявок 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при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условии,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что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поданные ранее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заявки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таким Претендентом не отозваны, все заявки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участие в Конкурсе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такого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Претендента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рассматриваются.</w:t>
      </w:r>
    </w:p>
    <w:p w:rsidR="00A64F70" w:rsidRPr="00A64F70" w:rsidRDefault="00A64F70" w:rsidP="00174DF7">
      <w:pPr>
        <w:widowControl w:val="0"/>
        <w:numPr>
          <w:ilvl w:val="0"/>
          <w:numId w:val="1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Наименование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(для юридического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лица), фамилия, имя, отчество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(при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наличии)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(для физического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лица),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конверт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заявкой которого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вскрывается, наличие заявки, сведений и документов, предусмотренных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пунктом 8.4 Порядка, объявляются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при вскрытии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конвертов и вносятся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протокол вскрытия конвертов.</w:t>
      </w:r>
    </w:p>
    <w:p w:rsidR="00A64F70" w:rsidRPr="00A64F70" w:rsidRDefault="00A64F70" w:rsidP="00174DF7">
      <w:pPr>
        <w:widowControl w:val="0"/>
        <w:numPr>
          <w:ilvl w:val="0"/>
          <w:numId w:val="18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Результаты вскрытия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конвертов с заявками вносятся в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протокол,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который после окончания </w:t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вскрытия </w:t>
      </w:r>
      <w:r w:rsidRPr="00A64F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конвертов с заявками 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Конкурсе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подписывается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председателем и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членами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конкурсной комиссии.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Копия протокола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размещается на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официальном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сайте Организатора конкурса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течение двух дней.</w:t>
      </w:r>
    </w:p>
    <w:p w:rsidR="00A64F70" w:rsidRPr="00A64F70" w:rsidRDefault="00A64F70" w:rsidP="00823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 xml:space="preserve">9.2.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Рассмотрение поступивших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>заявок.</w:t>
      </w:r>
    </w:p>
    <w:p w:rsidR="00A64F70" w:rsidRPr="00A64F70" w:rsidRDefault="00A64F70" w:rsidP="00174DF7">
      <w:pPr>
        <w:widowControl w:val="0"/>
        <w:numPr>
          <w:ilvl w:val="0"/>
          <w:numId w:val="2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left="24" w:firstLine="543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Конкурсная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комиссия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рассматривает заявки, поступившие на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участие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Конкурсе,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более двадцати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дней.</w:t>
      </w:r>
    </w:p>
    <w:p w:rsidR="00A64F70" w:rsidRPr="00A64F70" w:rsidRDefault="00A64F70" w:rsidP="00174DF7">
      <w:pPr>
        <w:widowControl w:val="0"/>
        <w:numPr>
          <w:ilvl w:val="0"/>
          <w:numId w:val="2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left="10" w:firstLine="54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целью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проверки достоверности предоставленных Претендентом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документов конкурсная комиссия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запрашивает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соответствующих органах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организациях необходимую информацию.</w:t>
      </w:r>
    </w:p>
    <w:p w:rsidR="00A64F70" w:rsidRPr="00A64F70" w:rsidRDefault="00A64F70" w:rsidP="00174DF7">
      <w:pPr>
        <w:widowControl w:val="0"/>
        <w:numPr>
          <w:ilvl w:val="0"/>
          <w:numId w:val="2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left="10" w:firstLine="54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целью проверки возможностей предлагаемых к внедрению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систем решением председателя Конкурсной комиссии из числа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членов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Конкурсной комиссии создается экспертная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группа по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тестированию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компонентов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программного обеспечения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аппаратных средств.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9.2.4.</w:t>
      </w:r>
      <w:r w:rsidRPr="00A64F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Претенденты в течение времени, указанного </w:t>
      </w:r>
      <w:r w:rsidRPr="00A64F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составе заявки (п. 6 Заявки, приложение № 1 к настоящему </w:t>
      </w:r>
      <w:r w:rsidRPr="00A64F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Порядку)</w:t>
      </w:r>
      <w:r w:rsidRPr="00A64F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но не позднее семи дней с момента размещения протокола о результатах вскрытия конвертов на </w:t>
      </w:r>
      <w:r w:rsidRPr="00A64F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официальном сайте </w:t>
      </w:r>
      <w:r w:rsidRPr="00A64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Организатора конкурса обязаны развернуть тестовую версию Системы на </w:t>
      </w:r>
      <w:r w:rsidRPr="00A64F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технической площадке, расположенной на территории Камчатского края.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Экспертная группа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проверяет Системы, предлагаемые Претендентами, на соответствие параметров тестирования компонентов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программного обеспечения и аппаратных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средств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техническому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заданию.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Параметры тестирования и методика проведения тестирования определяются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экспертной группой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размещаются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на официальном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сайте Организатора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в течение одного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дня с момента размещения протокола вскрытия конвертов,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этом Претендент, развернувший Систему для  тестирования,  вправе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представить предложения по программе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методике проведения тестирования.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результатам тестирования компонентов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программного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обеспечения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аппаратных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средств ведется протокол. Протокол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подписывают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председатель и члены экспертной группы.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Протокол с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результатами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тестирования в двухдневный срок со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дня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подписания экспертной группой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Организатора </w:t>
      </w:r>
      <w:r w:rsidRPr="00A64F70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конкурса.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Если в результате тестирования Системы, развернутой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Претендентом,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вынесено заключение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о соответствии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требованиям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технического задания,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такой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участник Конкурса допускается к этапу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оценки </w:t>
      </w:r>
      <w:r w:rsidRPr="00A64F70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заявок.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Если при тестировании Системы, развернутой Претендентом, не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вынесено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заключение о соответствии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предлагаемой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Системы требованиям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технического задания, заявка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такого Претендента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отклоняется как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не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соответствующая, о чем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в протокол тестирования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вносится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соответствующая </w:t>
      </w:r>
      <w:r w:rsidRPr="00A6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запись.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 основании результатов рассмотрения заявок на </w:t>
      </w:r>
      <w:r w:rsidRPr="00A64F70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  <w:lang w:eastAsia="ru-RU"/>
        </w:rPr>
        <w:t xml:space="preserve">участие 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Конкурсе, проверки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достоверности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представленных документов и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протокола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тестирования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конкурсной комиссией принимается решение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допуске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к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участию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Конкурсе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Претендентов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или об отказе в допуске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к участию в </w:t>
      </w: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Конкурсе.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В случае если при тестировании Сист</w:t>
      </w: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softHyphen/>
        <w:t>емы, развернутой Претендентами Конкурса, не вынесено ни одного заключения о соотве</w:t>
      </w: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softHyphen/>
        <w:t>тствии требованиям Технического задания, Конкурс признается несостоявшимся.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В случае если </w:t>
      </w:r>
      <w:proofErr w:type="gramStart"/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на основании результатов рассмотрения заявок на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участие в Конкурсе принято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решение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об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отказе </w:t>
      </w:r>
      <w:r w:rsidRPr="00A64F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>допуске</w:t>
      </w:r>
      <w:proofErr w:type="gramEnd"/>
      <w:r w:rsidRPr="00A64F70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 всех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Претендентов,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подавших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заявки, к участию в Конкурсе, Конкурс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>признается несостоявшимся.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Если по результатам рассмотрения заявок на участие в Конкурсе только одна заявка признана соответствующей требованиям конкурсной документации, Конкурс признается  несостоявшимся. В этом случае Организатор конкурса заключает соглашение с единственным участником Конкурса согласно разделу 10 настоящего Порядка.</w:t>
      </w:r>
    </w:p>
    <w:p w:rsidR="00A64F70" w:rsidRPr="00A64F70" w:rsidRDefault="00A64F70" w:rsidP="00174DF7">
      <w:pPr>
        <w:widowControl w:val="0"/>
        <w:numPr>
          <w:ilvl w:val="0"/>
          <w:numId w:val="1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По итогам рассмотрения заявок составляется протокол. Протокол рассмотрения заявок подписывается председателем и членами конкурсной комиссии. Копия протокола размещается на официальном сайте Организатора конкурса в течение двух дней.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12121"/>
          <w:spacing w:val="-6"/>
          <w:sz w:val="28"/>
          <w:szCs w:val="28"/>
          <w:lang w:eastAsia="ru-RU"/>
        </w:rPr>
        <w:t xml:space="preserve">9.3.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Оценка заявок </w:t>
      </w:r>
      <w:r w:rsidRPr="00A64F70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участие в Конкурсе.</w:t>
      </w:r>
    </w:p>
    <w:p w:rsidR="00A64F70" w:rsidRPr="00A64F70" w:rsidRDefault="00A64F70" w:rsidP="00174DF7">
      <w:pPr>
        <w:widowControl w:val="0"/>
        <w:numPr>
          <w:ilvl w:val="0"/>
          <w:numId w:val="21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Срок оценки заявок на участие в Конкурсе не может превышать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семи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дней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даты подписания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протокола рассмотрения заявок на участие </w:t>
      </w:r>
      <w:r w:rsidRPr="00A64F70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Конкурсе. Организатор конкурса вправе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продлить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срок оценки заявок </w:t>
      </w:r>
      <w:r w:rsidRPr="00A64F70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участие в Конкурсе, но не более </w:t>
      </w:r>
      <w:r w:rsidRPr="00A64F70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чем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 десять </w:t>
      </w:r>
      <w:r w:rsidRPr="00A64F70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дней.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этом в течение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одного рабочего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дня </w:t>
      </w:r>
      <w:proofErr w:type="gramStart"/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с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даты принятия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решения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продлении срока </w:t>
      </w:r>
      <w:r w:rsidRPr="00A64F70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оценки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таких заявок Организатор направляет соответствующее уведомление всем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Претендентам, подавшим заявки на участие в Конкурсе, а также размещает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указанное уведомление на официальном сайте Организатора конкурса.</w:t>
      </w:r>
    </w:p>
    <w:p w:rsidR="00A64F70" w:rsidRPr="00036602" w:rsidRDefault="00A64F70" w:rsidP="00174DF7">
      <w:pPr>
        <w:widowControl w:val="0"/>
        <w:numPr>
          <w:ilvl w:val="0"/>
          <w:numId w:val="21"/>
        </w:numPr>
        <w:tabs>
          <w:tab w:val="left" w:pos="1363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03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комиссия осуществляет оценку заявок на участие </w:t>
      </w:r>
      <w:r w:rsidRPr="000366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Pr="000366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Конкурсе, которые не были отклонены, по балльной системе на основании </w:t>
      </w:r>
      <w:r w:rsidRPr="000366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критериев, указанных </w:t>
      </w:r>
      <w:r w:rsidRPr="00036602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в </w:t>
      </w:r>
      <w:r w:rsidRPr="000366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приложении № 2 к Порядку.</w:t>
      </w:r>
    </w:p>
    <w:p w:rsidR="00A64F70" w:rsidRPr="00036602" w:rsidRDefault="00A92CFE" w:rsidP="00174DF7">
      <w:pPr>
        <w:widowControl w:val="0"/>
        <w:numPr>
          <w:ilvl w:val="0"/>
          <w:numId w:val="21"/>
        </w:numPr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0366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Оценка заявок по критерию «Количество внедренных копий предлагаемой Претендентом Системы на территории Российской Федерации»</w:t>
      </w:r>
      <w:r w:rsidR="00036602" w:rsidRPr="000366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A64F70" w:rsidRPr="00A64F70" w:rsidRDefault="00036602" w:rsidP="00036602">
      <w:pPr>
        <w:widowControl w:val="0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366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Количество подтверждается информационной справкой Претендента и рекомендательными письмами операторов проектов с указанием мест внедрения (субъектов Российской Федерации, муниципальное образование, город) и компаний, осуществивших внедрение (наименование, ИНН, адрес, контактные данные).</w:t>
      </w:r>
    </w:p>
    <w:p w:rsidR="00174DF7" w:rsidRPr="00174DF7" w:rsidRDefault="00174DF7" w:rsidP="00174DF7">
      <w:pPr>
        <w:widowControl w:val="0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174D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9.3.4. Оценка заявок по критерию «Время 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развертывания тест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овой версии Системы на технической площа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дке, рас</w:t>
      </w:r>
      <w:bookmarkStart w:id="0" w:name="_GoBack"/>
      <w:bookmarkEnd w:id="0"/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положенной на территории Камчатского края</w:t>
      </w:r>
      <w:r w:rsidRPr="00174DF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».</w:t>
      </w:r>
    </w:p>
    <w:p w:rsidR="00174DF7" w:rsidRPr="00174DF7" w:rsidRDefault="00174DF7" w:rsidP="00174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174D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Предложение Претендента оценивается исходя из значений, </w:t>
      </w:r>
      <w:r w:rsidRPr="00174D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представленных в составе заявки (п. 6 Заявки, приложение № 1 к настоящему </w:t>
      </w:r>
      <w:r w:rsidRPr="00174DF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Порядку).</w:t>
      </w:r>
    </w:p>
    <w:p w:rsidR="00174DF7" w:rsidRPr="00174DF7" w:rsidRDefault="00174DF7" w:rsidP="00174DF7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DF7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9.3.5.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Оценка заявок по критерию «Размер процента от стоимости одной поездки за  обработку транспортных транзакций по оплате проезда, получаемый оператором АСУОП, включая комиссию за пополнение карт и техническое обслуживание АСУОП».</w:t>
      </w:r>
    </w:p>
    <w:p w:rsidR="00174DF7" w:rsidRPr="00174DF7" w:rsidRDefault="00174DF7" w:rsidP="00174DF7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Предложение Претендента оценивается исходя из значений, представленных в составе заявки (п. 6 Заявки, приложение № 1 к настоящему Порядку).</w:t>
      </w:r>
    </w:p>
    <w:p w:rsidR="00174DF7" w:rsidRPr="00174DF7" w:rsidRDefault="00174DF7" w:rsidP="00174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9.3.6.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>Оценка заявок по критерию «Возможность терминалов, входящих в Систему, предлагаемую к внедрению на территории Камчатского края, принимать бесконтактные банковские карты МИР и другие подобные платёжные системы  в качестве средства оплаты за проезд на борту транспортных средств, подтверждённые сертификатами или договорами данных платёжных систем ».</w:t>
      </w:r>
    </w:p>
    <w:p w:rsidR="00174DF7" w:rsidRPr="00174DF7" w:rsidRDefault="00174DF7" w:rsidP="00174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65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7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Возможность терминалов приема бесконтактных банковских карт </w:t>
      </w:r>
      <w:r w:rsidRPr="00174DF7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в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качестве средств оплаты за проезд на борту транспортных средств вносится в заявку в декларативной форме и подтверждается </w:t>
      </w:r>
      <w:r w:rsidRPr="00174DF7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в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процессе тестирования </w:t>
      </w:r>
      <w:r w:rsidRPr="00174D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технических параметров предлагаемой Системы.</w:t>
      </w:r>
    </w:p>
    <w:p w:rsidR="00174DF7" w:rsidRPr="00174DF7" w:rsidRDefault="00174DF7" w:rsidP="00174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5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DF7"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  <w:t>9.3.7.</w:t>
      </w:r>
      <w:r w:rsidRPr="00174DF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17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Оценка заявок по критерию «Вид обслуживания пассажиров </w:t>
      </w:r>
      <w:r w:rsidRPr="00174DF7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в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рамках Системы» (кондукторный, </w:t>
      </w:r>
      <w:proofErr w:type="spellStart"/>
      <w:r w:rsidRPr="00174DF7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бе</w:t>
      </w:r>
      <w:r w:rsidR="007046CC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с</w:t>
      </w:r>
      <w:r w:rsidRPr="00174DF7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кондукторный</w:t>
      </w:r>
      <w:proofErr w:type="spellEnd"/>
      <w:r w:rsidRPr="00174DF7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,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совмещенный).</w:t>
      </w:r>
    </w:p>
    <w:p w:rsidR="00174DF7" w:rsidRPr="00174DF7" w:rsidRDefault="00174DF7" w:rsidP="00174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3" w:firstLine="518"/>
        <w:jc w:val="both"/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</w:pPr>
      <w:r w:rsidRPr="00174DF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Предложение </w:t>
      </w:r>
      <w:r w:rsidRPr="00174DF7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Претендента </w:t>
      </w:r>
      <w:r w:rsidRPr="00174DF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оценивается исходя из </w:t>
      </w:r>
      <w:r w:rsidRPr="00174DF7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 xml:space="preserve">значений,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представленных в составе заявки </w:t>
      </w:r>
      <w:r w:rsidRPr="00174DF7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(п. 6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Заявки, приложение № </w:t>
      </w:r>
      <w:r w:rsidRPr="00174DF7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1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 </w:t>
      </w:r>
      <w:r w:rsidRPr="00174DF7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настоящему </w:t>
      </w:r>
      <w:r w:rsidRPr="00174DF7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Порядку).</w:t>
      </w:r>
    </w:p>
    <w:p w:rsidR="00174DF7" w:rsidRPr="00174DF7" w:rsidRDefault="00174DF7" w:rsidP="00174DF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74DF7"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9.3.8.</w:t>
      </w:r>
      <w:r w:rsidRPr="00174DF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17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Оценка заявок на участие в Конкурсе производится путем </w:t>
      </w:r>
      <w:r w:rsidRPr="0017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суммирования баллов, проставленных членами Комиссии по каждому критерию. На основании результатов оценки и сопоставления заявок на участие в Конкурсе комиссией каждой заявке присваивается порядковый номер по мере уменьшения суммы проставленных баллов относительно других заявок. Заявке, набравшей наибольшую сумму баллов, присваивается первый номер. В случае если в нескольких заявках на участие в Конкурсе содержатся одинаковые условия исполнения соглашения,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174DF7" w:rsidRPr="00174DF7" w:rsidRDefault="00174DF7" w:rsidP="00174DF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4DF7">
        <w:rPr>
          <w:rFonts w:ascii="Times New Roman" w:eastAsiaTheme="minorEastAsia" w:hAnsi="Times New Roman" w:cs="Times New Roman"/>
          <w:color w:val="202020"/>
          <w:spacing w:val="-8"/>
          <w:sz w:val="28"/>
          <w:szCs w:val="28"/>
          <w:lang w:eastAsia="ru-RU"/>
        </w:rPr>
        <w:t>9.3.9.</w:t>
      </w:r>
      <w:r w:rsidRPr="00174DF7">
        <w:rPr>
          <w:rFonts w:ascii="Times New Roman" w:eastAsiaTheme="minorEastAsia" w:hAnsi="Times New Roman" w:cs="Times New Roman"/>
          <w:color w:val="202020"/>
          <w:sz w:val="28"/>
          <w:szCs w:val="28"/>
          <w:lang w:eastAsia="ru-RU"/>
        </w:rPr>
        <w:tab/>
      </w:r>
      <w:r w:rsidRPr="00174DF7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По итогам </w:t>
      </w:r>
      <w:r w:rsidRPr="0017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оценки </w:t>
      </w:r>
      <w:r w:rsidRPr="00174DF7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заявок </w:t>
      </w:r>
      <w:r w:rsidRPr="0017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составляется </w:t>
      </w:r>
      <w:r w:rsidRPr="00174DF7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протокол, </w:t>
      </w:r>
      <w:r w:rsidRPr="00174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</w:t>
      </w:r>
      <w:r w:rsidRPr="00174DF7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который </w:t>
      </w:r>
      <w:r w:rsidRPr="00174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вносится информация об итогах Конкурса. Протокол </w:t>
      </w:r>
      <w:r w:rsidRPr="00174DF7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подписывают </w:t>
      </w:r>
      <w:r w:rsidRPr="00174D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и члены конкурсной комиссии. Результаты Конкурса </w:t>
      </w:r>
      <w:r w:rsidRPr="00174DF7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в </w:t>
      </w:r>
      <w:r w:rsidRPr="0017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течение двух рабочих дней со </w:t>
      </w:r>
      <w:r w:rsidRPr="00174DF7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дня </w:t>
      </w:r>
      <w:r w:rsidRPr="0017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принятия </w:t>
      </w:r>
      <w:r w:rsidRPr="00174DF7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решения </w:t>
      </w:r>
      <w:r w:rsidRPr="00174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конкурсной комиссией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размещаются на официальном </w:t>
      </w:r>
      <w:r w:rsidRPr="00174DF7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сайте </w:t>
      </w:r>
      <w:r w:rsidRPr="00174D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Организатора конкурса.</w:t>
      </w:r>
    </w:p>
    <w:p w:rsidR="00174DF7" w:rsidRPr="00174DF7" w:rsidRDefault="00174DF7" w:rsidP="00174DF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трех рабо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чих дней со дня подп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исания членами Комис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сии протокола об ито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гах Конкурса Организатор конкурса направляет побед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ителю Конкурса экзем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пляр указанного прот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окола.</w:t>
      </w:r>
    </w:p>
    <w:p w:rsidR="00174DF7" w:rsidRPr="00174DF7" w:rsidRDefault="00174DF7" w:rsidP="00174DF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74D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9.3.10. 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 об итогах Конкурса является основанием для заключения Инвес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тиционного соглашени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я</w:t>
      </w:r>
      <w:r w:rsidRPr="00174D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внедрении и обеспечении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</w:r>
      <w:r w:rsidRPr="00174D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174DF7" w:rsidRPr="00174DF7" w:rsidRDefault="00174DF7" w:rsidP="00174DF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Организатор конкурса в течение трех рабо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чих дней со дня подп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исания членами Комис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сии протокола об ито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гах Конкурса направляет побед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ителю Конкурса экзем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пляр указанного прот</w:t>
      </w:r>
      <w:r w:rsidRPr="00174DF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окола.</w:t>
      </w:r>
    </w:p>
    <w:p w:rsidR="00174DF7" w:rsidRPr="00174DF7" w:rsidRDefault="00174DF7" w:rsidP="00174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</w:p>
    <w:p w:rsidR="00A64F70" w:rsidRPr="00A64F70" w:rsidRDefault="00A64F70" w:rsidP="00C9289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02020"/>
          <w:spacing w:val="-7"/>
          <w:sz w:val="28"/>
          <w:szCs w:val="28"/>
          <w:lang w:eastAsia="ru-RU"/>
        </w:rPr>
        <w:t xml:space="preserve">10.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Заключение соглашения</w:t>
      </w:r>
    </w:p>
    <w:p w:rsidR="00A64F70" w:rsidRPr="00A64F70" w:rsidRDefault="00A64F70" w:rsidP="00174DF7">
      <w:pPr>
        <w:widowControl w:val="0"/>
        <w:numPr>
          <w:ilvl w:val="0"/>
          <w:numId w:val="2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" w:right="10" w:firstLine="5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После подведения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итогов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Конкурса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победитель не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позднее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10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(десяти) дней со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дня подписания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протокола об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итогах Конкурса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заключает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соглашение с Организатором </w:t>
      </w:r>
      <w:r w:rsidRPr="00A64F70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конкурса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 организации на территории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Камчатского края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автоматизированной системы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учета и оплаты проезда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пассажиров и перевозки багажа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автомобильном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транспорте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общего пользования.</w:t>
      </w:r>
    </w:p>
    <w:p w:rsidR="00A64F70" w:rsidRPr="00A64F70" w:rsidRDefault="00A64F70" w:rsidP="00174DF7">
      <w:pPr>
        <w:widowControl w:val="0"/>
        <w:numPr>
          <w:ilvl w:val="0"/>
          <w:numId w:val="2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right="10" w:firstLine="5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случае признания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Конкурса </w:t>
      </w:r>
      <w:proofErr w:type="gramStart"/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>несостоявшимся</w:t>
      </w:r>
      <w:proofErr w:type="gramEnd"/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причине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подачи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единственной заявки или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допуска единственной заявки к </w:t>
      </w:r>
      <w:r w:rsidRPr="00A64F70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участию в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Конкурсе производится тестирование технических параметров Системы данного участника в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соответствии с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пунктами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9.2.4 – 9.2.6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настоящего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Порядка.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Если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результате тестирования Системы, развернутой Претендентом,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вынесено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заключение о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соответствии требованиям технического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задания настоящего Порядка,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 таким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участником Конкурса заключается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соглашение.</w:t>
      </w:r>
    </w:p>
    <w:p w:rsidR="00A64F70" w:rsidRPr="00A64F70" w:rsidRDefault="00A64F70" w:rsidP="00174DF7">
      <w:pPr>
        <w:widowControl w:val="0"/>
        <w:numPr>
          <w:ilvl w:val="0"/>
          <w:numId w:val="2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" w:right="10" w:firstLine="5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Победитель Конкурса вправе отказаться от заключения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соглашения,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чем незамедлительно обязан письменно сообщить Организатору. В </w:t>
      </w: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этом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случае процедура тестирования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согласно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пунктам 9.2.4 – 9.2.6 настоящего Порядка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заключения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соглашения производится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 Претендентом, которому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присвоен следующий порядковый номер 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протоколе оценки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заявок.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Theme="minorEastAsia" w:hAnsi="Times New Roman" w:cs="Times New Roman"/>
          <w:color w:val="202020"/>
          <w:spacing w:val="-7"/>
          <w:sz w:val="28"/>
          <w:szCs w:val="28"/>
          <w:lang w:eastAsia="ru-RU"/>
        </w:rPr>
      </w:pP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02020"/>
          <w:spacing w:val="-7"/>
          <w:sz w:val="28"/>
          <w:szCs w:val="28"/>
          <w:lang w:eastAsia="ru-RU"/>
        </w:rPr>
        <w:t xml:space="preserve">11.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Ответственность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307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14"/>
          <w:sz w:val="28"/>
          <w:szCs w:val="28"/>
          <w:lang w:eastAsia="ru-RU"/>
        </w:rPr>
        <w:t>11.1.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Организатор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конкурса и Претенденты за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выполнение принятых на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себя обязательств несут ответственность в соответствии с законодательством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Российской Федерации.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02020"/>
          <w:spacing w:val="-13"/>
          <w:sz w:val="28"/>
          <w:szCs w:val="28"/>
          <w:lang w:eastAsia="ru-RU"/>
        </w:rPr>
        <w:t>11.2.</w:t>
      </w:r>
      <w:r w:rsidRPr="00A64F70">
        <w:rPr>
          <w:rFonts w:ascii="Times New Roman" w:eastAsiaTheme="minorEastAsia" w:hAnsi="Times New Roman" w:cs="Times New Roman"/>
          <w:color w:val="20202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Претендентов, поданные на Конкурс, хранятся 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Организатора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конкурса 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течение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 лет.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64F70" w:rsidRPr="00A64F70" w:rsidSect="00A64F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Приложение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№ 1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Порядку 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righ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Форма 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На бланке участника Конкурса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(</w:t>
      </w:r>
      <w:r w:rsidRPr="00A64F70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при наличии)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Дата, исх. Номер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Заявка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91" w:after="0" w:line="30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1. Изучив конкурсную документацию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отбору оператора </w:t>
      </w:r>
      <w:r w:rsidRPr="00A64F70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lang w:eastAsia="ru-RU"/>
        </w:rPr>
        <w:t xml:space="preserve">на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6D9A8C8" wp14:editId="472CF685">
                <wp:simplePos x="0" y="0"/>
                <wp:positionH relativeFrom="column">
                  <wp:posOffset>6350</wp:posOffset>
                </wp:positionH>
                <wp:positionV relativeFrom="paragraph">
                  <wp:posOffset>179704</wp:posOffset>
                </wp:positionV>
                <wp:extent cx="5455920" cy="0"/>
                <wp:effectExtent l="0" t="0" r="11430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4.15pt" to="430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/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" o:allowincell="f" strokeweight=".95pt"/>
            </w:pict>
          </mc:Fallback>
        </mc:AlternateContent>
      </w:r>
      <w:r w:rsidRPr="00A64F70">
        <w:rPr>
          <w:rFonts w:ascii="Times New Roman" w:eastAsiaTheme="minorEastAsia" w:hAnsi="Times New Roman" w:cs="Times New Roman"/>
          <w:color w:val="000000"/>
          <w:spacing w:val="-4"/>
          <w:sz w:val="20"/>
          <w:szCs w:val="20"/>
          <w:lang w:eastAsia="ru-RU"/>
        </w:rPr>
        <w:t>(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наименование, фирменное наименование (при наличии)</w:t>
      </w:r>
      <w:r w:rsidRPr="00A64F70">
        <w:rPr>
          <w:rFonts w:ascii="Times New Roman" w:eastAsiaTheme="minorEastAsia" w:hAnsi="Times New Roman" w:cs="Times New Roman"/>
          <w:color w:val="000000"/>
          <w:spacing w:val="-4"/>
          <w:sz w:val="20"/>
          <w:szCs w:val="20"/>
          <w:lang w:eastAsia="ru-RU"/>
        </w:rPr>
        <w:t>)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819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лице,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51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color w:val="202020"/>
          <w:spacing w:val="-5"/>
          <w:sz w:val="20"/>
          <w:szCs w:val="20"/>
          <w:lang w:eastAsia="ru-RU"/>
        </w:rPr>
        <w:t>(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0"/>
          <w:szCs w:val="20"/>
          <w:lang w:eastAsia="ru-RU"/>
        </w:rPr>
        <w:t xml:space="preserve">наименование должности, Ф.И.О. руководителя, уполномоченного лица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(для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0"/>
          <w:szCs w:val="20"/>
          <w:lang w:eastAsia="ru-RU"/>
        </w:rPr>
        <w:t>юридического лица))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сообщает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согласии участвовать в Конкурсе на условиях, указанных </w:t>
      </w:r>
      <w:r w:rsidRPr="00A64F70">
        <w:rPr>
          <w:rFonts w:ascii="Times New Roman" w:eastAsia="Times New Roman" w:hAnsi="Times New Roman" w:cs="Times New Roman"/>
          <w:bCs/>
          <w:color w:val="202020"/>
          <w:spacing w:val="-5"/>
          <w:sz w:val="28"/>
          <w:szCs w:val="28"/>
          <w:lang w:eastAsia="ru-RU"/>
        </w:rPr>
        <w:t>в</w:t>
      </w:r>
      <w:r w:rsidRPr="00A64F70">
        <w:rPr>
          <w:rFonts w:ascii="Times New Roman" w:eastAsia="Times New Roman" w:hAnsi="Times New Roman" w:cs="Times New Roman"/>
          <w:b/>
          <w:bCs/>
          <w:color w:val="202020"/>
          <w:spacing w:val="-5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настоящей заявке.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 xml:space="preserve">2. Мы согласны выполнить работы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внедрению и обеспечению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техническим заданием.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3. Настоящей заявкой на участие в Конкурсе сообщаем, что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в </w:t>
      </w:r>
      <w:r w:rsidRPr="00A6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отношении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4771EC10" wp14:editId="787A0EAE">
                <wp:simplePos x="0" y="0"/>
                <wp:positionH relativeFrom="column">
                  <wp:posOffset>-6350</wp:posOffset>
                </wp:positionH>
                <wp:positionV relativeFrom="paragraph">
                  <wp:posOffset>170814</wp:posOffset>
                </wp:positionV>
                <wp:extent cx="5467985" cy="0"/>
                <wp:effectExtent l="0" t="0" r="18415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13.45pt" to="430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q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" o:allowincell="f" strokeweight=".95pt"/>
            </w:pict>
          </mc:Fallback>
        </mc:AlternateContent>
      </w:r>
      <w:proofErr w:type="gramStart"/>
      <w:r w:rsidRPr="00A64F70">
        <w:rPr>
          <w:rFonts w:ascii="Times New Roman" w:eastAsiaTheme="minorEastAsia" w:hAnsi="Times New Roman" w:cs="Times New Roman"/>
          <w:color w:val="202020"/>
          <w:spacing w:val="-4"/>
          <w:sz w:val="20"/>
          <w:szCs w:val="20"/>
          <w:lang w:eastAsia="ru-RU"/>
        </w:rPr>
        <w:t>(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0"/>
          <w:szCs w:val="20"/>
          <w:lang w:eastAsia="ru-RU"/>
        </w:rPr>
        <w:t>наименование участника Конкурса (для юридических лиц), (наименование индивидуального</w:t>
      </w:r>
      <w:proofErr w:type="gramEnd"/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A64F70">
        <w:rPr>
          <w:rFonts w:ascii="Times New Roman" w:eastAsia="Times New Roman" w:hAnsi="Times New Roman" w:cs="Times New Roman"/>
          <w:color w:val="202020"/>
          <w:spacing w:val="-5"/>
          <w:sz w:val="20"/>
          <w:szCs w:val="20"/>
          <w:lang w:eastAsia="ru-RU"/>
        </w:rPr>
        <w:t>предпринимателя))</w:t>
      </w:r>
      <w:proofErr w:type="gramEnd"/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не проводится процедура ликвидации, отсутствует решение арбитражного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суда о признании банкротом и об открытии конкурсного производства,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деятельность не приостановлена,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также,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что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размер задолженности по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начисленным налогам, сборам и иным обязательным платежам в бюджеты любого уровня или государственные внебюджетные фонды за прошедший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календарный год не превышает 25 % балансовой стоимости активов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участника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конкурса по данным бухгалтерской отчетности за последний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завершенный отчетный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период.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 xml:space="preserve">4.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Настоящим гарантируем достоверность представленной нами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заявке на участие в Конкурсе информации и подтверждаем право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Организатора, не противоречащее требованию формирования равных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для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всех участников Конкурса условий,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запрашивать у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нас, в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уполномоченных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органах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власти и у упомянутых в </w:t>
      </w:r>
      <w:r w:rsidRPr="00A64F70">
        <w:rPr>
          <w:rFonts w:ascii="Times New Roman" w:eastAsia="Times New Roman" w:hAnsi="Times New Roman" w:cs="Times New Roman"/>
          <w:color w:val="202020"/>
          <w:spacing w:val="4"/>
          <w:sz w:val="28"/>
          <w:szCs w:val="28"/>
          <w:lang w:eastAsia="ru-RU"/>
        </w:rPr>
        <w:t xml:space="preserve">нашей </w:t>
      </w:r>
      <w:r w:rsidRPr="00A64F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заявке на участие в Конкурсе </w:t>
      </w: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юридических и физических лиц информацию, уточняющую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представленные нами в ней сведения.</w:t>
      </w:r>
      <w:proofErr w:type="gramEnd"/>
    </w:p>
    <w:p w:rsidR="00A64F70" w:rsidRPr="00A64F70" w:rsidRDefault="00A64F70" w:rsidP="00A64F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9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гарантируем отсутствие у участника Конкурса -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физического лица либо у руководителя, членов коллегиального </w:t>
      </w:r>
      <w:r w:rsidRPr="00A6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исполнительного органа или главного бухгалтера юридического лица - </w:t>
      </w:r>
      <w:r w:rsidRPr="00A64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участника Конкурса судимости за преступления в сфере экономики (за </w:t>
      </w:r>
      <w:r w:rsidRPr="00A6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исключением лиц, у которых такая судимость погашена или снята), а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также неприменение в отношении указанных физических лиц наказания в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лишения права занимать определенные должности или заниматься определенными видами деятельности, которые</w:t>
      </w:r>
      <w:proofErr w:type="gramEnd"/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связаны с выполнением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работ, являющихся предметом Конкурса, и административного наказания в </w:t>
      </w:r>
      <w:r w:rsidRPr="00A64F7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виде дисквалификации.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Theme="minorEastAsia" w:hAnsi="Times New Roman" w:cs="Times New Roman"/>
          <w:color w:val="000000"/>
          <w:spacing w:val="-15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6. В составе заявки предоставляем следующие сведения для </w:t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оценки нашего предложения:</w:t>
      </w:r>
    </w:p>
    <w:p w:rsidR="00A64F70" w:rsidRPr="00A64F70" w:rsidRDefault="00A64F70" w:rsidP="00A64F70">
      <w:pPr>
        <w:widowControl w:val="0"/>
        <w:autoSpaceDE w:val="0"/>
        <w:autoSpaceDN w:val="0"/>
        <w:adjustRightInd w:val="0"/>
        <w:spacing w:after="298" w:line="1" w:lineRule="exact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D11905" w:rsidRPr="00D11905" w:rsidTr="00FE51D3">
        <w:trPr>
          <w:trHeight w:hRule="exact" w:val="47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9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1190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Предложение Претендента по работе в рамках предлагаемой Системы:</w:t>
            </w:r>
          </w:p>
        </w:tc>
      </w:tr>
      <w:tr w:rsidR="00D11905" w:rsidRPr="00D11905" w:rsidTr="00FE51D3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Количество внедренных копий предлагаемой Претендентом Системы на территории Российской Федерации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11905" w:rsidRPr="00D11905" w:rsidTr="00FE51D3">
        <w:trPr>
          <w:trHeight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437"/>
              <w:jc w:val="both"/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Время развертывания тестовой версии Системы  на технической площадке, расположенной на территории Камчатского края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11905" w:rsidRPr="00D11905" w:rsidTr="00FE51D3">
        <w:trPr>
          <w:trHeight w:val="1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Размер процента от оплаты за разовую поездку и за поездку по электронной смарт-карте, получаемый Оператором АСУОП, включая комиссию за пополнение карт и техническое обслуживание АСУОП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905" w:rsidRPr="00D11905" w:rsidTr="00FE51D3">
        <w:trPr>
          <w:trHeight w:hRule="exact" w:val="2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1190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43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Возможность терминалов, </w:t>
            </w:r>
            <w:r w:rsidRPr="00D11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входящих в Систему, предлагаемую к </w:t>
            </w:r>
            <w:r w:rsidRPr="00D1190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внедрению на территории </w:t>
            </w:r>
            <w:r w:rsidRPr="00D119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Камчатского края, принимать бесконтактные банковские карты МИР и другие подобные платёжные системы</w:t>
            </w:r>
            <w:r w:rsidRPr="00D119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9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</w:t>
            </w:r>
            <w:r w:rsidRPr="00D11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качестве средства оплаты за проезд </w:t>
            </w:r>
            <w:r w:rsidRPr="00D119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 борту транспортных средств, подтверждённые сертификатами или договорами данных платёжных систем </w:t>
            </w:r>
          </w:p>
          <w:p w:rsidR="00D11905" w:rsidRPr="00D11905" w:rsidRDefault="00D11905" w:rsidP="00D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905" w:rsidRPr="00D11905" w:rsidTr="00FE51D3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1190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firstLine="4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19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Вид обслуживания пассажиров в </w:t>
            </w:r>
            <w:r w:rsidRPr="00D119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рамках Системы</w:t>
            </w:r>
          </w:p>
          <w:p w:rsidR="00D11905" w:rsidRPr="00D11905" w:rsidRDefault="00D11905" w:rsidP="00D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1905" w:rsidRPr="00D11905" w:rsidRDefault="00D11905" w:rsidP="00D11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64F70" w:rsidRPr="00A64F70" w:rsidRDefault="00A64F70" w:rsidP="00A64F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Theme="minorEastAsia" w:hAnsi="Times New Roman" w:cs="Times New Roman"/>
          <w:color w:val="202020"/>
          <w:spacing w:val="-20"/>
          <w:sz w:val="28"/>
          <w:szCs w:val="28"/>
          <w:lang w:eastAsia="ru-RU"/>
        </w:rPr>
      </w:pPr>
      <w:r w:rsidRPr="00A64F7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7. Предлагаемая к внедрению Система будет внедрена в соответствии со следующим календарным планом, указанным в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техническом задании.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202020"/>
          <w:spacing w:val="-2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8. Сообщаем, что для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оперативного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уведомления нас по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вопросам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организационного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характера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и </w:t>
      </w:r>
      <w:r w:rsidRPr="00A64F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взаимодействия с Организатором </w:t>
      </w:r>
      <w:r w:rsidRPr="00A64F70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  <w:lang w:eastAsia="ru-RU"/>
        </w:rPr>
        <w:t xml:space="preserve">нами </w:t>
      </w:r>
      <w:proofErr w:type="gramStart"/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уполномочен</w:t>
      </w:r>
      <w:proofErr w:type="gramEnd"/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307" w:after="0" w:line="2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3EA593A4" wp14:editId="711DC5CE">
                <wp:simplePos x="0" y="0"/>
                <wp:positionH relativeFrom="column">
                  <wp:posOffset>0</wp:posOffset>
                </wp:positionH>
                <wp:positionV relativeFrom="paragraph">
                  <wp:posOffset>173989</wp:posOffset>
                </wp:positionV>
                <wp:extent cx="5419090" cy="0"/>
                <wp:effectExtent l="0" t="0" r="1016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7pt" to="426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6EQ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" o:allowincell="f" strokeweight=".95pt"/>
            </w:pict>
          </mc:Fallback>
        </mc:AlternateContent>
      </w:r>
      <w:r w:rsidRPr="00A64F70">
        <w:rPr>
          <w:rFonts w:ascii="Times New Roman" w:eastAsiaTheme="minorEastAsia" w:hAnsi="Times New Roman" w:cs="Times New Roman"/>
          <w:color w:val="202020"/>
          <w:spacing w:val="-4"/>
          <w:sz w:val="20"/>
          <w:szCs w:val="20"/>
          <w:lang w:eastAsia="ru-RU"/>
        </w:rPr>
        <w:t>(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0"/>
          <w:szCs w:val="20"/>
          <w:lang w:eastAsia="ru-RU"/>
        </w:rPr>
        <w:t xml:space="preserve">указать Ф.И.О. полностью, должность и контактную информацию уполномоченного лица,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0"/>
          <w:szCs w:val="20"/>
          <w:lang w:eastAsia="ru-RU"/>
        </w:rPr>
        <w:t xml:space="preserve">включая </w:t>
      </w:r>
      <w:r w:rsidRPr="00A64F7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телефон, факс </w:t>
      </w:r>
      <w:r w:rsidRPr="00A64F70">
        <w:rPr>
          <w:rFonts w:ascii="Times New Roman" w:eastAsia="Times New Roman" w:hAnsi="Times New Roman" w:cs="Times New Roman"/>
          <w:color w:val="202020"/>
          <w:spacing w:val="-3"/>
          <w:sz w:val="20"/>
          <w:szCs w:val="20"/>
          <w:lang w:eastAsia="ru-RU"/>
        </w:rPr>
        <w:t>(с указанием междугородного кода телефонной связи), адрес).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Все сведения </w:t>
      </w:r>
      <w:r w:rsidRPr="00A64F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проведении Конкурса просим сообщать указанному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уполномоченному лицу.</w:t>
      </w:r>
    </w:p>
    <w:p w:rsidR="00A64F70" w:rsidRPr="00A64F70" w:rsidRDefault="00A64F70" w:rsidP="00174DF7">
      <w:pPr>
        <w:widowControl w:val="0"/>
        <w:numPr>
          <w:ilvl w:val="0"/>
          <w:numId w:val="23"/>
        </w:numPr>
        <w:shd w:val="clear" w:color="auto" w:fill="FFFFFF"/>
        <w:tabs>
          <w:tab w:val="left" w:pos="1358"/>
          <w:tab w:val="left" w:leader="underscore" w:pos="8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02020"/>
          <w:spacing w:val="-17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проверки возможностей предлагаемой к внедрению Системы, готовы развернуть тестовую версию Системы на технической </w:t>
      </w:r>
      <w:r w:rsidRPr="00A64F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площадке, расположенной по адресу: Камчатский край</w:t>
      </w:r>
      <w:r w:rsidRPr="00A64F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4F70" w:rsidRPr="00A64F70" w:rsidRDefault="00A64F70" w:rsidP="00174DF7">
      <w:pPr>
        <w:widowControl w:val="0"/>
        <w:numPr>
          <w:ilvl w:val="0"/>
          <w:numId w:val="23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Theme="minorEastAsia" w:hAnsi="Times New Roman" w:cs="Times New Roman"/>
          <w:color w:val="202020"/>
          <w:spacing w:val="-21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Банковские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реквизиты участника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Конкурса: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8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Полное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фирменное название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8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8419"/>
        </w:tabs>
        <w:autoSpaceDE w:val="0"/>
        <w:autoSpaceDN w:val="0"/>
        <w:adjustRightInd w:val="0"/>
        <w:spacing w:after="0" w:line="3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Юридический и почтовый адрес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8285"/>
        </w:tabs>
        <w:autoSpaceDE w:val="0"/>
        <w:autoSpaceDN w:val="0"/>
        <w:adjustRightInd w:val="0"/>
        <w:spacing w:after="0" w:line="3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Тел.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8328"/>
        </w:tabs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val="en-US" w:eastAsia="ru-RU"/>
        </w:rPr>
        <w:lastRenderedPageBreak/>
        <w:t>E</w:t>
      </w:r>
      <w:r w:rsidRPr="00A64F70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Pr="00A64F70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val="en-US" w:eastAsia="ru-RU"/>
        </w:rPr>
        <w:t>mail</w:t>
      </w:r>
      <w:r w:rsidRPr="00A64F70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>:</w:t>
      </w:r>
      <w:r w:rsidRPr="00A64F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___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3907"/>
          <w:tab w:val="left" w:leader="underscore" w:pos="7248"/>
        </w:tabs>
        <w:autoSpaceDE w:val="0"/>
        <w:autoSpaceDN w:val="0"/>
        <w:adjustRightInd w:val="0"/>
        <w:spacing w:after="0" w:line="3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ИНН</w:t>
      </w:r>
      <w:proofErr w:type="gramStart"/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>,</w:t>
      </w:r>
      <w:proofErr w:type="gramEnd"/>
      <w:r w:rsidRPr="00A64F70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  <w:lang w:eastAsia="ru-RU"/>
        </w:rPr>
        <w:t>КПП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Наименование    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    местонахождение     обслуживающего     банка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4301"/>
          <w:tab w:val="left" w:leader="underscore" w:pos="8674"/>
        </w:tabs>
        <w:autoSpaceDE w:val="0"/>
        <w:autoSpaceDN w:val="0"/>
        <w:adjustRightInd w:val="0"/>
        <w:spacing w:before="307" w:after="0" w:line="3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484EA7D2" wp14:editId="0C89035A">
                <wp:simplePos x="0" y="0"/>
                <wp:positionH relativeFrom="column">
                  <wp:posOffset>-6350</wp:posOffset>
                </wp:positionH>
                <wp:positionV relativeFrom="paragraph">
                  <wp:posOffset>176529</wp:posOffset>
                </wp:positionV>
                <wp:extent cx="5504815" cy="0"/>
                <wp:effectExtent l="0" t="0" r="19685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48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13.9pt" to="43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6QEg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" o:allowincell="f" strokeweight="1.2pt"/>
            </w:pict>
          </mc:Fallback>
        </mc:AlternateConten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>Расчетный счет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Корреспондентский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счет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leader="underscore" w:pos="3562"/>
        </w:tabs>
        <w:autoSpaceDE w:val="0"/>
        <w:autoSpaceDN w:val="0"/>
        <w:adjustRightInd w:val="0"/>
        <w:spacing w:after="0" w:line="312" w:lineRule="exac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Код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БИК</w:t>
      </w:r>
      <w:r w:rsidRPr="00A64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A64F70" w:rsidRPr="00A64F70" w:rsidRDefault="00A64F70" w:rsidP="00174DF7">
      <w:pPr>
        <w:widowControl w:val="0"/>
        <w:numPr>
          <w:ilvl w:val="0"/>
          <w:numId w:val="23"/>
        </w:numPr>
        <w:shd w:val="clear" w:color="auto" w:fill="FFFFFF"/>
        <w:tabs>
          <w:tab w:val="left" w:leader="underscore" w:pos="3562"/>
        </w:tabs>
        <w:autoSpaceDE w:val="0"/>
        <w:autoSpaceDN w:val="0"/>
        <w:adjustRightInd w:val="0"/>
        <w:spacing w:after="0" w:line="312" w:lineRule="exact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Корреспонденцию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наш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адрес </w:t>
      </w:r>
      <w:r w:rsidRPr="00A64F70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просим </w:t>
      </w:r>
      <w:r w:rsidRPr="00A64F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направлять по адресу: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A64F70" w:rsidRPr="00A64F70" w:rsidTr="00A64F70">
        <w:tc>
          <w:tcPr>
            <w:tcW w:w="8976" w:type="dxa"/>
          </w:tcPr>
          <w:p w:rsidR="00A64F70" w:rsidRPr="00A64F70" w:rsidRDefault="00A64F70" w:rsidP="00A64F70">
            <w:pPr>
              <w:widowControl w:val="0"/>
              <w:shd w:val="clear" w:color="auto" w:fill="FFFFFF"/>
              <w:tabs>
                <w:tab w:val="left" w:leader="underscore" w:pos="3562"/>
              </w:tabs>
              <w:autoSpaceDE w:val="0"/>
              <w:autoSpaceDN w:val="0"/>
              <w:adjustRightInd w:val="0"/>
              <w:spacing w:line="312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A64F70" w:rsidRPr="00A64F70" w:rsidTr="00A64F70">
        <w:tc>
          <w:tcPr>
            <w:tcW w:w="8976" w:type="dxa"/>
          </w:tcPr>
          <w:p w:rsidR="00A64F70" w:rsidRPr="00A64F70" w:rsidRDefault="00A64F70" w:rsidP="00A64F70">
            <w:pPr>
              <w:widowControl w:val="0"/>
              <w:shd w:val="clear" w:color="auto" w:fill="FFFFFF"/>
              <w:tabs>
                <w:tab w:val="left" w:leader="underscore" w:pos="3562"/>
              </w:tabs>
              <w:autoSpaceDE w:val="0"/>
              <w:autoSpaceDN w:val="0"/>
              <w:adjustRightInd w:val="0"/>
              <w:spacing w:line="312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64F70" w:rsidRPr="00A64F70" w:rsidRDefault="00A64F70" w:rsidP="00174DF7">
      <w:pPr>
        <w:widowControl w:val="0"/>
        <w:numPr>
          <w:ilvl w:val="0"/>
          <w:numId w:val="23"/>
        </w:numPr>
        <w:shd w:val="clear" w:color="auto" w:fill="FFFFFF"/>
        <w:tabs>
          <w:tab w:val="left" w:leader="underscore" w:pos="3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настоящей заявке на участие в Конкурсе прилагаются документы, являющиеся неотъемлемой </w:t>
      </w:r>
      <w:r w:rsidRPr="00A64F70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частью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нашей заявки на участие в </w:t>
      </w:r>
      <w:r w:rsidRPr="00A64F7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Конкурсе, </w:t>
      </w:r>
      <w:r w:rsidRPr="00A64F70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согласно описи на</w:t>
      </w:r>
      <w:r w:rsidRPr="00A64F7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листах.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before="91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Участник конкурса/</w:t>
      </w:r>
    </w:p>
    <w:p w:rsidR="00A64F70" w:rsidRPr="00A64F70" w:rsidRDefault="00A64F70" w:rsidP="00A64F70">
      <w:pPr>
        <w:widowControl w:val="0"/>
        <w:shd w:val="clear" w:color="auto" w:fill="FFFFFF"/>
        <w:tabs>
          <w:tab w:val="left" w:pos="5458"/>
          <w:tab w:val="left" w:leader="underscore" w:pos="778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уполномоченный представитель</w:t>
      </w:r>
      <w:r w:rsidRPr="00A64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64F70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  <w:t>(ФИО)</w:t>
      </w:r>
    </w:p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02020"/>
          <w:spacing w:val="-2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2"/>
          <w:sz w:val="20"/>
          <w:szCs w:val="20"/>
          <w:lang w:eastAsia="ru-RU"/>
        </w:rPr>
        <w:t>М.П. (подпись)</w:t>
      </w:r>
    </w:p>
    <w:p w:rsidR="00A64F70" w:rsidRPr="00A64F70" w:rsidRDefault="00A64F70" w:rsidP="00A64F70">
      <w:pPr>
        <w:jc w:val="right"/>
        <w:rPr>
          <w:rFonts w:ascii="Times New Roman" w:eastAsia="Times New Roman" w:hAnsi="Times New Roman" w:cs="Times New Roman"/>
          <w:color w:val="202020"/>
          <w:spacing w:val="-2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color w:val="202020"/>
          <w:spacing w:val="-2"/>
          <w:sz w:val="20"/>
          <w:szCs w:val="20"/>
          <w:lang w:eastAsia="ru-RU"/>
        </w:rPr>
        <w:br w:type="page"/>
      </w:r>
      <w:r w:rsidRPr="00A64F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Приложение № 2 </w:t>
      </w:r>
      <w:r w:rsidRPr="00A6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 Порядку</w:t>
      </w:r>
    </w:p>
    <w:p w:rsidR="00A64F70" w:rsidRPr="00A64F70" w:rsidRDefault="00A64F70" w:rsidP="00A64F70">
      <w:pPr>
        <w:jc w:val="center"/>
        <w:rPr>
          <w:rFonts w:ascii="Times New Roman" w:eastAsia="Times New Roman" w:hAnsi="Times New Roman" w:cs="Times New Roman"/>
          <w:b/>
          <w:color w:val="202020"/>
          <w:spacing w:val="-2"/>
          <w:sz w:val="20"/>
          <w:szCs w:val="20"/>
          <w:lang w:eastAsia="ru-RU"/>
        </w:rPr>
      </w:pPr>
      <w:r w:rsidRPr="00A64F70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ПЕРЕЧЕНЬ </w:t>
      </w:r>
      <w:r w:rsidRPr="00A64F7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КРИТЕРИЕВ ДЛЯ </w:t>
      </w:r>
      <w:r w:rsidRPr="00A64F7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ОЦЕНКИ УЧАСТНИКОВ КОНКУРСА</w:t>
      </w:r>
    </w:p>
    <w:p w:rsidR="00A64F70" w:rsidRPr="00A64F70" w:rsidRDefault="00A64F70" w:rsidP="00A64F70">
      <w:pPr>
        <w:widowControl w:val="0"/>
        <w:autoSpaceDE w:val="0"/>
        <w:autoSpaceDN w:val="0"/>
        <w:adjustRightInd w:val="0"/>
        <w:spacing w:after="288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7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5026"/>
        <w:gridCol w:w="2222"/>
        <w:gridCol w:w="1918"/>
      </w:tblGrid>
      <w:tr w:rsidR="003A2CB0" w:rsidRPr="003A2CB0" w:rsidTr="00FE51D3">
        <w:trPr>
          <w:trHeight w:hRule="exact" w:val="2281"/>
        </w:trPr>
        <w:tc>
          <w:tcPr>
            <w:tcW w:w="0" w:type="auto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15" w:right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2CB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 w:rsidRPr="003A2CB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Предложение участника Конкурса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91" w:right="10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3A2CB0" w:rsidRPr="003A2CB0" w:rsidTr="00FE51D3">
        <w:trPr>
          <w:trHeight w:hRule="exact" w:val="894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1. </w:t>
            </w:r>
            <w:r w:rsidRPr="003A2C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Предложение Претендента по работе в рамках предлагаемой Системы:</w:t>
            </w:r>
          </w:p>
        </w:tc>
      </w:tr>
      <w:tr w:rsidR="003A2CB0" w:rsidRPr="003A2CB0" w:rsidTr="00D859C5">
        <w:trPr>
          <w:trHeight w:val="35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внедренных копий предлагаемой Претендентом Системы на территории Российской Федерации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 16 и более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</w:p>
        </w:tc>
      </w:tr>
      <w:tr w:rsidR="003A2CB0" w:rsidRPr="003A2CB0" w:rsidTr="00FE51D3">
        <w:trPr>
          <w:trHeight w:hRule="exact" w:val="294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202020"/>
                <w:spacing w:val="3"/>
                <w:sz w:val="24"/>
                <w:szCs w:val="24"/>
                <w:lang w:eastAsia="ru-RU"/>
              </w:rPr>
              <w:t>от 10 до 15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A2CB0" w:rsidRPr="003A2CB0" w:rsidTr="00FE51D3">
        <w:trPr>
          <w:trHeight w:hRule="exact" w:val="294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 5 дo 10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2CB0" w:rsidRPr="003A2CB0" w:rsidTr="00FE51D3">
        <w:trPr>
          <w:trHeight w:hRule="exact" w:val="294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B31854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CB0" w:rsidRPr="003A2CB0" w:rsidTr="00FE51D3">
        <w:trPr>
          <w:trHeight w:val="39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Время </w:t>
            </w: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развертывания тест</w:t>
            </w: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овой версии Системы  на технической площа</w:t>
            </w: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дке, расположенной на территории Камчатского края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2CB0" w:rsidRPr="003A2CB0" w:rsidTr="00FE51D3">
        <w:trPr>
          <w:trHeight w:hRule="exact" w:val="392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CB0" w:rsidRPr="003A2CB0" w:rsidTr="00FE51D3">
        <w:trPr>
          <w:trHeight w:hRule="exact" w:val="392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CB0" w:rsidRPr="003A2CB0" w:rsidTr="00FE51D3">
        <w:trPr>
          <w:trHeight w:val="38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процента от оплаты за разовую поездку и за поездку по электронной смарт-карте, </w:t>
            </w:r>
            <w:r w:rsidRPr="003A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получаемый Оператором </w:t>
            </w:r>
            <w:r w:rsidRPr="003A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АСУОП, включая комиссию за </w:t>
            </w:r>
            <w:r w:rsidRPr="003A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пополнение карт и техническое </w:t>
            </w:r>
            <w:r w:rsidRPr="003A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обслуживание АСУОП</w:t>
            </w:r>
          </w:p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5,0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A2CB0" w:rsidRPr="003A2CB0" w:rsidTr="00FE51D3">
        <w:trPr>
          <w:trHeight w:val="381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5,0 - 5,49%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A2CB0" w:rsidRPr="003A2CB0" w:rsidTr="00FE51D3">
        <w:trPr>
          <w:trHeight w:val="381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5,5 - 5,99%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202020"/>
                <w:spacing w:val="-3"/>
                <w:sz w:val="24"/>
                <w:szCs w:val="24"/>
                <w:lang w:eastAsia="ru-RU"/>
              </w:rPr>
              <w:t xml:space="preserve">6,0% </w:t>
            </w:r>
            <w:r w:rsidRPr="003A2CB0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3A2CB0">
              <w:rPr>
                <w:rFonts w:ascii="Times New Roman" w:eastAsiaTheme="minorEastAsia" w:hAnsi="Times New Roman" w:cs="Times New Roman"/>
                <w:color w:val="202020"/>
                <w:spacing w:val="-3"/>
                <w:sz w:val="24"/>
                <w:szCs w:val="24"/>
                <w:lang w:eastAsia="ru-RU"/>
              </w:rPr>
              <w:t>6,49%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6,5% - </w:t>
            </w:r>
            <w:r w:rsidRPr="003A2CB0">
              <w:rPr>
                <w:rFonts w:ascii="Times New Roman" w:eastAsiaTheme="minorEastAsia" w:hAnsi="Times New Roman" w:cs="Times New Roman"/>
                <w:color w:val="202020"/>
                <w:spacing w:val="-12"/>
                <w:sz w:val="24"/>
                <w:szCs w:val="24"/>
                <w:lang w:eastAsia="ru-RU"/>
              </w:rPr>
              <w:t>6,99%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7% -7,49%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202020"/>
                <w:spacing w:val="-8"/>
                <w:sz w:val="24"/>
                <w:szCs w:val="24"/>
                <w:lang w:eastAsia="ru-RU"/>
              </w:rPr>
              <w:t>7,5%-7,99%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202020"/>
                <w:spacing w:val="-5"/>
                <w:sz w:val="24"/>
                <w:szCs w:val="24"/>
                <w:lang w:eastAsia="ru-RU"/>
              </w:rPr>
              <w:t>8%-8,49%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202020"/>
                <w:spacing w:val="-6"/>
                <w:sz w:val="24"/>
                <w:szCs w:val="24"/>
                <w:lang w:eastAsia="ru-RU"/>
              </w:rPr>
              <w:t>8,5%-8,99%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202020"/>
                <w:spacing w:val="-5"/>
                <w:sz w:val="24"/>
                <w:szCs w:val="24"/>
                <w:lang w:eastAsia="ru-RU"/>
              </w:rPr>
              <w:t>9%-9,49%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202020"/>
                <w:spacing w:val="-6"/>
                <w:sz w:val="24"/>
                <w:szCs w:val="24"/>
                <w:lang w:eastAsia="ru-RU"/>
              </w:rPr>
              <w:t>9,5%-9,99%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10%-10,49%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202020"/>
                <w:spacing w:val="-10"/>
                <w:sz w:val="24"/>
                <w:szCs w:val="24"/>
                <w:lang w:eastAsia="ru-RU"/>
              </w:rPr>
              <w:t>10,5%-10,99%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CB0" w:rsidRPr="003A2CB0" w:rsidTr="00FE51D3">
        <w:trPr>
          <w:trHeight w:hRule="exact" w:val="379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firstLine="46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11% и более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CB0" w:rsidRPr="003A2CB0" w:rsidTr="00FE51D3">
        <w:trPr>
          <w:trHeight w:hRule="exact" w:val="734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43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Возможность терминалов, </w:t>
            </w:r>
            <w:r w:rsidRPr="003A2C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входящих в Систему, предлагаемую к </w:t>
            </w:r>
            <w:r w:rsidRPr="003A2CB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внедрению на </w:t>
            </w:r>
            <w:r w:rsidRPr="003A2CB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Pr="003A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Камчатского края, принимать бесконтактные банковские карты </w:t>
            </w:r>
            <w:r w:rsidRPr="003A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МИР и другие подобные платёжные системы</w:t>
            </w:r>
            <w:r w:rsidRPr="003A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</w:t>
            </w:r>
            <w:r w:rsidRPr="003A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качестве средства оплаты за проезд </w:t>
            </w:r>
            <w:r w:rsidRPr="003A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 борту транспортных средств, подтверждённые сертификатами или договорами данных платёжных систем </w:t>
            </w: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2CB0" w:rsidRPr="003A2CB0" w:rsidTr="00FE51D3">
        <w:trPr>
          <w:trHeight w:hRule="exact" w:val="1820"/>
        </w:trPr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CB0" w:rsidRPr="003A2CB0" w:rsidTr="00FE51D3">
        <w:trPr>
          <w:trHeight w:hRule="exact" w:val="159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5</w:t>
            </w: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firstLine="4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Вид обслуживания пассажиров в </w:t>
            </w:r>
            <w:r w:rsidRPr="003A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рамках Системы</w:t>
            </w: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82" w:right="1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совмещенный</w:t>
            </w:r>
            <w:proofErr w:type="gramEnd"/>
            <w:r w:rsidRPr="003A2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A2CB0">
              <w:rPr>
                <w:rFonts w:ascii="Times New Roman" w:eastAsia="Times New Roman" w:hAnsi="Times New Roman" w:cs="Times New Roman"/>
                <w:color w:val="202020"/>
                <w:spacing w:val="-7"/>
                <w:sz w:val="24"/>
                <w:szCs w:val="24"/>
                <w:lang w:eastAsia="ru-RU"/>
              </w:rPr>
              <w:t xml:space="preserve">(с возможностью </w:t>
            </w:r>
            <w:r w:rsidRPr="003A2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 </w:t>
            </w:r>
            <w:r w:rsidRPr="003A2CB0">
              <w:rPr>
                <w:rFonts w:ascii="Times New Roman" w:eastAsia="Times New Roman" w:hAnsi="Times New Roman" w:cs="Times New Roman"/>
                <w:color w:val="202020"/>
                <w:spacing w:val="-6"/>
                <w:sz w:val="24"/>
                <w:szCs w:val="24"/>
                <w:lang w:eastAsia="ru-RU"/>
              </w:rPr>
              <w:t xml:space="preserve">кондукторного, </w:t>
            </w:r>
            <w:r w:rsidRPr="003A2C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 </w:t>
            </w:r>
            <w:r w:rsidRPr="003A2CB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бескондукторного </w:t>
            </w:r>
            <w:r w:rsidRPr="003A2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обслуживания)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CB0" w:rsidRPr="003A2CB0" w:rsidTr="00FE51D3">
        <w:trPr>
          <w:trHeight w:hRule="exact" w:val="426"/>
        </w:trPr>
        <w:tc>
          <w:tcPr>
            <w:tcW w:w="0" w:type="auto"/>
            <w:vMerge/>
            <w:shd w:val="clear" w:color="auto" w:fill="FFFFFF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кондукторный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CB0" w:rsidRPr="003A2CB0" w:rsidTr="00FE51D3">
        <w:trPr>
          <w:trHeight w:hRule="exact" w:val="573"/>
        </w:trPr>
        <w:tc>
          <w:tcPr>
            <w:tcW w:w="0" w:type="auto"/>
            <w:vMerge/>
            <w:shd w:val="clear" w:color="auto" w:fill="FFFFFF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3A2CB0" w:rsidRPr="003A2CB0" w:rsidRDefault="003A2CB0" w:rsidP="003A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  <w:vAlign w:val="center"/>
          </w:tcPr>
          <w:p w:rsidR="003A2CB0" w:rsidRPr="003A2CB0" w:rsidRDefault="00D859C5" w:rsidP="00704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бе</w:t>
            </w:r>
            <w:r w:rsidR="007046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</w:t>
            </w:r>
            <w:r w:rsidR="003A2CB0" w:rsidRPr="003A2CB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кондукторный</w:t>
            </w:r>
            <w:proofErr w:type="spellEnd"/>
          </w:p>
        </w:tc>
        <w:tc>
          <w:tcPr>
            <w:tcW w:w="1918" w:type="dxa"/>
            <w:shd w:val="clear" w:color="auto" w:fill="FFFFFF"/>
            <w:vAlign w:val="center"/>
          </w:tcPr>
          <w:p w:rsidR="003A2CB0" w:rsidRPr="003A2CB0" w:rsidRDefault="003A2CB0" w:rsidP="003A2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C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64F70" w:rsidRPr="00A64F70" w:rsidRDefault="00A64F70" w:rsidP="00A6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64F70" w:rsidRDefault="00A64F70" w:rsidP="002167A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167AC" w:rsidRDefault="002167AC" w:rsidP="002167A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9E7" w:rsidRDefault="009A79E7" w:rsidP="001B257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5A82" w:rsidRPr="00AA5A82" w:rsidRDefault="00AA5A82" w:rsidP="001B257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5A8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A5A82" w:rsidRPr="00AA5A82" w:rsidRDefault="00AA5A82" w:rsidP="001B257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5A82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AA5A82" w:rsidRPr="00AA5A82" w:rsidRDefault="00AA5A82" w:rsidP="001B257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5A82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конкурса по отбору оператора на право внедрения и обеспечения функционирования автоматизированной системы учета и оплаты проезда пассажиров и перевозки багажа на автомобильном транспорте общего пользования на территории Камчатского края»</w:t>
      </w:r>
    </w:p>
    <w:p w:rsidR="00AA5A82" w:rsidRPr="00AA5A82" w:rsidRDefault="00AA5A82" w:rsidP="00AA5A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5A82" w:rsidRPr="00AA5A82" w:rsidRDefault="00AA5A82" w:rsidP="00AA5A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82">
        <w:rPr>
          <w:rFonts w:ascii="Times New Roman" w:hAnsi="Times New Roman" w:cs="Times New Roman"/>
          <w:sz w:val="28"/>
          <w:szCs w:val="28"/>
        </w:rPr>
        <w:t>Представленный проект постановления Правительства Камчатского края разработан в соответствии с пунктом 27 Плана мероприятий по обеспечению общественной и экономической безопасности в Камчатском крае на 2017 год в сферах потребительского рынка, ритуальных услуг, жилищно-коммунального хозяйства, обращения с твердыми коммунальными отходами, пассажирских перевозок автомобильным транспортом, утвержденным Распоряжением Губернатора Камчатского края от 31.01.2017 № 108-Р.</w:t>
      </w:r>
      <w:proofErr w:type="gramEnd"/>
    </w:p>
    <w:p w:rsidR="00AA5A82" w:rsidRPr="00087F3E" w:rsidRDefault="00AA5A82" w:rsidP="00AA5A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F3E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 размещен</w:t>
      </w:r>
      <w:r w:rsidRPr="00AA5A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6757" w:rsidRPr="00DA6757">
        <w:rPr>
          <w:rFonts w:ascii="Times New Roman" w:hAnsi="Times New Roman" w:cs="Times New Roman"/>
          <w:sz w:val="28"/>
          <w:szCs w:val="28"/>
        </w:rPr>
        <w:t>13</w:t>
      </w:r>
      <w:r w:rsidRPr="00DA6757">
        <w:rPr>
          <w:rFonts w:ascii="Times New Roman" w:hAnsi="Times New Roman" w:cs="Times New Roman"/>
          <w:sz w:val="28"/>
          <w:szCs w:val="28"/>
        </w:rPr>
        <w:t>.0</w:t>
      </w:r>
      <w:r w:rsidR="00967188" w:rsidRPr="00DA6757">
        <w:rPr>
          <w:rFonts w:ascii="Times New Roman" w:hAnsi="Times New Roman" w:cs="Times New Roman"/>
          <w:sz w:val="28"/>
          <w:szCs w:val="28"/>
        </w:rPr>
        <w:t>6</w:t>
      </w:r>
      <w:r w:rsidRPr="00DA6757">
        <w:rPr>
          <w:rFonts w:ascii="Times New Roman" w:hAnsi="Times New Roman" w:cs="Times New Roman"/>
          <w:sz w:val="28"/>
          <w:szCs w:val="28"/>
        </w:rPr>
        <w:t xml:space="preserve">.2017 на официальном сайте исполнительных органов государственной власти Камчатского края в сети «Интернет» для проведения в срок по </w:t>
      </w:r>
      <w:r w:rsidR="00DA6757" w:rsidRPr="00DA6757">
        <w:rPr>
          <w:rFonts w:ascii="Times New Roman" w:hAnsi="Times New Roman" w:cs="Times New Roman"/>
          <w:sz w:val="28"/>
          <w:szCs w:val="28"/>
        </w:rPr>
        <w:t>27</w:t>
      </w:r>
      <w:r w:rsidR="000847BD" w:rsidRPr="00DA6757">
        <w:rPr>
          <w:rFonts w:ascii="Times New Roman" w:hAnsi="Times New Roman" w:cs="Times New Roman"/>
          <w:sz w:val="28"/>
          <w:szCs w:val="28"/>
        </w:rPr>
        <w:t>.</w:t>
      </w:r>
      <w:r w:rsidRPr="00DA6757">
        <w:rPr>
          <w:rFonts w:ascii="Times New Roman" w:hAnsi="Times New Roman" w:cs="Times New Roman"/>
          <w:sz w:val="28"/>
          <w:szCs w:val="28"/>
        </w:rPr>
        <w:t>0</w:t>
      </w:r>
      <w:r w:rsidR="000847BD" w:rsidRPr="00DA6757">
        <w:rPr>
          <w:rFonts w:ascii="Times New Roman" w:hAnsi="Times New Roman" w:cs="Times New Roman"/>
          <w:sz w:val="28"/>
          <w:szCs w:val="28"/>
        </w:rPr>
        <w:t>6</w:t>
      </w:r>
      <w:r w:rsidRPr="00DA6757">
        <w:rPr>
          <w:rFonts w:ascii="Times New Roman" w:hAnsi="Times New Roman" w:cs="Times New Roman"/>
          <w:sz w:val="28"/>
          <w:szCs w:val="28"/>
        </w:rPr>
        <w:t xml:space="preserve">.2017 независимой антикоррупционной экспертизы. По итогам ее </w:t>
      </w:r>
      <w:r w:rsidRPr="00087F3E">
        <w:rPr>
          <w:rFonts w:ascii="Times New Roman" w:hAnsi="Times New Roman" w:cs="Times New Roman"/>
          <w:sz w:val="28"/>
          <w:szCs w:val="28"/>
        </w:rPr>
        <w:t>проведения экспертных заключений не поступило.</w:t>
      </w:r>
    </w:p>
    <w:p w:rsidR="00AA5A82" w:rsidRPr="00AA5A82" w:rsidRDefault="00AA5A82" w:rsidP="00AA5A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A82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AA5A82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AA5A82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Камчатского края».</w:t>
      </w:r>
    </w:p>
    <w:p w:rsidR="00A54F60" w:rsidRPr="00A54F60" w:rsidRDefault="00AA5A82" w:rsidP="00AA5A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A82">
        <w:rPr>
          <w:rFonts w:ascii="Times New Roman" w:hAnsi="Times New Roman" w:cs="Times New Roman"/>
          <w:sz w:val="28"/>
          <w:szCs w:val="28"/>
        </w:rPr>
        <w:t>Принятие представленного проекта постановления Правительства Камчатского края не потребует финансирования из краевого бюджета.</w:t>
      </w:r>
    </w:p>
    <w:p w:rsidR="00A54F60" w:rsidRDefault="00A54F60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F60" w:rsidSect="00243AF9">
      <w:pgSz w:w="11905" w:h="16838"/>
      <w:pgMar w:top="1134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441"/>
    <w:multiLevelType w:val="singleLevel"/>
    <w:tmpl w:val="A8160218"/>
    <w:lvl w:ilvl="0">
      <w:start w:val="1"/>
      <w:numFmt w:val="decimal"/>
      <w:lvlText w:val="7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">
    <w:nsid w:val="0C037E45"/>
    <w:multiLevelType w:val="singleLevel"/>
    <w:tmpl w:val="CB041618"/>
    <w:lvl w:ilvl="0">
      <w:start w:val="4"/>
      <w:numFmt w:val="decimal"/>
      <w:lvlText w:val="9.1.%1."/>
      <w:legacy w:legacy="1" w:legacySpace="0" w:legacyIndent="815"/>
      <w:lvlJc w:val="left"/>
      <w:rPr>
        <w:rFonts w:ascii="Times New Roman" w:hAnsi="Times New Roman" w:cs="Times New Roman" w:hint="default"/>
      </w:rPr>
    </w:lvl>
  </w:abstractNum>
  <w:abstractNum w:abstractNumId="2">
    <w:nsid w:val="14AC3ABD"/>
    <w:multiLevelType w:val="singleLevel"/>
    <w:tmpl w:val="F5020B52"/>
    <w:lvl w:ilvl="0">
      <w:start w:val="1"/>
      <w:numFmt w:val="decimal"/>
      <w:lvlText w:val="9.3.%1."/>
      <w:legacy w:legacy="1" w:legacySpace="0" w:legacyIndent="677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E9B5E2D"/>
    <w:multiLevelType w:val="singleLevel"/>
    <w:tmpl w:val="A260ADAE"/>
    <w:lvl w:ilvl="0">
      <w:start w:val="9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BB33205"/>
    <w:multiLevelType w:val="singleLevel"/>
    <w:tmpl w:val="3586C678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2E873260"/>
    <w:multiLevelType w:val="singleLevel"/>
    <w:tmpl w:val="8A20741C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2EA774DD"/>
    <w:multiLevelType w:val="singleLevel"/>
    <w:tmpl w:val="320ED17E"/>
    <w:lvl w:ilvl="0">
      <w:start w:val="7"/>
      <w:numFmt w:val="decimal"/>
      <w:lvlText w:val="8.5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7">
    <w:nsid w:val="31AB263E"/>
    <w:multiLevelType w:val="singleLevel"/>
    <w:tmpl w:val="C6623440"/>
    <w:lvl w:ilvl="0">
      <w:start w:val="1"/>
      <w:numFmt w:val="decimal"/>
      <w:lvlText w:val="7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8">
    <w:nsid w:val="399D713D"/>
    <w:multiLevelType w:val="singleLevel"/>
    <w:tmpl w:val="25E87FD2"/>
    <w:lvl w:ilvl="0">
      <w:start w:val="1"/>
      <w:numFmt w:val="decimal"/>
      <w:lvlText w:val="3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9">
    <w:nsid w:val="3A005FB7"/>
    <w:multiLevelType w:val="singleLevel"/>
    <w:tmpl w:val="53B229F4"/>
    <w:lvl w:ilvl="0">
      <w:start w:val="1"/>
      <w:numFmt w:val="decimal"/>
      <w:lvlText w:val="8.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435852A3"/>
    <w:multiLevelType w:val="singleLevel"/>
    <w:tmpl w:val="01CC4FE0"/>
    <w:lvl w:ilvl="0">
      <w:start w:val="1"/>
      <w:numFmt w:val="decimal"/>
      <w:lvlText w:val="8.6.%1."/>
      <w:legacy w:legacy="1" w:legacySpace="0" w:legacyIndent="6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467420F5"/>
    <w:multiLevelType w:val="singleLevel"/>
    <w:tmpl w:val="23E42ECA"/>
    <w:lvl w:ilvl="0">
      <w:start w:val="1"/>
      <w:numFmt w:val="decimal"/>
      <w:lvlText w:val="8.5.%1."/>
      <w:legacy w:legacy="1" w:legacySpace="0" w:legacyIndent="65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47887016"/>
    <w:multiLevelType w:val="singleLevel"/>
    <w:tmpl w:val="B19E901E"/>
    <w:lvl w:ilvl="0">
      <w:start w:val="1"/>
      <w:numFmt w:val="decimal"/>
      <w:lvlText w:val="7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3">
    <w:nsid w:val="52A41C3D"/>
    <w:multiLevelType w:val="singleLevel"/>
    <w:tmpl w:val="85D0F6FA"/>
    <w:lvl w:ilvl="0">
      <w:start w:val="1"/>
      <w:numFmt w:val="decimal"/>
      <w:lvlText w:val="9.2.%1."/>
      <w:legacy w:legacy="1" w:legacySpace="0" w:legacyIndent="67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590B4E5E"/>
    <w:multiLevelType w:val="singleLevel"/>
    <w:tmpl w:val="FFBC9502"/>
    <w:lvl w:ilvl="0">
      <w:start w:val="1"/>
      <w:numFmt w:val="decimal"/>
      <w:lvlText w:val="10.%1."/>
      <w:legacy w:legacy="1" w:legacySpace="0" w:legacyIndent="73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622853A9"/>
    <w:multiLevelType w:val="singleLevel"/>
    <w:tmpl w:val="9C7005B2"/>
    <w:lvl w:ilvl="0">
      <w:start w:val="1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69827737"/>
    <w:multiLevelType w:val="singleLevel"/>
    <w:tmpl w:val="A27263DA"/>
    <w:lvl w:ilvl="0">
      <w:start w:val="5"/>
      <w:numFmt w:val="decimal"/>
      <w:lvlText w:val="9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7">
    <w:nsid w:val="6C886CC6"/>
    <w:multiLevelType w:val="singleLevel"/>
    <w:tmpl w:val="F6D86FFA"/>
    <w:lvl w:ilvl="0">
      <w:start w:val="1"/>
      <w:numFmt w:val="decimal"/>
      <w:lvlText w:val="9.1.%1."/>
      <w:legacy w:legacy="1" w:legacySpace="0" w:legacyIndent="81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70025871"/>
    <w:multiLevelType w:val="singleLevel"/>
    <w:tmpl w:val="DA7A24F6"/>
    <w:lvl w:ilvl="0">
      <w:start w:val="1"/>
      <w:numFmt w:val="decimal"/>
      <w:lvlText w:val="7.1.%1."/>
      <w:legacy w:legacy="1" w:legacySpace="0" w:legacyIndent="68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72DF366A"/>
    <w:multiLevelType w:val="singleLevel"/>
    <w:tmpl w:val="74568EAE"/>
    <w:lvl w:ilvl="0">
      <w:start w:val="1"/>
      <w:numFmt w:val="decimal"/>
      <w:lvlText w:val="8.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20">
    <w:nsid w:val="7B7D46A0"/>
    <w:multiLevelType w:val="singleLevel"/>
    <w:tmpl w:val="5A9808A2"/>
    <w:lvl w:ilvl="0">
      <w:start w:val="3"/>
      <w:numFmt w:val="decimal"/>
      <w:lvlText w:val="8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1">
    <w:nsid w:val="7C4111AD"/>
    <w:multiLevelType w:val="singleLevel"/>
    <w:tmpl w:val="A5C4EF66"/>
    <w:lvl w:ilvl="0">
      <w:start w:val="3"/>
      <w:numFmt w:val="decimal"/>
      <w:lvlText w:val="8.7.%1."/>
      <w:legacy w:legacy="1" w:legacySpace="0" w:legacyIndent="671"/>
      <w:lvlJc w:val="left"/>
      <w:rPr>
        <w:rFonts w:ascii="Times New Roman" w:hAnsi="Times New Roman" w:cs="Times New Roman" w:hint="default"/>
      </w:rPr>
    </w:lvl>
  </w:abstractNum>
  <w:abstractNum w:abstractNumId="22">
    <w:nsid w:val="7F750A4C"/>
    <w:multiLevelType w:val="singleLevel"/>
    <w:tmpl w:val="83FA7F92"/>
    <w:lvl w:ilvl="0">
      <w:start w:val="6"/>
      <w:numFmt w:val="decimal"/>
      <w:lvlText w:val="8.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5"/>
  </w:num>
  <w:num w:numId="5">
    <w:abstractNumId w:val="18"/>
  </w:num>
  <w:num w:numId="6">
    <w:abstractNumId w:val="0"/>
  </w:num>
  <w:num w:numId="7">
    <w:abstractNumId w:val="12"/>
  </w:num>
  <w:num w:numId="8">
    <w:abstractNumId w:val="7"/>
  </w:num>
  <w:num w:numId="9">
    <w:abstractNumId w:val="19"/>
  </w:num>
  <w:num w:numId="10">
    <w:abstractNumId w:val="20"/>
  </w:num>
  <w:num w:numId="11">
    <w:abstractNumId w:val="9"/>
  </w:num>
  <w:num w:numId="12">
    <w:abstractNumId w:val="22"/>
  </w:num>
  <w:num w:numId="13">
    <w:abstractNumId w:val="11"/>
  </w:num>
  <w:num w:numId="14">
    <w:abstractNumId w:val="6"/>
  </w:num>
  <w:num w:numId="15">
    <w:abstractNumId w:val="10"/>
  </w:num>
  <w:num w:numId="16">
    <w:abstractNumId w:val="21"/>
  </w:num>
  <w:num w:numId="17">
    <w:abstractNumId w:val="17"/>
  </w:num>
  <w:num w:numId="18">
    <w:abstractNumId w:val="1"/>
  </w:num>
  <w:num w:numId="19">
    <w:abstractNumId w:val="16"/>
  </w:num>
  <w:num w:numId="20">
    <w:abstractNumId w:val="13"/>
  </w:num>
  <w:num w:numId="21">
    <w:abstractNumId w:val="2"/>
  </w:num>
  <w:num w:numId="22">
    <w:abstractNumId w:val="1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31DAE"/>
    <w:rsid w:val="00036602"/>
    <w:rsid w:val="00066BBF"/>
    <w:rsid w:val="000743BC"/>
    <w:rsid w:val="00084321"/>
    <w:rsid w:val="000847BD"/>
    <w:rsid w:val="00087F3E"/>
    <w:rsid w:val="000A5EF7"/>
    <w:rsid w:val="000A7AF3"/>
    <w:rsid w:val="000B4992"/>
    <w:rsid w:val="000D46FC"/>
    <w:rsid w:val="000F0D06"/>
    <w:rsid w:val="000F1368"/>
    <w:rsid w:val="000F48B8"/>
    <w:rsid w:val="0010276E"/>
    <w:rsid w:val="00111B21"/>
    <w:rsid w:val="00112BE2"/>
    <w:rsid w:val="00147E8E"/>
    <w:rsid w:val="0015207E"/>
    <w:rsid w:val="00162A8A"/>
    <w:rsid w:val="00164BAD"/>
    <w:rsid w:val="00174DF7"/>
    <w:rsid w:val="001751E3"/>
    <w:rsid w:val="00177DD1"/>
    <w:rsid w:val="00184568"/>
    <w:rsid w:val="001924A1"/>
    <w:rsid w:val="001A1B8A"/>
    <w:rsid w:val="001A2189"/>
    <w:rsid w:val="001A2B5B"/>
    <w:rsid w:val="001A3312"/>
    <w:rsid w:val="001B0FF8"/>
    <w:rsid w:val="001B2574"/>
    <w:rsid w:val="001B32E9"/>
    <w:rsid w:val="001B48F9"/>
    <w:rsid w:val="001B7E10"/>
    <w:rsid w:val="001D08B1"/>
    <w:rsid w:val="001E1AEF"/>
    <w:rsid w:val="001E4A9A"/>
    <w:rsid w:val="001E5B6B"/>
    <w:rsid w:val="001E6914"/>
    <w:rsid w:val="001F2CAE"/>
    <w:rsid w:val="001F54F0"/>
    <w:rsid w:val="002167AC"/>
    <w:rsid w:val="0022349A"/>
    <w:rsid w:val="00243AF9"/>
    <w:rsid w:val="00255E5D"/>
    <w:rsid w:val="00271ADC"/>
    <w:rsid w:val="00273531"/>
    <w:rsid w:val="00291683"/>
    <w:rsid w:val="00292B1B"/>
    <w:rsid w:val="002A60F4"/>
    <w:rsid w:val="002B10D9"/>
    <w:rsid w:val="002B37BA"/>
    <w:rsid w:val="002C67BD"/>
    <w:rsid w:val="002D48E8"/>
    <w:rsid w:val="002F0502"/>
    <w:rsid w:val="002F708C"/>
    <w:rsid w:val="00310FA2"/>
    <w:rsid w:val="00317E53"/>
    <w:rsid w:val="00325C54"/>
    <w:rsid w:val="00344BB9"/>
    <w:rsid w:val="00350575"/>
    <w:rsid w:val="003648E9"/>
    <w:rsid w:val="00364A16"/>
    <w:rsid w:val="00377BB3"/>
    <w:rsid w:val="003914A8"/>
    <w:rsid w:val="003A2CB0"/>
    <w:rsid w:val="003A49D5"/>
    <w:rsid w:val="003C7288"/>
    <w:rsid w:val="003C76BF"/>
    <w:rsid w:val="003D4F22"/>
    <w:rsid w:val="003D6030"/>
    <w:rsid w:val="003F2A13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C2FDE"/>
    <w:rsid w:val="004C5886"/>
    <w:rsid w:val="004D0DD7"/>
    <w:rsid w:val="004D102F"/>
    <w:rsid w:val="004F3674"/>
    <w:rsid w:val="004F717A"/>
    <w:rsid w:val="0050253B"/>
    <w:rsid w:val="00504ADD"/>
    <w:rsid w:val="00516446"/>
    <w:rsid w:val="00541BE1"/>
    <w:rsid w:val="005432C8"/>
    <w:rsid w:val="00546F3A"/>
    <w:rsid w:val="005565B7"/>
    <w:rsid w:val="00557AFC"/>
    <w:rsid w:val="00574D81"/>
    <w:rsid w:val="00575343"/>
    <w:rsid w:val="00581D62"/>
    <w:rsid w:val="00583C07"/>
    <w:rsid w:val="00586E74"/>
    <w:rsid w:val="005A2664"/>
    <w:rsid w:val="005A3452"/>
    <w:rsid w:val="005C23C2"/>
    <w:rsid w:val="00625E9C"/>
    <w:rsid w:val="00635C7C"/>
    <w:rsid w:val="00662500"/>
    <w:rsid w:val="0066445F"/>
    <w:rsid w:val="00673B38"/>
    <w:rsid w:val="00680E88"/>
    <w:rsid w:val="006A3F12"/>
    <w:rsid w:val="006D0555"/>
    <w:rsid w:val="006D7E79"/>
    <w:rsid w:val="0070087C"/>
    <w:rsid w:val="007046CC"/>
    <w:rsid w:val="0071104D"/>
    <w:rsid w:val="00715E4B"/>
    <w:rsid w:val="00721746"/>
    <w:rsid w:val="00722E63"/>
    <w:rsid w:val="00723F58"/>
    <w:rsid w:val="00726A82"/>
    <w:rsid w:val="00740385"/>
    <w:rsid w:val="007506F3"/>
    <w:rsid w:val="00756E02"/>
    <w:rsid w:val="00773E99"/>
    <w:rsid w:val="00790F6A"/>
    <w:rsid w:val="00793978"/>
    <w:rsid w:val="007A671D"/>
    <w:rsid w:val="007A70A7"/>
    <w:rsid w:val="007B313C"/>
    <w:rsid w:val="007C2FA2"/>
    <w:rsid w:val="007C3439"/>
    <w:rsid w:val="007D0124"/>
    <w:rsid w:val="007D2BDC"/>
    <w:rsid w:val="007F0354"/>
    <w:rsid w:val="00803E9B"/>
    <w:rsid w:val="008106B0"/>
    <w:rsid w:val="00816DF4"/>
    <w:rsid w:val="008230B6"/>
    <w:rsid w:val="00826BB7"/>
    <w:rsid w:val="00834520"/>
    <w:rsid w:val="008353A2"/>
    <w:rsid w:val="00853825"/>
    <w:rsid w:val="0085550D"/>
    <w:rsid w:val="008560E5"/>
    <w:rsid w:val="00865EAF"/>
    <w:rsid w:val="008B329A"/>
    <w:rsid w:val="008B5179"/>
    <w:rsid w:val="008B78BB"/>
    <w:rsid w:val="008E183C"/>
    <w:rsid w:val="00914394"/>
    <w:rsid w:val="00914DCB"/>
    <w:rsid w:val="00921332"/>
    <w:rsid w:val="00924691"/>
    <w:rsid w:val="00952763"/>
    <w:rsid w:val="00956B15"/>
    <w:rsid w:val="00960FB6"/>
    <w:rsid w:val="00961E3C"/>
    <w:rsid w:val="00962928"/>
    <w:rsid w:val="00965398"/>
    <w:rsid w:val="00966185"/>
    <w:rsid w:val="00967188"/>
    <w:rsid w:val="009A79E7"/>
    <w:rsid w:val="009A7B67"/>
    <w:rsid w:val="009B2B2F"/>
    <w:rsid w:val="009B5476"/>
    <w:rsid w:val="009C1ACE"/>
    <w:rsid w:val="009C5ADC"/>
    <w:rsid w:val="009C5C39"/>
    <w:rsid w:val="009D0513"/>
    <w:rsid w:val="009E7DEC"/>
    <w:rsid w:val="009F128D"/>
    <w:rsid w:val="009F1581"/>
    <w:rsid w:val="009F3E5C"/>
    <w:rsid w:val="00A03FC3"/>
    <w:rsid w:val="00A05179"/>
    <w:rsid w:val="00A114C1"/>
    <w:rsid w:val="00A236EC"/>
    <w:rsid w:val="00A31996"/>
    <w:rsid w:val="00A34FE2"/>
    <w:rsid w:val="00A428BA"/>
    <w:rsid w:val="00A434D7"/>
    <w:rsid w:val="00A47F5B"/>
    <w:rsid w:val="00A54F60"/>
    <w:rsid w:val="00A64F70"/>
    <w:rsid w:val="00A754AA"/>
    <w:rsid w:val="00A8371F"/>
    <w:rsid w:val="00A92CFE"/>
    <w:rsid w:val="00A979C8"/>
    <w:rsid w:val="00AA5A82"/>
    <w:rsid w:val="00AA5D2D"/>
    <w:rsid w:val="00AA68E6"/>
    <w:rsid w:val="00AC3FBC"/>
    <w:rsid w:val="00AC4B96"/>
    <w:rsid w:val="00AD6610"/>
    <w:rsid w:val="00AE6A98"/>
    <w:rsid w:val="00AF210A"/>
    <w:rsid w:val="00AF4422"/>
    <w:rsid w:val="00B01695"/>
    <w:rsid w:val="00B041C6"/>
    <w:rsid w:val="00B31854"/>
    <w:rsid w:val="00B33216"/>
    <w:rsid w:val="00B57A61"/>
    <w:rsid w:val="00B620FB"/>
    <w:rsid w:val="00B77423"/>
    <w:rsid w:val="00B804A3"/>
    <w:rsid w:val="00B90904"/>
    <w:rsid w:val="00BA0894"/>
    <w:rsid w:val="00BA1C40"/>
    <w:rsid w:val="00BC1441"/>
    <w:rsid w:val="00BC4E18"/>
    <w:rsid w:val="00BD7AE7"/>
    <w:rsid w:val="00BF657F"/>
    <w:rsid w:val="00C0175F"/>
    <w:rsid w:val="00C0483A"/>
    <w:rsid w:val="00C206EC"/>
    <w:rsid w:val="00C22394"/>
    <w:rsid w:val="00C40261"/>
    <w:rsid w:val="00C57CFF"/>
    <w:rsid w:val="00C7463F"/>
    <w:rsid w:val="00C870FB"/>
    <w:rsid w:val="00C90C73"/>
    <w:rsid w:val="00C92897"/>
    <w:rsid w:val="00CB4EAF"/>
    <w:rsid w:val="00CC0F5E"/>
    <w:rsid w:val="00CF743C"/>
    <w:rsid w:val="00D11905"/>
    <w:rsid w:val="00D1292E"/>
    <w:rsid w:val="00D303DB"/>
    <w:rsid w:val="00D43F2F"/>
    <w:rsid w:val="00D56560"/>
    <w:rsid w:val="00D57958"/>
    <w:rsid w:val="00D6245B"/>
    <w:rsid w:val="00D859C5"/>
    <w:rsid w:val="00D85DD9"/>
    <w:rsid w:val="00D86796"/>
    <w:rsid w:val="00DA5DF4"/>
    <w:rsid w:val="00DA6757"/>
    <w:rsid w:val="00DC2D2F"/>
    <w:rsid w:val="00DD2314"/>
    <w:rsid w:val="00DD3466"/>
    <w:rsid w:val="00DE40F3"/>
    <w:rsid w:val="00E04A0B"/>
    <w:rsid w:val="00E07BC3"/>
    <w:rsid w:val="00E14EAF"/>
    <w:rsid w:val="00E20E9E"/>
    <w:rsid w:val="00E33E9F"/>
    <w:rsid w:val="00E37A52"/>
    <w:rsid w:val="00E4495A"/>
    <w:rsid w:val="00E4524B"/>
    <w:rsid w:val="00E4730D"/>
    <w:rsid w:val="00E500F5"/>
    <w:rsid w:val="00E51C77"/>
    <w:rsid w:val="00EB6491"/>
    <w:rsid w:val="00EE33F2"/>
    <w:rsid w:val="00F000BE"/>
    <w:rsid w:val="00F001C7"/>
    <w:rsid w:val="00F21278"/>
    <w:rsid w:val="00F2763A"/>
    <w:rsid w:val="00F27D7F"/>
    <w:rsid w:val="00F363FD"/>
    <w:rsid w:val="00F41FC0"/>
    <w:rsid w:val="00F52E54"/>
    <w:rsid w:val="00F61BF6"/>
    <w:rsid w:val="00F9318F"/>
    <w:rsid w:val="00F97242"/>
    <w:rsid w:val="00FB7760"/>
    <w:rsid w:val="00FC3878"/>
    <w:rsid w:val="00FC5FFE"/>
    <w:rsid w:val="00FD3D5D"/>
    <w:rsid w:val="00FE6B31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21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64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21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6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DC8437B753EA294A5319B5A2539FAB6A6A40BFE623619B2858685DE475FF0B422E3A9846En2N4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9DC8437B753EA294A5319B5A2539FAB6A6A40BFE623619B2858685DE475FF0B422E3AA846A2821n5N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9DC8437B753EA294A5319B5A2539FAB6A6A40BFE623619B2858685DE475FF0B422E3A98463n2N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DC8437B753EA294A5319B5A2539FAB6A6A40BFE623619B2858685DE475FF0B422E3A9846Cn2N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24</Pages>
  <Words>7271</Words>
  <Characters>41449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Сафонова Татьяна Сергеевна</cp:lastModifiedBy>
  <cp:revision>69</cp:revision>
  <cp:lastPrinted>2017-06-09T01:19:00Z</cp:lastPrinted>
  <dcterms:created xsi:type="dcterms:W3CDTF">2017-06-08T22:53:00Z</dcterms:created>
  <dcterms:modified xsi:type="dcterms:W3CDTF">2017-06-13T03:58:00Z</dcterms:modified>
</cp:coreProperties>
</file>