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52"/>
        <w:gridCol w:w="4768"/>
        <w:gridCol w:w="5311"/>
        <w:gridCol w:w="82"/>
      </w:tblGrid>
      <w:tr w:rsidR="00BA76D6" w:rsidRPr="006B34C8" w:rsidTr="008C7FB4">
        <w:trPr>
          <w:gridBefore w:val="2"/>
          <w:gridAfter w:val="1"/>
          <w:wBefore w:w="194" w:type="dxa"/>
          <w:wAfter w:w="82" w:type="dxa"/>
        </w:trPr>
        <w:tc>
          <w:tcPr>
            <w:tcW w:w="10079" w:type="dxa"/>
            <w:gridSpan w:val="2"/>
            <w:tcBorders>
              <w:top w:val="nil"/>
              <w:left w:val="nil"/>
              <w:bottom w:val="nil"/>
              <w:right w:val="nil"/>
            </w:tcBorders>
          </w:tcPr>
          <w:p w:rsidR="005A7322" w:rsidRPr="006B34C8" w:rsidRDefault="005A7322" w:rsidP="005A7322">
            <w:pPr>
              <w:pStyle w:val="ConsPlusTitle"/>
              <w:jc w:val="center"/>
              <w:rPr>
                <w:rFonts w:ascii="Times New Roman" w:hAnsi="Times New Roman" w:cs="Times New Roman"/>
                <w:color w:val="000000" w:themeColor="text1"/>
                <w:sz w:val="28"/>
                <w:szCs w:val="28"/>
              </w:rPr>
            </w:pPr>
            <w:r w:rsidRPr="006B34C8">
              <w:rPr>
                <w:rFonts w:ascii="Times New Roman" w:hAnsi="Times New Roman" w:cs="Times New Roman"/>
                <w:color w:val="000000" w:themeColor="text1"/>
                <w:sz w:val="28"/>
                <w:szCs w:val="28"/>
              </w:rPr>
              <w:t>МИНИСТЕРСТВО ТРАНСПОРТА И ДОРОЖНОГО СТРОИТЕЛЬСТВА</w:t>
            </w:r>
          </w:p>
          <w:p w:rsidR="00BA76D6" w:rsidRPr="006B34C8" w:rsidRDefault="005A7322" w:rsidP="005A7322">
            <w:pPr>
              <w:pStyle w:val="ConsPlusTitle"/>
              <w:widowControl/>
              <w:jc w:val="center"/>
              <w:rPr>
                <w:rFonts w:ascii="Times New Roman" w:hAnsi="Times New Roman" w:cs="Times New Roman"/>
                <w:color w:val="000000" w:themeColor="text1"/>
                <w:sz w:val="28"/>
                <w:szCs w:val="28"/>
              </w:rPr>
            </w:pPr>
            <w:r w:rsidRPr="006B34C8">
              <w:rPr>
                <w:rFonts w:ascii="Times New Roman" w:hAnsi="Times New Roman" w:cs="Times New Roman"/>
                <w:color w:val="000000" w:themeColor="text1"/>
                <w:sz w:val="28"/>
                <w:szCs w:val="28"/>
              </w:rPr>
              <w:t>КАМЧАТСКОГО КРАЯ</w:t>
            </w:r>
          </w:p>
          <w:p w:rsidR="00BA76D6" w:rsidRPr="006B34C8" w:rsidRDefault="00BA76D6" w:rsidP="0072697A">
            <w:pPr>
              <w:pStyle w:val="ConsPlusTitle"/>
              <w:widowControl/>
              <w:jc w:val="center"/>
              <w:rPr>
                <w:rFonts w:ascii="Times New Roman" w:hAnsi="Times New Roman" w:cs="Times New Roman"/>
                <w:color w:val="000000" w:themeColor="text1"/>
              </w:rPr>
            </w:pPr>
          </w:p>
          <w:p w:rsidR="00127117" w:rsidRPr="006B34C8" w:rsidRDefault="00127117" w:rsidP="00127117">
            <w:pPr>
              <w:pStyle w:val="ConsPlusTitle"/>
              <w:widowControl/>
              <w:jc w:val="center"/>
              <w:rPr>
                <w:rFonts w:ascii="Times New Roman" w:hAnsi="Times New Roman" w:cs="Times New Roman"/>
                <w:color w:val="000000" w:themeColor="text1"/>
                <w:sz w:val="30"/>
                <w:szCs w:val="30"/>
              </w:rPr>
            </w:pPr>
            <w:r w:rsidRPr="006B34C8">
              <w:rPr>
                <w:rFonts w:ascii="Times New Roman" w:hAnsi="Times New Roman" w:cs="Times New Roman"/>
                <w:color w:val="000000" w:themeColor="text1"/>
                <w:sz w:val="30"/>
                <w:szCs w:val="30"/>
              </w:rPr>
              <w:t xml:space="preserve">ПРИКАЗ № </w:t>
            </w:r>
            <w:r w:rsidRPr="006B34C8">
              <w:rPr>
                <w:rFonts w:ascii="Times New Roman" w:hAnsi="Times New Roman" w:cs="Times New Roman"/>
                <w:color w:val="000000" w:themeColor="text1"/>
                <w:sz w:val="28"/>
              </w:rPr>
              <w:t>[Номер документа]</w:t>
            </w:r>
          </w:p>
          <w:p w:rsidR="00BA76D6" w:rsidRPr="006B34C8" w:rsidRDefault="00127117" w:rsidP="00127117">
            <w:pPr>
              <w:pStyle w:val="ConsPlusNormal"/>
              <w:widowControl/>
              <w:tabs>
                <w:tab w:val="left" w:pos="5475"/>
              </w:tabs>
              <w:ind w:firstLine="0"/>
              <w:rPr>
                <w:color w:val="000000" w:themeColor="text1"/>
              </w:rPr>
            </w:pPr>
            <w:r w:rsidRPr="006B34C8">
              <w:rPr>
                <w:color w:val="000000" w:themeColor="text1"/>
              </w:rPr>
              <w:tab/>
            </w:r>
          </w:p>
        </w:tc>
      </w:tr>
      <w:tr w:rsidR="00127117" w:rsidRPr="006B34C8" w:rsidTr="008C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213" w:type="dxa"/>
            <w:gridSpan w:val="4"/>
          </w:tcPr>
          <w:tbl>
            <w:tblPr>
              <w:tblW w:w="9747" w:type="dxa"/>
              <w:tblLook w:val="01E0" w:firstRow="1" w:lastRow="1" w:firstColumn="1" w:lastColumn="1" w:noHBand="0" w:noVBand="0"/>
            </w:tblPr>
            <w:tblGrid>
              <w:gridCol w:w="5117"/>
              <w:gridCol w:w="4630"/>
            </w:tblGrid>
            <w:tr w:rsidR="00127117" w:rsidRPr="006B34C8" w:rsidTr="004E6FC1">
              <w:tc>
                <w:tcPr>
                  <w:tcW w:w="5117" w:type="dxa"/>
                </w:tcPr>
                <w:p w:rsidR="00127117" w:rsidRPr="006B34C8" w:rsidRDefault="00127117" w:rsidP="00127117">
                  <w:pPr>
                    <w:ind w:left="-108"/>
                    <w:rPr>
                      <w:color w:val="000000" w:themeColor="text1"/>
                      <w:sz w:val="28"/>
                      <w:szCs w:val="28"/>
                    </w:rPr>
                  </w:pPr>
                  <w:r w:rsidRPr="006B34C8">
                    <w:rPr>
                      <w:color w:val="000000" w:themeColor="text1"/>
                      <w:sz w:val="28"/>
                      <w:szCs w:val="28"/>
                    </w:rPr>
                    <w:br w:type="page"/>
                  </w:r>
                  <w:r w:rsidRPr="006B34C8">
                    <w:rPr>
                      <w:color w:val="000000" w:themeColor="text1"/>
                      <w:sz w:val="28"/>
                      <w:szCs w:val="28"/>
                    </w:rPr>
                    <w:br w:type="page"/>
                  </w:r>
                  <w:r w:rsidRPr="006B34C8">
                    <w:rPr>
                      <w:color w:val="000000" w:themeColor="text1"/>
                      <w:sz w:val="28"/>
                      <w:szCs w:val="28"/>
                    </w:rPr>
                    <w:br w:type="page"/>
                    <w:t>г. Петропавловск-Камчатский</w:t>
                  </w:r>
                </w:p>
              </w:tc>
              <w:tc>
                <w:tcPr>
                  <w:tcW w:w="4630" w:type="dxa"/>
                </w:tcPr>
                <w:p w:rsidR="00127117" w:rsidRPr="006B34C8" w:rsidRDefault="00127117" w:rsidP="00127117">
                  <w:pPr>
                    <w:jc w:val="right"/>
                    <w:rPr>
                      <w:color w:val="000000" w:themeColor="text1"/>
                      <w:sz w:val="28"/>
                      <w:szCs w:val="28"/>
                    </w:rPr>
                  </w:pPr>
                  <w:r w:rsidRPr="006B34C8">
                    <w:rPr>
                      <w:color w:val="000000" w:themeColor="text1"/>
                      <w:sz w:val="28"/>
                      <w:szCs w:val="28"/>
                    </w:rPr>
                    <w:t xml:space="preserve">от </w:t>
                  </w:r>
                  <w:r w:rsidRPr="006B34C8">
                    <w:rPr>
                      <w:color w:val="000000" w:themeColor="text1"/>
                      <w:sz w:val="28"/>
                    </w:rPr>
                    <w:t>[Дата регистрации]</w:t>
                  </w:r>
                </w:p>
              </w:tc>
            </w:tr>
          </w:tbl>
          <w:p w:rsidR="00127117" w:rsidRPr="006B34C8" w:rsidRDefault="00127117" w:rsidP="004E6FC1">
            <w:pPr>
              <w:jc w:val="right"/>
              <w:rPr>
                <w:color w:val="000000" w:themeColor="text1"/>
                <w:sz w:val="28"/>
                <w:szCs w:val="28"/>
              </w:rPr>
            </w:pPr>
          </w:p>
        </w:tc>
      </w:tr>
      <w:tr w:rsidR="00C72969" w:rsidRPr="006B34C8" w:rsidTr="008C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213" w:type="dxa"/>
            <w:gridSpan w:val="4"/>
          </w:tcPr>
          <w:p w:rsidR="00C72969" w:rsidRPr="006B34C8" w:rsidRDefault="00C72969" w:rsidP="00127117">
            <w:pPr>
              <w:ind w:left="-108"/>
              <w:rPr>
                <w:color w:val="000000" w:themeColor="text1"/>
                <w:sz w:val="28"/>
                <w:szCs w:val="28"/>
              </w:rPr>
            </w:pPr>
          </w:p>
        </w:tc>
      </w:tr>
      <w:tr w:rsidR="008C7FB4" w:rsidRPr="006B34C8" w:rsidTr="00C02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93" w:type="dxa"/>
          <w:trHeight w:hRule="exact" w:val="3025"/>
        </w:trPr>
        <w:tc>
          <w:tcPr>
            <w:tcW w:w="4962" w:type="dxa"/>
            <w:gridSpan w:val="3"/>
            <w:shd w:val="clear" w:color="auto" w:fill="auto"/>
          </w:tcPr>
          <w:p w:rsidR="005A7322" w:rsidRPr="006B34C8" w:rsidRDefault="005A7322" w:rsidP="005A7322">
            <w:pPr>
              <w:jc w:val="both"/>
              <w:rPr>
                <w:color w:val="000000" w:themeColor="text1"/>
                <w:sz w:val="24"/>
                <w:szCs w:val="24"/>
              </w:rPr>
            </w:pPr>
            <w:r w:rsidRPr="006B34C8">
              <w:rPr>
                <w:color w:val="000000" w:themeColor="text1"/>
                <w:sz w:val="24"/>
                <w:szCs w:val="24"/>
              </w:rPr>
              <w:t>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rsidR="00C72969" w:rsidRPr="006B34C8" w:rsidRDefault="00C72969" w:rsidP="0055092E">
            <w:pPr>
              <w:jc w:val="both"/>
              <w:rPr>
                <w:color w:val="000000" w:themeColor="text1"/>
                <w:sz w:val="24"/>
                <w:szCs w:val="24"/>
              </w:rPr>
            </w:pPr>
          </w:p>
          <w:p w:rsidR="005A7322" w:rsidRPr="006B34C8" w:rsidRDefault="005A7322" w:rsidP="0055092E">
            <w:pPr>
              <w:jc w:val="both"/>
              <w:rPr>
                <w:color w:val="000000" w:themeColor="text1"/>
                <w:sz w:val="24"/>
                <w:szCs w:val="24"/>
              </w:rPr>
            </w:pPr>
          </w:p>
        </w:tc>
      </w:tr>
    </w:tbl>
    <w:p w:rsidR="005A7322" w:rsidRPr="006B34C8" w:rsidRDefault="00AB5DE4" w:rsidP="0055092E">
      <w:pPr>
        <w:autoSpaceDE w:val="0"/>
        <w:autoSpaceDN w:val="0"/>
        <w:adjustRightInd w:val="0"/>
        <w:ind w:firstLine="540"/>
        <w:jc w:val="both"/>
        <w:rPr>
          <w:color w:val="000000" w:themeColor="text1"/>
          <w:sz w:val="28"/>
        </w:rPr>
      </w:pPr>
      <w:r w:rsidRPr="006B34C8">
        <w:rPr>
          <w:color w:val="000000" w:themeColor="text1"/>
          <w:sz w:val="28"/>
        </w:rPr>
        <w:tab/>
      </w:r>
    </w:p>
    <w:p w:rsidR="0055092E" w:rsidRPr="006B34C8" w:rsidRDefault="005A7322" w:rsidP="0055092E">
      <w:pPr>
        <w:autoSpaceDE w:val="0"/>
        <w:autoSpaceDN w:val="0"/>
        <w:adjustRightInd w:val="0"/>
        <w:ind w:firstLine="540"/>
        <w:jc w:val="both"/>
        <w:rPr>
          <w:rFonts w:eastAsia="Calibri"/>
          <w:color w:val="000000" w:themeColor="text1"/>
          <w:sz w:val="28"/>
          <w:szCs w:val="28"/>
        </w:rPr>
      </w:pPr>
      <w:r w:rsidRPr="006B34C8">
        <w:rPr>
          <w:rFonts w:eastAsia="Calibri"/>
          <w:color w:val="000000" w:themeColor="text1"/>
          <w:sz w:val="28"/>
          <w:szCs w:val="28"/>
        </w:rPr>
        <w:t>В соответствии с Федеральным законом от 21.04.2011 № 69-ФЗ "О внесении изменений в отдельные законодательные акты Российской Федерации"</w:t>
      </w:r>
      <w:r w:rsidR="0055092E" w:rsidRPr="006B34C8">
        <w:rPr>
          <w:rFonts w:eastAsia="Calibri"/>
          <w:color w:val="000000" w:themeColor="text1"/>
          <w:sz w:val="28"/>
          <w:szCs w:val="28"/>
        </w:rPr>
        <w:t xml:space="preserve">, Федеральным </w:t>
      </w:r>
      <w:hyperlink r:id="rId7" w:history="1">
        <w:r w:rsidR="0055092E" w:rsidRPr="006B34C8">
          <w:rPr>
            <w:rFonts w:eastAsia="Calibri"/>
            <w:color w:val="000000" w:themeColor="text1"/>
            <w:sz w:val="28"/>
            <w:szCs w:val="28"/>
          </w:rPr>
          <w:t>законом</w:t>
        </w:r>
      </w:hyperlink>
      <w:r w:rsidR="0055092E" w:rsidRPr="006B34C8">
        <w:rPr>
          <w:rFonts w:eastAsia="Calibri"/>
          <w:color w:val="000000" w:themeColor="text1"/>
          <w:sz w:val="28"/>
          <w:szCs w:val="28"/>
        </w:rPr>
        <w:t xml:space="preserve"> от 27.07.2010 </w:t>
      </w:r>
      <w:r w:rsidR="00BA1057" w:rsidRPr="006B34C8">
        <w:rPr>
          <w:rFonts w:eastAsia="Calibri"/>
          <w:color w:val="000000" w:themeColor="text1"/>
          <w:sz w:val="28"/>
          <w:szCs w:val="28"/>
        </w:rPr>
        <w:t>№ 210-ФЗ «</w:t>
      </w:r>
      <w:r w:rsidR="0055092E" w:rsidRPr="006B34C8">
        <w:rPr>
          <w:rFonts w:eastAsia="Calibri"/>
          <w:color w:val="000000" w:themeColor="text1"/>
          <w:sz w:val="28"/>
          <w:szCs w:val="28"/>
        </w:rPr>
        <w:t>Об организации предоставления госуда</w:t>
      </w:r>
      <w:r w:rsidR="00BA1057" w:rsidRPr="006B34C8">
        <w:rPr>
          <w:rFonts w:eastAsia="Calibri"/>
          <w:color w:val="000000" w:themeColor="text1"/>
          <w:sz w:val="28"/>
          <w:szCs w:val="28"/>
        </w:rPr>
        <w:t>рственных и муниципальных услуг»</w:t>
      </w:r>
      <w:r w:rsidR="0055092E" w:rsidRPr="006B34C8">
        <w:rPr>
          <w:rFonts w:eastAsia="Calibri"/>
          <w:color w:val="000000" w:themeColor="text1"/>
          <w:sz w:val="28"/>
          <w:szCs w:val="28"/>
        </w:rPr>
        <w:t xml:space="preserve">, </w:t>
      </w:r>
      <w:hyperlink r:id="rId8" w:history="1">
        <w:r w:rsidR="00BA1057" w:rsidRPr="006B34C8">
          <w:rPr>
            <w:rFonts w:eastAsia="Calibri"/>
            <w:color w:val="000000" w:themeColor="text1"/>
            <w:sz w:val="28"/>
            <w:szCs w:val="28"/>
          </w:rPr>
          <w:t>п</w:t>
        </w:r>
        <w:r w:rsidR="0055092E" w:rsidRPr="006B34C8">
          <w:rPr>
            <w:rFonts w:eastAsia="Calibri"/>
            <w:color w:val="000000" w:themeColor="text1"/>
            <w:sz w:val="28"/>
            <w:szCs w:val="28"/>
          </w:rPr>
          <w:t>остановлением</w:t>
        </w:r>
      </w:hyperlink>
      <w:r w:rsidR="0055092E" w:rsidRPr="006B34C8">
        <w:rPr>
          <w:rFonts w:eastAsia="Calibri"/>
          <w:color w:val="000000" w:themeColor="text1"/>
          <w:sz w:val="28"/>
          <w:szCs w:val="28"/>
        </w:rPr>
        <w:t xml:space="preserve"> Правительства Камчатского края от </w:t>
      </w:r>
      <w:r w:rsidR="00C0269B" w:rsidRPr="006B34C8">
        <w:rPr>
          <w:rFonts w:eastAsia="Calibri"/>
          <w:color w:val="000000" w:themeColor="text1"/>
          <w:sz w:val="28"/>
          <w:szCs w:val="28"/>
        </w:rPr>
        <w:t>14.12.2018 № 528-П</w:t>
      </w:r>
      <w:r w:rsidR="0055092E" w:rsidRPr="006B34C8">
        <w:rPr>
          <w:rFonts w:eastAsia="Calibri"/>
          <w:color w:val="000000" w:themeColor="text1"/>
          <w:sz w:val="28"/>
          <w:szCs w:val="28"/>
        </w:rPr>
        <w:t xml:space="preserve"> </w:t>
      </w:r>
      <w:r w:rsidR="00C0269B" w:rsidRPr="006B34C8">
        <w:rPr>
          <w:rFonts w:eastAsia="Calibri"/>
          <w:color w:val="000000" w:themeColor="text1"/>
          <w:sz w:val="28"/>
          <w:szCs w:val="28"/>
        </w:rPr>
        <w:t>«</w:t>
      </w:r>
      <w:r w:rsidR="0055092E" w:rsidRPr="006B34C8">
        <w:rPr>
          <w:rFonts w:eastAsia="Calibri"/>
          <w:color w:val="000000" w:themeColor="text1"/>
          <w:sz w:val="28"/>
          <w:szCs w:val="28"/>
        </w:rPr>
        <w:t>О</w:t>
      </w:r>
      <w:r w:rsidR="00C0269B" w:rsidRPr="006B34C8">
        <w:rPr>
          <w:rFonts w:eastAsia="Calibri"/>
          <w:color w:val="000000" w:themeColor="text1"/>
          <w:sz w:val="28"/>
          <w:szCs w:val="28"/>
        </w:rPr>
        <w:t xml:space="preserve">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AB5DE4" w:rsidRPr="006B34C8" w:rsidRDefault="00AB5DE4" w:rsidP="00C72969">
      <w:pPr>
        <w:jc w:val="both"/>
        <w:rPr>
          <w:color w:val="000000" w:themeColor="text1"/>
          <w:sz w:val="28"/>
        </w:rPr>
      </w:pPr>
    </w:p>
    <w:p w:rsidR="00C72969" w:rsidRPr="006B34C8" w:rsidRDefault="00C72969" w:rsidP="00C72969">
      <w:pPr>
        <w:ind w:firstLine="709"/>
        <w:jc w:val="both"/>
        <w:rPr>
          <w:color w:val="000000" w:themeColor="text1"/>
          <w:sz w:val="28"/>
        </w:rPr>
      </w:pPr>
      <w:r w:rsidRPr="006B34C8">
        <w:rPr>
          <w:color w:val="000000" w:themeColor="text1"/>
          <w:sz w:val="28"/>
        </w:rPr>
        <w:t>ПРИКАЗЫВАЮ:</w:t>
      </w:r>
    </w:p>
    <w:p w:rsidR="00C72969" w:rsidRPr="006B34C8" w:rsidRDefault="00C72969" w:rsidP="00C72969">
      <w:pPr>
        <w:jc w:val="both"/>
        <w:rPr>
          <w:color w:val="000000" w:themeColor="text1"/>
          <w:sz w:val="28"/>
        </w:rPr>
      </w:pPr>
    </w:p>
    <w:p w:rsidR="005A7322" w:rsidRPr="006B34C8" w:rsidRDefault="00C72969" w:rsidP="00293430">
      <w:pPr>
        <w:ind w:firstLine="709"/>
        <w:jc w:val="both"/>
        <w:rPr>
          <w:color w:val="000000" w:themeColor="text1"/>
          <w:sz w:val="28"/>
        </w:rPr>
      </w:pPr>
      <w:r w:rsidRPr="006B34C8">
        <w:rPr>
          <w:color w:val="000000" w:themeColor="text1"/>
          <w:sz w:val="28"/>
        </w:rPr>
        <w:t xml:space="preserve">1. </w:t>
      </w:r>
      <w:r w:rsidR="005A7322" w:rsidRPr="006B34C8">
        <w:rPr>
          <w:color w:val="000000" w:themeColor="text1"/>
          <w:sz w:val="28"/>
        </w:rPr>
        <w:t>Утвердить Административный регламент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согласно приложению.</w:t>
      </w:r>
    </w:p>
    <w:p w:rsidR="00293430" w:rsidRPr="006B34C8" w:rsidRDefault="00293430" w:rsidP="00293430">
      <w:pPr>
        <w:ind w:firstLine="709"/>
        <w:jc w:val="both"/>
        <w:rPr>
          <w:color w:val="000000" w:themeColor="text1"/>
          <w:sz w:val="28"/>
        </w:rPr>
      </w:pPr>
      <w:r w:rsidRPr="006B34C8">
        <w:rPr>
          <w:color w:val="000000" w:themeColor="text1"/>
          <w:sz w:val="28"/>
        </w:rPr>
        <w:t>2. Признать утратившими силу:</w:t>
      </w:r>
    </w:p>
    <w:p w:rsidR="005A7322" w:rsidRPr="006B34C8" w:rsidRDefault="00293430" w:rsidP="005A7322">
      <w:pPr>
        <w:ind w:firstLine="709"/>
        <w:jc w:val="both"/>
        <w:rPr>
          <w:color w:val="000000" w:themeColor="text1"/>
          <w:sz w:val="28"/>
        </w:rPr>
      </w:pPr>
      <w:r w:rsidRPr="006B34C8">
        <w:rPr>
          <w:color w:val="000000" w:themeColor="text1"/>
          <w:sz w:val="28"/>
        </w:rPr>
        <w:t xml:space="preserve">1) </w:t>
      </w:r>
      <w:r w:rsidR="005A7322" w:rsidRPr="006B34C8">
        <w:rPr>
          <w:color w:val="000000" w:themeColor="text1"/>
          <w:sz w:val="28"/>
        </w:rPr>
        <w:t>Приказ Министерства транспорта и дорожного строительства Камчатского края от 29.06.2012 №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F4521D" w:rsidRPr="006B34C8">
        <w:rPr>
          <w:color w:val="000000" w:themeColor="text1"/>
          <w:sz w:val="28"/>
        </w:rPr>
        <w:t>;</w:t>
      </w:r>
    </w:p>
    <w:p w:rsidR="00357B5D" w:rsidRPr="006B34C8" w:rsidRDefault="00293430" w:rsidP="00357B5D">
      <w:pPr>
        <w:ind w:firstLine="709"/>
        <w:jc w:val="both"/>
        <w:rPr>
          <w:color w:val="000000" w:themeColor="text1"/>
          <w:sz w:val="28"/>
          <w:szCs w:val="28"/>
        </w:rPr>
      </w:pPr>
      <w:r w:rsidRPr="006B34C8">
        <w:rPr>
          <w:color w:val="000000" w:themeColor="text1"/>
          <w:sz w:val="28"/>
          <w:szCs w:val="28"/>
        </w:rPr>
        <w:t xml:space="preserve">2) </w:t>
      </w:r>
      <w:r w:rsidR="00357B5D" w:rsidRPr="006B34C8">
        <w:rPr>
          <w:color w:val="000000" w:themeColor="text1"/>
          <w:sz w:val="28"/>
          <w:szCs w:val="28"/>
        </w:rPr>
        <w:t xml:space="preserve">Приказ Министерства транспорта и дорожного строительства Камчатского края от 24.10.2012 № 650-п "О внесении изменения в Приказ </w:t>
      </w:r>
      <w:r w:rsidR="00357B5D" w:rsidRPr="006B34C8">
        <w:rPr>
          <w:color w:val="000000" w:themeColor="text1"/>
          <w:sz w:val="28"/>
          <w:szCs w:val="28"/>
        </w:rPr>
        <w:lastRenderedPageBreak/>
        <w:t xml:space="preserve">Министерства транспорта и дорожного строительства Камчатского края от 29.06.2012 </w:t>
      </w:r>
      <w:r w:rsidR="00F4521D" w:rsidRPr="006B34C8">
        <w:rPr>
          <w:color w:val="000000" w:themeColor="text1"/>
          <w:sz w:val="28"/>
          <w:szCs w:val="28"/>
        </w:rPr>
        <w:t>№</w:t>
      </w:r>
      <w:r w:rsidR="00357B5D" w:rsidRPr="006B34C8">
        <w:rPr>
          <w:color w:val="000000" w:themeColor="text1"/>
          <w:sz w:val="28"/>
          <w:szCs w:val="28"/>
        </w:rPr>
        <w:t xml:space="preserve">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BE7F80" w:rsidRPr="006B34C8">
        <w:rPr>
          <w:color w:val="000000" w:themeColor="text1"/>
          <w:sz w:val="28"/>
          <w:szCs w:val="28"/>
        </w:rPr>
        <w:t>;</w:t>
      </w:r>
    </w:p>
    <w:p w:rsidR="001974AF" w:rsidRPr="006B34C8" w:rsidRDefault="00293430" w:rsidP="007D1EC4">
      <w:pPr>
        <w:ind w:firstLine="709"/>
        <w:jc w:val="both"/>
        <w:rPr>
          <w:color w:val="000000" w:themeColor="text1"/>
          <w:sz w:val="28"/>
          <w:szCs w:val="28"/>
        </w:rPr>
      </w:pPr>
      <w:r w:rsidRPr="006B34C8">
        <w:rPr>
          <w:color w:val="000000" w:themeColor="text1"/>
          <w:sz w:val="28"/>
          <w:szCs w:val="28"/>
        </w:rPr>
        <w:t xml:space="preserve">3) </w:t>
      </w:r>
      <w:r w:rsidR="00F53246" w:rsidRPr="006B34C8">
        <w:rPr>
          <w:color w:val="000000" w:themeColor="text1"/>
          <w:sz w:val="28"/>
          <w:szCs w:val="28"/>
        </w:rPr>
        <w:t>Приказ Министерства транспорта и дорожного строительства Камчатского края от 17.10.2013 № 533-п "О внесении изменения в приложение к Приказу Министерства транспорта и дорожного строительства Камчатского края от 29.06.2012 №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rsidR="00F53246" w:rsidRPr="006B34C8" w:rsidRDefault="00F53246" w:rsidP="00F53246">
      <w:pPr>
        <w:ind w:firstLine="709"/>
        <w:jc w:val="both"/>
        <w:rPr>
          <w:color w:val="000000" w:themeColor="text1"/>
          <w:sz w:val="28"/>
          <w:szCs w:val="28"/>
        </w:rPr>
      </w:pPr>
      <w:r w:rsidRPr="006B34C8">
        <w:rPr>
          <w:color w:val="000000" w:themeColor="text1"/>
          <w:sz w:val="28"/>
          <w:szCs w:val="28"/>
        </w:rPr>
        <w:t>4)</w:t>
      </w:r>
      <w:r w:rsidRPr="006B34C8">
        <w:rPr>
          <w:color w:val="000000" w:themeColor="text1"/>
        </w:rPr>
        <w:t xml:space="preserve"> </w:t>
      </w:r>
      <w:r w:rsidRPr="006B34C8">
        <w:rPr>
          <w:color w:val="000000" w:themeColor="text1"/>
          <w:sz w:val="28"/>
          <w:szCs w:val="28"/>
        </w:rPr>
        <w:t>Приказ Министерства транспорта и дорожного строительства Камчатского края от 06.11.2013 № 575-п "О внесении изменения в приложение к  Приказу Министерства транспорта и дорожного строительства Камчатского края от 29.06.2012 №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rsidR="00F53246" w:rsidRPr="006B34C8" w:rsidRDefault="00F53246" w:rsidP="00F53246">
      <w:pPr>
        <w:ind w:firstLine="709"/>
        <w:jc w:val="both"/>
        <w:rPr>
          <w:color w:val="000000" w:themeColor="text1"/>
          <w:sz w:val="28"/>
          <w:szCs w:val="28"/>
        </w:rPr>
      </w:pPr>
      <w:r w:rsidRPr="006B34C8">
        <w:rPr>
          <w:color w:val="000000" w:themeColor="text1"/>
          <w:sz w:val="28"/>
          <w:szCs w:val="28"/>
        </w:rPr>
        <w:t>5)</w:t>
      </w:r>
      <w:r w:rsidRPr="006B34C8">
        <w:rPr>
          <w:color w:val="000000" w:themeColor="text1"/>
        </w:rPr>
        <w:t xml:space="preserve"> </w:t>
      </w:r>
      <w:r w:rsidRPr="006B34C8">
        <w:rPr>
          <w:color w:val="000000" w:themeColor="text1"/>
          <w:sz w:val="28"/>
          <w:szCs w:val="28"/>
        </w:rPr>
        <w:t>Приказ Министерства транспорта и дорожного строительства Камчатского края от 27.06.2014 № 308-п "О внесении изменений в приложение к Приказу Министерства транспорта и дорожного строительства Камчатского края от 29.06.2012 №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rsidR="00F53246" w:rsidRPr="006B34C8" w:rsidRDefault="00F53246" w:rsidP="00F53246">
      <w:pPr>
        <w:ind w:firstLine="709"/>
        <w:jc w:val="both"/>
        <w:rPr>
          <w:color w:val="000000" w:themeColor="text1"/>
          <w:sz w:val="28"/>
          <w:szCs w:val="28"/>
        </w:rPr>
      </w:pPr>
      <w:r w:rsidRPr="006B34C8">
        <w:rPr>
          <w:color w:val="000000" w:themeColor="text1"/>
          <w:sz w:val="28"/>
          <w:szCs w:val="28"/>
        </w:rPr>
        <w:t>6)</w:t>
      </w:r>
      <w:r w:rsidRPr="006B34C8">
        <w:rPr>
          <w:color w:val="000000" w:themeColor="text1"/>
        </w:rPr>
        <w:t xml:space="preserve"> </w:t>
      </w:r>
      <w:r w:rsidRPr="006B34C8">
        <w:rPr>
          <w:color w:val="000000" w:themeColor="text1"/>
          <w:sz w:val="28"/>
          <w:szCs w:val="28"/>
        </w:rPr>
        <w:t>Приказ Министерства транспорта и дорожного строительства Камчатского края от 07.07.2016 № 220-п "О внесении изменений в приложение к Приказу Министерства транспорта и дорожного строительства Камчатского края от 29.06.2012 № 396-п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650004" w:rsidRPr="006B34C8">
        <w:rPr>
          <w:color w:val="000000" w:themeColor="text1"/>
          <w:sz w:val="28"/>
          <w:szCs w:val="28"/>
        </w:rPr>
        <w:t>.</w:t>
      </w:r>
    </w:p>
    <w:p w:rsidR="00650004" w:rsidRPr="006B34C8" w:rsidRDefault="00650004" w:rsidP="00F53246">
      <w:pPr>
        <w:ind w:firstLine="709"/>
        <w:jc w:val="both"/>
        <w:rPr>
          <w:color w:val="000000" w:themeColor="text1"/>
          <w:sz w:val="28"/>
          <w:szCs w:val="28"/>
        </w:rPr>
      </w:pPr>
      <w:r w:rsidRPr="006B34C8">
        <w:rPr>
          <w:color w:val="000000" w:themeColor="text1"/>
          <w:sz w:val="28"/>
          <w:szCs w:val="28"/>
        </w:rPr>
        <w:t>3. Настоящий приказ вступает в силу через 10 дней после дня официального опубликования.</w:t>
      </w:r>
    </w:p>
    <w:p w:rsidR="001974AF" w:rsidRPr="006B34C8" w:rsidRDefault="001974AF" w:rsidP="001974AF">
      <w:pPr>
        <w:ind w:left="720"/>
        <w:jc w:val="both"/>
        <w:rPr>
          <w:color w:val="000000" w:themeColor="text1"/>
          <w:sz w:val="28"/>
          <w:szCs w:val="28"/>
        </w:rPr>
      </w:pPr>
    </w:p>
    <w:p w:rsidR="00570D0C" w:rsidRPr="006B34C8" w:rsidRDefault="00570D0C" w:rsidP="001974AF">
      <w:pPr>
        <w:ind w:left="720"/>
        <w:jc w:val="both"/>
        <w:rPr>
          <w:color w:val="000000" w:themeColor="text1"/>
          <w:sz w:val="28"/>
          <w:szCs w:val="28"/>
        </w:rPr>
      </w:pPr>
    </w:p>
    <w:p w:rsidR="00C0269B" w:rsidRPr="006B34C8" w:rsidRDefault="00C0269B" w:rsidP="001974AF">
      <w:pPr>
        <w:ind w:left="720"/>
        <w:jc w:val="both"/>
        <w:rPr>
          <w:color w:val="000000" w:themeColor="text1"/>
          <w:sz w:val="28"/>
          <w:szCs w:val="28"/>
        </w:rPr>
      </w:pPr>
    </w:p>
    <w:tbl>
      <w:tblPr>
        <w:tblW w:w="9923" w:type="dxa"/>
        <w:tblInd w:w="-142" w:type="dxa"/>
        <w:tblLook w:val="04A0" w:firstRow="1" w:lastRow="0" w:firstColumn="1" w:lastColumn="0" w:noHBand="0" w:noVBand="1"/>
      </w:tblPr>
      <w:tblGrid>
        <w:gridCol w:w="3403"/>
        <w:gridCol w:w="3260"/>
        <w:gridCol w:w="3260"/>
      </w:tblGrid>
      <w:tr w:rsidR="001974AF" w:rsidRPr="006B34C8" w:rsidTr="002A7E39">
        <w:tc>
          <w:tcPr>
            <w:tcW w:w="3403" w:type="dxa"/>
            <w:shd w:val="clear" w:color="auto" w:fill="auto"/>
          </w:tcPr>
          <w:p w:rsidR="001974AF" w:rsidRPr="006B34C8" w:rsidRDefault="00F53246" w:rsidP="00B726E8">
            <w:pPr>
              <w:spacing w:line="216" w:lineRule="auto"/>
              <w:rPr>
                <w:color w:val="000000" w:themeColor="text1"/>
                <w:sz w:val="28"/>
                <w:szCs w:val="28"/>
              </w:rPr>
            </w:pPr>
            <w:r w:rsidRPr="006B34C8">
              <w:rPr>
                <w:color w:val="000000" w:themeColor="text1"/>
                <w:sz w:val="28"/>
                <w:szCs w:val="28"/>
              </w:rPr>
              <w:t>Министр</w:t>
            </w:r>
          </w:p>
        </w:tc>
        <w:tc>
          <w:tcPr>
            <w:tcW w:w="3260" w:type="dxa"/>
            <w:shd w:val="clear" w:color="auto" w:fill="auto"/>
          </w:tcPr>
          <w:p w:rsidR="001974AF" w:rsidRPr="006B34C8" w:rsidRDefault="001974AF" w:rsidP="002A7E39">
            <w:pPr>
              <w:spacing w:line="216" w:lineRule="auto"/>
              <w:rPr>
                <w:color w:val="000000" w:themeColor="text1"/>
                <w:sz w:val="28"/>
                <w:szCs w:val="28"/>
              </w:rPr>
            </w:pPr>
            <w:r w:rsidRPr="006B34C8">
              <w:rPr>
                <w:color w:val="000000" w:themeColor="text1"/>
                <w:sz w:val="28"/>
                <w:szCs w:val="28"/>
              </w:rPr>
              <w:t>[горизонтальный штамп подписи 1]</w:t>
            </w:r>
          </w:p>
        </w:tc>
        <w:tc>
          <w:tcPr>
            <w:tcW w:w="3260" w:type="dxa"/>
            <w:shd w:val="clear" w:color="auto" w:fill="auto"/>
          </w:tcPr>
          <w:p w:rsidR="001974AF" w:rsidRPr="006B34C8" w:rsidRDefault="00562CBA" w:rsidP="00562CBA">
            <w:pPr>
              <w:spacing w:line="216" w:lineRule="auto"/>
              <w:jc w:val="right"/>
              <w:rPr>
                <w:color w:val="000000" w:themeColor="text1"/>
                <w:sz w:val="28"/>
                <w:szCs w:val="28"/>
              </w:rPr>
            </w:pPr>
            <w:r w:rsidRPr="006B34C8">
              <w:rPr>
                <w:color w:val="000000" w:themeColor="text1"/>
                <w:sz w:val="28"/>
                <w:szCs w:val="28"/>
              </w:rPr>
              <w:t>В.В. Каюмов</w:t>
            </w:r>
          </w:p>
        </w:tc>
      </w:tr>
    </w:tbl>
    <w:p w:rsidR="00C0269B" w:rsidRPr="006B34C8" w:rsidRDefault="00C0269B" w:rsidP="001974AF">
      <w:pPr>
        <w:jc w:val="both"/>
        <w:rPr>
          <w:color w:val="000000" w:themeColor="text1"/>
          <w:sz w:val="28"/>
          <w:szCs w:val="28"/>
        </w:rPr>
      </w:pPr>
    </w:p>
    <w:p w:rsidR="00C0269B" w:rsidRPr="006B34C8" w:rsidRDefault="00C0269B">
      <w:pPr>
        <w:rPr>
          <w:color w:val="000000" w:themeColor="text1"/>
          <w:sz w:val="28"/>
          <w:szCs w:val="28"/>
        </w:rPr>
      </w:pPr>
      <w:r w:rsidRPr="006B34C8">
        <w:rPr>
          <w:color w:val="000000" w:themeColor="text1"/>
          <w:sz w:val="28"/>
          <w:szCs w:val="28"/>
        </w:rPr>
        <w:br w:type="page"/>
      </w:r>
    </w:p>
    <w:p w:rsidR="001974AF" w:rsidRPr="006B34C8" w:rsidRDefault="00C0269B" w:rsidP="00C0269B">
      <w:pPr>
        <w:ind w:left="4536"/>
        <w:jc w:val="both"/>
        <w:rPr>
          <w:color w:val="000000" w:themeColor="text1"/>
          <w:sz w:val="28"/>
          <w:szCs w:val="28"/>
        </w:rPr>
      </w:pPr>
      <w:r w:rsidRPr="006B34C8">
        <w:rPr>
          <w:color w:val="000000" w:themeColor="text1"/>
          <w:sz w:val="28"/>
          <w:szCs w:val="28"/>
        </w:rPr>
        <w:lastRenderedPageBreak/>
        <w:t>Приложение</w:t>
      </w:r>
    </w:p>
    <w:p w:rsidR="00C0269B" w:rsidRPr="006B34C8" w:rsidRDefault="00C0269B" w:rsidP="00C0269B">
      <w:pPr>
        <w:ind w:left="4536"/>
        <w:jc w:val="both"/>
        <w:rPr>
          <w:color w:val="000000" w:themeColor="text1"/>
          <w:sz w:val="28"/>
          <w:szCs w:val="28"/>
        </w:rPr>
      </w:pPr>
      <w:r w:rsidRPr="006B34C8">
        <w:rPr>
          <w:color w:val="000000" w:themeColor="text1"/>
          <w:sz w:val="28"/>
          <w:szCs w:val="28"/>
        </w:rPr>
        <w:t xml:space="preserve">к приказу </w:t>
      </w:r>
      <w:r w:rsidR="00F53246" w:rsidRPr="006B34C8">
        <w:rPr>
          <w:color w:val="000000" w:themeColor="text1"/>
          <w:sz w:val="28"/>
          <w:szCs w:val="28"/>
        </w:rPr>
        <w:t xml:space="preserve">Министерства транспорта и дорожного строительства </w:t>
      </w:r>
      <w:r w:rsidRPr="006B34C8">
        <w:rPr>
          <w:color w:val="000000" w:themeColor="text1"/>
          <w:sz w:val="28"/>
          <w:szCs w:val="28"/>
        </w:rPr>
        <w:t xml:space="preserve">Камчатского края </w:t>
      </w:r>
    </w:p>
    <w:p w:rsidR="00C0269B" w:rsidRPr="006B34C8" w:rsidRDefault="00C0269B" w:rsidP="00C0269B">
      <w:pPr>
        <w:ind w:left="4536"/>
        <w:jc w:val="both"/>
        <w:rPr>
          <w:color w:val="000000" w:themeColor="text1"/>
          <w:sz w:val="28"/>
        </w:rPr>
      </w:pPr>
      <w:r w:rsidRPr="006B34C8">
        <w:rPr>
          <w:color w:val="000000" w:themeColor="text1"/>
          <w:sz w:val="28"/>
          <w:szCs w:val="28"/>
        </w:rPr>
        <w:t xml:space="preserve">от </w:t>
      </w:r>
      <w:r w:rsidRPr="006B34C8">
        <w:rPr>
          <w:color w:val="000000" w:themeColor="text1"/>
          <w:sz w:val="28"/>
        </w:rPr>
        <w:t>[Дата регистрации] № [Номер документа]</w:t>
      </w:r>
    </w:p>
    <w:p w:rsidR="00C0269B" w:rsidRPr="006B34C8" w:rsidRDefault="00C0269B" w:rsidP="00C0269B">
      <w:pPr>
        <w:ind w:left="4536"/>
        <w:jc w:val="both"/>
        <w:rPr>
          <w:color w:val="000000" w:themeColor="text1"/>
          <w:sz w:val="28"/>
        </w:rPr>
      </w:pPr>
    </w:p>
    <w:p w:rsidR="00C0269B" w:rsidRPr="006B34C8" w:rsidRDefault="00C0269B" w:rsidP="00C0269B">
      <w:pPr>
        <w:ind w:left="4536"/>
        <w:jc w:val="both"/>
        <w:rPr>
          <w:color w:val="000000" w:themeColor="text1"/>
          <w:sz w:val="28"/>
        </w:rPr>
      </w:pPr>
    </w:p>
    <w:p w:rsidR="002A7E39" w:rsidRPr="006B34C8" w:rsidRDefault="002A7E39" w:rsidP="002A7E39">
      <w:pPr>
        <w:jc w:val="center"/>
        <w:rPr>
          <w:b/>
          <w:color w:val="000000" w:themeColor="text1"/>
          <w:sz w:val="28"/>
          <w:szCs w:val="28"/>
        </w:rPr>
      </w:pPr>
      <w:r w:rsidRPr="006B34C8">
        <w:rPr>
          <w:b/>
          <w:color w:val="000000" w:themeColor="text1"/>
          <w:sz w:val="28"/>
          <w:szCs w:val="28"/>
        </w:rPr>
        <w:t>Административный регламент</w:t>
      </w:r>
    </w:p>
    <w:p w:rsidR="002A7E39" w:rsidRPr="006B34C8" w:rsidRDefault="002A7E39" w:rsidP="00F53404">
      <w:pPr>
        <w:jc w:val="center"/>
        <w:rPr>
          <w:b/>
          <w:color w:val="000000" w:themeColor="text1"/>
          <w:sz w:val="28"/>
          <w:szCs w:val="28"/>
        </w:rPr>
      </w:pPr>
      <w:r w:rsidRPr="006B34C8">
        <w:rPr>
          <w:b/>
          <w:color w:val="000000" w:themeColor="text1"/>
          <w:sz w:val="28"/>
          <w:szCs w:val="28"/>
        </w:rPr>
        <w:t xml:space="preserve">предоставления </w:t>
      </w:r>
      <w:r w:rsidR="00F53404" w:rsidRPr="006B34C8">
        <w:rPr>
          <w:b/>
          <w:color w:val="000000" w:themeColor="text1"/>
          <w:sz w:val="28"/>
          <w:szCs w:val="28"/>
        </w:rPr>
        <w:t>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rsidR="00F53404" w:rsidRPr="006B34C8" w:rsidRDefault="00F53404" w:rsidP="00F53404">
      <w:pPr>
        <w:jc w:val="center"/>
        <w:rPr>
          <w:b/>
          <w:color w:val="000000" w:themeColor="text1"/>
          <w:sz w:val="28"/>
          <w:szCs w:val="28"/>
        </w:rPr>
      </w:pPr>
    </w:p>
    <w:p w:rsidR="002A7E39" w:rsidRPr="006B34C8" w:rsidRDefault="002A7E39" w:rsidP="002A7E39">
      <w:pPr>
        <w:jc w:val="center"/>
        <w:rPr>
          <w:b/>
          <w:color w:val="000000" w:themeColor="text1"/>
          <w:sz w:val="28"/>
          <w:szCs w:val="28"/>
        </w:rPr>
      </w:pPr>
      <w:r w:rsidRPr="006B34C8">
        <w:rPr>
          <w:b/>
          <w:color w:val="000000" w:themeColor="text1"/>
          <w:sz w:val="28"/>
          <w:szCs w:val="28"/>
        </w:rPr>
        <w:t>1. Общие положения</w:t>
      </w:r>
    </w:p>
    <w:p w:rsidR="002A7E39" w:rsidRPr="006B34C8" w:rsidRDefault="002A7E39" w:rsidP="002A7E39">
      <w:pPr>
        <w:ind w:firstLine="709"/>
        <w:jc w:val="center"/>
        <w:rPr>
          <w:color w:val="000000" w:themeColor="text1"/>
          <w:sz w:val="28"/>
          <w:szCs w:val="28"/>
        </w:rPr>
      </w:pPr>
    </w:p>
    <w:p w:rsidR="000703BB" w:rsidRPr="006B34C8" w:rsidRDefault="00E355F1" w:rsidP="002A7E39">
      <w:pPr>
        <w:ind w:firstLine="709"/>
        <w:jc w:val="both"/>
        <w:rPr>
          <w:color w:val="000000" w:themeColor="text1"/>
          <w:sz w:val="28"/>
          <w:szCs w:val="28"/>
        </w:rPr>
      </w:pPr>
      <w:r w:rsidRPr="006B34C8">
        <w:rPr>
          <w:color w:val="000000" w:themeColor="text1"/>
          <w:sz w:val="28"/>
          <w:szCs w:val="28"/>
        </w:rPr>
        <w:t>1.1. Предметом регулирования настоящего Административного регламента является предоставление Министерством транспорта и дорожного строительства Камчатского края (далее – Министерство)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(далее – административный регламент).</w:t>
      </w:r>
    </w:p>
    <w:p w:rsidR="006D2CA7" w:rsidRPr="006B34C8" w:rsidRDefault="006D2CA7" w:rsidP="002A7E39">
      <w:pPr>
        <w:ind w:firstLine="709"/>
        <w:jc w:val="both"/>
        <w:rPr>
          <w:color w:val="000000" w:themeColor="text1"/>
          <w:sz w:val="28"/>
          <w:szCs w:val="28"/>
        </w:rPr>
      </w:pPr>
      <w:r w:rsidRPr="006B34C8">
        <w:rPr>
          <w:color w:val="000000" w:themeColor="text1"/>
          <w:sz w:val="28"/>
          <w:szCs w:val="28"/>
        </w:rPr>
        <w:t>Административный регламент определяет сроки и последовательность действий (административных процедур) предоставления государственной услуги.</w:t>
      </w:r>
    </w:p>
    <w:p w:rsidR="006D2CA7" w:rsidRPr="006B34C8" w:rsidRDefault="006D2CA7" w:rsidP="000703BB">
      <w:pPr>
        <w:ind w:firstLine="709"/>
        <w:jc w:val="center"/>
        <w:rPr>
          <w:b/>
          <w:color w:val="000000" w:themeColor="text1"/>
          <w:sz w:val="28"/>
          <w:szCs w:val="28"/>
        </w:rPr>
      </w:pPr>
    </w:p>
    <w:p w:rsidR="002A7E39" w:rsidRPr="006B34C8" w:rsidRDefault="002A7E39" w:rsidP="000703BB">
      <w:pPr>
        <w:ind w:firstLine="709"/>
        <w:jc w:val="center"/>
        <w:rPr>
          <w:b/>
          <w:color w:val="000000" w:themeColor="text1"/>
          <w:sz w:val="28"/>
          <w:szCs w:val="28"/>
        </w:rPr>
      </w:pPr>
      <w:r w:rsidRPr="006B34C8">
        <w:rPr>
          <w:b/>
          <w:color w:val="000000" w:themeColor="text1"/>
          <w:sz w:val="28"/>
          <w:szCs w:val="28"/>
        </w:rPr>
        <w:t xml:space="preserve">1.2. </w:t>
      </w:r>
      <w:r w:rsidR="000703BB" w:rsidRPr="006B34C8">
        <w:rPr>
          <w:b/>
          <w:color w:val="000000" w:themeColor="text1"/>
          <w:sz w:val="28"/>
          <w:szCs w:val="28"/>
        </w:rPr>
        <w:t>Круг заявителей</w:t>
      </w:r>
    </w:p>
    <w:p w:rsidR="000703BB" w:rsidRPr="006B34C8" w:rsidRDefault="000703BB" w:rsidP="001F45F0">
      <w:pPr>
        <w:tabs>
          <w:tab w:val="left" w:pos="709"/>
        </w:tabs>
        <w:ind w:firstLine="709"/>
        <w:jc w:val="both"/>
        <w:rPr>
          <w:color w:val="000000" w:themeColor="text1"/>
          <w:sz w:val="28"/>
          <w:szCs w:val="28"/>
        </w:rPr>
      </w:pPr>
    </w:p>
    <w:p w:rsidR="002A7E39" w:rsidRPr="006B34C8" w:rsidRDefault="00DD2C77" w:rsidP="001F45F0">
      <w:pPr>
        <w:tabs>
          <w:tab w:val="left" w:pos="709"/>
        </w:tabs>
        <w:ind w:firstLine="709"/>
        <w:jc w:val="both"/>
        <w:rPr>
          <w:color w:val="000000" w:themeColor="text1"/>
          <w:sz w:val="28"/>
          <w:szCs w:val="28"/>
        </w:rPr>
      </w:pPr>
      <w:r w:rsidRPr="006B34C8">
        <w:rPr>
          <w:color w:val="000000" w:themeColor="text1"/>
          <w:sz w:val="28"/>
          <w:szCs w:val="28"/>
        </w:rPr>
        <w:t xml:space="preserve">1.2.1. </w:t>
      </w:r>
      <w:r w:rsidR="002A7E39" w:rsidRPr="006B34C8">
        <w:rPr>
          <w:color w:val="000000" w:themeColor="text1"/>
          <w:sz w:val="28"/>
          <w:szCs w:val="28"/>
        </w:rPr>
        <w:t xml:space="preserve">Заявителями являются </w:t>
      </w:r>
      <w:r w:rsidR="00E355F1" w:rsidRPr="006B34C8">
        <w:rPr>
          <w:color w:val="000000" w:themeColor="text1"/>
          <w:sz w:val="28"/>
          <w:szCs w:val="28"/>
        </w:rPr>
        <w:t>индивидуальные предприниматели</w:t>
      </w:r>
      <w:r w:rsidR="0054535E" w:rsidRPr="006B34C8">
        <w:rPr>
          <w:color w:val="000000" w:themeColor="text1"/>
          <w:sz w:val="28"/>
          <w:szCs w:val="28"/>
        </w:rPr>
        <w:t xml:space="preserve"> или юридические лица, обратившееся в </w:t>
      </w:r>
      <w:r w:rsidR="00E355F1" w:rsidRPr="006B34C8">
        <w:rPr>
          <w:color w:val="000000" w:themeColor="text1"/>
          <w:sz w:val="28"/>
          <w:szCs w:val="28"/>
        </w:rPr>
        <w:t>Министерство</w:t>
      </w:r>
      <w:r w:rsidR="0054535E" w:rsidRPr="006B34C8">
        <w:rPr>
          <w:color w:val="000000" w:themeColor="text1"/>
          <w:sz w:val="28"/>
          <w:szCs w:val="28"/>
        </w:rPr>
        <w:t xml:space="preserve"> с </w:t>
      </w:r>
      <w:r w:rsidR="00E355F1" w:rsidRPr="006B34C8">
        <w:rPr>
          <w:color w:val="000000" w:themeColor="text1"/>
          <w:sz w:val="28"/>
          <w:szCs w:val="28"/>
        </w:rPr>
        <w:t xml:space="preserve">заявлением о выдаче разрешения на осуществление деятельности по перевозке пассажиров и багажа легковым такси на территории Камчатского края (далее - разрешение), о переоформлении разрешения, о выдаче дубликата разрешения </w:t>
      </w:r>
      <w:r w:rsidRPr="006B34C8">
        <w:rPr>
          <w:color w:val="000000" w:themeColor="text1"/>
          <w:sz w:val="28"/>
          <w:szCs w:val="28"/>
        </w:rPr>
        <w:t>(далее – заявители)</w:t>
      </w:r>
      <w:r w:rsidR="002A7E39" w:rsidRPr="006B34C8">
        <w:rPr>
          <w:color w:val="000000" w:themeColor="text1"/>
          <w:sz w:val="28"/>
          <w:szCs w:val="28"/>
        </w:rPr>
        <w:t>.</w:t>
      </w:r>
    </w:p>
    <w:p w:rsidR="006B76E6" w:rsidRPr="006B34C8" w:rsidRDefault="006B76E6" w:rsidP="002A7E39">
      <w:pPr>
        <w:ind w:firstLine="709"/>
        <w:jc w:val="both"/>
        <w:rPr>
          <w:color w:val="000000" w:themeColor="text1"/>
          <w:sz w:val="28"/>
          <w:szCs w:val="28"/>
        </w:rPr>
      </w:pPr>
    </w:p>
    <w:p w:rsidR="002A7E39" w:rsidRPr="006B34C8" w:rsidRDefault="002A7E39" w:rsidP="006B76E6">
      <w:pPr>
        <w:ind w:firstLine="709"/>
        <w:jc w:val="center"/>
        <w:rPr>
          <w:b/>
          <w:color w:val="000000" w:themeColor="text1"/>
          <w:sz w:val="28"/>
          <w:szCs w:val="28"/>
        </w:rPr>
      </w:pPr>
      <w:r w:rsidRPr="006B34C8">
        <w:rPr>
          <w:b/>
          <w:color w:val="000000" w:themeColor="text1"/>
          <w:sz w:val="28"/>
          <w:szCs w:val="28"/>
        </w:rPr>
        <w:t>1.3. Требования к порядку информирования о предоставлении государственной услуги</w:t>
      </w:r>
    </w:p>
    <w:p w:rsidR="006B76E6" w:rsidRPr="006B34C8" w:rsidRDefault="006B76E6" w:rsidP="006B76E6">
      <w:pPr>
        <w:ind w:firstLine="708"/>
        <w:jc w:val="center"/>
        <w:rPr>
          <w:b/>
          <w:color w:val="000000" w:themeColor="text1"/>
          <w:sz w:val="28"/>
          <w:szCs w:val="28"/>
        </w:rPr>
      </w:pPr>
      <w:bookmarkStart w:id="0" w:name="sub_4"/>
    </w:p>
    <w:p w:rsidR="00614CC7" w:rsidRPr="006B34C8" w:rsidRDefault="00614CC7" w:rsidP="00614CC7">
      <w:pPr>
        <w:ind w:firstLine="708"/>
        <w:jc w:val="both"/>
        <w:rPr>
          <w:color w:val="000000" w:themeColor="text1"/>
          <w:sz w:val="28"/>
          <w:szCs w:val="28"/>
        </w:rPr>
      </w:pPr>
      <w:r w:rsidRPr="006B34C8">
        <w:rPr>
          <w:color w:val="000000" w:themeColor="text1"/>
          <w:sz w:val="28"/>
          <w:szCs w:val="28"/>
        </w:rPr>
        <w:t>1.3.</w:t>
      </w:r>
      <w:r w:rsidR="0064235B" w:rsidRPr="006B34C8">
        <w:rPr>
          <w:color w:val="000000" w:themeColor="text1"/>
          <w:sz w:val="28"/>
          <w:szCs w:val="28"/>
        </w:rPr>
        <w:t>1.</w:t>
      </w:r>
      <w:r w:rsidRPr="006B34C8">
        <w:rPr>
          <w:color w:val="000000" w:themeColor="text1"/>
          <w:sz w:val="28"/>
          <w:szCs w:val="28"/>
        </w:rPr>
        <w:t xml:space="preserve">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на официальном сайте, а также на Едином портале государственных и муниципальных услуг (функций).</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lastRenderedPageBreak/>
        <w:t>1) Информирование граждан, заявителей о порядке предоставления государственной услуги осуществляется:</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а) в Министерстве:</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 на личном приеме;</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 посредством использования средств телефонной связи;</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 в письменном виде почтовой связью, с использованием средств факсимильной связи;</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 в форме электронного документа посредством использования электронной почты;</w:t>
      </w:r>
    </w:p>
    <w:p w:rsidR="00614CC7" w:rsidRPr="006B34C8" w:rsidRDefault="00614CC7" w:rsidP="00614CC7">
      <w:pPr>
        <w:ind w:firstLine="708"/>
        <w:jc w:val="both"/>
        <w:rPr>
          <w:color w:val="000000" w:themeColor="text1"/>
          <w:sz w:val="28"/>
          <w:szCs w:val="28"/>
        </w:rPr>
      </w:pPr>
      <w:r w:rsidRPr="006B34C8">
        <w:rPr>
          <w:color w:val="000000" w:themeColor="text1"/>
          <w:sz w:val="28"/>
          <w:szCs w:val="28"/>
        </w:rPr>
        <w:t>- посредством размещения информации на информационных стендах, расположенных в помещениях Министерства;</w:t>
      </w:r>
    </w:p>
    <w:p w:rsidR="003A1AFB" w:rsidRPr="006B34C8" w:rsidRDefault="003A1AFB" w:rsidP="003A1AFB">
      <w:pPr>
        <w:ind w:firstLine="708"/>
        <w:jc w:val="both"/>
        <w:rPr>
          <w:color w:val="000000" w:themeColor="text1"/>
          <w:sz w:val="28"/>
          <w:szCs w:val="28"/>
        </w:rPr>
      </w:pPr>
      <w:r w:rsidRPr="006B34C8">
        <w:rPr>
          <w:color w:val="000000" w:themeColor="text1"/>
          <w:sz w:val="28"/>
          <w:szCs w:val="28"/>
        </w:rPr>
        <w:t>б)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rsidR="003A1AFB" w:rsidRPr="006B34C8" w:rsidRDefault="003A1AFB" w:rsidP="003A1AFB">
      <w:pPr>
        <w:ind w:firstLine="708"/>
        <w:jc w:val="both"/>
        <w:rPr>
          <w:color w:val="000000" w:themeColor="text1"/>
          <w:sz w:val="28"/>
          <w:szCs w:val="28"/>
        </w:rPr>
      </w:pPr>
      <w:r w:rsidRPr="006B34C8">
        <w:rPr>
          <w:color w:val="000000" w:themeColor="text1"/>
          <w:sz w:val="28"/>
          <w:szCs w:val="28"/>
        </w:rPr>
        <w:t>в)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https://portalmfc.kamgov.ru (далее – официальный портал МФЦ);</w:t>
      </w:r>
    </w:p>
    <w:p w:rsidR="003A1AFB" w:rsidRPr="006B34C8" w:rsidRDefault="003A1AFB" w:rsidP="003A1AFB">
      <w:pPr>
        <w:ind w:firstLine="708"/>
        <w:jc w:val="both"/>
        <w:rPr>
          <w:color w:val="000000" w:themeColor="text1"/>
          <w:sz w:val="28"/>
          <w:szCs w:val="28"/>
        </w:rPr>
      </w:pPr>
      <w:r w:rsidRPr="006B34C8">
        <w:rPr>
          <w:color w:val="000000" w:themeColor="text1"/>
          <w:sz w:val="28"/>
          <w:szCs w:val="28"/>
        </w:rPr>
        <w:t>г) посредством размещения информации в государственной информационной системе «Портал государственных и муниципальных услуг (функций) Камчатского края» (далее – РПГУ) в сети Интернет по адресу: https://gosuslugi41.ru;</w:t>
      </w:r>
    </w:p>
    <w:p w:rsidR="003A1AFB" w:rsidRPr="006B34C8" w:rsidRDefault="003A1AFB" w:rsidP="003A1AFB">
      <w:pPr>
        <w:ind w:firstLine="708"/>
        <w:jc w:val="both"/>
        <w:rPr>
          <w:color w:val="000000" w:themeColor="text1"/>
          <w:sz w:val="28"/>
          <w:szCs w:val="28"/>
        </w:rPr>
      </w:pPr>
      <w:r w:rsidRPr="006B34C8">
        <w:rPr>
          <w:color w:val="000000" w:themeColor="text1"/>
          <w:sz w:val="28"/>
          <w:szCs w:val="28"/>
        </w:rPr>
        <w:t>д)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(далее – ЕПГУ) в сети Интернет по адресу: https://gosuslugi.ru;</w:t>
      </w:r>
    </w:p>
    <w:p w:rsidR="003A1AFB" w:rsidRPr="006B34C8" w:rsidRDefault="003A1AFB" w:rsidP="003A1AFB">
      <w:pPr>
        <w:ind w:firstLine="708"/>
        <w:jc w:val="both"/>
        <w:rPr>
          <w:color w:val="000000" w:themeColor="text1"/>
          <w:sz w:val="28"/>
          <w:szCs w:val="28"/>
        </w:rPr>
      </w:pPr>
      <w:r w:rsidRPr="006B34C8">
        <w:rPr>
          <w:color w:val="000000" w:themeColor="text1"/>
          <w:sz w:val="28"/>
          <w:szCs w:val="28"/>
        </w:rPr>
        <w:t>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2)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Индивидуальное информирование граждан, заявителей проводится в форме устного информирования (консультирования) и письменного информирования.</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Индивидуальное устное информирование (консультирование) о порядке предоставления государственной услуги, о ходе предоставления государственной услуги осуществляется государственными гражданскими служащими Министерства (далее - должностные лица) лично и (или) по телефону.</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lastRenderedPageBreak/>
        <w:t>Индивидуальное устное информирование (консультирование) предоставляется по следующим вопросам:</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а)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б) о сроках предоставления государственной услуги;</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в) о критериях принятия решения;</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г) о принятом решении по заявлению о предоставлении государственной услуги;</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д) о порядке передачи результата предоставления государственной услуги;</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е) о порядке досудебного (внесудебного) обжалования решений и действий (бездействия) должностных лиц в ходе предоставления государственной услуги.</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При ответах на устные обращения (по телефону или лично) должностные лица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фамилии, имени, отчестве (последнее - при наличии) и должности должностного лица, принявшего телефонный звонок.</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 xml:space="preserve">Должностные лица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w:t>
      </w:r>
      <w:r w:rsidR="009652B8" w:rsidRPr="006B34C8">
        <w:rPr>
          <w:color w:val="000000" w:themeColor="text1"/>
          <w:sz w:val="28"/>
          <w:szCs w:val="28"/>
        </w:rPr>
        <w:t>сотрудников Министерства.</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При невозможности ответить на поставленный вопрос гражданину,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заявителю другое удобное время для консультации.</w:t>
      </w:r>
    </w:p>
    <w:p w:rsidR="006B1BB0" w:rsidRPr="006B34C8" w:rsidRDefault="006B1BB0" w:rsidP="006B1BB0">
      <w:pPr>
        <w:ind w:firstLine="708"/>
        <w:jc w:val="both"/>
        <w:rPr>
          <w:color w:val="000000" w:themeColor="text1"/>
          <w:sz w:val="28"/>
          <w:szCs w:val="28"/>
        </w:rPr>
      </w:pPr>
      <w:r w:rsidRPr="006B34C8">
        <w:rPr>
          <w:color w:val="000000" w:themeColor="text1"/>
          <w:sz w:val="28"/>
          <w:szCs w:val="28"/>
        </w:rPr>
        <w:t>Индивидуальное письменное информирование о порядке предоставления государственной услуги при обращении заявителей в Министерство, осуществляется путем направления ответов почтовым отправлением, а также электронной почтой (при наличии) в срок, не превышающий 5 рабочих дней с момента поступления обращения заявителя.</w:t>
      </w:r>
    </w:p>
    <w:p w:rsidR="006111C7" w:rsidRPr="006B34C8" w:rsidRDefault="006111C7" w:rsidP="006111C7">
      <w:pPr>
        <w:ind w:firstLine="708"/>
        <w:jc w:val="both"/>
        <w:rPr>
          <w:color w:val="000000" w:themeColor="text1"/>
          <w:sz w:val="28"/>
          <w:szCs w:val="28"/>
        </w:rPr>
      </w:pPr>
      <w:r w:rsidRPr="006B34C8">
        <w:rPr>
          <w:color w:val="000000" w:themeColor="text1"/>
          <w:sz w:val="28"/>
          <w:szCs w:val="28"/>
        </w:rPr>
        <w:t>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радио, телевидения, сети Интернет, включая ЕПГУ, РПГУ, путем размещения информации на официальном сайте, официальном портале МФЦ, информационных стендах Министерства, и МФЦ.</w:t>
      </w:r>
    </w:p>
    <w:p w:rsidR="00614CC7" w:rsidRPr="006B34C8" w:rsidRDefault="006111C7" w:rsidP="006111C7">
      <w:pPr>
        <w:ind w:firstLine="708"/>
        <w:jc w:val="both"/>
        <w:rPr>
          <w:color w:val="000000" w:themeColor="text1"/>
          <w:sz w:val="28"/>
          <w:szCs w:val="28"/>
        </w:rPr>
      </w:pPr>
      <w:r w:rsidRPr="006B34C8">
        <w:rPr>
          <w:color w:val="000000" w:themeColor="text1"/>
          <w:sz w:val="28"/>
          <w:szCs w:val="28"/>
        </w:rPr>
        <w:t>3) Кроме вышеперечисленных способов Министерство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1.</w:t>
      </w:r>
      <w:r w:rsidR="0064235B" w:rsidRPr="006B34C8">
        <w:rPr>
          <w:color w:val="000000" w:themeColor="text1"/>
          <w:sz w:val="28"/>
          <w:szCs w:val="28"/>
        </w:rPr>
        <w:t>3</w:t>
      </w:r>
      <w:r w:rsidRPr="006B34C8">
        <w:rPr>
          <w:color w:val="000000" w:themeColor="text1"/>
          <w:sz w:val="28"/>
          <w:szCs w:val="28"/>
        </w:rPr>
        <w:t>.</w:t>
      </w:r>
      <w:r w:rsidR="0064235B" w:rsidRPr="006B34C8">
        <w:rPr>
          <w:color w:val="000000" w:themeColor="text1"/>
          <w:sz w:val="28"/>
          <w:szCs w:val="28"/>
        </w:rPr>
        <w:t>2</w:t>
      </w:r>
      <w:r w:rsidRPr="006B34C8">
        <w:rPr>
          <w:color w:val="000000" w:themeColor="text1"/>
          <w:sz w:val="28"/>
          <w:szCs w:val="28"/>
        </w:rPr>
        <w:t xml:space="preserve"> Сведения о ходе предоставления государственной услуги.</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lastRenderedPageBreak/>
        <w:t>Сведения о ходе предоставления государственной услуги заявителям предоставляются:</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1) Министерством:</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а) устно на личном приеме;</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б) в письменном виде (почтой или посредством факсимильной связи);</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в) в форме электронного документа посредством использования электронной почты;</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г) посредством использования средств телефонной связи;</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2) через Интерактивный портал;</w:t>
      </w:r>
    </w:p>
    <w:p w:rsidR="004E6C2F" w:rsidRPr="006B34C8" w:rsidRDefault="004E6C2F" w:rsidP="004E6C2F">
      <w:pPr>
        <w:ind w:firstLine="708"/>
        <w:jc w:val="both"/>
        <w:rPr>
          <w:color w:val="000000" w:themeColor="text1"/>
          <w:sz w:val="28"/>
          <w:szCs w:val="28"/>
        </w:rPr>
      </w:pPr>
      <w:r w:rsidRPr="006B34C8">
        <w:rPr>
          <w:color w:val="000000" w:themeColor="text1"/>
          <w:sz w:val="28"/>
          <w:szCs w:val="28"/>
        </w:rPr>
        <w:t>3) через МФЦ.</w:t>
      </w:r>
    </w:p>
    <w:p w:rsidR="004E6C2F" w:rsidRPr="006B34C8" w:rsidRDefault="004E6C2F" w:rsidP="004E6C2F">
      <w:pPr>
        <w:ind w:firstLine="708"/>
        <w:jc w:val="both"/>
        <w:rPr>
          <w:b/>
          <w:color w:val="000000" w:themeColor="text1"/>
          <w:sz w:val="28"/>
          <w:szCs w:val="28"/>
        </w:rPr>
      </w:pPr>
      <w:r w:rsidRPr="006B34C8">
        <w:rPr>
          <w:b/>
          <w:color w:val="000000" w:themeColor="text1"/>
          <w:sz w:val="28"/>
          <w:szCs w:val="28"/>
        </w:rPr>
        <w:t>1.</w:t>
      </w:r>
      <w:r w:rsidR="00B726E8" w:rsidRPr="006B34C8">
        <w:rPr>
          <w:b/>
          <w:color w:val="000000" w:themeColor="text1"/>
          <w:sz w:val="28"/>
          <w:szCs w:val="28"/>
        </w:rPr>
        <w:t>4</w:t>
      </w:r>
      <w:r w:rsidRPr="006B34C8">
        <w:rPr>
          <w:b/>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897DC3" w:rsidRPr="006B34C8" w:rsidRDefault="00700CD6" w:rsidP="004E6C2F">
      <w:pPr>
        <w:ind w:firstLine="708"/>
        <w:jc w:val="both"/>
        <w:rPr>
          <w:color w:val="000000" w:themeColor="text1"/>
          <w:sz w:val="28"/>
          <w:szCs w:val="28"/>
        </w:rPr>
      </w:pPr>
      <w:r w:rsidRPr="006B34C8">
        <w:rPr>
          <w:color w:val="000000" w:themeColor="text1"/>
          <w:sz w:val="28"/>
          <w:szCs w:val="28"/>
        </w:rPr>
        <w:t>1.4.1.</w:t>
      </w:r>
      <w:r w:rsidR="00897DC3" w:rsidRPr="006B34C8">
        <w:t xml:space="preserve"> </w:t>
      </w:r>
      <w:r w:rsidR="00897DC3" w:rsidRPr="006B34C8">
        <w:rPr>
          <w:color w:val="000000" w:themeColor="text1"/>
          <w:sz w:val="28"/>
          <w:szCs w:val="28"/>
        </w:rP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включая ЕПГУ, РПГУ, официальном портале МФЦ.</w:t>
      </w:r>
    </w:p>
    <w:p w:rsidR="00897DC3" w:rsidRPr="006B34C8" w:rsidRDefault="00897DC3" w:rsidP="004E6C2F">
      <w:pPr>
        <w:ind w:firstLine="708"/>
        <w:jc w:val="both"/>
        <w:rPr>
          <w:color w:val="000000" w:themeColor="text1"/>
          <w:sz w:val="28"/>
          <w:szCs w:val="28"/>
        </w:rPr>
      </w:pPr>
      <w:r w:rsidRPr="006B34C8">
        <w:rPr>
          <w:color w:val="000000" w:themeColor="text1"/>
          <w:sz w:val="28"/>
          <w:szCs w:val="28"/>
        </w:rPr>
        <w:t>1.4.2. На официальном сайте Министерства, на ЕПГУ, РПГУ размещена следующая информация:</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тексты законодательных и иных нормативных правовых актов, содержащих нормы, регламентирующие предоставление государственной услуги;</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настоящий Административный регламент;</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справочная информация:</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а) место нахождения, график работы, наименование Министерства, его структурных подразделений, участвующих в предоставлении государственной услуги, а также МФЦ;</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б) справочные телефоны структурных подразделений Министерства, предоставляющего государственную услугу, а также МФЦ, участвующих в предоставлении государственной услуги</w:t>
      </w:r>
      <w:r w:rsidR="0004239A" w:rsidRPr="006B34C8">
        <w:rPr>
          <w:color w:val="000000" w:themeColor="text1"/>
          <w:sz w:val="28"/>
          <w:szCs w:val="28"/>
        </w:rPr>
        <w:t>;</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в) адреса официальных сайтов Министерства, а также МФЦ,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w:t>
      </w:r>
      <w:r w:rsidR="00BA2B99" w:rsidRPr="006B34C8">
        <w:rPr>
          <w:color w:val="000000" w:themeColor="text1"/>
          <w:sz w:val="28"/>
          <w:szCs w:val="28"/>
        </w:rPr>
        <w:t>ги, адреса их электронной почты;</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xml:space="preserve">-адрес официального сайта Министерства - </w:t>
      </w:r>
      <w:r w:rsidR="004134E3" w:rsidRPr="006B34C8">
        <w:rPr>
          <w:color w:val="000000" w:themeColor="text1"/>
          <w:sz w:val="28"/>
          <w:szCs w:val="28"/>
        </w:rPr>
        <w:t>https://www.kamgov.ru/mintrans</w:t>
      </w:r>
      <w:r w:rsidRPr="006B34C8">
        <w:rPr>
          <w:color w:val="000000" w:themeColor="text1"/>
          <w:sz w:val="28"/>
          <w:szCs w:val="28"/>
        </w:rPr>
        <w:t>;</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xml:space="preserve">- адрес государственной информационной системы </w:t>
      </w:r>
      <w:r w:rsidR="007B7C82" w:rsidRPr="006B34C8">
        <w:rPr>
          <w:color w:val="000000" w:themeColor="text1"/>
          <w:sz w:val="28"/>
          <w:szCs w:val="28"/>
        </w:rPr>
        <w:t xml:space="preserve">Камчатского края РПГУ </w:t>
      </w:r>
      <w:r w:rsidRPr="006B34C8">
        <w:rPr>
          <w:color w:val="000000" w:themeColor="text1"/>
          <w:sz w:val="28"/>
          <w:szCs w:val="28"/>
        </w:rPr>
        <w:t xml:space="preserve">- </w:t>
      </w:r>
      <w:r w:rsidR="007B7C82" w:rsidRPr="006B34C8">
        <w:rPr>
          <w:color w:val="000000" w:themeColor="text1"/>
          <w:sz w:val="28"/>
          <w:szCs w:val="28"/>
        </w:rPr>
        <w:t>https://gosuslugi41.ru/</w:t>
      </w:r>
      <w:r w:rsidRPr="006B34C8">
        <w:rPr>
          <w:color w:val="000000" w:themeColor="text1"/>
          <w:sz w:val="28"/>
          <w:szCs w:val="28"/>
        </w:rPr>
        <w:t>;</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xml:space="preserve">- адрес федеральной государственной информационной системы </w:t>
      </w:r>
      <w:r w:rsidR="004D6203" w:rsidRPr="006B34C8">
        <w:rPr>
          <w:color w:val="000000" w:themeColor="text1"/>
          <w:sz w:val="28"/>
          <w:szCs w:val="28"/>
        </w:rPr>
        <w:t>ЕПГУ</w:t>
      </w:r>
      <w:r w:rsidRPr="006B34C8">
        <w:rPr>
          <w:color w:val="000000" w:themeColor="text1"/>
          <w:sz w:val="28"/>
          <w:szCs w:val="28"/>
        </w:rPr>
        <w:t xml:space="preserve"> - http://gosuslugi.ru;</w:t>
      </w:r>
    </w:p>
    <w:p w:rsidR="00897DC3" w:rsidRPr="006B34C8" w:rsidRDefault="00897DC3" w:rsidP="00897DC3">
      <w:pPr>
        <w:ind w:firstLine="708"/>
        <w:jc w:val="both"/>
        <w:rPr>
          <w:color w:val="000000" w:themeColor="text1"/>
          <w:sz w:val="28"/>
          <w:szCs w:val="28"/>
        </w:rPr>
      </w:pPr>
      <w:r w:rsidRPr="006B34C8">
        <w:rPr>
          <w:color w:val="000000" w:themeColor="text1"/>
          <w:sz w:val="28"/>
          <w:szCs w:val="28"/>
        </w:rPr>
        <w:t xml:space="preserve">- адрес электронной почты Министерства </w:t>
      </w:r>
      <w:r w:rsidR="007561FC" w:rsidRPr="006B34C8">
        <w:rPr>
          <w:color w:val="000000" w:themeColor="text1"/>
          <w:sz w:val="28"/>
          <w:szCs w:val="28"/>
        </w:rPr>
        <w:t>transport_agency@mail.ru</w:t>
      </w:r>
      <w:r w:rsidRPr="006B34C8">
        <w:rPr>
          <w:color w:val="000000" w:themeColor="text1"/>
          <w:sz w:val="28"/>
          <w:szCs w:val="28"/>
        </w:rPr>
        <w:t>.</w:t>
      </w:r>
    </w:p>
    <w:p w:rsidR="004E6C2F" w:rsidRPr="006B34C8" w:rsidRDefault="00700CD6" w:rsidP="004E6C2F">
      <w:pPr>
        <w:ind w:firstLine="708"/>
        <w:jc w:val="both"/>
        <w:rPr>
          <w:color w:val="000000" w:themeColor="text1"/>
          <w:sz w:val="28"/>
          <w:szCs w:val="28"/>
        </w:rPr>
      </w:pPr>
      <w:r w:rsidRPr="006B34C8">
        <w:rPr>
          <w:color w:val="000000" w:themeColor="text1"/>
          <w:sz w:val="28"/>
          <w:szCs w:val="28"/>
        </w:rPr>
        <w:t>1.4.</w:t>
      </w:r>
      <w:r w:rsidR="00F67B00" w:rsidRPr="006B34C8">
        <w:rPr>
          <w:color w:val="000000" w:themeColor="text1"/>
          <w:sz w:val="28"/>
          <w:szCs w:val="28"/>
        </w:rPr>
        <w:t>3</w:t>
      </w:r>
      <w:r w:rsidRPr="006B34C8">
        <w:rPr>
          <w:color w:val="000000" w:themeColor="text1"/>
          <w:sz w:val="28"/>
          <w:szCs w:val="28"/>
        </w:rPr>
        <w:t>.</w:t>
      </w:r>
      <w:r w:rsidR="004E6C2F" w:rsidRPr="006B34C8">
        <w:rPr>
          <w:color w:val="000000" w:themeColor="text1"/>
          <w:sz w:val="28"/>
          <w:szCs w:val="28"/>
        </w:rPr>
        <w:t xml:space="preserve"> Информация о предоставлении государственной услуги, о месте нахождения и графиках работы МФЦ размещается на официальном портале МФЦ.</w:t>
      </w:r>
    </w:p>
    <w:p w:rsidR="001551EE" w:rsidRPr="006B34C8" w:rsidRDefault="00700CD6" w:rsidP="001551EE">
      <w:pPr>
        <w:ind w:firstLine="708"/>
        <w:jc w:val="both"/>
        <w:rPr>
          <w:color w:val="000000" w:themeColor="text1"/>
          <w:sz w:val="28"/>
          <w:szCs w:val="28"/>
        </w:rPr>
      </w:pPr>
      <w:r w:rsidRPr="006B34C8">
        <w:rPr>
          <w:sz w:val="28"/>
          <w:szCs w:val="28"/>
        </w:rPr>
        <w:lastRenderedPageBreak/>
        <w:t>1.4.</w:t>
      </w:r>
      <w:r w:rsidR="008967C5" w:rsidRPr="006B34C8">
        <w:rPr>
          <w:sz w:val="28"/>
          <w:szCs w:val="28"/>
        </w:rPr>
        <w:t>4</w:t>
      </w:r>
      <w:r w:rsidRPr="006B34C8">
        <w:rPr>
          <w:sz w:val="28"/>
          <w:szCs w:val="28"/>
        </w:rPr>
        <w:t>.</w:t>
      </w:r>
      <w:r w:rsidR="001551EE" w:rsidRPr="006B34C8">
        <w:rPr>
          <w:sz w:val="28"/>
          <w:szCs w:val="28"/>
        </w:rPr>
        <w:t xml:space="preserve"> На ЕПГУ, РПГУ размещаются и являются доступными без регистрации и авторизации </w:t>
      </w:r>
      <w:r w:rsidR="001551EE" w:rsidRPr="006B34C8">
        <w:rPr>
          <w:color w:val="000000" w:themeColor="text1"/>
          <w:sz w:val="28"/>
          <w:szCs w:val="28"/>
        </w:rPr>
        <w:t>следующие информационные материалы:</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а) информация о порядке и способах предоставления государственной услуги;</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б) сведения о месте нахождения и графике работы Министерства, номерах телефонов, об адрес</w:t>
      </w:r>
      <w:r w:rsidR="00763D39" w:rsidRPr="006B34C8">
        <w:rPr>
          <w:color w:val="000000" w:themeColor="text1"/>
          <w:sz w:val="28"/>
          <w:szCs w:val="28"/>
        </w:rPr>
        <w:t>е</w:t>
      </w:r>
      <w:r w:rsidRPr="006B34C8">
        <w:rPr>
          <w:color w:val="000000" w:themeColor="text1"/>
          <w:sz w:val="28"/>
          <w:szCs w:val="28"/>
        </w:rPr>
        <w:t xml:space="preserve"> официального сайта</w:t>
      </w:r>
      <w:r w:rsidR="00763D39" w:rsidRPr="006B34C8">
        <w:rPr>
          <w:color w:val="000000" w:themeColor="text1"/>
          <w:sz w:val="28"/>
          <w:szCs w:val="28"/>
        </w:rPr>
        <w:t>,</w:t>
      </w:r>
      <w:r w:rsidRPr="006B34C8">
        <w:rPr>
          <w:color w:val="000000" w:themeColor="text1"/>
          <w:sz w:val="28"/>
          <w:szCs w:val="28"/>
        </w:rPr>
        <w:t xml:space="preserve"> адрес</w:t>
      </w:r>
      <w:r w:rsidR="00763D39" w:rsidRPr="006B34C8">
        <w:rPr>
          <w:color w:val="000000" w:themeColor="text1"/>
          <w:sz w:val="28"/>
          <w:szCs w:val="28"/>
        </w:rPr>
        <w:t>е</w:t>
      </w:r>
      <w:r w:rsidRPr="006B34C8">
        <w:rPr>
          <w:color w:val="000000" w:themeColor="text1"/>
          <w:sz w:val="28"/>
          <w:szCs w:val="28"/>
        </w:rPr>
        <w:t xml:space="preserve"> электронной почты Министерства</w:t>
      </w:r>
      <w:r w:rsidR="00763D39" w:rsidRPr="006B34C8">
        <w:rPr>
          <w:color w:val="000000" w:themeColor="text1"/>
          <w:sz w:val="28"/>
          <w:szCs w:val="28"/>
        </w:rPr>
        <w:t>;</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в) перечень нормативных правовых актов, регламентирующих предоставление государственной услуги;</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г) перечень представляемых документов и перечень сведений, которые должны содержаться в заявлении (обращении);</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д) доступные для копирования формы заявлений.</w:t>
      </w:r>
    </w:p>
    <w:p w:rsidR="001551EE" w:rsidRPr="006B34C8" w:rsidRDefault="001551EE" w:rsidP="001551EE">
      <w:pPr>
        <w:ind w:firstLine="708"/>
        <w:jc w:val="both"/>
        <w:rPr>
          <w:color w:val="000000" w:themeColor="text1"/>
          <w:sz w:val="28"/>
          <w:szCs w:val="28"/>
        </w:rPr>
      </w:pPr>
      <w:r w:rsidRPr="006B34C8">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4CC7" w:rsidRPr="006B34C8" w:rsidRDefault="00614CC7" w:rsidP="00DD2C77">
      <w:pPr>
        <w:ind w:firstLine="708"/>
        <w:jc w:val="both"/>
        <w:rPr>
          <w:color w:val="000000" w:themeColor="text1"/>
          <w:sz w:val="28"/>
          <w:szCs w:val="28"/>
        </w:rPr>
      </w:pPr>
    </w:p>
    <w:p w:rsidR="00C90BA1" w:rsidRPr="006B34C8" w:rsidRDefault="00C90BA1" w:rsidP="00C66ED5">
      <w:pPr>
        <w:ind w:firstLine="708"/>
        <w:jc w:val="center"/>
        <w:rPr>
          <w:b/>
          <w:color w:val="000000" w:themeColor="text1"/>
          <w:sz w:val="28"/>
          <w:szCs w:val="28"/>
        </w:rPr>
      </w:pPr>
    </w:p>
    <w:p w:rsidR="00C66ED5" w:rsidRPr="006B34C8" w:rsidRDefault="00C66ED5" w:rsidP="00C66ED5">
      <w:pPr>
        <w:ind w:firstLine="708"/>
        <w:jc w:val="center"/>
        <w:rPr>
          <w:b/>
          <w:color w:val="000000" w:themeColor="text1"/>
          <w:sz w:val="28"/>
          <w:szCs w:val="28"/>
        </w:rPr>
      </w:pPr>
      <w:r w:rsidRPr="006B34C8">
        <w:rPr>
          <w:b/>
          <w:color w:val="000000" w:themeColor="text1"/>
          <w:sz w:val="28"/>
          <w:szCs w:val="28"/>
        </w:rPr>
        <w:t>2. Стандарт предоставления государственной услуги</w:t>
      </w:r>
    </w:p>
    <w:p w:rsidR="00C66ED5" w:rsidRPr="006B34C8" w:rsidRDefault="00C66ED5" w:rsidP="00C66ED5">
      <w:pPr>
        <w:ind w:firstLine="708"/>
        <w:jc w:val="center"/>
        <w:rPr>
          <w:b/>
          <w:color w:val="000000" w:themeColor="text1"/>
          <w:sz w:val="28"/>
          <w:szCs w:val="28"/>
        </w:rPr>
      </w:pPr>
    </w:p>
    <w:p w:rsidR="00614CC7" w:rsidRPr="006B34C8" w:rsidRDefault="0064235B" w:rsidP="00C66ED5">
      <w:pPr>
        <w:ind w:firstLine="708"/>
        <w:jc w:val="center"/>
        <w:rPr>
          <w:b/>
          <w:color w:val="000000" w:themeColor="text1"/>
          <w:sz w:val="28"/>
          <w:szCs w:val="28"/>
        </w:rPr>
      </w:pPr>
      <w:r w:rsidRPr="006B34C8">
        <w:rPr>
          <w:b/>
          <w:color w:val="000000" w:themeColor="text1"/>
          <w:sz w:val="28"/>
          <w:szCs w:val="28"/>
        </w:rPr>
        <w:t xml:space="preserve">2.1. </w:t>
      </w:r>
      <w:r w:rsidR="00C66ED5" w:rsidRPr="006B34C8">
        <w:rPr>
          <w:b/>
          <w:color w:val="000000" w:themeColor="text1"/>
          <w:sz w:val="28"/>
          <w:szCs w:val="28"/>
        </w:rPr>
        <w:t>Наименование государственной услуги</w:t>
      </w:r>
    </w:p>
    <w:p w:rsidR="00614CC7" w:rsidRPr="006B34C8" w:rsidRDefault="00614CC7" w:rsidP="00DD2C77">
      <w:pPr>
        <w:ind w:firstLine="708"/>
        <w:jc w:val="both"/>
        <w:rPr>
          <w:color w:val="000000" w:themeColor="text1"/>
          <w:sz w:val="28"/>
          <w:szCs w:val="28"/>
        </w:rPr>
      </w:pPr>
    </w:p>
    <w:p w:rsidR="0077550A" w:rsidRPr="006B34C8" w:rsidRDefault="0077550A" w:rsidP="0077550A">
      <w:pPr>
        <w:pStyle w:val="af4"/>
        <w:shd w:val="clear" w:color="auto" w:fill="auto"/>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64235B" w:rsidRPr="006B34C8">
        <w:rPr>
          <w:rFonts w:ascii="Times New Roman" w:hAnsi="Times New Roman"/>
          <w:color w:val="000000" w:themeColor="text1"/>
          <w:sz w:val="28"/>
          <w:szCs w:val="28"/>
        </w:rPr>
        <w:t xml:space="preserve">1. </w:t>
      </w:r>
      <w:r w:rsidRPr="006B34C8">
        <w:rPr>
          <w:rFonts w:ascii="Times New Roman" w:hAnsi="Times New Roman"/>
          <w:color w:val="000000" w:themeColor="text1"/>
          <w:sz w:val="28"/>
          <w:szCs w:val="28"/>
        </w:rPr>
        <w:t>Наименование государственной услуги – выдача и переоформление разрешения, выдача дубликата разрешения на осуществление деятельности по перевозке пассажиров и багажа легковым такси на территории Камчатского края (далее - выдача разрешения, государственная услуга).</w:t>
      </w:r>
    </w:p>
    <w:p w:rsidR="00614CC7" w:rsidRPr="006B34C8" w:rsidRDefault="00614CC7" w:rsidP="00DD2C77">
      <w:pPr>
        <w:ind w:firstLine="708"/>
        <w:jc w:val="both"/>
        <w:rPr>
          <w:color w:val="000000" w:themeColor="text1"/>
          <w:sz w:val="28"/>
          <w:szCs w:val="28"/>
        </w:rPr>
      </w:pPr>
    </w:p>
    <w:bookmarkEnd w:id="0"/>
    <w:p w:rsidR="00673A85" w:rsidRPr="006B34C8" w:rsidRDefault="0064235B" w:rsidP="00673A85">
      <w:pPr>
        <w:pStyle w:val="af4"/>
        <w:shd w:val="clear" w:color="auto" w:fill="auto"/>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 xml:space="preserve">2.2. </w:t>
      </w:r>
      <w:r w:rsidR="0018284C" w:rsidRPr="006B34C8">
        <w:rPr>
          <w:rFonts w:ascii="Times New Roman" w:hAnsi="Times New Roman"/>
          <w:b/>
          <w:color w:val="000000" w:themeColor="text1"/>
          <w:sz w:val="28"/>
          <w:szCs w:val="28"/>
        </w:rPr>
        <w:t>Наименование исполнительного органа государственной власти Камчатского края, предоставляющего государственную услугу</w:t>
      </w:r>
    </w:p>
    <w:p w:rsidR="00673A85" w:rsidRPr="006B34C8" w:rsidRDefault="00673A85" w:rsidP="00052C98">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2A7E39" w:rsidRPr="006B34C8" w:rsidRDefault="00673A85" w:rsidP="00052C98">
      <w:pPr>
        <w:pStyle w:val="af4"/>
        <w:shd w:val="clear" w:color="auto" w:fill="auto"/>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2.2.</w:t>
      </w:r>
      <w:r w:rsidR="0064235B" w:rsidRPr="006B34C8">
        <w:rPr>
          <w:rFonts w:ascii="Times New Roman" w:hAnsi="Times New Roman"/>
          <w:color w:val="000000" w:themeColor="text1"/>
          <w:sz w:val="28"/>
          <w:szCs w:val="28"/>
        </w:rPr>
        <w:t>1.</w:t>
      </w:r>
      <w:r w:rsidRPr="006B34C8">
        <w:rPr>
          <w:rFonts w:ascii="Times New Roman" w:hAnsi="Times New Roman"/>
          <w:color w:val="000000" w:themeColor="text1"/>
          <w:sz w:val="28"/>
          <w:szCs w:val="28"/>
        </w:rPr>
        <w:t xml:space="preserve"> </w:t>
      </w:r>
      <w:r w:rsidR="00F6659C" w:rsidRPr="006B34C8">
        <w:rPr>
          <w:rFonts w:ascii="Times New Roman" w:hAnsi="Times New Roman"/>
          <w:color w:val="000000" w:themeColor="text1"/>
          <w:sz w:val="28"/>
          <w:szCs w:val="28"/>
        </w:rPr>
        <w:t xml:space="preserve">Предоставление государственной услуги осуществляется </w:t>
      </w:r>
      <w:r w:rsidR="00052C98" w:rsidRPr="006B34C8">
        <w:rPr>
          <w:rFonts w:ascii="Times New Roman" w:hAnsi="Times New Roman"/>
          <w:color w:val="000000" w:themeColor="text1"/>
          <w:sz w:val="28"/>
          <w:szCs w:val="28"/>
        </w:rPr>
        <w:t>Министерство</w:t>
      </w:r>
      <w:r w:rsidR="00F6659C" w:rsidRPr="006B34C8">
        <w:rPr>
          <w:rFonts w:ascii="Times New Roman" w:hAnsi="Times New Roman"/>
          <w:color w:val="000000" w:themeColor="text1"/>
          <w:sz w:val="28"/>
          <w:szCs w:val="28"/>
        </w:rPr>
        <w:t>м</w:t>
      </w:r>
      <w:r w:rsidR="00052C98" w:rsidRPr="006B34C8">
        <w:rPr>
          <w:rFonts w:ascii="Times New Roman" w:hAnsi="Times New Roman"/>
          <w:color w:val="000000" w:themeColor="text1"/>
          <w:sz w:val="28"/>
          <w:szCs w:val="28"/>
        </w:rPr>
        <w:t xml:space="preserve"> транспорта и дорожного строительства Камчатского края</w:t>
      </w:r>
      <w:r w:rsidR="001A0BBE" w:rsidRPr="006B34C8">
        <w:rPr>
          <w:rFonts w:ascii="Times New Roman" w:hAnsi="Times New Roman"/>
          <w:color w:val="000000" w:themeColor="text1"/>
          <w:sz w:val="28"/>
          <w:szCs w:val="28"/>
        </w:rPr>
        <w:t>.</w:t>
      </w:r>
    </w:p>
    <w:p w:rsidR="00C94422" w:rsidRPr="006B34C8" w:rsidRDefault="003C24C2" w:rsidP="001A0BBE">
      <w:pPr>
        <w:autoSpaceDE w:val="0"/>
        <w:autoSpaceDN w:val="0"/>
        <w:adjustRightInd w:val="0"/>
        <w:ind w:firstLine="708"/>
        <w:jc w:val="both"/>
        <w:rPr>
          <w:color w:val="000000" w:themeColor="text1"/>
          <w:sz w:val="28"/>
          <w:szCs w:val="28"/>
        </w:rPr>
      </w:pPr>
      <w:r w:rsidRPr="006B34C8">
        <w:rPr>
          <w:color w:val="000000" w:themeColor="text1"/>
          <w:sz w:val="28"/>
          <w:szCs w:val="28"/>
        </w:rPr>
        <w:t xml:space="preserve">2.2.2. </w:t>
      </w:r>
      <w:r w:rsidR="001A0BBE" w:rsidRPr="006B34C8">
        <w:rPr>
          <w:color w:val="000000" w:themeColor="text1"/>
          <w:sz w:val="28"/>
          <w:szCs w:val="28"/>
        </w:rPr>
        <w:t xml:space="preserve">При предоставлении Министерством государственной услуги осуществляется межведомственное взаимодействие с </w:t>
      </w:r>
      <w:r w:rsidR="00F6659C" w:rsidRPr="006B34C8">
        <w:rPr>
          <w:color w:val="000000" w:themeColor="text1"/>
          <w:sz w:val="28"/>
          <w:szCs w:val="28"/>
        </w:rPr>
        <w:t xml:space="preserve">Управлением </w:t>
      </w:r>
      <w:r w:rsidR="00C94422" w:rsidRPr="006B34C8">
        <w:rPr>
          <w:color w:val="000000" w:themeColor="text1"/>
          <w:sz w:val="28"/>
          <w:szCs w:val="28"/>
        </w:rPr>
        <w:t>Федеральн</w:t>
      </w:r>
      <w:r w:rsidR="001A0BBE" w:rsidRPr="006B34C8">
        <w:rPr>
          <w:color w:val="000000" w:themeColor="text1"/>
          <w:sz w:val="28"/>
          <w:szCs w:val="28"/>
        </w:rPr>
        <w:t>ой</w:t>
      </w:r>
      <w:r w:rsidR="00C94422" w:rsidRPr="006B34C8">
        <w:rPr>
          <w:color w:val="000000" w:themeColor="text1"/>
          <w:sz w:val="28"/>
          <w:szCs w:val="28"/>
        </w:rPr>
        <w:t xml:space="preserve"> налогов</w:t>
      </w:r>
      <w:r w:rsidR="001A0BBE" w:rsidRPr="006B34C8">
        <w:rPr>
          <w:color w:val="000000" w:themeColor="text1"/>
          <w:sz w:val="28"/>
          <w:szCs w:val="28"/>
        </w:rPr>
        <w:t xml:space="preserve">ой </w:t>
      </w:r>
      <w:r w:rsidR="00C94422" w:rsidRPr="006B34C8">
        <w:rPr>
          <w:color w:val="000000" w:themeColor="text1"/>
          <w:sz w:val="28"/>
          <w:szCs w:val="28"/>
        </w:rPr>
        <w:t>служб</w:t>
      </w:r>
      <w:r w:rsidR="00F6659C" w:rsidRPr="006B34C8">
        <w:rPr>
          <w:color w:val="000000" w:themeColor="text1"/>
          <w:sz w:val="28"/>
          <w:szCs w:val="28"/>
        </w:rPr>
        <w:t>ы</w:t>
      </w:r>
      <w:r w:rsidR="00C94422" w:rsidRPr="006B34C8">
        <w:rPr>
          <w:color w:val="000000" w:themeColor="text1"/>
          <w:sz w:val="28"/>
          <w:szCs w:val="28"/>
        </w:rPr>
        <w:t xml:space="preserve"> </w:t>
      </w:r>
      <w:r w:rsidR="00F6659C" w:rsidRPr="006B34C8">
        <w:rPr>
          <w:color w:val="000000" w:themeColor="text1"/>
          <w:sz w:val="28"/>
          <w:szCs w:val="28"/>
        </w:rPr>
        <w:t>по Камчатскому краю.</w:t>
      </w:r>
    </w:p>
    <w:p w:rsidR="00DD289C" w:rsidRPr="006B34C8" w:rsidRDefault="00FB3FCE" w:rsidP="00C94422">
      <w:pPr>
        <w:autoSpaceDE w:val="0"/>
        <w:autoSpaceDN w:val="0"/>
        <w:adjustRightInd w:val="0"/>
        <w:ind w:firstLine="708"/>
        <w:jc w:val="both"/>
        <w:rPr>
          <w:rFonts w:eastAsia="Calibri"/>
          <w:color w:val="000000" w:themeColor="text1"/>
          <w:sz w:val="28"/>
          <w:szCs w:val="28"/>
        </w:rPr>
      </w:pPr>
      <w:r w:rsidRPr="006B34C8">
        <w:rPr>
          <w:color w:val="000000" w:themeColor="text1"/>
          <w:sz w:val="28"/>
          <w:szCs w:val="28"/>
        </w:rPr>
        <w:t>2.2.</w:t>
      </w:r>
      <w:r w:rsidR="001A0BBE" w:rsidRPr="006B34C8">
        <w:rPr>
          <w:color w:val="000000" w:themeColor="text1"/>
          <w:sz w:val="28"/>
          <w:szCs w:val="28"/>
        </w:rPr>
        <w:t>3</w:t>
      </w:r>
      <w:r w:rsidRPr="006B34C8">
        <w:rPr>
          <w:color w:val="000000" w:themeColor="text1"/>
          <w:sz w:val="28"/>
          <w:szCs w:val="28"/>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sidR="00D56952" w:rsidRPr="006B34C8">
        <w:rPr>
          <w:color w:val="000000" w:themeColor="text1"/>
          <w:sz w:val="28"/>
          <w:szCs w:val="28"/>
        </w:rPr>
        <w:t>Министерство</w:t>
      </w:r>
      <w:r w:rsidRPr="006B34C8">
        <w:rPr>
          <w:color w:val="000000" w:themeColor="text1"/>
          <w:sz w:val="28"/>
          <w:szCs w:val="28"/>
        </w:rPr>
        <w:t xml:space="preserve">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r w:rsidR="00547877" w:rsidRPr="006B34C8">
        <w:rPr>
          <w:rFonts w:eastAsia="Calibri"/>
          <w:color w:val="000000" w:themeColor="text1"/>
          <w:sz w:val="28"/>
          <w:szCs w:val="28"/>
        </w:rPr>
        <w:t>п</w:t>
      </w:r>
      <w:r w:rsidR="00DD289C" w:rsidRPr="006B34C8">
        <w:rPr>
          <w:rFonts w:eastAsia="Calibri"/>
          <w:color w:val="000000" w:themeColor="text1"/>
          <w:sz w:val="28"/>
          <w:szCs w:val="28"/>
        </w:rPr>
        <w:t xml:space="preserve">еречень услуг, </w:t>
      </w:r>
      <w:r w:rsidR="00DD289C" w:rsidRPr="006B34C8">
        <w:rPr>
          <w:rFonts w:eastAsia="Calibri"/>
          <w:color w:val="000000" w:themeColor="text1"/>
          <w:sz w:val="28"/>
          <w:szCs w:val="28"/>
        </w:rPr>
        <w:lastRenderedPageBreak/>
        <w:t>которые являются необходимыми и обязательными для предоставления государственных услуг.</w:t>
      </w:r>
    </w:p>
    <w:p w:rsidR="0064235B" w:rsidRPr="006B34C8" w:rsidRDefault="0064235B" w:rsidP="00466290">
      <w:pPr>
        <w:pStyle w:val="ConsPlusNormal"/>
        <w:ind w:firstLine="540"/>
        <w:jc w:val="both"/>
        <w:rPr>
          <w:rFonts w:ascii="Times New Roman" w:hAnsi="Times New Roman"/>
          <w:color w:val="000000" w:themeColor="text1"/>
          <w:sz w:val="28"/>
          <w:szCs w:val="28"/>
        </w:rPr>
      </w:pPr>
    </w:p>
    <w:p w:rsidR="003A0D8F" w:rsidRPr="006B34C8" w:rsidRDefault="001A0BBE" w:rsidP="003A0D8F">
      <w:pPr>
        <w:pStyle w:val="ConsPlusNormal"/>
        <w:ind w:firstLine="540"/>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 xml:space="preserve">2.3. </w:t>
      </w:r>
      <w:r w:rsidR="003A0D8F" w:rsidRPr="006B34C8">
        <w:rPr>
          <w:rFonts w:ascii="Times New Roman" w:hAnsi="Times New Roman"/>
          <w:b/>
          <w:color w:val="000000" w:themeColor="text1"/>
          <w:sz w:val="28"/>
          <w:szCs w:val="28"/>
        </w:rPr>
        <w:t xml:space="preserve">Результат предоставления государственной услуги, в том числе перечень исходящих документов, являющихся результатом предоставления государственной услуги, а также способы направления заявителю указанных документов (информации) </w:t>
      </w:r>
    </w:p>
    <w:p w:rsidR="003A0D8F" w:rsidRPr="006B34C8" w:rsidRDefault="003A0D8F" w:rsidP="003A0D8F">
      <w:pPr>
        <w:pStyle w:val="ConsPlusNormal"/>
        <w:ind w:firstLine="540"/>
        <w:jc w:val="center"/>
        <w:rPr>
          <w:rFonts w:ascii="Times New Roman" w:hAnsi="Times New Roman"/>
          <w:b/>
          <w:color w:val="000000" w:themeColor="text1"/>
          <w:sz w:val="28"/>
          <w:szCs w:val="28"/>
        </w:rPr>
      </w:pPr>
    </w:p>
    <w:p w:rsidR="00466290" w:rsidRPr="006B34C8" w:rsidRDefault="001A0BBE" w:rsidP="00E8499D">
      <w:pPr>
        <w:pStyle w:val="ConsPlusNormal"/>
        <w:ind w:firstLine="540"/>
        <w:jc w:val="both"/>
        <w:rPr>
          <w:color w:val="000000" w:themeColor="text1"/>
          <w:sz w:val="28"/>
          <w:szCs w:val="28"/>
        </w:rPr>
      </w:pPr>
      <w:r w:rsidRPr="006B34C8">
        <w:rPr>
          <w:rFonts w:ascii="Times New Roman" w:hAnsi="Times New Roman" w:cs="Times New Roman"/>
          <w:color w:val="000000" w:themeColor="text1"/>
          <w:sz w:val="28"/>
          <w:szCs w:val="28"/>
        </w:rPr>
        <w:t xml:space="preserve">2.3.1. Результатом предоставления государственной услуги является выдача, </w:t>
      </w:r>
      <w:r w:rsidR="00466290" w:rsidRPr="006B34C8">
        <w:rPr>
          <w:rFonts w:ascii="Times New Roman" w:hAnsi="Times New Roman" w:cs="Times New Roman"/>
          <w:color w:val="000000" w:themeColor="text1"/>
          <w:sz w:val="28"/>
          <w:szCs w:val="28"/>
        </w:rPr>
        <w:t>переоформление разрешения, выдача дубликата разрешения на осуществление деятельности по перевозке пассажиров и багажа легковым такси</w:t>
      </w:r>
      <w:r w:rsidR="00E8499D" w:rsidRPr="006B34C8">
        <w:rPr>
          <w:rFonts w:ascii="Times New Roman" w:hAnsi="Times New Roman" w:cs="Times New Roman"/>
          <w:color w:val="000000" w:themeColor="text1"/>
          <w:sz w:val="28"/>
          <w:szCs w:val="28"/>
        </w:rPr>
        <w:t xml:space="preserve"> на территории Камчатского края либо </w:t>
      </w:r>
      <w:r w:rsidR="00466290" w:rsidRPr="006B34C8">
        <w:rPr>
          <w:rFonts w:ascii="Times New Roman" w:hAnsi="Times New Roman" w:cs="Times New Roman"/>
          <w:color w:val="000000" w:themeColor="text1"/>
          <w:sz w:val="28"/>
          <w:szCs w:val="28"/>
        </w:rPr>
        <w:t>уведомление заявителя об отказе в предоставлении государственной услуги.</w:t>
      </w:r>
    </w:p>
    <w:p w:rsidR="00571FBF" w:rsidRPr="006B34C8" w:rsidRDefault="00571FBF" w:rsidP="00294542">
      <w:pPr>
        <w:pStyle w:val="af4"/>
        <w:shd w:val="clear" w:color="auto" w:fill="auto"/>
        <w:tabs>
          <w:tab w:val="left" w:pos="1124"/>
        </w:tabs>
        <w:suppressAutoHyphens/>
        <w:spacing w:before="0" w:after="0" w:line="240" w:lineRule="auto"/>
        <w:ind w:firstLine="0"/>
        <w:jc w:val="center"/>
        <w:rPr>
          <w:rFonts w:ascii="Times New Roman" w:hAnsi="Times New Roman"/>
          <w:b/>
          <w:color w:val="000000" w:themeColor="text1"/>
          <w:sz w:val="28"/>
          <w:szCs w:val="28"/>
        </w:rPr>
      </w:pPr>
    </w:p>
    <w:p w:rsidR="001A0BBE" w:rsidRPr="006B34C8" w:rsidRDefault="00294542" w:rsidP="00294542">
      <w:pPr>
        <w:pStyle w:val="af4"/>
        <w:shd w:val="clear" w:color="auto" w:fill="auto"/>
        <w:tabs>
          <w:tab w:val="left" w:pos="1124"/>
        </w:tabs>
        <w:suppressAutoHyphens/>
        <w:spacing w:before="0" w:after="0" w:line="240" w:lineRule="auto"/>
        <w:ind w:firstLine="0"/>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2.4. Срок предоставления государственной услуги, срок приостановления предоставления государственной услуги, срок выдачи документов, являющихся результатом предоставления государственной услуги</w:t>
      </w:r>
    </w:p>
    <w:p w:rsidR="001A0BBE" w:rsidRPr="006B34C8" w:rsidRDefault="001A0BBE" w:rsidP="00294542">
      <w:pPr>
        <w:pStyle w:val="af4"/>
        <w:shd w:val="clear" w:color="auto" w:fill="auto"/>
        <w:tabs>
          <w:tab w:val="left" w:pos="1124"/>
        </w:tabs>
        <w:suppressAutoHyphens/>
        <w:spacing w:before="0" w:after="0" w:line="240" w:lineRule="auto"/>
        <w:ind w:firstLine="709"/>
        <w:jc w:val="center"/>
        <w:rPr>
          <w:rFonts w:ascii="Times New Roman" w:hAnsi="Times New Roman"/>
          <w:color w:val="000000" w:themeColor="text1"/>
          <w:sz w:val="28"/>
          <w:szCs w:val="28"/>
        </w:rPr>
      </w:pPr>
    </w:p>
    <w:p w:rsidR="005A5BF6" w:rsidRPr="006B34C8" w:rsidRDefault="005A5BF6" w:rsidP="0078241F">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p>
    <w:p w:rsidR="0078241F" w:rsidRPr="006B34C8" w:rsidRDefault="00EF74BE" w:rsidP="0078241F">
      <w:pPr>
        <w:pStyle w:val="af4"/>
        <w:shd w:val="clear" w:color="auto" w:fill="auto"/>
        <w:tabs>
          <w:tab w:val="left" w:pos="1124"/>
        </w:tabs>
        <w:suppressAutoHyphens/>
        <w:spacing w:before="0" w:after="0" w:line="240" w:lineRule="auto"/>
        <w:ind w:firstLine="709"/>
        <w:rPr>
          <w:color w:val="000000" w:themeColor="text1"/>
          <w:sz w:val="28"/>
          <w:szCs w:val="28"/>
        </w:rPr>
      </w:pPr>
      <w:r w:rsidRPr="006B34C8">
        <w:rPr>
          <w:rFonts w:ascii="Times New Roman" w:hAnsi="Times New Roman"/>
          <w:color w:val="000000" w:themeColor="text1"/>
          <w:sz w:val="28"/>
          <w:szCs w:val="28"/>
        </w:rPr>
        <w:t>2.4.1.</w:t>
      </w:r>
      <w:r w:rsidR="00A576CB" w:rsidRPr="006B34C8">
        <w:rPr>
          <w:rFonts w:ascii="Times New Roman" w:hAnsi="Times New Roman"/>
          <w:color w:val="000000" w:themeColor="text1"/>
          <w:sz w:val="28"/>
          <w:szCs w:val="28"/>
        </w:rPr>
        <w:t xml:space="preserve"> Срок предоставления государственной услуги по выдаче разрешения не превышает 20 календарных дней со дня приема заявления о выдаче разрешения</w:t>
      </w:r>
      <w:r w:rsidR="00A576CB" w:rsidRPr="006B34C8">
        <w:rPr>
          <w:color w:val="000000" w:themeColor="text1"/>
          <w:sz w:val="28"/>
          <w:szCs w:val="28"/>
        </w:rPr>
        <w:t>.</w:t>
      </w:r>
    </w:p>
    <w:p w:rsidR="0078241F" w:rsidRPr="006B34C8" w:rsidRDefault="00EF74BE" w:rsidP="0078241F">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2.4.2. </w:t>
      </w:r>
      <w:r w:rsidR="00A576CB" w:rsidRPr="006B34C8">
        <w:rPr>
          <w:rFonts w:ascii="Times New Roman" w:hAnsi="Times New Roman"/>
          <w:color w:val="000000" w:themeColor="text1"/>
          <w:sz w:val="28"/>
          <w:szCs w:val="28"/>
        </w:rPr>
        <w:t xml:space="preserve">Срок предоставления государственной услуги по переоформлению разрешения в случаях, установленных </w:t>
      </w:r>
      <w:hyperlink r:id="rId9" w:history="1">
        <w:r w:rsidR="00A576CB" w:rsidRPr="006B34C8">
          <w:rPr>
            <w:rFonts w:ascii="Times New Roman" w:hAnsi="Times New Roman"/>
            <w:color w:val="000000" w:themeColor="text1"/>
            <w:sz w:val="28"/>
            <w:szCs w:val="28"/>
          </w:rPr>
          <w:t>частью 5 статьи 9</w:t>
        </w:r>
      </w:hyperlink>
      <w:r w:rsidR="00A576CB" w:rsidRPr="006B34C8">
        <w:rPr>
          <w:rFonts w:ascii="Times New Roman" w:hAnsi="Times New Roman"/>
          <w:color w:val="000000" w:themeColor="text1"/>
          <w:sz w:val="28"/>
          <w:szCs w:val="28"/>
        </w:rPr>
        <w:t xml:space="preserve"> Федерального закона от 21.04.2011 </w:t>
      </w:r>
      <w:r w:rsidR="0078241F" w:rsidRPr="006B34C8">
        <w:rPr>
          <w:rFonts w:ascii="Times New Roman" w:hAnsi="Times New Roman"/>
          <w:color w:val="000000" w:themeColor="text1"/>
          <w:sz w:val="28"/>
          <w:szCs w:val="28"/>
        </w:rPr>
        <w:t>№</w:t>
      </w:r>
      <w:r w:rsidR="00A576CB" w:rsidRPr="006B34C8">
        <w:rPr>
          <w:rFonts w:ascii="Times New Roman" w:hAnsi="Times New Roman"/>
          <w:color w:val="000000" w:themeColor="text1"/>
          <w:sz w:val="28"/>
          <w:szCs w:val="28"/>
        </w:rPr>
        <w:t xml:space="preserve"> 69-ФЗ "О внесении изменений в отдельные законодательные акты Российской Федерации", не превышает 5 рабочих дней со дня приема заявления о переоформлении разрешения.</w:t>
      </w:r>
    </w:p>
    <w:p w:rsidR="0078241F" w:rsidRPr="006B34C8" w:rsidRDefault="00EF74BE" w:rsidP="0078241F">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2.4.3. </w:t>
      </w:r>
      <w:r w:rsidR="00A576CB" w:rsidRPr="006B34C8">
        <w:rPr>
          <w:rFonts w:ascii="Times New Roman" w:hAnsi="Times New Roman"/>
          <w:color w:val="000000" w:themeColor="text1"/>
          <w:sz w:val="28"/>
          <w:szCs w:val="28"/>
        </w:rPr>
        <w:t>Срок предоставления государственной услуги по выдаче дубликата разрешения в случае утраты разрешения не превышает 10 рабочих дней со дня приема заявления о выдаче дубликата разрешения.</w:t>
      </w:r>
    </w:p>
    <w:p w:rsidR="00A576CB" w:rsidRPr="006B34C8" w:rsidRDefault="00EF74BE" w:rsidP="0078241F">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2.4.4. </w:t>
      </w:r>
      <w:r w:rsidR="00A576CB" w:rsidRPr="006B34C8">
        <w:rPr>
          <w:rFonts w:ascii="Times New Roman" w:hAnsi="Times New Roman"/>
          <w:color w:val="000000" w:themeColor="text1"/>
          <w:sz w:val="28"/>
          <w:szCs w:val="28"/>
        </w:rPr>
        <w:t>Срок устранения технических ошибок, допущенных при оформлении разрешения, не должен превышать трех дней с момента обнаружения ошибки или получения от заинтересованного лица в письменной форме заявления об ошибке в записях.</w:t>
      </w:r>
    </w:p>
    <w:p w:rsidR="00DD289C" w:rsidRPr="006B34C8" w:rsidRDefault="00EF74BE" w:rsidP="00DD289C">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2.4.5. </w:t>
      </w:r>
      <w:r w:rsidR="00DD289C" w:rsidRPr="006B34C8">
        <w:rPr>
          <w:rFonts w:ascii="Times New Roman" w:hAnsi="Times New Roman"/>
          <w:color w:val="000000" w:themeColor="text1"/>
          <w:sz w:val="28"/>
          <w:szCs w:val="28"/>
        </w:rPr>
        <w:t>Срок выдачи документов, являющихся результатом предоставления государственной услуги, не должен превышать 10 минут.</w:t>
      </w:r>
    </w:p>
    <w:p w:rsidR="00547877" w:rsidRPr="006B34C8" w:rsidRDefault="00EF74BE" w:rsidP="00DD289C">
      <w:pPr>
        <w:pStyle w:val="af4"/>
        <w:shd w:val="clear" w:color="auto" w:fill="auto"/>
        <w:tabs>
          <w:tab w:val="left" w:pos="1124"/>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2.4.6. </w:t>
      </w:r>
      <w:r w:rsidR="00547877" w:rsidRPr="006B34C8">
        <w:rPr>
          <w:rFonts w:ascii="Times New Roman" w:hAnsi="Times New Roman"/>
          <w:color w:val="000000" w:themeColor="text1"/>
          <w:sz w:val="28"/>
          <w:szCs w:val="28"/>
        </w:rPr>
        <w:t xml:space="preserve">Максимальная продолжительность предоставления государственной услуги </w:t>
      </w:r>
      <w:r w:rsidR="007F2C3C" w:rsidRPr="006B34C8">
        <w:rPr>
          <w:rFonts w:ascii="Times New Roman" w:hAnsi="Times New Roman"/>
          <w:color w:val="000000" w:themeColor="text1"/>
          <w:sz w:val="28"/>
          <w:szCs w:val="28"/>
        </w:rPr>
        <w:t>20</w:t>
      </w:r>
      <w:r w:rsidR="00547877" w:rsidRPr="006B34C8">
        <w:rPr>
          <w:rFonts w:ascii="Times New Roman" w:hAnsi="Times New Roman"/>
          <w:color w:val="000000" w:themeColor="text1"/>
          <w:sz w:val="28"/>
          <w:szCs w:val="28"/>
        </w:rPr>
        <w:t xml:space="preserve"> </w:t>
      </w:r>
      <w:r w:rsidR="007F2C3C" w:rsidRPr="006B34C8">
        <w:rPr>
          <w:rFonts w:ascii="Times New Roman" w:hAnsi="Times New Roman"/>
          <w:color w:val="000000" w:themeColor="text1"/>
          <w:sz w:val="28"/>
          <w:szCs w:val="28"/>
        </w:rPr>
        <w:t>календарных</w:t>
      </w:r>
      <w:r w:rsidR="00547877" w:rsidRPr="006B34C8">
        <w:rPr>
          <w:rFonts w:ascii="Times New Roman" w:hAnsi="Times New Roman"/>
          <w:color w:val="000000" w:themeColor="text1"/>
          <w:sz w:val="28"/>
          <w:szCs w:val="28"/>
        </w:rPr>
        <w:t xml:space="preserve"> дней со дня получения заявления.</w:t>
      </w:r>
    </w:p>
    <w:p w:rsidR="005A5BF6" w:rsidRPr="006B34C8" w:rsidRDefault="00E21CA4" w:rsidP="00C03E5C">
      <w:pPr>
        <w:pStyle w:val="af4"/>
        <w:shd w:val="clear" w:color="auto" w:fill="auto"/>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2.4.7 Приостановление предоставления государственной услуги не предусмотрено.</w:t>
      </w:r>
    </w:p>
    <w:p w:rsidR="005A5BF6" w:rsidRPr="006B34C8" w:rsidRDefault="005A5BF6" w:rsidP="00C03E5C">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5A5BF6" w:rsidRPr="006B34C8" w:rsidRDefault="00DE0F55" w:rsidP="005A5BF6">
      <w:pPr>
        <w:pStyle w:val="af4"/>
        <w:shd w:val="clear" w:color="auto" w:fill="auto"/>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 xml:space="preserve">2.5. </w:t>
      </w:r>
      <w:r w:rsidR="005A5BF6" w:rsidRPr="006B34C8">
        <w:rPr>
          <w:rFonts w:ascii="Times New Roman" w:hAnsi="Times New Roman"/>
          <w:b/>
          <w:color w:val="000000" w:themeColor="text1"/>
          <w:sz w:val="28"/>
          <w:szCs w:val="28"/>
        </w:rPr>
        <w:t>Нормативные правовые акты, регулирующие предоставление государственной услуги</w:t>
      </w:r>
    </w:p>
    <w:p w:rsidR="005A5BF6" w:rsidRPr="006B34C8" w:rsidRDefault="005A5BF6" w:rsidP="005A5BF6">
      <w:pPr>
        <w:pStyle w:val="af4"/>
        <w:shd w:val="clear" w:color="auto" w:fill="auto"/>
        <w:suppressAutoHyphens/>
        <w:spacing w:before="0" w:after="0" w:line="240" w:lineRule="auto"/>
        <w:ind w:firstLine="709"/>
        <w:jc w:val="center"/>
        <w:rPr>
          <w:rFonts w:ascii="Times New Roman" w:hAnsi="Times New Roman"/>
          <w:color w:val="000000" w:themeColor="text1"/>
          <w:sz w:val="28"/>
          <w:szCs w:val="28"/>
        </w:rPr>
      </w:pPr>
    </w:p>
    <w:p w:rsidR="005A5BF6" w:rsidRPr="006B34C8" w:rsidRDefault="00DE0F55" w:rsidP="00C03E5C">
      <w:pPr>
        <w:pStyle w:val="af4"/>
        <w:shd w:val="clear" w:color="auto" w:fill="auto"/>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lastRenderedPageBreak/>
        <w:t>2.5.</w:t>
      </w:r>
      <w:r w:rsidR="0033012D" w:rsidRPr="006B34C8">
        <w:rPr>
          <w:rFonts w:ascii="Times New Roman" w:hAnsi="Times New Roman"/>
          <w:color w:val="000000" w:themeColor="text1"/>
          <w:sz w:val="28"/>
          <w:szCs w:val="28"/>
        </w:rPr>
        <w:t>1.</w:t>
      </w:r>
      <w:r w:rsidRPr="006B34C8">
        <w:rPr>
          <w:rFonts w:ascii="Times New Roman" w:hAnsi="Times New Roman"/>
          <w:color w:val="000000" w:themeColor="text1"/>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и актуализируется Министерством на официальном сайте, в Реестрах, на ЕПГУ, РПГУ.</w:t>
      </w:r>
    </w:p>
    <w:p w:rsidR="005A5BF6" w:rsidRPr="006B34C8" w:rsidRDefault="005A5BF6" w:rsidP="00C03E5C">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5A5BF6" w:rsidRPr="006B34C8" w:rsidRDefault="005A5BF6" w:rsidP="00C03E5C">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5A5BF6" w:rsidRPr="006B34C8" w:rsidRDefault="003626BB" w:rsidP="003626BB">
      <w:pPr>
        <w:pStyle w:val="af4"/>
        <w:shd w:val="clear" w:color="auto" w:fill="auto"/>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в том числе способы направления запроса</w:t>
      </w:r>
    </w:p>
    <w:p w:rsidR="005A5BF6" w:rsidRPr="006B34C8" w:rsidRDefault="005A5BF6" w:rsidP="003626BB">
      <w:pPr>
        <w:pStyle w:val="af4"/>
        <w:shd w:val="clear" w:color="auto" w:fill="auto"/>
        <w:suppressAutoHyphens/>
        <w:spacing w:before="0" w:after="0" w:line="240" w:lineRule="auto"/>
        <w:ind w:firstLine="709"/>
        <w:jc w:val="center"/>
        <w:rPr>
          <w:rFonts w:ascii="Times New Roman" w:hAnsi="Times New Roman"/>
          <w:b/>
          <w:color w:val="000000" w:themeColor="text1"/>
          <w:sz w:val="28"/>
          <w:szCs w:val="28"/>
        </w:rPr>
      </w:pPr>
    </w:p>
    <w:p w:rsidR="00B16779" w:rsidRPr="006B34C8" w:rsidRDefault="00B16779" w:rsidP="00B16779">
      <w:pPr>
        <w:pStyle w:val="af4"/>
        <w:shd w:val="clear" w:color="auto" w:fill="auto"/>
        <w:tabs>
          <w:tab w:val="left" w:pos="567"/>
        </w:tabs>
        <w:suppressAutoHyphens/>
        <w:spacing w:before="0" w:after="0" w:line="240" w:lineRule="auto"/>
        <w:ind w:firstLine="0"/>
        <w:rPr>
          <w:rFonts w:ascii="Times New Roman" w:hAnsi="Times New Roman"/>
          <w:color w:val="000000" w:themeColor="text1"/>
          <w:sz w:val="28"/>
          <w:szCs w:val="28"/>
        </w:rPr>
      </w:pPr>
      <w:r w:rsidRPr="006B34C8">
        <w:rPr>
          <w:rFonts w:ascii="Times New Roman" w:hAnsi="Times New Roman"/>
          <w:color w:val="000000" w:themeColor="text1"/>
          <w:sz w:val="28"/>
          <w:szCs w:val="28"/>
        </w:rPr>
        <w:tab/>
        <w:t xml:space="preserve">2.6.1. Документами, необходимыми для получения государственной услуги, </w:t>
      </w:r>
      <w:r w:rsidR="00D74A05" w:rsidRPr="006B34C8">
        <w:rPr>
          <w:rFonts w:ascii="Times New Roman" w:hAnsi="Times New Roman"/>
          <w:color w:val="000000" w:themeColor="text1"/>
          <w:sz w:val="28"/>
          <w:szCs w:val="28"/>
        </w:rPr>
        <w:t xml:space="preserve">по выдаче разрешений </w:t>
      </w:r>
      <w:r w:rsidRPr="006B34C8">
        <w:rPr>
          <w:rFonts w:ascii="Times New Roman" w:hAnsi="Times New Roman"/>
          <w:color w:val="000000" w:themeColor="text1"/>
          <w:sz w:val="28"/>
          <w:szCs w:val="28"/>
        </w:rPr>
        <w:t>являются:</w:t>
      </w:r>
    </w:p>
    <w:p w:rsidR="006A34E5" w:rsidRPr="006B34C8" w:rsidRDefault="00B16779" w:rsidP="00B16779">
      <w:pPr>
        <w:pStyle w:val="af4"/>
        <w:shd w:val="clear" w:color="auto" w:fill="auto"/>
        <w:tabs>
          <w:tab w:val="left" w:pos="567"/>
        </w:tabs>
        <w:suppressAutoHyphens/>
        <w:spacing w:before="0" w:after="0" w:line="240" w:lineRule="auto"/>
        <w:ind w:firstLine="0"/>
        <w:rPr>
          <w:rFonts w:ascii="Times New Roman" w:hAnsi="Times New Roman"/>
          <w:color w:val="000000" w:themeColor="text1"/>
          <w:sz w:val="28"/>
          <w:szCs w:val="28"/>
        </w:rPr>
      </w:pPr>
      <w:r w:rsidRPr="006B34C8">
        <w:rPr>
          <w:rFonts w:ascii="Times New Roman" w:hAnsi="Times New Roman"/>
          <w:color w:val="000000" w:themeColor="text1"/>
          <w:sz w:val="28"/>
          <w:szCs w:val="28"/>
        </w:rPr>
        <w:tab/>
        <w:t>1) З</w:t>
      </w:r>
      <w:r w:rsidR="002A7E39" w:rsidRPr="006B34C8">
        <w:rPr>
          <w:rFonts w:ascii="Times New Roman" w:hAnsi="Times New Roman"/>
          <w:color w:val="000000" w:themeColor="text1"/>
          <w:sz w:val="28"/>
          <w:szCs w:val="28"/>
        </w:rPr>
        <w:t xml:space="preserve">аявление о </w:t>
      </w:r>
      <w:r w:rsidRPr="006B34C8">
        <w:rPr>
          <w:rFonts w:ascii="Times New Roman" w:hAnsi="Times New Roman"/>
          <w:color w:val="000000" w:themeColor="text1"/>
          <w:sz w:val="28"/>
          <w:szCs w:val="28"/>
        </w:rPr>
        <w:t xml:space="preserve">предоставлении государственной услуги по </w:t>
      </w:r>
      <w:r w:rsidR="00593C94" w:rsidRPr="006B34C8">
        <w:rPr>
          <w:rFonts w:ascii="Times New Roman" w:hAnsi="Times New Roman"/>
          <w:color w:val="000000" w:themeColor="text1"/>
          <w:sz w:val="28"/>
          <w:szCs w:val="28"/>
        </w:rPr>
        <w:t>выдаче разрешения</w:t>
      </w:r>
      <w:r w:rsidR="002A7E39" w:rsidRPr="006B34C8">
        <w:rPr>
          <w:rFonts w:ascii="Times New Roman" w:hAnsi="Times New Roman"/>
          <w:color w:val="000000" w:themeColor="text1"/>
          <w:sz w:val="28"/>
          <w:szCs w:val="28"/>
        </w:rPr>
        <w:t xml:space="preserve"> (Приложени</w:t>
      </w:r>
      <w:r w:rsidR="00593C94" w:rsidRPr="006B34C8">
        <w:rPr>
          <w:rFonts w:ascii="Times New Roman" w:hAnsi="Times New Roman"/>
          <w:color w:val="000000" w:themeColor="text1"/>
          <w:sz w:val="28"/>
          <w:szCs w:val="28"/>
        </w:rPr>
        <w:t xml:space="preserve">я </w:t>
      </w:r>
      <w:r w:rsidR="00D74A05" w:rsidRPr="006B34C8">
        <w:rPr>
          <w:rFonts w:ascii="Times New Roman" w:hAnsi="Times New Roman"/>
          <w:color w:val="000000" w:themeColor="text1"/>
          <w:sz w:val="28"/>
          <w:szCs w:val="28"/>
        </w:rPr>
        <w:t>№ 1</w:t>
      </w:r>
      <w:r w:rsidR="00A3061A" w:rsidRPr="006B34C8">
        <w:rPr>
          <w:rFonts w:ascii="Times New Roman" w:hAnsi="Times New Roman"/>
          <w:color w:val="000000" w:themeColor="text1"/>
          <w:sz w:val="28"/>
          <w:szCs w:val="28"/>
        </w:rPr>
        <w:t xml:space="preserve"> и № 2</w:t>
      </w:r>
      <w:r w:rsidR="00D74A05" w:rsidRPr="006B34C8">
        <w:rPr>
          <w:rFonts w:ascii="Times New Roman" w:hAnsi="Times New Roman"/>
          <w:color w:val="000000" w:themeColor="text1"/>
          <w:sz w:val="28"/>
          <w:szCs w:val="28"/>
        </w:rPr>
        <w:t xml:space="preserve"> </w:t>
      </w:r>
      <w:r w:rsidR="002A7E39" w:rsidRPr="006B34C8">
        <w:rPr>
          <w:rFonts w:ascii="Times New Roman" w:hAnsi="Times New Roman"/>
          <w:color w:val="000000" w:themeColor="text1"/>
          <w:sz w:val="28"/>
          <w:szCs w:val="28"/>
        </w:rPr>
        <w:t xml:space="preserve">к </w:t>
      </w:r>
      <w:r w:rsidRPr="006B34C8">
        <w:rPr>
          <w:rFonts w:ascii="Times New Roman" w:hAnsi="Times New Roman"/>
          <w:color w:val="000000" w:themeColor="text1"/>
          <w:sz w:val="28"/>
          <w:szCs w:val="28"/>
        </w:rPr>
        <w:t>А</w:t>
      </w:r>
      <w:r w:rsidR="002A7E39" w:rsidRPr="006B34C8">
        <w:rPr>
          <w:rFonts w:ascii="Times New Roman" w:hAnsi="Times New Roman"/>
          <w:color w:val="000000" w:themeColor="text1"/>
          <w:sz w:val="28"/>
          <w:szCs w:val="28"/>
        </w:rPr>
        <w:t xml:space="preserve">дминистративному регламенту). </w:t>
      </w:r>
    </w:p>
    <w:p w:rsidR="006A34E5" w:rsidRPr="006B34C8" w:rsidRDefault="006A34E5" w:rsidP="006A34E5">
      <w:pPr>
        <w:pStyle w:val="af4"/>
        <w:shd w:val="clear" w:color="auto" w:fill="auto"/>
        <w:tabs>
          <w:tab w:val="left" w:pos="0"/>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Заявление заполняется заявителем разборчиво. При заполнении заявления не допускается использование сокращений слов и аббревиатур. В заявлении указываются: фамилия, имя, отчество (последнее – при наличии) заявителя, дата обращения. </w:t>
      </w:r>
    </w:p>
    <w:p w:rsidR="006A34E5" w:rsidRPr="006B34C8" w:rsidRDefault="006A34E5" w:rsidP="006A34E5">
      <w:pPr>
        <w:pStyle w:val="af4"/>
        <w:shd w:val="clear" w:color="auto" w:fill="auto"/>
        <w:tabs>
          <w:tab w:val="left" w:pos="0"/>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Заявление заверяется личной или простой электронной подписью заявителя в соответствии с Федеральным законом от 06.04.2011 № 63-ФЗ «Об 13 электронной подписи».</w:t>
      </w:r>
    </w:p>
    <w:p w:rsidR="006A34E5" w:rsidRPr="006B34C8" w:rsidRDefault="006A34E5" w:rsidP="006A34E5">
      <w:pPr>
        <w:pStyle w:val="af4"/>
        <w:shd w:val="clear" w:color="auto" w:fill="auto"/>
        <w:tabs>
          <w:tab w:val="left" w:pos="0"/>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Заявителям обеспечивается возможность выбора способа подачи заявления: при личном обращении </w:t>
      </w:r>
      <w:r w:rsidR="00FD0E86" w:rsidRPr="006B34C8">
        <w:rPr>
          <w:rFonts w:ascii="Times New Roman" w:hAnsi="Times New Roman"/>
          <w:color w:val="000000" w:themeColor="text1"/>
          <w:sz w:val="28"/>
          <w:szCs w:val="28"/>
        </w:rPr>
        <w:t>в Министерство</w:t>
      </w:r>
      <w:r w:rsidRPr="006B34C8">
        <w:rPr>
          <w:rFonts w:ascii="Times New Roman" w:hAnsi="Times New Roman"/>
          <w:color w:val="000000" w:themeColor="text1"/>
          <w:sz w:val="28"/>
          <w:szCs w:val="28"/>
        </w:rPr>
        <w:t xml:space="preserve"> или в МФЦ, почтовой связью, с использованием средств факсимильной связи или в электронной форме</w:t>
      </w:r>
      <w:r w:rsidR="00FD0E86" w:rsidRPr="006B34C8">
        <w:rPr>
          <w:rFonts w:ascii="Times New Roman" w:hAnsi="Times New Roman"/>
          <w:color w:val="000000" w:themeColor="text1"/>
          <w:sz w:val="28"/>
          <w:szCs w:val="28"/>
        </w:rPr>
        <w:t>.</w:t>
      </w:r>
    </w:p>
    <w:p w:rsidR="00593C94" w:rsidRPr="006B34C8" w:rsidRDefault="00FD0E86" w:rsidP="00FD0E86">
      <w:pPr>
        <w:pStyle w:val="af4"/>
        <w:numPr>
          <w:ilvl w:val="0"/>
          <w:numId w:val="43"/>
        </w:numPr>
        <w:shd w:val="clear" w:color="auto" w:fill="auto"/>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к</w:t>
      </w:r>
      <w:r w:rsidR="00593C94" w:rsidRPr="006B34C8">
        <w:rPr>
          <w:rFonts w:ascii="Times New Roman" w:hAnsi="Times New Roman"/>
          <w:color w:val="000000" w:themeColor="text1"/>
          <w:sz w:val="28"/>
          <w:szCs w:val="28"/>
        </w:rPr>
        <w:t>опия документа, удостоверяющего личность заявителя (представителя заявителя);</w:t>
      </w:r>
    </w:p>
    <w:p w:rsidR="00593C94" w:rsidRPr="006B34C8" w:rsidRDefault="00593C94" w:rsidP="00FD0E86">
      <w:pPr>
        <w:pStyle w:val="af4"/>
        <w:numPr>
          <w:ilvl w:val="0"/>
          <w:numId w:val="43"/>
        </w:numPr>
        <w:shd w:val="clear" w:color="auto" w:fill="auto"/>
        <w:tabs>
          <w:tab w:val="left" w:pos="709"/>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593C94" w:rsidRPr="006B34C8" w:rsidRDefault="00593C94" w:rsidP="002A7E39">
      <w:pPr>
        <w:ind w:firstLine="709"/>
        <w:jc w:val="both"/>
        <w:rPr>
          <w:color w:val="000000" w:themeColor="text1"/>
          <w:sz w:val="28"/>
          <w:szCs w:val="28"/>
        </w:rPr>
      </w:pPr>
      <w:r w:rsidRPr="006B34C8">
        <w:rPr>
          <w:rFonts w:eastAsia="Calibri"/>
          <w:color w:val="000000" w:themeColor="text1"/>
          <w:sz w:val="28"/>
          <w:szCs w:val="28"/>
        </w:rPr>
        <w:t>4)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0C4F10" w:rsidRPr="006B34C8" w:rsidRDefault="000C4F10" w:rsidP="000C4F10">
      <w:pPr>
        <w:ind w:firstLine="709"/>
        <w:jc w:val="both"/>
        <w:rPr>
          <w:color w:val="000000" w:themeColor="text1"/>
          <w:sz w:val="28"/>
          <w:szCs w:val="28"/>
        </w:rPr>
      </w:pPr>
      <w:r w:rsidRPr="006B34C8">
        <w:rPr>
          <w:color w:val="000000" w:themeColor="text1"/>
          <w:sz w:val="28"/>
          <w:szCs w:val="28"/>
        </w:rPr>
        <w:t>В заявлении о предоставлении государственной услуги указываются:</w:t>
      </w:r>
    </w:p>
    <w:p w:rsidR="000C4F10" w:rsidRPr="006B34C8" w:rsidRDefault="00D90F5D" w:rsidP="000C4F10">
      <w:pPr>
        <w:ind w:firstLine="709"/>
        <w:jc w:val="both"/>
        <w:rPr>
          <w:color w:val="000000" w:themeColor="text1"/>
          <w:sz w:val="28"/>
          <w:szCs w:val="28"/>
        </w:rPr>
      </w:pPr>
      <w:r w:rsidRPr="006B34C8">
        <w:rPr>
          <w:color w:val="000000" w:themeColor="text1"/>
          <w:sz w:val="28"/>
          <w:szCs w:val="28"/>
        </w:rPr>
        <w:lastRenderedPageBreak/>
        <w:t>-</w:t>
      </w:r>
      <w:r w:rsidR="000C4F10" w:rsidRPr="006B34C8">
        <w:rPr>
          <w:color w:val="000000" w:themeColor="text1"/>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 (для юридических лиц), фамилия, имя и (в случае, если имеется) отчество индивидуального предпринимателя (для индивидуальных предпринимателей);</w:t>
      </w:r>
    </w:p>
    <w:p w:rsidR="000C4F10" w:rsidRPr="006B34C8" w:rsidRDefault="00D90F5D" w:rsidP="000C4F10">
      <w:pPr>
        <w:ind w:firstLine="709"/>
        <w:jc w:val="both"/>
        <w:rPr>
          <w:color w:val="000000" w:themeColor="text1"/>
          <w:sz w:val="28"/>
          <w:szCs w:val="28"/>
        </w:rPr>
      </w:pPr>
      <w:r w:rsidRPr="006B34C8">
        <w:rPr>
          <w:color w:val="000000" w:themeColor="text1"/>
          <w:sz w:val="28"/>
          <w:szCs w:val="28"/>
        </w:rPr>
        <w:t>-</w:t>
      </w:r>
      <w:r w:rsidR="000C4F10" w:rsidRPr="006B34C8">
        <w:rPr>
          <w:color w:val="000000" w:themeColor="text1"/>
          <w:sz w:val="28"/>
          <w:szCs w:val="28"/>
        </w:rPr>
        <w:t xml:space="preserve"> адрес места нахождения, номер телефона и (в случае, если имеется) адрес электронной почты юридического лица (для юридических лиц), адрес регистрации по месту жительства, адрес для направления почтовой корреспонденции, номер телефона и (в случае, если имеется) адрес электронной почты индивидуального предпринимателя (для индивидуальных предпринимателей);</w:t>
      </w:r>
    </w:p>
    <w:p w:rsidR="000C4F10" w:rsidRPr="006B34C8" w:rsidRDefault="00D90F5D" w:rsidP="000C4F10">
      <w:pPr>
        <w:ind w:firstLine="709"/>
        <w:jc w:val="both"/>
        <w:rPr>
          <w:color w:val="000000" w:themeColor="text1"/>
          <w:sz w:val="28"/>
          <w:szCs w:val="28"/>
        </w:rPr>
      </w:pPr>
      <w:r w:rsidRPr="006B34C8">
        <w:rPr>
          <w:color w:val="000000" w:themeColor="text1"/>
          <w:sz w:val="28"/>
          <w:szCs w:val="28"/>
        </w:rPr>
        <w:t>-</w:t>
      </w:r>
      <w:r w:rsidR="000C4F10" w:rsidRPr="006B34C8">
        <w:rPr>
          <w:color w:val="000000" w:themeColor="text1"/>
          <w:sz w:val="28"/>
          <w:szCs w:val="28"/>
        </w:rPr>
        <w:t xml:space="preserve"> данные документа, удостоверяющего личность (для индивидуальных предпринимателей);</w:t>
      </w:r>
    </w:p>
    <w:p w:rsidR="000C4F10" w:rsidRPr="006B34C8" w:rsidRDefault="00D90F5D" w:rsidP="000C4F10">
      <w:pPr>
        <w:ind w:firstLine="709"/>
        <w:jc w:val="both"/>
        <w:rPr>
          <w:color w:val="000000" w:themeColor="text1"/>
          <w:sz w:val="28"/>
          <w:szCs w:val="28"/>
        </w:rPr>
      </w:pPr>
      <w:r w:rsidRPr="006B34C8">
        <w:rPr>
          <w:color w:val="000000" w:themeColor="text1"/>
          <w:sz w:val="28"/>
          <w:szCs w:val="28"/>
        </w:rPr>
        <w:t>-</w:t>
      </w:r>
      <w:r w:rsidR="000C4F10" w:rsidRPr="006B34C8">
        <w:rPr>
          <w:color w:val="000000" w:themeColor="text1"/>
          <w:sz w:val="28"/>
          <w:szCs w:val="28"/>
        </w:rPr>
        <w:t xml:space="preserve">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юридических лиц),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(для индивидуальных предпринимателей);</w:t>
      </w:r>
    </w:p>
    <w:p w:rsidR="00A23F59" w:rsidRPr="006B34C8" w:rsidRDefault="00D90F5D" w:rsidP="000C4F10">
      <w:pPr>
        <w:ind w:firstLine="709"/>
        <w:jc w:val="both"/>
        <w:rPr>
          <w:color w:val="000000" w:themeColor="text1"/>
          <w:sz w:val="28"/>
          <w:szCs w:val="28"/>
        </w:rPr>
      </w:pPr>
      <w:r w:rsidRPr="006B34C8">
        <w:rPr>
          <w:color w:val="000000" w:themeColor="text1"/>
          <w:sz w:val="28"/>
          <w:szCs w:val="28"/>
        </w:rPr>
        <w:t>-</w:t>
      </w:r>
      <w:r w:rsidR="000C4F10" w:rsidRPr="006B34C8">
        <w:rPr>
          <w:color w:val="000000" w:themeColor="text1"/>
          <w:sz w:val="28"/>
          <w:szCs w:val="28"/>
        </w:rPr>
        <w:t xml:space="preserve"> идентификационный номер налогоплательщика и данные документа о постановке на учет налогоплательщика в налоговом органе.</w:t>
      </w:r>
    </w:p>
    <w:p w:rsidR="009B25D0" w:rsidRPr="006B34C8" w:rsidRDefault="00D90F5D" w:rsidP="00D90F5D">
      <w:pPr>
        <w:ind w:firstLine="709"/>
        <w:jc w:val="both"/>
        <w:rPr>
          <w:color w:val="000000" w:themeColor="text1"/>
          <w:sz w:val="28"/>
          <w:szCs w:val="28"/>
        </w:rPr>
      </w:pPr>
      <w:r w:rsidRPr="006B34C8">
        <w:rPr>
          <w:color w:val="000000" w:themeColor="text1"/>
          <w:sz w:val="28"/>
          <w:szCs w:val="28"/>
        </w:rPr>
        <w:t>2.6.2. Документами, необходимыми для получения государственной услуги по переоформлению разрешения</w:t>
      </w:r>
      <w:r w:rsidR="009B25D0" w:rsidRPr="006B34C8">
        <w:rPr>
          <w:color w:val="000000" w:themeColor="text1"/>
          <w:sz w:val="28"/>
          <w:szCs w:val="28"/>
        </w:rPr>
        <w:t xml:space="preserve"> являются:</w:t>
      </w:r>
    </w:p>
    <w:p w:rsidR="009B25D0" w:rsidRPr="006B34C8" w:rsidRDefault="009B25D0" w:rsidP="00D90F5D">
      <w:pPr>
        <w:ind w:firstLine="709"/>
        <w:jc w:val="both"/>
        <w:rPr>
          <w:color w:val="000000" w:themeColor="text1"/>
          <w:sz w:val="28"/>
          <w:szCs w:val="28"/>
        </w:rPr>
      </w:pPr>
      <w:r w:rsidRPr="006B34C8">
        <w:rPr>
          <w:color w:val="000000" w:themeColor="text1"/>
          <w:sz w:val="28"/>
          <w:szCs w:val="28"/>
        </w:rPr>
        <w:t>1) Заявление о предоставл</w:t>
      </w:r>
      <w:r w:rsidR="00486BEF" w:rsidRPr="006B34C8">
        <w:rPr>
          <w:color w:val="000000" w:themeColor="text1"/>
          <w:sz w:val="28"/>
          <w:szCs w:val="28"/>
        </w:rPr>
        <w:t xml:space="preserve">ении государственной услуги по </w:t>
      </w:r>
      <w:r w:rsidRPr="006B34C8">
        <w:rPr>
          <w:color w:val="000000" w:themeColor="text1"/>
          <w:sz w:val="28"/>
          <w:szCs w:val="28"/>
        </w:rPr>
        <w:t xml:space="preserve">переоформлению разрешения (Приложения № </w:t>
      </w:r>
      <w:r w:rsidR="00810EE8" w:rsidRPr="006B34C8">
        <w:rPr>
          <w:color w:val="000000" w:themeColor="text1"/>
          <w:sz w:val="28"/>
          <w:szCs w:val="28"/>
        </w:rPr>
        <w:t>3</w:t>
      </w:r>
      <w:r w:rsidRPr="006B34C8">
        <w:rPr>
          <w:color w:val="000000" w:themeColor="text1"/>
          <w:sz w:val="28"/>
          <w:szCs w:val="28"/>
        </w:rPr>
        <w:t xml:space="preserve"> к Административному регламенту).</w:t>
      </w:r>
    </w:p>
    <w:p w:rsidR="00D90F5D" w:rsidRPr="006B34C8" w:rsidRDefault="009B25D0" w:rsidP="00D90F5D">
      <w:pPr>
        <w:ind w:firstLine="709"/>
        <w:jc w:val="both"/>
        <w:rPr>
          <w:color w:val="000000" w:themeColor="text1"/>
          <w:sz w:val="28"/>
          <w:szCs w:val="28"/>
        </w:rPr>
      </w:pPr>
      <w:r w:rsidRPr="006B34C8">
        <w:rPr>
          <w:color w:val="000000" w:themeColor="text1"/>
          <w:sz w:val="28"/>
          <w:szCs w:val="28"/>
        </w:rPr>
        <w:t>2)</w:t>
      </w:r>
      <w:r w:rsidR="00D90F5D" w:rsidRPr="006B34C8">
        <w:rPr>
          <w:color w:val="000000" w:themeColor="text1"/>
          <w:sz w:val="28"/>
          <w:szCs w:val="28"/>
        </w:rPr>
        <w:t xml:space="preserve"> копия документа, удостоверяющего личность заявителя (представителя заявителя):</w:t>
      </w:r>
    </w:p>
    <w:p w:rsidR="00D90F5D" w:rsidRPr="006B34C8" w:rsidRDefault="009B25D0" w:rsidP="00D90F5D">
      <w:pPr>
        <w:ind w:firstLine="709"/>
        <w:jc w:val="both"/>
        <w:rPr>
          <w:color w:val="000000" w:themeColor="text1"/>
          <w:sz w:val="28"/>
          <w:szCs w:val="28"/>
        </w:rPr>
      </w:pPr>
      <w:r w:rsidRPr="006B34C8">
        <w:rPr>
          <w:color w:val="000000" w:themeColor="text1"/>
          <w:sz w:val="28"/>
          <w:szCs w:val="28"/>
        </w:rPr>
        <w:t>3)</w:t>
      </w:r>
      <w:r w:rsidR="00D90F5D" w:rsidRPr="006B34C8">
        <w:rPr>
          <w:color w:val="000000" w:themeColor="text1"/>
          <w:sz w:val="28"/>
          <w:szCs w:val="28"/>
        </w:rPr>
        <w:t xml:space="preserve"> в случае изменения государственного регистрационного знака транспортного средства, используемого в качестве легкового такси - копия свидетельства о регистрации транспортного средства, которое предполагается использовать для оказания услуг по перевозке пассажиров и багажа легковым такси, заверенную заявителем;</w:t>
      </w:r>
    </w:p>
    <w:p w:rsidR="00A23F59" w:rsidRPr="006B34C8" w:rsidRDefault="009B25D0" w:rsidP="00D90F5D">
      <w:pPr>
        <w:ind w:firstLine="709"/>
        <w:jc w:val="both"/>
        <w:rPr>
          <w:color w:val="000000" w:themeColor="text1"/>
          <w:sz w:val="28"/>
          <w:szCs w:val="28"/>
        </w:rPr>
      </w:pPr>
      <w:r w:rsidRPr="006B34C8">
        <w:rPr>
          <w:color w:val="000000" w:themeColor="text1"/>
          <w:sz w:val="28"/>
          <w:szCs w:val="28"/>
        </w:rPr>
        <w:t xml:space="preserve">4) </w:t>
      </w:r>
      <w:r w:rsidR="00D90F5D" w:rsidRPr="006B34C8">
        <w:rPr>
          <w:color w:val="000000" w:themeColor="text1"/>
          <w:sz w:val="28"/>
          <w:szCs w:val="28"/>
        </w:rPr>
        <w:t xml:space="preserve">в случаях изменения наименования юридического лица, места его нахождения, реорганизации юридического лица, изменения фамилии, имени или отчества индивидуального предпринимателя, места его жительства, данных документа, удостоверяющего личность -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 копия договора лизинга или договора аренды транспортного средства, которое предполагается использовать для оказания услуг по перевозке пассажиров и </w:t>
      </w:r>
      <w:r w:rsidR="00D90F5D" w:rsidRPr="006B34C8">
        <w:rPr>
          <w:color w:val="000000" w:themeColor="text1"/>
          <w:sz w:val="28"/>
          <w:szCs w:val="28"/>
        </w:rPr>
        <w:lastRenderedPageBreak/>
        <w:t>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A23F59" w:rsidRPr="006B34C8" w:rsidRDefault="00DE5FB5" w:rsidP="00A3061A">
      <w:pPr>
        <w:ind w:firstLine="709"/>
        <w:jc w:val="both"/>
        <w:rPr>
          <w:color w:val="000000" w:themeColor="text1"/>
          <w:sz w:val="28"/>
          <w:szCs w:val="28"/>
        </w:rPr>
      </w:pPr>
      <w:r w:rsidRPr="006B34C8">
        <w:rPr>
          <w:color w:val="000000" w:themeColor="text1"/>
          <w:sz w:val="28"/>
          <w:szCs w:val="28"/>
        </w:rPr>
        <w:t>2.6.3. Документами, необходимыми для получения государственной услуги</w:t>
      </w:r>
      <w:r w:rsidR="00A3061A" w:rsidRPr="006B34C8">
        <w:rPr>
          <w:color w:val="000000" w:themeColor="text1"/>
          <w:sz w:val="28"/>
          <w:szCs w:val="28"/>
        </w:rPr>
        <w:t xml:space="preserve"> </w:t>
      </w:r>
      <w:r w:rsidRPr="006B34C8">
        <w:rPr>
          <w:color w:val="000000" w:themeColor="text1"/>
          <w:sz w:val="28"/>
          <w:szCs w:val="28"/>
        </w:rPr>
        <w:t xml:space="preserve">по выдаче дубликата разрешения </w:t>
      </w:r>
      <w:r w:rsidR="009B25D0" w:rsidRPr="006B34C8">
        <w:rPr>
          <w:color w:val="000000" w:themeColor="text1"/>
          <w:sz w:val="28"/>
          <w:szCs w:val="28"/>
        </w:rPr>
        <w:t>является</w:t>
      </w:r>
      <w:r w:rsidRPr="006B34C8">
        <w:rPr>
          <w:color w:val="000000" w:themeColor="text1"/>
          <w:sz w:val="28"/>
          <w:szCs w:val="28"/>
        </w:rPr>
        <w:t xml:space="preserve"> заявление о выдаче дубликата разрешения, оформленное согласно приложению № </w:t>
      </w:r>
      <w:r w:rsidR="004C64C5" w:rsidRPr="006B34C8">
        <w:rPr>
          <w:color w:val="000000" w:themeColor="text1"/>
          <w:sz w:val="28"/>
          <w:szCs w:val="28"/>
        </w:rPr>
        <w:t xml:space="preserve">1 и № 2 </w:t>
      </w:r>
      <w:r w:rsidRPr="006B34C8">
        <w:rPr>
          <w:color w:val="000000" w:themeColor="text1"/>
          <w:sz w:val="28"/>
          <w:szCs w:val="28"/>
        </w:rPr>
        <w:t>к Административному регламенту. К заявлению прилагается копия документа, удостоверяющего личность заявителя (представителя заявителя).</w:t>
      </w:r>
    </w:p>
    <w:p w:rsidR="00D87D1C" w:rsidRPr="006B34C8" w:rsidRDefault="00D87D1C" w:rsidP="00DE5FB5">
      <w:pPr>
        <w:jc w:val="both"/>
        <w:rPr>
          <w:color w:val="000000" w:themeColor="text1"/>
          <w:sz w:val="28"/>
          <w:szCs w:val="28"/>
        </w:rPr>
      </w:pPr>
    </w:p>
    <w:p w:rsidR="000C4F10" w:rsidRPr="006B34C8" w:rsidRDefault="000C4F10" w:rsidP="002A7E39">
      <w:pPr>
        <w:ind w:firstLine="709"/>
        <w:jc w:val="both"/>
        <w:rPr>
          <w:color w:val="000000" w:themeColor="text1"/>
          <w:sz w:val="28"/>
          <w:szCs w:val="28"/>
        </w:rPr>
      </w:pPr>
    </w:p>
    <w:p w:rsidR="000C4F10" w:rsidRPr="006B34C8" w:rsidRDefault="009B25D0" w:rsidP="00B00BCE">
      <w:pPr>
        <w:ind w:firstLine="709"/>
        <w:jc w:val="center"/>
        <w:rPr>
          <w:b/>
          <w:color w:val="000000" w:themeColor="text1"/>
          <w:sz w:val="28"/>
          <w:szCs w:val="28"/>
        </w:rPr>
      </w:pPr>
      <w:r w:rsidRPr="006B34C8">
        <w:rPr>
          <w:b/>
          <w:color w:val="000000" w:themeColor="text1"/>
          <w:sz w:val="28"/>
          <w:szCs w:val="28"/>
        </w:rPr>
        <w:t xml:space="preserve">2.7. </w:t>
      </w:r>
      <w:r w:rsidR="00B00BCE" w:rsidRPr="006B34C8">
        <w:rPr>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0C4F10" w:rsidRPr="006B34C8" w:rsidRDefault="000C4F10" w:rsidP="00B00BCE">
      <w:pPr>
        <w:ind w:firstLine="709"/>
        <w:jc w:val="center"/>
        <w:rPr>
          <w:b/>
          <w:color w:val="000000" w:themeColor="text1"/>
          <w:sz w:val="28"/>
          <w:szCs w:val="28"/>
        </w:rPr>
      </w:pPr>
    </w:p>
    <w:p w:rsidR="000C4F10" w:rsidRPr="006B34C8" w:rsidRDefault="000C4F10" w:rsidP="002A7E39">
      <w:pPr>
        <w:ind w:firstLine="709"/>
        <w:jc w:val="both"/>
        <w:rPr>
          <w:color w:val="000000" w:themeColor="text1"/>
          <w:sz w:val="28"/>
          <w:szCs w:val="28"/>
        </w:rPr>
      </w:pPr>
    </w:p>
    <w:p w:rsidR="00330085" w:rsidRPr="006B34C8" w:rsidRDefault="009C0301" w:rsidP="00330085">
      <w:pPr>
        <w:ind w:firstLine="709"/>
        <w:jc w:val="both"/>
        <w:rPr>
          <w:color w:val="000000" w:themeColor="text1"/>
          <w:sz w:val="28"/>
          <w:szCs w:val="28"/>
        </w:rPr>
      </w:pPr>
      <w:r w:rsidRPr="006B34C8">
        <w:rPr>
          <w:color w:val="000000" w:themeColor="text1"/>
          <w:sz w:val="28"/>
          <w:szCs w:val="28"/>
        </w:rPr>
        <w:t xml:space="preserve">2.7.1. </w:t>
      </w:r>
      <w:r w:rsidR="00330085" w:rsidRPr="006B34C8">
        <w:rPr>
          <w:color w:val="000000" w:themeColor="text1"/>
          <w:sz w:val="28"/>
          <w:szCs w:val="28"/>
        </w:rPr>
        <w:t>Для предоставления государственной услуги требуются следующие документы, находящиеся в распоряжении государственных органов и организаций, находящихся в их ведении:</w:t>
      </w:r>
    </w:p>
    <w:p w:rsidR="00330085" w:rsidRPr="006B34C8" w:rsidRDefault="00330085" w:rsidP="00330085">
      <w:pPr>
        <w:ind w:firstLine="709"/>
        <w:jc w:val="both"/>
        <w:rPr>
          <w:color w:val="000000" w:themeColor="text1"/>
          <w:sz w:val="28"/>
          <w:szCs w:val="28"/>
        </w:rPr>
      </w:pPr>
      <w:r w:rsidRPr="006B34C8">
        <w:rPr>
          <w:color w:val="000000" w:themeColor="text1"/>
          <w:sz w:val="28"/>
          <w:szCs w:val="28"/>
        </w:rPr>
        <w:t>Выписка из единого государственного реестра юридических лиц по видам деятельности;</w:t>
      </w:r>
    </w:p>
    <w:p w:rsidR="00330085" w:rsidRPr="006B34C8" w:rsidRDefault="00330085" w:rsidP="00330085">
      <w:pPr>
        <w:ind w:firstLine="709"/>
        <w:jc w:val="both"/>
        <w:rPr>
          <w:color w:val="000000" w:themeColor="text1"/>
          <w:sz w:val="28"/>
          <w:szCs w:val="28"/>
        </w:rPr>
      </w:pPr>
      <w:r w:rsidRPr="006B34C8">
        <w:rPr>
          <w:color w:val="000000" w:themeColor="text1"/>
          <w:sz w:val="28"/>
          <w:szCs w:val="28"/>
        </w:rPr>
        <w:t>Выписка из единого государственного реестра индивидуальных предпринимателей</w:t>
      </w:r>
      <w:r w:rsidR="004C64C5" w:rsidRPr="006B34C8">
        <w:rPr>
          <w:color w:val="000000" w:themeColor="text1"/>
          <w:sz w:val="28"/>
          <w:szCs w:val="28"/>
        </w:rPr>
        <w:t xml:space="preserve"> по</w:t>
      </w:r>
      <w:r w:rsidRPr="006B34C8">
        <w:rPr>
          <w:color w:val="000000" w:themeColor="text1"/>
          <w:sz w:val="28"/>
          <w:szCs w:val="28"/>
        </w:rPr>
        <w:t xml:space="preserve"> видам деятельности.</w:t>
      </w:r>
    </w:p>
    <w:p w:rsidR="00824446" w:rsidRPr="006B34C8" w:rsidRDefault="009C0301" w:rsidP="00824446">
      <w:pPr>
        <w:ind w:firstLine="709"/>
        <w:jc w:val="both"/>
        <w:rPr>
          <w:color w:val="000000" w:themeColor="text1"/>
          <w:sz w:val="28"/>
          <w:szCs w:val="28"/>
        </w:rPr>
      </w:pPr>
      <w:r w:rsidRPr="006B34C8">
        <w:rPr>
          <w:color w:val="000000" w:themeColor="text1"/>
          <w:sz w:val="28"/>
          <w:szCs w:val="28"/>
        </w:rPr>
        <w:t xml:space="preserve">В случае </w:t>
      </w:r>
      <w:r w:rsidR="00824446" w:rsidRPr="006B34C8">
        <w:rPr>
          <w:color w:val="000000" w:themeColor="text1"/>
          <w:sz w:val="28"/>
          <w:szCs w:val="28"/>
        </w:rPr>
        <w:t>если заявителем не представлены документы и информация, которые он вправе представить по собственной инициативе, должностные лица в течение 1 (одного) рабочего дня со дня регистрации заявления формирует и направляет межведомственный запрос в Управление Федеральной налоговой службы Российской Федерации.</w:t>
      </w:r>
    </w:p>
    <w:p w:rsidR="00824446" w:rsidRPr="006B34C8" w:rsidRDefault="00824446" w:rsidP="00824446">
      <w:pPr>
        <w:ind w:firstLine="709"/>
        <w:jc w:val="both"/>
        <w:rPr>
          <w:color w:val="000000" w:themeColor="text1"/>
          <w:sz w:val="28"/>
          <w:szCs w:val="28"/>
        </w:rPr>
      </w:pPr>
      <w:r w:rsidRPr="006B34C8">
        <w:rPr>
          <w:color w:val="000000" w:themeColor="text1"/>
          <w:sz w:val="28"/>
          <w:szCs w:val="28"/>
        </w:rPr>
        <w:t>В течение 1 (одного) рабочего дня со дня получения ответов на межведомственный запрос должностное лицо формирует пакет документов.</w:t>
      </w:r>
    </w:p>
    <w:p w:rsidR="00824446" w:rsidRPr="006B34C8" w:rsidRDefault="00824446" w:rsidP="00824446">
      <w:pPr>
        <w:ind w:firstLine="709"/>
        <w:jc w:val="both"/>
        <w:rPr>
          <w:color w:val="000000" w:themeColor="text1"/>
          <w:sz w:val="28"/>
          <w:szCs w:val="28"/>
        </w:rPr>
      </w:pPr>
      <w:r w:rsidRPr="006B34C8">
        <w:rPr>
          <w:color w:val="000000" w:themeColor="text1"/>
          <w:sz w:val="28"/>
          <w:szCs w:val="28"/>
        </w:rPr>
        <w:t>2.7.2. Непредставление заявителем сведений и до</w:t>
      </w:r>
      <w:r w:rsidR="004E58D5" w:rsidRPr="006B34C8">
        <w:rPr>
          <w:color w:val="000000" w:themeColor="text1"/>
          <w:sz w:val="28"/>
          <w:szCs w:val="28"/>
        </w:rPr>
        <w:t xml:space="preserve">кументов, указанных в пункте 2.7.1 </w:t>
      </w:r>
      <w:r w:rsidRPr="006B34C8">
        <w:rPr>
          <w:color w:val="000000" w:themeColor="text1"/>
          <w:sz w:val="28"/>
          <w:szCs w:val="28"/>
        </w:rPr>
        <w:t xml:space="preserve">настоящего Административного регламента, не является основанием для отказа заявителю в предоставлении государственной услуги. При этом заявители вправе представлять по собственной инициативе документы, подтверждающие факт внесения сведений в Единый государственный реестр юридических лиц, Единый государственный реестр индивидуальных </w:t>
      </w:r>
      <w:r w:rsidRPr="006B34C8">
        <w:rPr>
          <w:color w:val="000000" w:themeColor="text1"/>
          <w:sz w:val="28"/>
          <w:szCs w:val="28"/>
        </w:rPr>
        <w:lastRenderedPageBreak/>
        <w:t>предпринимателей, подтверждающие факт постановки юридического лица или индивидуального предпринимателя на учет в налоговом органе, самостоятельно.</w:t>
      </w:r>
    </w:p>
    <w:p w:rsidR="00824446" w:rsidRPr="006B34C8" w:rsidRDefault="00824446" w:rsidP="00824446">
      <w:pPr>
        <w:ind w:firstLine="709"/>
        <w:jc w:val="both"/>
        <w:rPr>
          <w:color w:val="000000" w:themeColor="text1"/>
          <w:sz w:val="28"/>
          <w:szCs w:val="28"/>
        </w:rPr>
      </w:pPr>
      <w:r w:rsidRPr="006B34C8">
        <w:rPr>
          <w:color w:val="000000" w:themeColor="text1"/>
          <w:sz w:val="28"/>
          <w:szCs w:val="28"/>
        </w:rPr>
        <w:t>2.</w:t>
      </w:r>
      <w:r w:rsidR="004E58D5" w:rsidRPr="006B34C8">
        <w:rPr>
          <w:color w:val="000000" w:themeColor="text1"/>
          <w:sz w:val="28"/>
          <w:szCs w:val="28"/>
        </w:rPr>
        <w:t>7</w:t>
      </w:r>
      <w:r w:rsidRPr="006B34C8">
        <w:rPr>
          <w:color w:val="000000" w:themeColor="text1"/>
          <w:sz w:val="28"/>
          <w:szCs w:val="28"/>
        </w:rPr>
        <w:t>.</w:t>
      </w:r>
      <w:r w:rsidR="009C7DC4" w:rsidRPr="006B34C8">
        <w:rPr>
          <w:color w:val="000000" w:themeColor="text1"/>
          <w:sz w:val="28"/>
          <w:szCs w:val="28"/>
        </w:rPr>
        <w:t>3.</w:t>
      </w:r>
      <w:r w:rsidRPr="006B34C8">
        <w:rPr>
          <w:color w:val="000000" w:themeColor="text1"/>
          <w:sz w:val="28"/>
          <w:szCs w:val="28"/>
        </w:rPr>
        <w:t xml:space="preserve"> Информацию об уплате платежа за выдачу разрешения получает с использованием </w:t>
      </w:r>
      <w:r w:rsidR="00291CDC" w:rsidRPr="006B34C8">
        <w:rPr>
          <w:color w:val="000000" w:themeColor="text1"/>
          <w:sz w:val="28"/>
          <w:szCs w:val="28"/>
        </w:rPr>
        <w:t>государственной интегрированной информационной системы управления общественными финансами «Электронный бюджет».</w:t>
      </w:r>
    </w:p>
    <w:p w:rsidR="000C4F10" w:rsidRPr="006B34C8" w:rsidRDefault="00824446" w:rsidP="00824446">
      <w:pPr>
        <w:ind w:firstLine="709"/>
        <w:jc w:val="both"/>
        <w:rPr>
          <w:color w:val="000000" w:themeColor="text1"/>
          <w:sz w:val="28"/>
          <w:szCs w:val="28"/>
        </w:rPr>
      </w:pPr>
      <w:r w:rsidRPr="006B34C8">
        <w:rPr>
          <w:color w:val="000000" w:themeColor="text1"/>
          <w:sz w:val="28"/>
          <w:szCs w:val="28"/>
        </w:rPr>
        <w:t>Документ об уплате указанного платежа может быть представлен заявителем по собственной инициативе.</w:t>
      </w:r>
    </w:p>
    <w:p w:rsidR="00E560A6" w:rsidRPr="006B34C8" w:rsidRDefault="00E560A6" w:rsidP="002A7E39">
      <w:pPr>
        <w:ind w:firstLine="709"/>
        <w:jc w:val="both"/>
        <w:rPr>
          <w:color w:val="000000" w:themeColor="text1"/>
          <w:sz w:val="28"/>
          <w:szCs w:val="28"/>
        </w:rPr>
      </w:pPr>
    </w:p>
    <w:p w:rsidR="0071164F" w:rsidRPr="006B34C8" w:rsidRDefault="0071164F" w:rsidP="00E560A6">
      <w:pPr>
        <w:ind w:firstLine="709"/>
        <w:jc w:val="center"/>
        <w:rPr>
          <w:b/>
          <w:color w:val="000000" w:themeColor="text1"/>
          <w:sz w:val="28"/>
          <w:szCs w:val="28"/>
        </w:rPr>
      </w:pPr>
    </w:p>
    <w:p w:rsidR="00E560A6" w:rsidRPr="006B34C8" w:rsidRDefault="002210B8" w:rsidP="00E560A6">
      <w:pPr>
        <w:ind w:firstLine="709"/>
        <w:jc w:val="center"/>
        <w:rPr>
          <w:b/>
          <w:color w:val="000000" w:themeColor="text1"/>
          <w:sz w:val="28"/>
          <w:szCs w:val="28"/>
        </w:rPr>
      </w:pPr>
      <w:r w:rsidRPr="006B34C8">
        <w:rPr>
          <w:b/>
          <w:color w:val="000000" w:themeColor="text1"/>
          <w:sz w:val="28"/>
          <w:szCs w:val="28"/>
        </w:rPr>
        <w:t xml:space="preserve">2.8. </w:t>
      </w:r>
      <w:r w:rsidR="00E560A6" w:rsidRPr="006B34C8">
        <w:rPr>
          <w:b/>
          <w:color w:val="000000" w:themeColor="text1"/>
          <w:sz w:val="28"/>
          <w:szCs w:val="28"/>
        </w:rPr>
        <w:t>Запреты на действия должностных лиц при предоставлении государственной услуги</w:t>
      </w:r>
    </w:p>
    <w:p w:rsidR="00E560A6" w:rsidRPr="006B34C8" w:rsidRDefault="00E560A6" w:rsidP="002A7E39">
      <w:pPr>
        <w:ind w:firstLine="709"/>
        <w:jc w:val="both"/>
        <w:rPr>
          <w:color w:val="000000" w:themeColor="text1"/>
          <w:sz w:val="28"/>
          <w:szCs w:val="28"/>
        </w:rPr>
      </w:pPr>
    </w:p>
    <w:p w:rsidR="00D512ED" w:rsidRPr="006B34C8" w:rsidRDefault="002210B8" w:rsidP="002A7E39">
      <w:pPr>
        <w:ind w:firstLine="709"/>
        <w:jc w:val="both"/>
        <w:rPr>
          <w:color w:val="000000" w:themeColor="text1"/>
          <w:sz w:val="28"/>
          <w:szCs w:val="28"/>
        </w:rPr>
      </w:pPr>
      <w:r w:rsidRPr="006B34C8">
        <w:rPr>
          <w:color w:val="000000" w:themeColor="text1"/>
          <w:sz w:val="28"/>
          <w:szCs w:val="28"/>
        </w:rPr>
        <w:t>2.8.1. Должностные лица</w:t>
      </w:r>
      <w:r w:rsidR="00D512ED" w:rsidRPr="006B34C8">
        <w:rPr>
          <w:color w:val="000000" w:themeColor="text1"/>
          <w:sz w:val="28"/>
          <w:szCs w:val="28"/>
        </w:rPr>
        <w:t xml:space="preserve"> </w:t>
      </w:r>
      <w:r w:rsidRPr="006B34C8">
        <w:rPr>
          <w:color w:val="000000" w:themeColor="text1"/>
          <w:sz w:val="28"/>
          <w:szCs w:val="28"/>
        </w:rPr>
        <w:t xml:space="preserve">не вправе: </w:t>
      </w:r>
    </w:p>
    <w:p w:rsidR="005A53D1" w:rsidRPr="006B34C8" w:rsidRDefault="005A53D1" w:rsidP="002A7E39">
      <w:pPr>
        <w:ind w:firstLine="709"/>
        <w:jc w:val="both"/>
        <w:rPr>
          <w:color w:val="000000" w:themeColor="text1"/>
          <w:sz w:val="28"/>
          <w:szCs w:val="28"/>
        </w:rPr>
      </w:pPr>
      <w:r w:rsidRPr="006B34C8">
        <w:rPr>
          <w:color w:val="000000" w:themeColor="text1"/>
          <w:sz w:val="28"/>
          <w:szCs w:val="28"/>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rsidR="005A53D1" w:rsidRPr="006B34C8" w:rsidRDefault="005A53D1" w:rsidP="002A7E39">
      <w:pPr>
        <w:ind w:firstLine="709"/>
        <w:jc w:val="both"/>
        <w:rPr>
          <w:color w:val="000000" w:themeColor="text1"/>
          <w:sz w:val="28"/>
          <w:szCs w:val="28"/>
        </w:rPr>
      </w:pPr>
      <w:r w:rsidRPr="006B34C8">
        <w:rPr>
          <w:color w:val="000000" w:themeColor="text1"/>
          <w:sz w:val="28"/>
          <w:szCs w:val="28"/>
        </w:rPr>
        <w:t xml:space="preserve">2) требовать от заявителя представления документов и информации,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федеральными и региональными нормативными правовыми актами и правовыми актами муниципальных образований в Камчатском крае, за исключением документов, указанных в части 6 статьи 7 Федерального закона от 27.07.2010 </w:t>
      </w:r>
      <w:r w:rsidR="0099433A" w:rsidRPr="006B34C8">
        <w:rPr>
          <w:color w:val="000000" w:themeColor="text1"/>
          <w:sz w:val="28"/>
          <w:szCs w:val="28"/>
        </w:rPr>
        <w:t xml:space="preserve">                 </w:t>
      </w:r>
      <w:r w:rsidRPr="006B34C8">
        <w:rPr>
          <w:color w:val="000000" w:themeColor="text1"/>
          <w:sz w:val="28"/>
          <w:szCs w:val="28"/>
        </w:rPr>
        <w:t xml:space="preserve">№ 210-ФЗ «Об организации предоставления государственных и муниципальных услуг»; </w:t>
      </w:r>
    </w:p>
    <w:p w:rsidR="00C6709D" w:rsidRPr="006B34C8" w:rsidRDefault="00DC0191" w:rsidP="002A7E39">
      <w:pPr>
        <w:ind w:firstLine="709"/>
        <w:jc w:val="both"/>
        <w:rPr>
          <w:color w:val="000000" w:themeColor="text1"/>
          <w:sz w:val="28"/>
          <w:szCs w:val="28"/>
        </w:rPr>
      </w:pPr>
      <w:r w:rsidRPr="006B34C8">
        <w:rPr>
          <w:color w:val="000000" w:themeColor="text1"/>
          <w:sz w:val="28"/>
          <w:szCs w:val="28"/>
        </w:rPr>
        <w:t>3) требовать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C6709D" w:rsidRPr="006B34C8" w:rsidRDefault="00DC0191" w:rsidP="002A7E39">
      <w:pPr>
        <w:ind w:firstLine="709"/>
        <w:jc w:val="both"/>
        <w:rPr>
          <w:color w:val="000000" w:themeColor="text1"/>
          <w:sz w:val="28"/>
          <w:szCs w:val="28"/>
        </w:rPr>
      </w:pPr>
      <w:r w:rsidRPr="006B34C8">
        <w:rPr>
          <w:color w:val="000000" w:themeColor="text1"/>
          <w:sz w:val="28"/>
          <w:szCs w:val="28"/>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C6709D" w:rsidRPr="006B34C8" w:rsidRDefault="00DC0191" w:rsidP="002A7E39">
      <w:pPr>
        <w:ind w:firstLine="709"/>
        <w:jc w:val="both"/>
        <w:rPr>
          <w:color w:val="000000" w:themeColor="text1"/>
          <w:sz w:val="28"/>
          <w:szCs w:val="28"/>
        </w:rPr>
      </w:pPr>
      <w:r w:rsidRPr="006B34C8">
        <w:rPr>
          <w:color w:val="000000" w:themeColor="text1"/>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 </w:t>
      </w:r>
    </w:p>
    <w:p w:rsidR="00C6709D" w:rsidRPr="006B34C8" w:rsidRDefault="00DC0191" w:rsidP="002A7E39">
      <w:pPr>
        <w:ind w:firstLine="709"/>
        <w:jc w:val="both"/>
        <w:rPr>
          <w:color w:val="000000" w:themeColor="text1"/>
          <w:sz w:val="28"/>
          <w:szCs w:val="28"/>
        </w:rPr>
      </w:pPr>
      <w:r w:rsidRPr="006B34C8">
        <w:rPr>
          <w:color w:val="000000" w:themeColor="text1"/>
          <w:sz w:val="28"/>
          <w:szCs w:val="28"/>
        </w:rPr>
        <w:t xml:space="preserve">в) истечение срока действия документов или изменение информации после первоначального отказа в предоставлении государственной услуги; </w:t>
      </w:r>
    </w:p>
    <w:p w:rsidR="005A53D1" w:rsidRPr="006B34C8" w:rsidRDefault="00DC0191" w:rsidP="002A7E39">
      <w:pPr>
        <w:ind w:firstLine="709"/>
        <w:jc w:val="both"/>
        <w:rPr>
          <w:color w:val="000000" w:themeColor="text1"/>
          <w:sz w:val="28"/>
          <w:szCs w:val="28"/>
        </w:rPr>
      </w:pPr>
      <w:r w:rsidRPr="006B34C8">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гражданского служащего, предоставляющего государственную услугу, при первоначальном отказе в предоставлении государственной услуги, о чем в </w:t>
      </w:r>
      <w:r w:rsidRPr="006B34C8">
        <w:rPr>
          <w:color w:val="000000" w:themeColor="text1"/>
          <w:sz w:val="28"/>
          <w:szCs w:val="28"/>
        </w:rPr>
        <w:lastRenderedPageBreak/>
        <w:t xml:space="preserve">письменном виде за подписью Министра </w:t>
      </w:r>
      <w:r w:rsidR="00417A30" w:rsidRPr="006B34C8">
        <w:rPr>
          <w:color w:val="000000" w:themeColor="text1"/>
          <w:sz w:val="28"/>
          <w:szCs w:val="28"/>
        </w:rPr>
        <w:t xml:space="preserve">транспорта и дорожного строительства </w:t>
      </w:r>
      <w:r w:rsidRPr="006B34C8">
        <w:rPr>
          <w:color w:val="000000" w:themeColor="text1"/>
          <w:sz w:val="28"/>
          <w:szCs w:val="28"/>
        </w:rPr>
        <w:t>Камчатского края (далее – Министр), предоставляющего государственную услугу, уведомляется заявитель, а также приносятся извинения за доставленные неудобства.</w:t>
      </w:r>
    </w:p>
    <w:p w:rsidR="005A53D1" w:rsidRPr="006B34C8" w:rsidRDefault="005A53D1" w:rsidP="002A7E39">
      <w:pPr>
        <w:ind w:firstLine="709"/>
        <w:jc w:val="both"/>
        <w:rPr>
          <w:color w:val="000000" w:themeColor="text1"/>
          <w:sz w:val="28"/>
          <w:szCs w:val="28"/>
        </w:rPr>
      </w:pPr>
    </w:p>
    <w:p w:rsidR="005A53D1" w:rsidRPr="006B34C8" w:rsidRDefault="005A53D1" w:rsidP="002A7E39">
      <w:pPr>
        <w:ind w:firstLine="709"/>
        <w:jc w:val="both"/>
        <w:rPr>
          <w:color w:val="000000" w:themeColor="text1"/>
          <w:sz w:val="28"/>
          <w:szCs w:val="28"/>
        </w:rPr>
      </w:pPr>
    </w:p>
    <w:p w:rsidR="001168FD" w:rsidRPr="006B34C8" w:rsidRDefault="00E407C1" w:rsidP="001168FD">
      <w:pPr>
        <w:ind w:firstLine="709"/>
        <w:jc w:val="center"/>
        <w:rPr>
          <w:b/>
          <w:color w:val="000000" w:themeColor="text1"/>
          <w:sz w:val="28"/>
          <w:szCs w:val="28"/>
        </w:rPr>
      </w:pPr>
      <w:r w:rsidRPr="006B34C8">
        <w:rPr>
          <w:b/>
          <w:color w:val="000000" w:themeColor="text1"/>
          <w:sz w:val="28"/>
          <w:szCs w:val="28"/>
        </w:rPr>
        <w:t xml:space="preserve">2.9. </w:t>
      </w:r>
      <w:r w:rsidR="001168FD" w:rsidRPr="006B34C8">
        <w:rPr>
          <w:b/>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rsidR="001168FD" w:rsidRPr="006B34C8" w:rsidRDefault="001168FD" w:rsidP="002A7E39">
      <w:pPr>
        <w:ind w:firstLine="709"/>
        <w:jc w:val="both"/>
        <w:rPr>
          <w:color w:val="000000" w:themeColor="text1"/>
          <w:sz w:val="28"/>
          <w:szCs w:val="28"/>
        </w:rPr>
      </w:pPr>
    </w:p>
    <w:p w:rsidR="005A53D1" w:rsidRPr="006B34C8" w:rsidRDefault="001168FD" w:rsidP="002A7E39">
      <w:pPr>
        <w:ind w:firstLine="709"/>
        <w:jc w:val="both"/>
        <w:rPr>
          <w:color w:val="000000" w:themeColor="text1"/>
          <w:sz w:val="28"/>
          <w:szCs w:val="28"/>
        </w:rPr>
      </w:pPr>
      <w:r w:rsidRPr="006B34C8">
        <w:rPr>
          <w:color w:val="000000" w:themeColor="text1"/>
          <w:sz w:val="28"/>
          <w:szCs w:val="28"/>
        </w:rPr>
        <w:t>2.</w:t>
      </w:r>
      <w:r w:rsidR="0033012D" w:rsidRPr="006B34C8">
        <w:rPr>
          <w:color w:val="000000" w:themeColor="text1"/>
          <w:sz w:val="28"/>
          <w:szCs w:val="28"/>
        </w:rPr>
        <w:t>9</w:t>
      </w:r>
      <w:r w:rsidRPr="006B34C8">
        <w:rPr>
          <w:color w:val="000000" w:themeColor="text1"/>
          <w:sz w:val="28"/>
          <w:szCs w:val="28"/>
        </w:rPr>
        <w:t>.</w:t>
      </w:r>
      <w:r w:rsidR="0033012D" w:rsidRPr="006B34C8">
        <w:rPr>
          <w:color w:val="000000" w:themeColor="text1"/>
          <w:sz w:val="28"/>
          <w:szCs w:val="28"/>
        </w:rPr>
        <w:t>1.</w:t>
      </w:r>
      <w:r w:rsidRPr="006B34C8">
        <w:rPr>
          <w:color w:val="000000" w:themeColor="text1"/>
          <w:sz w:val="28"/>
          <w:szCs w:val="28"/>
        </w:rPr>
        <w:t xml:space="preserve"> Основания для отказа в приеме документов, необходимых для предоставления государственной услуги, отсутствуют.</w:t>
      </w: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777D52" w:rsidRPr="006B34C8" w:rsidRDefault="00FB7D18" w:rsidP="00FB7D18">
      <w:pPr>
        <w:pStyle w:val="af4"/>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0</w:t>
      </w:r>
      <w:r w:rsidRPr="006B34C8">
        <w:rPr>
          <w:rFonts w:ascii="Times New Roman" w:hAnsi="Times New Roman"/>
          <w:b/>
          <w:color w:val="000000" w:themeColor="text1"/>
          <w:sz w:val="28"/>
          <w:szCs w:val="28"/>
        </w:rPr>
        <w:t>. Исчерпывающий перечень оснований для приостановления или отказа в предоставлении государственной услуги</w:t>
      </w:r>
    </w:p>
    <w:p w:rsidR="00777D52" w:rsidRPr="006B34C8" w:rsidRDefault="00777D52" w:rsidP="00FB7D18">
      <w:pPr>
        <w:pStyle w:val="af4"/>
        <w:suppressAutoHyphens/>
        <w:spacing w:before="0" w:after="0" w:line="240" w:lineRule="auto"/>
        <w:ind w:firstLine="709"/>
        <w:jc w:val="center"/>
        <w:rPr>
          <w:rFonts w:ascii="Times New Roman" w:hAnsi="Times New Roman"/>
          <w:b/>
          <w:color w:val="000000" w:themeColor="text1"/>
          <w:sz w:val="28"/>
          <w:szCs w:val="28"/>
        </w:rPr>
      </w:pP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33346B" w:rsidRPr="006B34C8" w:rsidRDefault="00783462" w:rsidP="00B07626">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0</w:t>
      </w:r>
      <w:r w:rsidRPr="006B34C8">
        <w:rPr>
          <w:rFonts w:ascii="Times New Roman" w:hAnsi="Times New Roman"/>
          <w:color w:val="000000" w:themeColor="text1"/>
          <w:sz w:val="28"/>
          <w:szCs w:val="28"/>
        </w:rPr>
        <w:t>.1. Основанием для отказа в предоставлении государственной услуги при выдаче разрешений является выявление в представленных документах недостоверных сведений.</w:t>
      </w:r>
      <w:r w:rsidR="00CD57B3" w:rsidRPr="006B34C8">
        <w:rPr>
          <w:rFonts w:ascii="Times New Roman" w:hAnsi="Times New Roman"/>
          <w:color w:val="000000" w:themeColor="text1"/>
          <w:sz w:val="28"/>
          <w:szCs w:val="28"/>
        </w:rPr>
        <w:t xml:space="preserve"> </w:t>
      </w:r>
    </w:p>
    <w:p w:rsidR="00783462" w:rsidRPr="006B34C8" w:rsidRDefault="00783462" w:rsidP="00B07626">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0</w:t>
      </w:r>
      <w:r w:rsidRPr="006B34C8">
        <w:rPr>
          <w:rFonts w:ascii="Times New Roman" w:hAnsi="Times New Roman"/>
          <w:color w:val="000000" w:themeColor="text1"/>
          <w:sz w:val="28"/>
          <w:szCs w:val="28"/>
        </w:rPr>
        <w:t>.2. Основаниями для отказа в предоставлении государственной услуги при переоформлении разрешения являются:</w:t>
      </w:r>
    </w:p>
    <w:p w:rsidR="00783462" w:rsidRPr="006B34C8" w:rsidRDefault="00783462" w:rsidP="00B07626">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непредставление документов, перечисленных в пункте 2.6.</w:t>
      </w:r>
      <w:r w:rsidR="00046BBA" w:rsidRPr="006B34C8">
        <w:rPr>
          <w:rFonts w:ascii="Times New Roman" w:hAnsi="Times New Roman"/>
          <w:color w:val="000000" w:themeColor="text1"/>
          <w:sz w:val="28"/>
          <w:szCs w:val="28"/>
        </w:rPr>
        <w:t>1, 2.6.2</w:t>
      </w:r>
      <w:r w:rsidR="002939EB" w:rsidRPr="006B34C8">
        <w:rPr>
          <w:rFonts w:ascii="Times New Roman" w:hAnsi="Times New Roman"/>
          <w:color w:val="000000" w:themeColor="text1"/>
          <w:sz w:val="28"/>
          <w:szCs w:val="28"/>
        </w:rPr>
        <w:t xml:space="preserve"> </w:t>
      </w:r>
      <w:r w:rsidRPr="006B34C8">
        <w:rPr>
          <w:rFonts w:ascii="Times New Roman" w:hAnsi="Times New Roman"/>
          <w:color w:val="000000" w:themeColor="text1"/>
          <w:sz w:val="28"/>
          <w:szCs w:val="28"/>
        </w:rPr>
        <w:t>настоящего Административного регламента;</w:t>
      </w:r>
    </w:p>
    <w:p w:rsidR="00783462" w:rsidRPr="006B34C8" w:rsidRDefault="00783462" w:rsidP="00B07626">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предоставление заявителем недостоверной информации.</w:t>
      </w:r>
    </w:p>
    <w:p w:rsidR="00783462" w:rsidRPr="006B34C8" w:rsidRDefault="00783462" w:rsidP="00B07626">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0</w:t>
      </w:r>
      <w:r w:rsidRPr="006B34C8">
        <w:rPr>
          <w:rFonts w:ascii="Times New Roman" w:hAnsi="Times New Roman"/>
          <w:color w:val="000000" w:themeColor="text1"/>
          <w:sz w:val="28"/>
          <w:szCs w:val="28"/>
        </w:rPr>
        <w:t>.3. Оснований для отказа в предоставлении государственной услуги при выдаче дубликата разрешения не предусмотрено.</w:t>
      </w:r>
    </w:p>
    <w:p w:rsidR="00777D52" w:rsidRPr="006B34C8" w:rsidRDefault="00783462" w:rsidP="00B07626">
      <w:pPr>
        <w:pStyle w:val="af4"/>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0</w:t>
      </w:r>
      <w:r w:rsidRPr="006B34C8">
        <w:rPr>
          <w:rFonts w:ascii="Times New Roman" w:hAnsi="Times New Roman"/>
          <w:color w:val="000000" w:themeColor="text1"/>
          <w:sz w:val="28"/>
          <w:szCs w:val="28"/>
        </w:rPr>
        <w:t>.4. Оснований для приостановления предоставления государственной услуги не имеется.</w:t>
      </w:r>
    </w:p>
    <w:p w:rsidR="00777D52" w:rsidRPr="006B34C8" w:rsidRDefault="00777D52" w:rsidP="00783462">
      <w:pPr>
        <w:pStyle w:val="af4"/>
        <w:suppressAutoHyphens/>
        <w:spacing w:before="0" w:after="0" w:line="276" w:lineRule="auto"/>
        <w:ind w:firstLine="709"/>
        <w:rPr>
          <w:rFonts w:ascii="Times New Roman" w:hAnsi="Times New Roman"/>
          <w:color w:val="000000" w:themeColor="text1"/>
          <w:sz w:val="28"/>
          <w:szCs w:val="28"/>
        </w:rPr>
      </w:pPr>
    </w:p>
    <w:p w:rsidR="002939EB" w:rsidRPr="006B34C8" w:rsidRDefault="002939EB" w:rsidP="002939EB">
      <w:pPr>
        <w:pStyle w:val="af4"/>
        <w:suppressAutoHyphens/>
        <w:spacing w:line="276"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1</w:t>
      </w:r>
      <w:r w:rsidRPr="006B34C8">
        <w:rPr>
          <w:rFonts w:ascii="Times New Roman" w:hAnsi="Times New Roman"/>
          <w:b/>
          <w:color w:val="000000" w:themeColor="text1"/>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939EB" w:rsidRPr="006B34C8" w:rsidRDefault="002939EB" w:rsidP="002939EB">
      <w:pPr>
        <w:pStyle w:val="af4"/>
        <w:suppressAutoHyphens/>
        <w:spacing w:line="276" w:lineRule="auto"/>
        <w:ind w:firstLine="709"/>
        <w:rPr>
          <w:rFonts w:ascii="Times New Roman" w:hAnsi="Times New Roman"/>
          <w:color w:val="000000" w:themeColor="text1"/>
          <w:sz w:val="28"/>
          <w:szCs w:val="28"/>
        </w:rPr>
      </w:pPr>
    </w:p>
    <w:p w:rsidR="002939EB" w:rsidRPr="006B34C8" w:rsidRDefault="002939EB" w:rsidP="002939EB">
      <w:pPr>
        <w:pStyle w:val="af4"/>
        <w:suppressAutoHyphens/>
        <w:spacing w:before="0" w:after="0" w:line="276"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1</w:t>
      </w:r>
      <w:r w:rsidRPr="006B34C8">
        <w:rPr>
          <w:rFonts w:ascii="Times New Roman" w:hAnsi="Times New Roman"/>
          <w:color w:val="000000" w:themeColor="text1"/>
          <w:sz w:val="28"/>
          <w:szCs w:val="28"/>
        </w:rPr>
        <w:t>.</w:t>
      </w:r>
      <w:r w:rsidR="00F06A9B" w:rsidRPr="006B34C8">
        <w:rPr>
          <w:rFonts w:ascii="Times New Roman" w:hAnsi="Times New Roman"/>
          <w:color w:val="000000" w:themeColor="text1"/>
          <w:sz w:val="28"/>
          <w:szCs w:val="28"/>
        </w:rPr>
        <w:t>1.</w:t>
      </w:r>
      <w:r w:rsidRPr="006B34C8">
        <w:rPr>
          <w:rFonts w:ascii="Times New Roman" w:hAnsi="Times New Roman"/>
          <w:color w:val="000000" w:themeColor="text1"/>
          <w:sz w:val="28"/>
          <w:szCs w:val="28"/>
        </w:rPr>
        <w:t xml:space="preserve"> Перечень услуг, которые являются необходимыми и обязательными для предоставления государственной услуги, не предусмотрен.</w:t>
      </w: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6142DB" w:rsidRPr="006B34C8" w:rsidRDefault="006142DB" w:rsidP="00182E8F">
      <w:pPr>
        <w:pStyle w:val="af4"/>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2</w:t>
      </w:r>
      <w:r w:rsidRPr="006B34C8">
        <w:rPr>
          <w:rFonts w:ascii="Times New Roman" w:hAnsi="Times New Roman"/>
          <w:b/>
          <w:color w:val="000000" w:themeColor="text1"/>
          <w:sz w:val="28"/>
          <w:szCs w:val="28"/>
        </w:rPr>
        <w:t xml:space="preserve">. </w:t>
      </w:r>
      <w:r w:rsidR="00182E8F" w:rsidRPr="006B34C8">
        <w:rPr>
          <w:rFonts w:ascii="Times New Roman" w:hAnsi="Times New Roman"/>
          <w:b/>
          <w:color w:val="000000" w:themeColor="text1"/>
          <w:sz w:val="28"/>
          <w:szCs w:val="28"/>
        </w:rPr>
        <w:t xml:space="preserve">Порядок, размер и основания взимания государственной пошлины или иной платы, взимаемой за предоставление </w:t>
      </w:r>
    </w:p>
    <w:p w:rsidR="00777D52" w:rsidRPr="006B34C8" w:rsidRDefault="00182E8F" w:rsidP="00182E8F">
      <w:pPr>
        <w:pStyle w:val="af4"/>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государственной услуги</w:t>
      </w:r>
    </w:p>
    <w:p w:rsidR="00474409" w:rsidRPr="006B34C8" w:rsidRDefault="00474409" w:rsidP="00182E8F">
      <w:pPr>
        <w:pStyle w:val="af4"/>
        <w:suppressAutoHyphens/>
        <w:spacing w:before="0" w:after="0" w:line="240" w:lineRule="auto"/>
        <w:ind w:firstLine="709"/>
        <w:jc w:val="center"/>
        <w:rPr>
          <w:rFonts w:ascii="Times New Roman" w:hAnsi="Times New Roman"/>
          <w:b/>
          <w:color w:val="000000" w:themeColor="text1"/>
          <w:sz w:val="28"/>
          <w:szCs w:val="28"/>
        </w:rPr>
      </w:pPr>
    </w:p>
    <w:p w:rsidR="00377B28" w:rsidRPr="006B34C8" w:rsidRDefault="00377B28" w:rsidP="00474409">
      <w:pPr>
        <w:pStyle w:val="af4"/>
        <w:suppressAutoHyphens/>
        <w:spacing w:before="0" w:after="0" w:line="240" w:lineRule="auto"/>
        <w:ind w:firstLine="709"/>
        <w:rPr>
          <w:rFonts w:ascii="Times New Roman" w:hAnsi="Times New Roman"/>
          <w:color w:val="000000" w:themeColor="text1"/>
          <w:sz w:val="28"/>
          <w:szCs w:val="28"/>
        </w:rPr>
      </w:pPr>
    </w:p>
    <w:p w:rsidR="008A0B3C" w:rsidRPr="006B34C8" w:rsidRDefault="00474409" w:rsidP="008A0B3C">
      <w:pPr>
        <w:pStyle w:val="af4"/>
        <w:suppressAutoHyphens/>
        <w:spacing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2</w:t>
      </w:r>
      <w:r w:rsidRPr="006B34C8">
        <w:rPr>
          <w:rFonts w:ascii="Times New Roman" w:hAnsi="Times New Roman"/>
          <w:color w:val="000000" w:themeColor="text1"/>
          <w:sz w:val="28"/>
          <w:szCs w:val="28"/>
        </w:rPr>
        <w:t xml:space="preserve">.1. </w:t>
      </w:r>
      <w:r w:rsidR="008A0B3C" w:rsidRPr="006B34C8">
        <w:rPr>
          <w:rFonts w:ascii="Times New Roman" w:hAnsi="Times New Roman"/>
          <w:color w:val="000000" w:themeColor="text1"/>
          <w:sz w:val="28"/>
          <w:szCs w:val="28"/>
        </w:rPr>
        <w:t>За предоставление государственной услуги взимается плата в размере, установленном </w:t>
      </w:r>
      <w:hyperlink r:id="rId10" w:history="1">
        <w:r w:rsidR="008A0B3C" w:rsidRPr="006B34C8">
          <w:rPr>
            <w:rStyle w:val="af2"/>
            <w:color w:val="000000" w:themeColor="text1"/>
            <w:sz w:val="28"/>
            <w:szCs w:val="28"/>
          </w:rPr>
          <w:t>Приказом Министерства от 06.08.2012 № 484-п "Об установлении размера платы за выдачу разрешения, переоформление разрешения, выдачу дубликата разрешения на осуществление деятельности по перевозке пассажиров и багажа легковым такси"</w:t>
        </w:r>
      </w:hyperlink>
      <w:r w:rsidR="00F14812" w:rsidRPr="006B34C8">
        <w:rPr>
          <w:rFonts w:ascii="Times New Roman" w:hAnsi="Times New Roman"/>
          <w:color w:val="000000" w:themeColor="text1"/>
          <w:sz w:val="28"/>
          <w:szCs w:val="28"/>
        </w:rPr>
        <w:t>.</w:t>
      </w:r>
    </w:p>
    <w:p w:rsidR="008A0B3C" w:rsidRPr="006B34C8" w:rsidRDefault="008A0B3C" w:rsidP="008A0B3C">
      <w:pPr>
        <w:pStyle w:val="af4"/>
        <w:suppressAutoHyphens/>
        <w:spacing w:line="240" w:lineRule="auto"/>
        <w:ind w:firstLine="0"/>
        <w:rPr>
          <w:rFonts w:ascii="Times New Roman" w:hAnsi="Times New Roman"/>
          <w:b/>
          <w:color w:val="000000" w:themeColor="text1"/>
          <w:sz w:val="28"/>
          <w:szCs w:val="28"/>
        </w:rPr>
      </w:pPr>
    </w:p>
    <w:p w:rsidR="00474409" w:rsidRPr="006B34C8" w:rsidRDefault="007F3D9E" w:rsidP="001140CD">
      <w:pPr>
        <w:pStyle w:val="af4"/>
        <w:suppressAutoHyphens/>
        <w:spacing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3</w:t>
      </w:r>
      <w:r w:rsidR="001140CD" w:rsidRPr="006B34C8">
        <w:rPr>
          <w:rFonts w:ascii="Times New Roman" w:hAnsi="Times New Roman"/>
          <w:b/>
          <w:color w:val="000000" w:themeColor="text1"/>
          <w:sz w:val="28"/>
          <w:szCs w:val="28"/>
        </w:rPr>
        <w:t>.</w:t>
      </w:r>
      <w:r w:rsidR="000C6581" w:rsidRPr="006B34C8">
        <w:rPr>
          <w:rFonts w:ascii="Times New Roman" w:hAnsi="Times New Roman"/>
          <w:b/>
          <w:color w:val="000000" w:themeColor="text1"/>
          <w:sz w:val="28"/>
          <w:szCs w:val="28"/>
        </w:rPr>
        <w:t xml:space="preserve"> Порядок, размер</w:t>
      </w:r>
      <w:r w:rsidR="001140CD" w:rsidRPr="006B34C8">
        <w:rPr>
          <w:rFonts w:ascii="Times New Roman" w:hAnsi="Times New Roman"/>
          <w:b/>
          <w:color w:val="000000" w:themeColor="text1"/>
          <w:sz w:val="28"/>
          <w:szCs w:val="28"/>
        </w:rPr>
        <w:t xml:space="preserve"> </w:t>
      </w:r>
      <w:r w:rsidR="000C6581" w:rsidRPr="006B34C8">
        <w:rPr>
          <w:rFonts w:ascii="Times New Roman" w:hAnsi="Times New Roman"/>
          <w:b/>
          <w:color w:val="000000" w:themeColor="text1"/>
          <w:sz w:val="28"/>
          <w:szCs w:val="28"/>
        </w:rPr>
        <w:t>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77D52" w:rsidRPr="006B34C8" w:rsidRDefault="00777D52" w:rsidP="001140CD">
      <w:pPr>
        <w:pStyle w:val="af4"/>
        <w:suppressAutoHyphens/>
        <w:spacing w:before="0" w:after="0" w:line="240" w:lineRule="auto"/>
        <w:ind w:firstLine="709"/>
        <w:jc w:val="center"/>
        <w:rPr>
          <w:rFonts w:ascii="Times New Roman" w:hAnsi="Times New Roman"/>
          <w:b/>
          <w:color w:val="000000" w:themeColor="text1"/>
          <w:sz w:val="28"/>
          <w:szCs w:val="28"/>
        </w:rPr>
      </w:pPr>
    </w:p>
    <w:p w:rsidR="00777D52" w:rsidRPr="006B34C8" w:rsidRDefault="000C6581" w:rsidP="001140CD">
      <w:pPr>
        <w:pStyle w:val="af4"/>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3</w:t>
      </w:r>
      <w:r w:rsidRPr="006B34C8">
        <w:rPr>
          <w:rFonts w:ascii="Times New Roman" w:hAnsi="Times New Roman"/>
          <w:color w:val="000000" w:themeColor="text1"/>
          <w:sz w:val="28"/>
          <w:szCs w:val="28"/>
        </w:rPr>
        <w:t>.1. Плата за предоставление иных услуг, являющихся необходимыми и обязательными для предоставления государственной услуги, не взимается в связи с отсутствием таких услуг.</w:t>
      </w:r>
    </w:p>
    <w:p w:rsidR="00777D52" w:rsidRPr="006B34C8" w:rsidRDefault="00777D52" w:rsidP="001140CD">
      <w:pPr>
        <w:pStyle w:val="af4"/>
        <w:suppressAutoHyphens/>
        <w:spacing w:before="0" w:after="0" w:line="240" w:lineRule="auto"/>
        <w:ind w:firstLine="709"/>
        <w:rPr>
          <w:rFonts w:ascii="Times New Roman" w:hAnsi="Times New Roman"/>
          <w:color w:val="000000" w:themeColor="text1"/>
          <w:sz w:val="28"/>
          <w:szCs w:val="28"/>
        </w:rPr>
      </w:pPr>
    </w:p>
    <w:p w:rsidR="00777D52" w:rsidRPr="006B34C8" w:rsidRDefault="00777D52" w:rsidP="002A7E39">
      <w:pPr>
        <w:pStyle w:val="af4"/>
        <w:suppressAutoHyphens/>
        <w:spacing w:before="0" w:after="0" w:line="240" w:lineRule="auto"/>
        <w:ind w:firstLine="709"/>
        <w:rPr>
          <w:rFonts w:ascii="Times New Roman" w:hAnsi="Times New Roman"/>
          <w:color w:val="000000" w:themeColor="text1"/>
          <w:sz w:val="28"/>
          <w:szCs w:val="28"/>
        </w:rPr>
      </w:pPr>
    </w:p>
    <w:p w:rsidR="004B4863" w:rsidRPr="006B34C8" w:rsidRDefault="004B4863" w:rsidP="004B4863">
      <w:pPr>
        <w:pStyle w:val="af4"/>
        <w:suppressAutoHyphens/>
        <w:spacing w:before="0"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4</w:t>
      </w:r>
      <w:r w:rsidRPr="006B34C8">
        <w:rPr>
          <w:rFonts w:ascii="Times New Roman" w:hAnsi="Times New Roman"/>
          <w:b/>
          <w:color w:val="000000" w:themeColor="text1"/>
          <w:sz w:val="28"/>
          <w:szCs w:val="28"/>
        </w:rPr>
        <w:t>. Максимальный срок ожидания в очереди при подаче заявления о предоставлении государственной услуги и при получении результата государственной услуги</w:t>
      </w:r>
    </w:p>
    <w:p w:rsidR="004B4863" w:rsidRPr="006B34C8" w:rsidRDefault="004B4863" w:rsidP="004B4863">
      <w:pPr>
        <w:pStyle w:val="af4"/>
        <w:suppressAutoHyphens/>
        <w:spacing w:before="0" w:after="0" w:line="240" w:lineRule="auto"/>
        <w:ind w:firstLine="709"/>
        <w:jc w:val="center"/>
        <w:rPr>
          <w:rFonts w:ascii="Times New Roman" w:hAnsi="Times New Roman"/>
          <w:b/>
          <w:color w:val="000000" w:themeColor="text1"/>
          <w:sz w:val="28"/>
          <w:szCs w:val="28"/>
        </w:rPr>
      </w:pPr>
    </w:p>
    <w:p w:rsidR="004B4863" w:rsidRPr="006B34C8" w:rsidRDefault="004B4863" w:rsidP="004B4863">
      <w:pPr>
        <w:pStyle w:val="af4"/>
        <w:suppressAutoHyphens/>
        <w:spacing w:before="0" w:after="0" w:line="240" w:lineRule="auto"/>
        <w:ind w:firstLine="709"/>
        <w:jc w:val="center"/>
        <w:rPr>
          <w:rFonts w:ascii="Times New Roman" w:hAnsi="Times New Roman"/>
          <w:b/>
          <w:color w:val="000000" w:themeColor="text1"/>
          <w:sz w:val="28"/>
          <w:szCs w:val="28"/>
        </w:rPr>
      </w:pPr>
    </w:p>
    <w:p w:rsidR="00E36BB8" w:rsidRPr="006B34C8" w:rsidRDefault="00393A7E" w:rsidP="00E36BB8">
      <w:pPr>
        <w:pStyle w:val="af4"/>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4</w:t>
      </w:r>
      <w:r w:rsidRPr="006B34C8">
        <w:rPr>
          <w:rFonts w:ascii="Times New Roman" w:hAnsi="Times New Roman"/>
          <w:color w:val="000000" w:themeColor="text1"/>
          <w:sz w:val="28"/>
          <w:szCs w:val="28"/>
        </w:rPr>
        <w:t xml:space="preserve">.1. </w:t>
      </w:r>
      <w:r w:rsidR="00E36BB8" w:rsidRPr="006B34C8">
        <w:rPr>
          <w:rFonts w:ascii="Times New Roman" w:hAnsi="Times New Roman"/>
          <w:color w:val="000000" w:themeColor="text1"/>
          <w:sz w:val="28"/>
          <w:szCs w:val="28"/>
        </w:rPr>
        <w:t>Максимальное время ожидания в очереди при личной подаче заявления не должно превышать 15 минут.</w:t>
      </w:r>
    </w:p>
    <w:p w:rsidR="004B4863" w:rsidRPr="006B34C8" w:rsidRDefault="00E36BB8" w:rsidP="00E36BB8">
      <w:pPr>
        <w:pStyle w:val="af4"/>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Время ожидания в очереди для получения результата предоставления государственной услуги не должно превышать 15 минут.</w:t>
      </w:r>
    </w:p>
    <w:p w:rsidR="004B4863" w:rsidRPr="006B34C8" w:rsidRDefault="004B4863" w:rsidP="00E36BB8">
      <w:pPr>
        <w:pStyle w:val="af4"/>
        <w:suppressAutoHyphens/>
        <w:spacing w:before="0" w:after="0" w:line="276" w:lineRule="auto"/>
        <w:ind w:firstLine="709"/>
        <w:rPr>
          <w:rFonts w:ascii="Times New Roman" w:hAnsi="Times New Roman"/>
          <w:color w:val="000000" w:themeColor="text1"/>
          <w:sz w:val="28"/>
          <w:szCs w:val="28"/>
        </w:rPr>
      </w:pPr>
    </w:p>
    <w:p w:rsidR="00F66AF8" w:rsidRPr="006B34C8" w:rsidRDefault="00F66AF8" w:rsidP="00F66AF8">
      <w:pPr>
        <w:pStyle w:val="af4"/>
        <w:suppressAutoHyphens/>
        <w:spacing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5</w:t>
      </w:r>
      <w:r w:rsidRPr="006B34C8">
        <w:rPr>
          <w:rFonts w:ascii="Times New Roman" w:hAnsi="Times New Roman"/>
          <w:b/>
          <w:color w:val="000000" w:themeColor="text1"/>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F66AF8" w:rsidRPr="006B34C8" w:rsidRDefault="00F66AF8" w:rsidP="00F66AF8">
      <w:pPr>
        <w:pStyle w:val="af4"/>
        <w:suppressAutoHyphens/>
        <w:ind w:firstLine="709"/>
        <w:rPr>
          <w:rFonts w:ascii="Times New Roman" w:hAnsi="Times New Roman"/>
          <w:color w:val="000000" w:themeColor="text1"/>
          <w:sz w:val="28"/>
          <w:szCs w:val="28"/>
        </w:rPr>
      </w:pPr>
    </w:p>
    <w:p w:rsidR="000C1FDC" w:rsidRPr="006B34C8" w:rsidRDefault="00F66AF8" w:rsidP="000C1FDC">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w:t>
      </w:r>
      <w:r w:rsidR="00F24669" w:rsidRPr="006B34C8">
        <w:rPr>
          <w:rFonts w:ascii="Times New Roman" w:hAnsi="Times New Roman"/>
          <w:color w:val="000000" w:themeColor="text1"/>
          <w:sz w:val="28"/>
          <w:szCs w:val="28"/>
        </w:rPr>
        <w:t>1</w:t>
      </w:r>
      <w:r w:rsidR="00B400C6" w:rsidRPr="006B34C8">
        <w:rPr>
          <w:rFonts w:ascii="Times New Roman" w:hAnsi="Times New Roman"/>
          <w:color w:val="000000" w:themeColor="text1"/>
          <w:sz w:val="28"/>
          <w:szCs w:val="28"/>
        </w:rPr>
        <w:t>5</w:t>
      </w:r>
      <w:r w:rsidR="00F24669" w:rsidRPr="006B34C8">
        <w:rPr>
          <w:rFonts w:ascii="Times New Roman" w:hAnsi="Times New Roman"/>
          <w:color w:val="000000" w:themeColor="text1"/>
          <w:sz w:val="28"/>
          <w:szCs w:val="28"/>
        </w:rPr>
        <w:t xml:space="preserve">.1. </w:t>
      </w:r>
      <w:r w:rsidR="000C1FDC" w:rsidRPr="006B34C8">
        <w:rPr>
          <w:rFonts w:ascii="Times New Roman" w:hAnsi="Times New Roman"/>
          <w:color w:val="000000" w:themeColor="text1"/>
          <w:sz w:val="28"/>
          <w:szCs w:val="28"/>
        </w:rPr>
        <w:t xml:space="preserve">Срок регистрации заявления ответственным за прием и регистрацию документов, осуществляется: </w:t>
      </w:r>
    </w:p>
    <w:p w:rsidR="000C1FDC" w:rsidRPr="006B34C8" w:rsidRDefault="000C1FDC" w:rsidP="000C1FDC">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1) при личном обращении – в день поступления заявления и документов; </w:t>
      </w:r>
    </w:p>
    <w:p w:rsidR="004B4863" w:rsidRPr="006B34C8" w:rsidRDefault="000C1FDC" w:rsidP="000C1FDC">
      <w:pPr>
        <w:pStyle w:val="af4"/>
        <w:suppressAutoHyphens/>
        <w:spacing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 в электронной форме – не позднее следующего рабочего дня со дня поступления запроса.</w:t>
      </w:r>
    </w:p>
    <w:p w:rsidR="004B4863" w:rsidRPr="006B34C8" w:rsidRDefault="004B4863" w:rsidP="000C1FDC">
      <w:pPr>
        <w:pStyle w:val="af4"/>
        <w:suppressAutoHyphens/>
        <w:spacing w:before="0" w:after="0" w:line="240" w:lineRule="auto"/>
        <w:ind w:firstLine="709"/>
        <w:rPr>
          <w:rFonts w:ascii="Times New Roman" w:hAnsi="Times New Roman"/>
          <w:color w:val="000000" w:themeColor="text1"/>
          <w:sz w:val="28"/>
          <w:szCs w:val="28"/>
        </w:rPr>
      </w:pPr>
    </w:p>
    <w:p w:rsidR="004B4863" w:rsidRPr="006B34C8" w:rsidRDefault="004B4863" w:rsidP="002A7E39">
      <w:pPr>
        <w:pStyle w:val="af4"/>
        <w:suppressAutoHyphens/>
        <w:spacing w:before="0" w:after="0" w:line="240" w:lineRule="auto"/>
        <w:ind w:firstLine="709"/>
        <w:rPr>
          <w:rFonts w:ascii="Times New Roman" w:hAnsi="Times New Roman"/>
          <w:color w:val="000000" w:themeColor="text1"/>
          <w:sz w:val="28"/>
          <w:szCs w:val="28"/>
        </w:rPr>
      </w:pPr>
    </w:p>
    <w:p w:rsidR="004B4863" w:rsidRPr="006B34C8" w:rsidRDefault="00BF137F" w:rsidP="00BF137F">
      <w:pPr>
        <w:pStyle w:val="af4"/>
        <w:suppressAutoHyphens/>
        <w:spacing w:after="0" w:line="240" w:lineRule="auto"/>
        <w:ind w:firstLine="709"/>
        <w:jc w:val="center"/>
        <w:rPr>
          <w:rFonts w:ascii="Times New Roman" w:hAnsi="Times New Roman"/>
          <w:b/>
          <w:color w:val="000000" w:themeColor="text1"/>
          <w:sz w:val="28"/>
          <w:szCs w:val="28"/>
        </w:rPr>
      </w:pPr>
      <w:r w:rsidRPr="006B34C8">
        <w:rPr>
          <w:rFonts w:ascii="Times New Roman" w:hAnsi="Times New Roman"/>
          <w:b/>
          <w:color w:val="000000" w:themeColor="text1"/>
          <w:sz w:val="28"/>
          <w:szCs w:val="28"/>
        </w:rPr>
        <w:t>2.1</w:t>
      </w:r>
      <w:r w:rsidR="00B400C6" w:rsidRPr="006B34C8">
        <w:rPr>
          <w:rFonts w:ascii="Times New Roman" w:hAnsi="Times New Roman"/>
          <w:b/>
          <w:color w:val="000000" w:themeColor="text1"/>
          <w:sz w:val="28"/>
          <w:szCs w:val="28"/>
        </w:rPr>
        <w:t>6</w:t>
      </w:r>
      <w:r w:rsidRPr="006B34C8">
        <w:rPr>
          <w:rFonts w:ascii="Times New Roman" w:hAnsi="Times New Roman"/>
          <w:b/>
          <w:color w:val="000000" w:themeColor="text1"/>
          <w:sz w:val="28"/>
          <w:szCs w:val="28"/>
        </w:rPr>
        <w:t xml:space="preserve">. </w:t>
      </w:r>
      <w:r w:rsidR="004B1A5E" w:rsidRPr="006B34C8">
        <w:rPr>
          <w:rFonts w:ascii="Times New Roman" w:hAnsi="Times New Roman"/>
          <w:b/>
          <w:color w:val="000000" w:themeColor="text1"/>
          <w:sz w:val="28"/>
          <w:szCs w:val="28"/>
        </w:rPr>
        <w:t xml:space="preserve">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w:t>
      </w:r>
      <w:r w:rsidR="004B1A5E" w:rsidRPr="006B34C8">
        <w:rPr>
          <w:rFonts w:ascii="Times New Roman" w:hAnsi="Times New Roman"/>
          <w:b/>
          <w:color w:val="000000" w:themeColor="text1"/>
          <w:sz w:val="28"/>
          <w:szCs w:val="28"/>
        </w:rPr>
        <w:lastRenderedPageBreak/>
        <w:t xml:space="preserve">перечнем документов, необходимых для предоставления государственной услуги, размещению и оформлению визуальной, текстовой и </w:t>
      </w:r>
      <w:r w:rsidR="00B10245" w:rsidRPr="006B34C8">
        <w:rPr>
          <w:rFonts w:ascii="Times New Roman" w:hAnsi="Times New Roman"/>
          <w:b/>
          <w:color w:val="000000" w:themeColor="text1"/>
          <w:sz w:val="28"/>
          <w:szCs w:val="28"/>
        </w:rPr>
        <w:t xml:space="preserve"> м</w:t>
      </w:r>
      <w:r w:rsidR="004B1A5E" w:rsidRPr="006B34C8">
        <w:rPr>
          <w:rFonts w:ascii="Times New Roman" w:hAnsi="Times New Roman"/>
          <w:b/>
          <w:color w:val="000000" w:themeColor="text1"/>
          <w:sz w:val="28"/>
          <w:szCs w:val="28"/>
        </w:rPr>
        <w:t>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w:t>
      </w:r>
      <w:r w:rsidRPr="006B34C8">
        <w:rPr>
          <w:rFonts w:ascii="Times New Roman" w:hAnsi="Times New Roman"/>
          <w:b/>
          <w:color w:val="000000" w:themeColor="text1"/>
          <w:sz w:val="28"/>
          <w:szCs w:val="28"/>
        </w:rPr>
        <w:t xml:space="preserve"> </w:t>
      </w:r>
      <w:r w:rsidR="004B1A5E" w:rsidRPr="006B34C8">
        <w:rPr>
          <w:rFonts w:ascii="Times New Roman" w:hAnsi="Times New Roman"/>
          <w:b/>
          <w:color w:val="000000" w:themeColor="text1"/>
          <w:sz w:val="28"/>
          <w:szCs w:val="28"/>
        </w:rPr>
        <w:t>законодательством Российской Федерации о социальной защите инвалидов</w:t>
      </w:r>
    </w:p>
    <w:p w:rsidR="00B400C6" w:rsidRPr="006B34C8" w:rsidRDefault="00B400C6"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p>
    <w:p w:rsidR="002A7E39" w:rsidRPr="006B34C8" w:rsidRDefault="00A53A1B"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6</w:t>
      </w:r>
      <w:r w:rsidRPr="006B34C8">
        <w:rPr>
          <w:rFonts w:ascii="Times New Roman" w:hAnsi="Times New Roman"/>
          <w:color w:val="000000" w:themeColor="text1"/>
          <w:sz w:val="28"/>
          <w:szCs w:val="28"/>
        </w:rPr>
        <w:t>.</w:t>
      </w:r>
      <w:r w:rsidR="00B400C6" w:rsidRPr="006B34C8">
        <w:rPr>
          <w:rFonts w:ascii="Times New Roman" w:hAnsi="Times New Roman"/>
          <w:color w:val="000000" w:themeColor="text1"/>
          <w:sz w:val="28"/>
          <w:szCs w:val="28"/>
        </w:rPr>
        <w:t>1</w:t>
      </w:r>
      <w:r w:rsidRPr="006B34C8">
        <w:rPr>
          <w:rFonts w:ascii="Times New Roman" w:hAnsi="Times New Roman"/>
          <w:color w:val="000000" w:themeColor="text1"/>
          <w:sz w:val="28"/>
          <w:szCs w:val="28"/>
        </w:rPr>
        <w:t xml:space="preserve">. </w:t>
      </w:r>
      <w:r w:rsidR="002A7E39" w:rsidRPr="006B34C8">
        <w:rPr>
          <w:rFonts w:ascii="Times New Roman" w:hAnsi="Times New Roman"/>
          <w:color w:val="000000" w:themeColor="text1"/>
          <w:sz w:val="28"/>
          <w:szCs w:val="28"/>
        </w:rPr>
        <w:t xml:space="preserve">Помещение, в котором осуществляется прием </w:t>
      </w:r>
      <w:r w:rsidR="0054535E" w:rsidRPr="006B34C8">
        <w:rPr>
          <w:rFonts w:ascii="Times New Roman" w:hAnsi="Times New Roman"/>
          <w:color w:val="000000" w:themeColor="text1"/>
          <w:sz w:val="28"/>
          <w:szCs w:val="28"/>
        </w:rPr>
        <w:t>заявителей</w:t>
      </w:r>
      <w:r w:rsidR="002A7E39" w:rsidRPr="006B34C8">
        <w:rPr>
          <w:rFonts w:ascii="Times New Roman" w:hAnsi="Times New Roman"/>
          <w:color w:val="000000" w:themeColor="text1"/>
          <w:sz w:val="28"/>
          <w:szCs w:val="28"/>
        </w:rPr>
        <w:t>, должно обеспечивать:</w:t>
      </w:r>
    </w:p>
    <w:p w:rsidR="00A167C4" w:rsidRPr="006B34C8"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удобство оформления </w:t>
      </w:r>
      <w:r w:rsidR="0054535E" w:rsidRPr="006B34C8">
        <w:rPr>
          <w:rFonts w:ascii="Times New Roman" w:hAnsi="Times New Roman"/>
          <w:color w:val="000000" w:themeColor="text1"/>
          <w:sz w:val="28"/>
          <w:szCs w:val="28"/>
        </w:rPr>
        <w:t>заявителем</w:t>
      </w:r>
      <w:r w:rsidRPr="006B34C8">
        <w:rPr>
          <w:rFonts w:ascii="Times New Roman" w:hAnsi="Times New Roman"/>
          <w:color w:val="000000" w:themeColor="text1"/>
          <w:sz w:val="28"/>
          <w:szCs w:val="28"/>
        </w:rPr>
        <w:t xml:space="preserve"> письменного обращения;</w:t>
      </w:r>
    </w:p>
    <w:p w:rsidR="00A167C4" w:rsidRPr="006B34C8"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телефонную связь;</w:t>
      </w:r>
    </w:p>
    <w:p w:rsidR="00A167C4" w:rsidRPr="006B34C8"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возможность копирования документов;</w:t>
      </w:r>
    </w:p>
    <w:p w:rsidR="002A7E39" w:rsidRPr="006B34C8"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доступность к нормативным правовым актам, регулирующим отношения, возникающие в связи с предоставлением государственной услуги.</w:t>
      </w:r>
    </w:p>
    <w:p w:rsidR="002A7E39" w:rsidRPr="006B34C8" w:rsidRDefault="002A7E39"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Помещения, предназначенные для приема </w:t>
      </w:r>
      <w:r w:rsidR="0054535E" w:rsidRPr="006B34C8">
        <w:rPr>
          <w:rFonts w:ascii="Times New Roman" w:hAnsi="Times New Roman"/>
          <w:color w:val="000000" w:themeColor="text1"/>
          <w:sz w:val="28"/>
          <w:szCs w:val="28"/>
        </w:rPr>
        <w:t>заявителей</w:t>
      </w:r>
      <w:r w:rsidRPr="006B34C8">
        <w:rPr>
          <w:rFonts w:ascii="Times New Roman" w:hAnsi="Times New Roman"/>
          <w:color w:val="000000" w:themeColor="text1"/>
          <w:sz w:val="28"/>
          <w:szCs w:val="28"/>
        </w:rPr>
        <w:t xml:space="preserve">,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 помещении для приема </w:t>
      </w:r>
      <w:r w:rsidR="0054535E" w:rsidRPr="006B34C8">
        <w:rPr>
          <w:rFonts w:ascii="Times New Roman" w:hAnsi="Times New Roman"/>
          <w:color w:val="000000" w:themeColor="text1"/>
          <w:sz w:val="28"/>
          <w:szCs w:val="28"/>
        </w:rPr>
        <w:t>заявителей</w:t>
      </w:r>
      <w:r w:rsidRPr="006B34C8">
        <w:rPr>
          <w:rFonts w:ascii="Times New Roman" w:hAnsi="Times New Roman"/>
          <w:color w:val="000000" w:themeColor="text1"/>
          <w:sz w:val="28"/>
          <w:szCs w:val="28"/>
        </w:rPr>
        <w:t xml:space="preserve"> предусматривается оборудование доступных мест общественного пользования.</w:t>
      </w:r>
    </w:p>
    <w:p w:rsidR="002A7E39" w:rsidRPr="006B34C8" w:rsidRDefault="002A7E39"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Помещения, предназначенные для ожидания и приема </w:t>
      </w:r>
      <w:r w:rsidR="0054535E" w:rsidRPr="006B34C8">
        <w:rPr>
          <w:rFonts w:ascii="Times New Roman" w:hAnsi="Times New Roman"/>
          <w:color w:val="000000" w:themeColor="text1"/>
          <w:sz w:val="28"/>
          <w:szCs w:val="28"/>
        </w:rPr>
        <w:t>заявителей</w:t>
      </w:r>
      <w:r w:rsidRPr="006B34C8">
        <w:rPr>
          <w:rFonts w:ascii="Times New Roman" w:hAnsi="Times New Roman"/>
          <w:color w:val="000000" w:themeColor="text1"/>
          <w:sz w:val="28"/>
          <w:szCs w:val="28"/>
        </w:rPr>
        <w:t>, оборудуются стульями, столами (стойками) для обеспечения возможности оформления документов и оформления запросов о предоставлении государственной услуги. Количество мест ожидания определяется исходя из фактической нагрузки и возможностей для их размещения в здании.</w:t>
      </w:r>
    </w:p>
    <w:p w:rsidR="002A7E39" w:rsidRPr="006B34C8" w:rsidRDefault="002A7E39"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Прием </w:t>
      </w:r>
      <w:r w:rsidR="0054535E" w:rsidRPr="006B34C8">
        <w:rPr>
          <w:rFonts w:ascii="Times New Roman" w:hAnsi="Times New Roman"/>
          <w:color w:val="000000" w:themeColor="text1"/>
          <w:sz w:val="28"/>
          <w:szCs w:val="28"/>
        </w:rPr>
        <w:t>заявителей</w:t>
      </w:r>
      <w:r w:rsidRPr="006B34C8">
        <w:rPr>
          <w:rFonts w:ascii="Times New Roman" w:hAnsi="Times New Roman"/>
          <w:color w:val="000000" w:themeColor="text1"/>
          <w:sz w:val="28"/>
          <w:szCs w:val="28"/>
        </w:rPr>
        <w:t xml:space="preserve"> по вопросам предоставления государственной услуги осуществляется в кабинках (кабинетах), специального оборудованных для приема граждан. Рабочее место работника, ведущего прием, должно быть оборудовано персональным компьютером, принтером и сканером.</w:t>
      </w:r>
    </w:p>
    <w:p w:rsidR="002A7E39" w:rsidRPr="006B34C8" w:rsidRDefault="002A7E39"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Заявителям, относящимся к категории инвалидов, обеспечивается возможность:</w:t>
      </w:r>
    </w:p>
    <w:p w:rsidR="002A7E39" w:rsidRPr="006B34C8" w:rsidRDefault="002A7E39" w:rsidP="002A7E39">
      <w:pPr>
        <w:pStyle w:val="af4"/>
        <w:shd w:val="clear" w:color="auto" w:fill="auto"/>
        <w:tabs>
          <w:tab w:val="left" w:pos="1629"/>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беспрепятственного входа в помещение, в котором предоставляется государственная услуга, и выхода из него;</w:t>
      </w:r>
    </w:p>
    <w:p w:rsidR="002A7E39" w:rsidRPr="006B34C8" w:rsidRDefault="002A7E39" w:rsidP="002A7E39">
      <w:pPr>
        <w:pStyle w:val="af4"/>
        <w:shd w:val="clear" w:color="auto" w:fill="auto"/>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самостоятельного передвижения по территории помещения, в котором предоставляется государственная услуга, в целях доступа к месту предоставления услуги, в том числе с помощью специалистов</w:t>
      </w:r>
      <w:r w:rsidR="00A53A1B" w:rsidRPr="006B34C8">
        <w:rPr>
          <w:rFonts w:ascii="Times New Roman" w:hAnsi="Times New Roman"/>
          <w:color w:val="000000" w:themeColor="text1"/>
          <w:sz w:val="28"/>
          <w:szCs w:val="28"/>
        </w:rPr>
        <w:t xml:space="preserve"> </w:t>
      </w:r>
      <w:r w:rsidR="009229B3" w:rsidRPr="006B34C8">
        <w:rPr>
          <w:rFonts w:ascii="Times New Roman" w:hAnsi="Times New Roman"/>
          <w:color w:val="000000" w:themeColor="text1"/>
          <w:sz w:val="28"/>
          <w:szCs w:val="28"/>
        </w:rPr>
        <w:t>Министерства</w:t>
      </w:r>
      <w:r w:rsidRPr="006B34C8">
        <w:rPr>
          <w:rFonts w:ascii="Times New Roman" w:hAnsi="Times New Roman"/>
          <w:color w:val="000000" w:themeColor="text1"/>
          <w:sz w:val="28"/>
          <w:szCs w:val="28"/>
        </w:rPr>
        <w:t>, предоставляющих услуги</w:t>
      </w:r>
      <w:r w:rsidR="007E7F46" w:rsidRPr="006B34C8">
        <w:rPr>
          <w:rFonts w:ascii="Times New Roman" w:hAnsi="Times New Roman"/>
          <w:color w:val="000000" w:themeColor="text1"/>
          <w:sz w:val="28"/>
          <w:szCs w:val="28"/>
        </w:rPr>
        <w:t>;</w:t>
      </w:r>
    </w:p>
    <w:p w:rsidR="002A7E39" w:rsidRPr="006B34C8" w:rsidRDefault="002A7E39" w:rsidP="002A7E39">
      <w:pPr>
        <w:pStyle w:val="af4"/>
        <w:numPr>
          <w:ilvl w:val="0"/>
          <w:numId w:val="12"/>
        </w:numPr>
        <w:shd w:val="clear" w:color="auto" w:fill="auto"/>
        <w:tabs>
          <w:tab w:val="left" w:pos="903"/>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специалистов </w:t>
      </w:r>
      <w:r w:rsidR="00D344BD" w:rsidRPr="006B34C8">
        <w:rPr>
          <w:rFonts w:ascii="Times New Roman" w:hAnsi="Times New Roman"/>
          <w:color w:val="000000" w:themeColor="text1"/>
          <w:sz w:val="28"/>
          <w:szCs w:val="28"/>
        </w:rPr>
        <w:t>Министерства</w:t>
      </w:r>
      <w:r w:rsidRPr="006B34C8">
        <w:rPr>
          <w:rFonts w:ascii="Times New Roman" w:hAnsi="Times New Roman"/>
          <w:color w:val="000000" w:themeColor="text1"/>
          <w:sz w:val="28"/>
          <w:szCs w:val="28"/>
        </w:rPr>
        <w:t>;</w:t>
      </w:r>
    </w:p>
    <w:p w:rsidR="002A7E39" w:rsidRPr="006B34C8" w:rsidRDefault="002A7E39" w:rsidP="002A7E39">
      <w:pPr>
        <w:pStyle w:val="af4"/>
        <w:numPr>
          <w:ilvl w:val="0"/>
          <w:numId w:val="12"/>
        </w:numPr>
        <w:shd w:val="clear" w:color="auto" w:fill="auto"/>
        <w:tabs>
          <w:tab w:val="left" w:pos="970"/>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сопровождения заявителей, имеющих стойкие нарушения функции зрения и самостоятельного передвижения</w:t>
      </w:r>
      <w:r w:rsidR="00AA14A0" w:rsidRPr="006B34C8">
        <w:rPr>
          <w:rFonts w:ascii="Times New Roman" w:hAnsi="Times New Roman"/>
          <w:color w:val="000000" w:themeColor="text1"/>
          <w:sz w:val="28"/>
          <w:szCs w:val="28"/>
        </w:rPr>
        <w:t>,</w:t>
      </w:r>
      <w:r w:rsidRPr="006B34C8">
        <w:rPr>
          <w:rFonts w:ascii="Times New Roman" w:hAnsi="Times New Roman"/>
          <w:color w:val="000000" w:themeColor="text1"/>
          <w:sz w:val="28"/>
          <w:szCs w:val="28"/>
        </w:rPr>
        <w:t xml:space="preserve"> по территории помещения, в котором предоставляется государственная услуга;</w:t>
      </w:r>
    </w:p>
    <w:p w:rsidR="002A7E39" w:rsidRPr="006B34C8" w:rsidRDefault="002A7E39" w:rsidP="002A7E39">
      <w:pPr>
        <w:pStyle w:val="af4"/>
        <w:numPr>
          <w:ilvl w:val="0"/>
          <w:numId w:val="12"/>
        </w:numPr>
        <w:shd w:val="clear" w:color="auto" w:fill="auto"/>
        <w:tabs>
          <w:tab w:val="left" w:pos="908"/>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lastRenderedPageBreak/>
        <w:t>содействия заявителям при входе в помещение, в котором предоставляется государственная услуга, и выходе из него, информирование заявителей о доступных маршрутах общественного транспорта;</w:t>
      </w:r>
    </w:p>
    <w:p w:rsidR="00777FA3" w:rsidRPr="006B34C8" w:rsidRDefault="002A7E39" w:rsidP="00777FA3">
      <w:pPr>
        <w:pStyle w:val="af4"/>
        <w:numPr>
          <w:ilvl w:val="0"/>
          <w:numId w:val="12"/>
        </w:numPr>
        <w:shd w:val="clear" w:color="auto" w:fill="auto"/>
        <w:tabs>
          <w:tab w:val="left" w:pos="927"/>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надлежащего размещения носителей информации, необходимой для обеспечения беспрепятственного доступа заявителей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w:t>
      </w:r>
      <w:r w:rsidR="00777FA3" w:rsidRPr="006B34C8">
        <w:rPr>
          <w:rFonts w:ascii="Times New Roman" w:hAnsi="Times New Roman"/>
          <w:color w:val="000000" w:themeColor="text1"/>
          <w:sz w:val="28"/>
          <w:szCs w:val="28"/>
        </w:rPr>
        <w:t>вуковой и зрительной информации.</w:t>
      </w:r>
    </w:p>
    <w:p w:rsidR="002A7E39" w:rsidRPr="006B34C8" w:rsidRDefault="002A7E39" w:rsidP="004D5591">
      <w:pPr>
        <w:pStyle w:val="af4"/>
        <w:shd w:val="clear" w:color="auto" w:fill="auto"/>
        <w:tabs>
          <w:tab w:val="left" w:pos="927"/>
        </w:tabs>
        <w:suppressAutoHyphens/>
        <w:spacing w:before="0" w:after="0" w:line="240" w:lineRule="auto"/>
        <w:ind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2.1</w:t>
      </w:r>
      <w:r w:rsidR="00B400C6" w:rsidRPr="006B34C8">
        <w:rPr>
          <w:rFonts w:ascii="Times New Roman" w:hAnsi="Times New Roman"/>
          <w:color w:val="000000" w:themeColor="text1"/>
          <w:sz w:val="28"/>
          <w:szCs w:val="28"/>
        </w:rPr>
        <w:t>6</w:t>
      </w:r>
      <w:r w:rsidRPr="006B34C8">
        <w:rPr>
          <w:rFonts w:ascii="Times New Roman" w:hAnsi="Times New Roman"/>
          <w:color w:val="000000" w:themeColor="text1"/>
          <w:sz w:val="28"/>
          <w:szCs w:val="28"/>
        </w:rPr>
        <w:t>.</w:t>
      </w:r>
      <w:r w:rsidR="00B400C6" w:rsidRPr="006B34C8">
        <w:rPr>
          <w:rFonts w:ascii="Times New Roman" w:hAnsi="Times New Roman"/>
          <w:color w:val="000000" w:themeColor="text1"/>
          <w:sz w:val="28"/>
          <w:szCs w:val="28"/>
        </w:rPr>
        <w:t>2</w:t>
      </w:r>
      <w:r w:rsidR="004D5591" w:rsidRPr="006B34C8">
        <w:rPr>
          <w:rFonts w:ascii="Times New Roman" w:hAnsi="Times New Roman"/>
          <w:color w:val="000000" w:themeColor="text1"/>
          <w:sz w:val="28"/>
          <w:szCs w:val="28"/>
        </w:rPr>
        <w:t>.</w:t>
      </w:r>
      <w:r w:rsidRPr="006B34C8">
        <w:rPr>
          <w:rFonts w:ascii="Times New Roman" w:hAnsi="Times New Roman"/>
          <w:color w:val="000000" w:themeColor="text1"/>
          <w:sz w:val="28"/>
          <w:szCs w:val="28"/>
        </w:rPr>
        <w:t xml:space="preserve"> Кабинеты приема зая</w:t>
      </w:r>
      <w:r w:rsidR="004D5591" w:rsidRPr="006B34C8">
        <w:rPr>
          <w:rFonts w:ascii="Times New Roman" w:hAnsi="Times New Roman"/>
          <w:color w:val="000000" w:themeColor="text1"/>
          <w:sz w:val="28"/>
          <w:szCs w:val="28"/>
        </w:rPr>
        <w:t xml:space="preserve">вителей должны быть оборудованы </w:t>
      </w:r>
      <w:r w:rsidRPr="006B34C8">
        <w:rPr>
          <w:rFonts w:ascii="Times New Roman" w:hAnsi="Times New Roman"/>
          <w:color w:val="000000" w:themeColor="text1"/>
          <w:sz w:val="28"/>
          <w:szCs w:val="28"/>
        </w:rPr>
        <w:t>информационными табличками (вывесками) с указанием:</w:t>
      </w:r>
    </w:p>
    <w:p w:rsidR="002A7E39" w:rsidRPr="006B34C8" w:rsidRDefault="002A7E39" w:rsidP="002A7E39">
      <w:pPr>
        <w:pStyle w:val="af4"/>
        <w:numPr>
          <w:ilvl w:val="1"/>
          <w:numId w:val="13"/>
        </w:numPr>
        <w:shd w:val="clear" w:color="auto" w:fill="auto"/>
        <w:tabs>
          <w:tab w:val="left" w:pos="1448"/>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номера кабинета;</w:t>
      </w:r>
    </w:p>
    <w:p w:rsidR="002A7E39" w:rsidRPr="006B34C8" w:rsidRDefault="002A7E39" w:rsidP="002A7E39">
      <w:pPr>
        <w:pStyle w:val="af4"/>
        <w:numPr>
          <w:ilvl w:val="1"/>
          <w:numId w:val="13"/>
        </w:numPr>
        <w:shd w:val="clear" w:color="auto" w:fill="auto"/>
        <w:tabs>
          <w:tab w:val="left" w:pos="1448"/>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фамилии, имени, отчества и должности специалиста </w:t>
      </w:r>
      <w:r w:rsidR="008E1A4D" w:rsidRPr="006B34C8">
        <w:rPr>
          <w:rFonts w:ascii="Times New Roman" w:hAnsi="Times New Roman"/>
          <w:color w:val="000000" w:themeColor="text1"/>
          <w:sz w:val="28"/>
          <w:szCs w:val="28"/>
        </w:rPr>
        <w:t>Министерства,</w:t>
      </w:r>
      <w:r w:rsidRPr="006B34C8">
        <w:rPr>
          <w:rFonts w:ascii="Times New Roman" w:hAnsi="Times New Roman"/>
          <w:color w:val="000000" w:themeColor="text1"/>
          <w:sz w:val="28"/>
          <w:szCs w:val="28"/>
        </w:rPr>
        <w:t xml:space="preserve"> осуществляющего предоставление государственной услуги;</w:t>
      </w:r>
    </w:p>
    <w:p w:rsidR="002A7E39" w:rsidRPr="006B34C8" w:rsidRDefault="002A7E39" w:rsidP="002A7E39">
      <w:pPr>
        <w:pStyle w:val="af4"/>
        <w:numPr>
          <w:ilvl w:val="1"/>
          <w:numId w:val="13"/>
        </w:numPr>
        <w:shd w:val="clear" w:color="auto" w:fill="auto"/>
        <w:tabs>
          <w:tab w:val="left" w:pos="1086"/>
          <w:tab w:val="left" w:pos="1448"/>
        </w:tabs>
        <w:suppressAutoHyphens/>
        <w:spacing w:before="0" w:after="0" w:line="240" w:lineRule="auto"/>
        <w:ind w:left="0" w:firstLine="709"/>
        <w:rPr>
          <w:rFonts w:ascii="Times New Roman" w:hAnsi="Times New Roman"/>
          <w:color w:val="000000" w:themeColor="text1"/>
          <w:sz w:val="28"/>
          <w:szCs w:val="28"/>
        </w:rPr>
      </w:pPr>
      <w:r w:rsidRPr="006B34C8">
        <w:rPr>
          <w:rFonts w:ascii="Times New Roman" w:hAnsi="Times New Roman"/>
          <w:color w:val="000000" w:themeColor="text1"/>
          <w:sz w:val="28"/>
          <w:szCs w:val="28"/>
        </w:rPr>
        <w:t xml:space="preserve">каждое рабочее место специалиста </w:t>
      </w:r>
      <w:r w:rsidR="008E1A4D" w:rsidRPr="006B34C8">
        <w:rPr>
          <w:rFonts w:ascii="Times New Roman" w:hAnsi="Times New Roman"/>
          <w:color w:val="000000" w:themeColor="text1"/>
          <w:sz w:val="28"/>
          <w:szCs w:val="28"/>
        </w:rPr>
        <w:t>Министерства</w:t>
      </w:r>
      <w:r w:rsidRPr="006B34C8">
        <w:rPr>
          <w:rFonts w:ascii="Times New Roman" w:hAnsi="Times New Roman"/>
          <w:color w:val="000000" w:themeColor="text1"/>
          <w:sz w:val="28"/>
          <w:szCs w:val="28"/>
        </w:rPr>
        <w:t xml:space="preserve"> оборудуется персональным компьютером с возможностью доступа к необходимым информационным базам данных, печатающим устройством.</w:t>
      </w:r>
    </w:p>
    <w:p w:rsidR="00FE0F54" w:rsidRPr="006B34C8" w:rsidRDefault="00FE0F54" w:rsidP="00CE2D3D">
      <w:pPr>
        <w:autoSpaceDE w:val="0"/>
        <w:autoSpaceDN w:val="0"/>
        <w:adjustRightInd w:val="0"/>
        <w:ind w:firstLine="708"/>
        <w:jc w:val="both"/>
        <w:rPr>
          <w:color w:val="000000" w:themeColor="text1"/>
          <w:sz w:val="28"/>
          <w:szCs w:val="28"/>
        </w:rPr>
      </w:pPr>
    </w:p>
    <w:p w:rsidR="00FE0F54" w:rsidRPr="006B34C8" w:rsidRDefault="00FE0F54" w:rsidP="000602CC">
      <w:pPr>
        <w:autoSpaceDE w:val="0"/>
        <w:autoSpaceDN w:val="0"/>
        <w:adjustRightInd w:val="0"/>
        <w:ind w:firstLine="708"/>
        <w:jc w:val="center"/>
        <w:rPr>
          <w:b/>
          <w:color w:val="000000" w:themeColor="text1"/>
          <w:sz w:val="28"/>
          <w:szCs w:val="28"/>
        </w:rPr>
      </w:pPr>
    </w:p>
    <w:p w:rsidR="00E170E5" w:rsidRPr="006B34C8" w:rsidRDefault="002A7E39" w:rsidP="000602CC">
      <w:pPr>
        <w:autoSpaceDE w:val="0"/>
        <w:autoSpaceDN w:val="0"/>
        <w:adjustRightInd w:val="0"/>
        <w:ind w:firstLine="708"/>
        <w:jc w:val="center"/>
        <w:rPr>
          <w:rFonts w:eastAsia="Calibri"/>
          <w:b/>
          <w:color w:val="000000" w:themeColor="text1"/>
          <w:sz w:val="28"/>
          <w:szCs w:val="28"/>
        </w:rPr>
      </w:pPr>
      <w:r w:rsidRPr="006B34C8">
        <w:rPr>
          <w:b/>
          <w:color w:val="000000" w:themeColor="text1"/>
          <w:sz w:val="28"/>
          <w:szCs w:val="28"/>
        </w:rPr>
        <w:t>2.1</w:t>
      </w:r>
      <w:r w:rsidR="00B400C6" w:rsidRPr="006B34C8">
        <w:rPr>
          <w:b/>
          <w:color w:val="000000" w:themeColor="text1"/>
          <w:sz w:val="28"/>
          <w:szCs w:val="28"/>
        </w:rPr>
        <w:t>7</w:t>
      </w:r>
      <w:r w:rsidRPr="006B34C8">
        <w:rPr>
          <w:b/>
          <w:color w:val="000000" w:themeColor="text1"/>
          <w:sz w:val="28"/>
          <w:szCs w:val="28"/>
        </w:rPr>
        <w:t>.</w:t>
      </w:r>
      <w:r w:rsidR="00A53A1B" w:rsidRPr="006B34C8">
        <w:rPr>
          <w:b/>
          <w:color w:val="000000" w:themeColor="text1"/>
          <w:sz w:val="28"/>
          <w:szCs w:val="28"/>
        </w:rPr>
        <w:t xml:space="preserve"> </w:t>
      </w:r>
      <w:r w:rsidR="00E170E5" w:rsidRPr="006B34C8">
        <w:rPr>
          <w:b/>
          <w:color w:val="000000" w:themeColor="text1"/>
          <w:sz w:val="28"/>
          <w:szCs w:val="28"/>
        </w:rPr>
        <w:t>П</w:t>
      </w:r>
      <w:r w:rsidR="00E170E5" w:rsidRPr="006B34C8">
        <w:rPr>
          <w:rFonts w:eastAsia="Calibri"/>
          <w:b/>
          <w:color w:val="000000" w:themeColor="text1"/>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history="1">
        <w:r w:rsidR="00E170E5" w:rsidRPr="006B34C8">
          <w:rPr>
            <w:rFonts w:eastAsia="Calibri"/>
            <w:b/>
            <w:color w:val="000000" w:themeColor="text1"/>
            <w:sz w:val="28"/>
            <w:szCs w:val="28"/>
          </w:rPr>
          <w:t>статьей 15</w:t>
        </w:r>
        <w:r w:rsidR="00CE2D3D" w:rsidRPr="006B34C8">
          <w:rPr>
            <w:rFonts w:eastAsia="Calibri"/>
            <w:b/>
            <w:color w:val="000000" w:themeColor="text1"/>
            <w:sz w:val="28"/>
            <w:szCs w:val="28"/>
          </w:rPr>
          <w:t>.1</w:t>
        </w:r>
      </w:hyperlink>
      <w:r w:rsidR="00E170E5" w:rsidRPr="006B34C8">
        <w:rPr>
          <w:rFonts w:eastAsia="Calibri"/>
          <w:b/>
          <w:color w:val="000000" w:themeColor="text1"/>
          <w:sz w:val="28"/>
          <w:szCs w:val="28"/>
        </w:rPr>
        <w:t xml:space="preserve"> Федерального закона</w:t>
      </w:r>
      <w:r w:rsidR="00CE2D3D" w:rsidRPr="006B34C8">
        <w:rPr>
          <w:rFonts w:eastAsia="Calibri"/>
          <w:b/>
          <w:color w:val="000000" w:themeColor="text1"/>
          <w:sz w:val="28"/>
          <w:szCs w:val="28"/>
        </w:rPr>
        <w:t xml:space="preserve"> от 27.07.2010 № 210-ФЗ</w:t>
      </w:r>
      <w:r w:rsidR="00E170E5" w:rsidRPr="006B34C8">
        <w:rPr>
          <w:rFonts w:eastAsia="Calibri"/>
          <w:b/>
          <w:color w:val="000000" w:themeColor="text1"/>
          <w:sz w:val="28"/>
          <w:szCs w:val="28"/>
        </w:rPr>
        <w:t xml:space="preserve"> </w:t>
      </w:r>
      <w:r w:rsidR="00CE2D3D" w:rsidRPr="006B34C8">
        <w:rPr>
          <w:rFonts w:eastAsia="Calibri"/>
          <w:b/>
          <w:color w:val="000000" w:themeColor="text1"/>
          <w:sz w:val="28"/>
          <w:szCs w:val="28"/>
        </w:rPr>
        <w:t>«</w:t>
      </w:r>
      <w:r w:rsidR="00E170E5" w:rsidRPr="006B34C8">
        <w:rPr>
          <w:rFonts w:eastAsia="Calibri"/>
          <w:b/>
          <w:color w:val="000000" w:themeColor="text1"/>
          <w:sz w:val="28"/>
          <w:szCs w:val="28"/>
        </w:rPr>
        <w:t>Об организации предоставления государ</w:t>
      </w:r>
      <w:r w:rsidR="00D668E8" w:rsidRPr="006B34C8">
        <w:rPr>
          <w:rFonts w:eastAsia="Calibri"/>
          <w:b/>
          <w:color w:val="000000" w:themeColor="text1"/>
          <w:sz w:val="28"/>
          <w:szCs w:val="28"/>
        </w:rPr>
        <w:t>ственных и муниципальных услуг»</w:t>
      </w:r>
    </w:p>
    <w:p w:rsidR="00D668E8" w:rsidRPr="006B34C8" w:rsidRDefault="00D668E8" w:rsidP="000602CC">
      <w:pPr>
        <w:autoSpaceDE w:val="0"/>
        <w:autoSpaceDN w:val="0"/>
        <w:adjustRightInd w:val="0"/>
        <w:ind w:firstLine="708"/>
        <w:jc w:val="center"/>
        <w:rPr>
          <w:rFonts w:eastAsia="Calibri"/>
          <w:b/>
          <w:color w:val="000000" w:themeColor="text1"/>
          <w:sz w:val="28"/>
          <w:szCs w:val="28"/>
        </w:rPr>
      </w:pPr>
    </w:p>
    <w:p w:rsidR="004524AC" w:rsidRPr="006B34C8" w:rsidRDefault="004524AC" w:rsidP="000602CC">
      <w:pPr>
        <w:autoSpaceDE w:val="0"/>
        <w:autoSpaceDN w:val="0"/>
        <w:adjustRightInd w:val="0"/>
        <w:ind w:firstLine="708"/>
        <w:jc w:val="center"/>
        <w:rPr>
          <w:rFonts w:eastAsia="Calibri"/>
          <w:b/>
          <w:color w:val="000000" w:themeColor="text1"/>
          <w:sz w:val="28"/>
          <w:szCs w:val="28"/>
        </w:rPr>
      </w:pPr>
    </w:p>
    <w:p w:rsidR="004524AC" w:rsidRPr="006B34C8" w:rsidRDefault="004524AC" w:rsidP="004524AC">
      <w:pPr>
        <w:autoSpaceDE w:val="0"/>
        <w:autoSpaceDN w:val="0"/>
        <w:adjustRightInd w:val="0"/>
        <w:jc w:val="center"/>
        <w:rPr>
          <w:rFonts w:eastAsia="Calibri"/>
          <w:color w:val="000000" w:themeColor="text1"/>
          <w:sz w:val="28"/>
          <w:szCs w:val="28"/>
        </w:rPr>
      </w:pPr>
      <w:r w:rsidRPr="006B34C8">
        <w:rPr>
          <w:rFonts w:eastAsia="Calibri"/>
          <w:color w:val="000000" w:themeColor="text1"/>
          <w:sz w:val="28"/>
          <w:szCs w:val="28"/>
        </w:rPr>
        <w:t>2.</w:t>
      </w:r>
      <w:r w:rsidR="00B20FFD" w:rsidRPr="006B34C8">
        <w:rPr>
          <w:rFonts w:eastAsia="Calibri"/>
          <w:color w:val="000000" w:themeColor="text1"/>
          <w:sz w:val="28"/>
          <w:szCs w:val="28"/>
        </w:rPr>
        <w:t>1</w:t>
      </w:r>
      <w:r w:rsidR="00B400C6" w:rsidRPr="006B34C8">
        <w:rPr>
          <w:rFonts w:eastAsia="Calibri"/>
          <w:color w:val="000000" w:themeColor="text1"/>
          <w:sz w:val="28"/>
          <w:szCs w:val="28"/>
        </w:rPr>
        <w:t>7</w:t>
      </w:r>
      <w:r w:rsidRPr="006B34C8">
        <w:rPr>
          <w:rFonts w:eastAsia="Calibri"/>
          <w:color w:val="000000" w:themeColor="text1"/>
          <w:sz w:val="28"/>
          <w:szCs w:val="28"/>
        </w:rPr>
        <w:t>.</w:t>
      </w:r>
      <w:r w:rsidR="00B20FFD" w:rsidRPr="006B34C8">
        <w:rPr>
          <w:rFonts w:eastAsia="Calibri"/>
          <w:color w:val="000000" w:themeColor="text1"/>
          <w:sz w:val="28"/>
          <w:szCs w:val="28"/>
        </w:rPr>
        <w:t>1.</w:t>
      </w:r>
      <w:r w:rsidRPr="006B34C8">
        <w:rPr>
          <w:rFonts w:eastAsia="Calibri"/>
          <w:color w:val="000000" w:themeColor="text1"/>
          <w:sz w:val="28"/>
          <w:szCs w:val="28"/>
        </w:rPr>
        <w:t xml:space="preserve"> Показателями доступности государственной услуги являются:</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доступность обращения за предоставлением государственной услуги, в том числе лиц с ограниченными возможностями здоровья;</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наличие различных каналов получения информации о предоставлении госуда</w:t>
      </w:r>
      <w:r w:rsidR="00976279" w:rsidRPr="006B34C8">
        <w:rPr>
          <w:color w:val="000000" w:themeColor="text1"/>
          <w:sz w:val="28"/>
          <w:szCs w:val="28"/>
        </w:rPr>
        <w:t xml:space="preserve">рственной </w:t>
      </w:r>
      <w:r w:rsidRPr="006B34C8">
        <w:rPr>
          <w:color w:val="000000" w:themeColor="text1"/>
          <w:sz w:val="28"/>
          <w:szCs w:val="28"/>
        </w:rPr>
        <w:t xml:space="preserve">услуги; </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наличие полной, актуальной и достоверной информации о порядке предоставления государственной услуги;</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w:t>
      </w:r>
      <w:r w:rsidR="00976279" w:rsidRPr="006B34C8">
        <w:rPr>
          <w:color w:val="000000" w:themeColor="text1"/>
          <w:sz w:val="28"/>
          <w:szCs w:val="28"/>
        </w:rPr>
        <w:t>ь</w:t>
      </w:r>
      <w:r w:rsidRPr="006B34C8">
        <w:rPr>
          <w:color w:val="000000" w:themeColor="text1"/>
          <w:sz w:val="28"/>
          <w:szCs w:val="28"/>
        </w:rPr>
        <w:t xml:space="preserve"> подачи заявления о предоставлении государственной услуги и документов через ЕПГУ/РПГУ;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lastRenderedPageBreak/>
        <w:t>- возможност</w:t>
      </w:r>
      <w:r w:rsidR="00976279" w:rsidRPr="006B34C8">
        <w:rPr>
          <w:color w:val="000000" w:themeColor="text1"/>
          <w:sz w:val="28"/>
          <w:szCs w:val="28"/>
        </w:rPr>
        <w:t>ь</w:t>
      </w:r>
      <w:r w:rsidRPr="006B34C8">
        <w:rPr>
          <w:color w:val="000000" w:themeColor="text1"/>
          <w:sz w:val="28"/>
          <w:szCs w:val="28"/>
        </w:rPr>
        <w:t xml:space="preserve"> получения информации о ходе предоставления государственной услуги, в том числе через ЕПГУ/РПГУ, а также предоставления результата оказания государственной</w:t>
      </w:r>
      <w:r w:rsidR="00954E60" w:rsidRPr="006B34C8">
        <w:rPr>
          <w:color w:val="000000" w:themeColor="text1"/>
          <w:sz w:val="28"/>
          <w:szCs w:val="28"/>
        </w:rPr>
        <w:t xml:space="preserve"> </w:t>
      </w:r>
      <w:r w:rsidRPr="006B34C8">
        <w:rPr>
          <w:color w:val="000000" w:themeColor="text1"/>
          <w:sz w:val="28"/>
          <w:szCs w:val="28"/>
        </w:rPr>
        <w:t>услуги в личный кабинет заявителя (при заполнении заявления через ЕПГУ/РПГУ);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досудебного (внесудебного) рассмотрения жалоб в процессе предоставления государственной услуги;</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транспортная доступность к местам предоставления государственной услуги.</w:t>
      </w:r>
    </w:p>
    <w:p w:rsidR="004524AC" w:rsidRPr="006B34C8" w:rsidRDefault="00413A68" w:rsidP="004524AC">
      <w:pPr>
        <w:ind w:firstLine="709"/>
        <w:jc w:val="both"/>
        <w:rPr>
          <w:color w:val="000000" w:themeColor="text1"/>
          <w:sz w:val="28"/>
          <w:szCs w:val="28"/>
        </w:rPr>
      </w:pPr>
      <w:r w:rsidRPr="006B34C8">
        <w:rPr>
          <w:color w:val="000000" w:themeColor="text1"/>
          <w:sz w:val="28"/>
          <w:szCs w:val="28"/>
        </w:rPr>
        <w:t>2</w:t>
      </w:r>
      <w:r w:rsidR="004524AC" w:rsidRPr="006B34C8">
        <w:rPr>
          <w:color w:val="000000" w:themeColor="text1"/>
          <w:sz w:val="28"/>
          <w:szCs w:val="28"/>
        </w:rPr>
        <w:t>.</w:t>
      </w:r>
      <w:r w:rsidRPr="006B34C8">
        <w:rPr>
          <w:color w:val="000000" w:themeColor="text1"/>
          <w:sz w:val="28"/>
          <w:szCs w:val="28"/>
        </w:rPr>
        <w:t>1</w:t>
      </w:r>
      <w:r w:rsidR="00B400C6" w:rsidRPr="006B34C8">
        <w:rPr>
          <w:color w:val="000000" w:themeColor="text1"/>
          <w:sz w:val="28"/>
          <w:szCs w:val="28"/>
        </w:rPr>
        <w:t>7</w:t>
      </w:r>
      <w:r w:rsidRPr="006B34C8">
        <w:rPr>
          <w:color w:val="000000" w:themeColor="text1"/>
          <w:sz w:val="28"/>
          <w:szCs w:val="28"/>
        </w:rPr>
        <w:t>.2.</w:t>
      </w:r>
      <w:r w:rsidR="004524AC" w:rsidRPr="006B34C8">
        <w:rPr>
          <w:color w:val="000000" w:themeColor="text1"/>
          <w:sz w:val="28"/>
          <w:szCs w:val="28"/>
        </w:rPr>
        <w:t xml:space="preserve"> Показателями качества государственной услуги являются:</w:t>
      </w:r>
    </w:p>
    <w:p w:rsidR="00D341FB" w:rsidRPr="006B34C8" w:rsidRDefault="004524AC" w:rsidP="004524AC">
      <w:pPr>
        <w:ind w:firstLine="709"/>
        <w:jc w:val="both"/>
        <w:rPr>
          <w:color w:val="000000" w:themeColor="text1"/>
          <w:sz w:val="28"/>
          <w:szCs w:val="28"/>
        </w:rPr>
      </w:pPr>
      <w:r w:rsidRPr="006B34C8">
        <w:rPr>
          <w:color w:val="000000" w:themeColor="text1"/>
          <w:sz w:val="28"/>
          <w:szCs w:val="28"/>
        </w:rPr>
        <w:t>- соблюдение сроков предоставления государственной</w:t>
      </w:r>
      <w:r w:rsidR="00D341FB" w:rsidRPr="006B34C8">
        <w:rPr>
          <w:color w:val="000000" w:themeColor="text1"/>
          <w:sz w:val="28"/>
          <w:szCs w:val="28"/>
        </w:rPr>
        <w:t>:</w:t>
      </w:r>
      <w:r w:rsidRPr="006B34C8">
        <w:rPr>
          <w:color w:val="000000" w:themeColor="text1"/>
          <w:sz w:val="28"/>
          <w:szCs w:val="28"/>
        </w:rPr>
        <w:t xml:space="preserve"> </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своевременное получение государственной услуги в соответствии со стандартом предоставления государственной услуги;</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получение полной, актуальной и достоверной информации о порядке предоставления государственной услуги, в том числе в электронной форме.</w:t>
      </w:r>
    </w:p>
    <w:p w:rsidR="004524AC" w:rsidRPr="006B34C8" w:rsidRDefault="003D377D" w:rsidP="004524AC">
      <w:pPr>
        <w:ind w:firstLine="709"/>
        <w:jc w:val="both"/>
        <w:rPr>
          <w:color w:val="000000" w:themeColor="text1"/>
          <w:sz w:val="28"/>
          <w:szCs w:val="28"/>
        </w:rPr>
      </w:pPr>
      <w:r w:rsidRPr="006B34C8">
        <w:rPr>
          <w:color w:val="000000" w:themeColor="text1"/>
          <w:sz w:val="28"/>
          <w:szCs w:val="28"/>
        </w:rPr>
        <w:t>2.1</w:t>
      </w:r>
      <w:r w:rsidR="00B400C6" w:rsidRPr="006B34C8">
        <w:rPr>
          <w:color w:val="000000" w:themeColor="text1"/>
          <w:sz w:val="28"/>
          <w:szCs w:val="28"/>
        </w:rPr>
        <w:t>7</w:t>
      </w:r>
      <w:r w:rsidRPr="006B34C8">
        <w:rPr>
          <w:color w:val="000000" w:themeColor="text1"/>
          <w:sz w:val="28"/>
          <w:szCs w:val="28"/>
        </w:rPr>
        <w:t>.</w:t>
      </w:r>
      <w:r w:rsidR="004524AC" w:rsidRPr="006B34C8">
        <w:rPr>
          <w:color w:val="000000" w:themeColor="text1"/>
          <w:sz w:val="28"/>
          <w:szCs w:val="28"/>
        </w:rPr>
        <w:t>3. Показатели доступности и качества государственной услуги при предоставлении в электронном виде:</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получения информации о порядке и сроках предоставления государственной услуги посредством ЕПГУ/ 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записи на прием в орган, на консультацию по вопросам предоставления государственной услуги, для подачи запроса о предоставлении государственной услуги, получения результата оказания государственной услуги посредством ЕПГУ/РПГУ;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формирования запроса для подачи заявления заявителем на 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приема и регистрации заявления и иных документов, необходимых для предоставления государственной услуги, поданных посредством 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получения информации о ходе предоставления государственной услуги, в том числе через ЕПГУ/РПГУ, а также предоставления результата оказания государственной услуги в личный кабинет заявителя (при подаче заявления через ЕПГУ/РПГУ);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получение результата предоставления государственной услуги документа на бумажном носителе;</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xml:space="preserve">- при наличии технической возможности оценка доступности и качества </w:t>
      </w:r>
      <w:r w:rsidR="0033012D" w:rsidRPr="006B34C8">
        <w:rPr>
          <w:color w:val="000000" w:themeColor="text1"/>
          <w:sz w:val="28"/>
          <w:szCs w:val="28"/>
        </w:rPr>
        <w:t>государственной услуги</w:t>
      </w:r>
      <w:r w:rsidRPr="006B34C8">
        <w:rPr>
          <w:color w:val="000000" w:themeColor="text1"/>
          <w:sz w:val="28"/>
          <w:szCs w:val="28"/>
        </w:rPr>
        <w:t xml:space="preserve"> на ЕПГУ/ РПГУ;</w:t>
      </w:r>
    </w:p>
    <w:p w:rsidR="004524AC" w:rsidRPr="006B34C8" w:rsidRDefault="004524AC" w:rsidP="004524AC">
      <w:pPr>
        <w:ind w:firstLine="709"/>
        <w:jc w:val="both"/>
        <w:rPr>
          <w:color w:val="000000" w:themeColor="text1"/>
          <w:sz w:val="28"/>
          <w:szCs w:val="28"/>
        </w:rPr>
      </w:pPr>
      <w:r w:rsidRPr="006B34C8">
        <w:rPr>
          <w:color w:val="000000" w:themeColor="text1"/>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w:t>
      </w:r>
    </w:p>
    <w:p w:rsidR="004524AC" w:rsidRPr="006B34C8" w:rsidRDefault="004524AC" w:rsidP="004524AC">
      <w:pPr>
        <w:jc w:val="both"/>
        <w:rPr>
          <w:color w:val="000000" w:themeColor="text1"/>
          <w:sz w:val="24"/>
          <w:szCs w:val="24"/>
        </w:rPr>
      </w:pPr>
    </w:p>
    <w:p w:rsidR="004524AC" w:rsidRPr="006B34C8" w:rsidRDefault="004524AC" w:rsidP="00CE2D3D">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F95400" w:rsidRPr="006B34C8" w:rsidRDefault="009D7D36" w:rsidP="00794BD0">
      <w:pPr>
        <w:pStyle w:val="af4"/>
        <w:shd w:val="clear" w:color="auto" w:fill="auto"/>
        <w:suppressAutoHyphens/>
        <w:spacing w:before="0" w:after="0" w:line="240" w:lineRule="auto"/>
        <w:ind w:firstLine="709"/>
        <w:jc w:val="center"/>
        <w:rPr>
          <w:rFonts w:ascii="Times New Roman" w:hAnsi="Times New Roman"/>
          <w:b/>
          <w:bCs/>
          <w:color w:val="auto"/>
          <w:sz w:val="28"/>
          <w:szCs w:val="28"/>
        </w:rPr>
      </w:pPr>
      <w:bookmarkStart w:id="1" w:name="_GoBack"/>
      <w:r w:rsidRPr="006B34C8">
        <w:rPr>
          <w:rFonts w:ascii="Times New Roman" w:hAnsi="Times New Roman"/>
          <w:b/>
          <w:color w:val="auto"/>
          <w:sz w:val="28"/>
          <w:szCs w:val="28"/>
        </w:rPr>
        <w:lastRenderedPageBreak/>
        <w:t>2.1</w:t>
      </w:r>
      <w:r w:rsidR="00B400C6" w:rsidRPr="006B34C8">
        <w:rPr>
          <w:rFonts w:ascii="Times New Roman" w:hAnsi="Times New Roman"/>
          <w:b/>
          <w:color w:val="auto"/>
          <w:sz w:val="28"/>
          <w:szCs w:val="28"/>
        </w:rPr>
        <w:t>8</w:t>
      </w:r>
      <w:r w:rsidR="00794BD0" w:rsidRPr="006B34C8">
        <w:rPr>
          <w:rFonts w:ascii="Times New Roman" w:hAnsi="Times New Roman"/>
          <w:b/>
          <w:color w:val="auto"/>
          <w:sz w:val="28"/>
          <w:szCs w:val="28"/>
        </w:rPr>
        <w:t xml:space="preserve">. </w:t>
      </w:r>
      <w:r w:rsidR="00F95400" w:rsidRPr="006B34C8">
        <w:rPr>
          <w:rFonts w:ascii="Times New Roman" w:hAnsi="Times New Roman"/>
          <w:b/>
          <w:bCs/>
          <w:color w:val="auto"/>
          <w:sz w:val="28"/>
          <w:szCs w:val="28"/>
        </w:rPr>
        <w:t>Иные требования, в том числе учитывающие особенности организации предоставления государственной услуги по принципу «одного окна» на базе МФЦ и в электронной форме.</w:t>
      </w:r>
    </w:p>
    <w:bookmarkEnd w:id="1"/>
    <w:p w:rsidR="00794BD0" w:rsidRPr="006B34C8" w:rsidRDefault="00794BD0" w:rsidP="00794BD0">
      <w:pPr>
        <w:pStyle w:val="af4"/>
        <w:shd w:val="clear" w:color="auto" w:fill="auto"/>
        <w:suppressAutoHyphens/>
        <w:spacing w:before="0" w:after="0" w:line="240" w:lineRule="auto"/>
        <w:ind w:firstLine="709"/>
        <w:jc w:val="center"/>
        <w:rPr>
          <w:bCs/>
          <w:color w:val="FF0000"/>
          <w:sz w:val="28"/>
          <w:szCs w:val="28"/>
        </w:rPr>
      </w:pPr>
    </w:p>
    <w:p w:rsidR="00F95400" w:rsidRPr="006B34C8" w:rsidRDefault="00CB02A2"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2.18</w:t>
      </w:r>
      <w:r w:rsidR="00F95400" w:rsidRPr="006B34C8">
        <w:rPr>
          <w:rFonts w:eastAsia="Calibri"/>
          <w:sz w:val="28"/>
          <w:szCs w:val="28"/>
          <w:lang w:eastAsia="en-US"/>
        </w:rPr>
        <w:t>.1. Организация предоставления государственной услуги на базе МФЦ осуществляется в соответствии с соглашением о взаимодействии между Министерством</w:t>
      </w:r>
      <w:r w:rsidR="00F95400" w:rsidRPr="006B34C8">
        <w:rPr>
          <w:rFonts w:eastAsia="Calibri"/>
          <w:i/>
          <w:iCs/>
          <w:sz w:val="28"/>
          <w:szCs w:val="28"/>
          <w:lang w:eastAsia="en-US"/>
        </w:rPr>
        <w:t xml:space="preserve"> </w:t>
      </w:r>
      <w:r w:rsidR="00F95400" w:rsidRPr="006B34C8">
        <w:rPr>
          <w:rFonts w:eastAsia="Calibri"/>
          <w:sz w:val="28"/>
          <w:szCs w:val="28"/>
          <w:lang w:eastAsia="en-US"/>
        </w:rPr>
        <w:t xml:space="preserve">и МФЦ, заключенным в установленном порядке.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государственной услуги любой МФЦ, расположенный на территории </w:t>
      </w:r>
      <w:r w:rsidRPr="006B34C8">
        <w:rPr>
          <w:rFonts w:eastAsia="Calibri"/>
          <w:iCs/>
          <w:sz w:val="28"/>
          <w:szCs w:val="28"/>
          <w:lang w:eastAsia="en-US"/>
        </w:rPr>
        <w:t>Камчатского края</w:t>
      </w:r>
      <w:r w:rsidRPr="006B34C8">
        <w:rPr>
          <w:rFonts w:eastAsia="Calibri"/>
          <w:sz w:val="28"/>
          <w:szCs w:val="28"/>
          <w:lang w:eastAsia="en-US"/>
        </w:rPr>
        <w:t xml:space="preserve">.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При предоставлении государственной услуги универсальными специалистами МФЦ исполняются административные действия по приёму заявления и документов, необходимых для предоставления государственной услуги.</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Административные действия по приему заявления и документов, необходимых для предоставления государственной услуги, осуществляются универсальными специалистами МФЦ по принципу экстерриториальности. </w:t>
      </w:r>
    </w:p>
    <w:p w:rsidR="00F95400" w:rsidRPr="006B34C8" w:rsidRDefault="003A655F"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2.18</w:t>
      </w:r>
      <w:r w:rsidR="00F95400" w:rsidRPr="006B34C8">
        <w:rPr>
          <w:rFonts w:eastAsia="Calibri"/>
          <w:sz w:val="28"/>
          <w:szCs w:val="28"/>
          <w:lang w:eastAsia="en-US"/>
        </w:rPr>
        <w:t xml:space="preserve">.2. Заявители имеют возможность получения государственной услуги в электронной форме с использованием ЕПГУ/РПГУ.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При предоставлении услуг в электронной форме посредством ЕПГУ/РПГУ заявителю обеспечивается возможность:</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Получения</w:t>
      </w:r>
      <w:r w:rsidRPr="006B34C8">
        <w:rPr>
          <w:rFonts w:eastAsia="Calibri"/>
          <w:sz w:val="28"/>
          <w:szCs w:val="28"/>
          <w:lang w:eastAsia="en-US"/>
        </w:rPr>
        <w:t xml:space="preserve"> информации о порядке и сроках предоставления государственной услуги.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Формировани</w:t>
      </w:r>
      <w:r w:rsidR="007234BF" w:rsidRPr="006B34C8">
        <w:rPr>
          <w:rFonts w:eastAsia="Calibri"/>
          <w:sz w:val="28"/>
          <w:szCs w:val="28"/>
          <w:lang w:eastAsia="en-US"/>
        </w:rPr>
        <w:t>е</w:t>
      </w:r>
      <w:r w:rsidRPr="006B34C8">
        <w:rPr>
          <w:rFonts w:eastAsia="Calibri"/>
          <w:sz w:val="28"/>
          <w:szCs w:val="28"/>
          <w:lang w:eastAsia="en-US"/>
        </w:rPr>
        <w:t xml:space="preserve"> запроса о предоставлении государственной услуги.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Прием и регистрация органом (организацией) запроса и иных документов, необходимых для предоставления государственной услуги.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Оплата государственной пошлины за предоставление государственных услуг и уплата иных платежей, взимаемых в соответствии с законодательством Российской Федерации.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Получени</w:t>
      </w:r>
      <w:r w:rsidR="007234BF" w:rsidRPr="006B34C8">
        <w:rPr>
          <w:rFonts w:eastAsia="Calibri"/>
          <w:sz w:val="28"/>
          <w:szCs w:val="28"/>
          <w:lang w:eastAsia="en-US"/>
        </w:rPr>
        <w:t>я</w:t>
      </w:r>
      <w:r w:rsidRPr="006B34C8">
        <w:rPr>
          <w:rFonts w:eastAsia="Calibri"/>
          <w:sz w:val="28"/>
          <w:szCs w:val="28"/>
          <w:lang w:eastAsia="en-US"/>
        </w:rPr>
        <w:t xml:space="preserve"> результата предоставления государственной услуги.</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Получени</w:t>
      </w:r>
      <w:r w:rsidR="007234BF" w:rsidRPr="006B34C8">
        <w:rPr>
          <w:rFonts w:eastAsia="Calibri"/>
          <w:sz w:val="28"/>
          <w:szCs w:val="28"/>
          <w:lang w:eastAsia="en-US"/>
        </w:rPr>
        <w:t>я</w:t>
      </w:r>
      <w:r w:rsidRPr="006B34C8">
        <w:rPr>
          <w:rFonts w:eastAsia="Calibri"/>
          <w:sz w:val="28"/>
          <w:szCs w:val="28"/>
          <w:lang w:eastAsia="en-US"/>
        </w:rPr>
        <w:t xml:space="preserve"> сведений о ходе выполнения запроса.</w:t>
      </w:r>
    </w:p>
    <w:p w:rsidR="00CA7D47"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Осуществлени</w:t>
      </w:r>
      <w:r w:rsidR="007234BF" w:rsidRPr="006B34C8">
        <w:rPr>
          <w:rFonts w:eastAsia="Calibri"/>
          <w:sz w:val="28"/>
          <w:szCs w:val="28"/>
          <w:lang w:eastAsia="en-US"/>
        </w:rPr>
        <w:t>я</w:t>
      </w:r>
      <w:r w:rsidRPr="006B34C8">
        <w:rPr>
          <w:rFonts w:eastAsia="Calibri"/>
          <w:sz w:val="28"/>
          <w:szCs w:val="28"/>
          <w:lang w:eastAsia="en-US"/>
        </w:rPr>
        <w:t xml:space="preserve"> оценки качества предоставления государственной услуги.</w:t>
      </w:r>
    </w:p>
    <w:p w:rsidR="00B327C1" w:rsidRPr="006B34C8" w:rsidRDefault="00CA7D47" w:rsidP="00CA7D47">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Досудебно</w:t>
      </w:r>
      <w:r w:rsidR="007234BF" w:rsidRPr="006B34C8">
        <w:rPr>
          <w:rFonts w:eastAsia="Calibri"/>
          <w:sz w:val="28"/>
          <w:szCs w:val="28"/>
          <w:lang w:eastAsia="en-US"/>
        </w:rPr>
        <w:t>го</w:t>
      </w:r>
      <w:r w:rsidRPr="006B34C8">
        <w:rPr>
          <w:rFonts w:eastAsia="Calibri"/>
          <w:sz w:val="28"/>
          <w:szCs w:val="28"/>
          <w:lang w:eastAsia="en-US"/>
        </w:rPr>
        <w:t xml:space="preserve"> (внесудебно</w:t>
      </w:r>
      <w:r w:rsidR="007234BF" w:rsidRPr="006B34C8">
        <w:rPr>
          <w:rFonts w:eastAsia="Calibri"/>
          <w:sz w:val="28"/>
          <w:szCs w:val="28"/>
          <w:lang w:eastAsia="en-US"/>
        </w:rPr>
        <w:t>го</w:t>
      </w:r>
      <w:r w:rsidRPr="006B34C8">
        <w:rPr>
          <w:rFonts w:eastAsia="Calibri"/>
          <w:sz w:val="28"/>
          <w:szCs w:val="28"/>
          <w:lang w:eastAsia="en-US"/>
        </w:rPr>
        <w:t>) обжаловани</w:t>
      </w:r>
      <w:r w:rsidR="007234BF" w:rsidRPr="006B34C8">
        <w:rPr>
          <w:rFonts w:eastAsia="Calibri"/>
          <w:sz w:val="28"/>
          <w:szCs w:val="28"/>
          <w:lang w:eastAsia="en-US"/>
        </w:rPr>
        <w:t>я</w:t>
      </w:r>
      <w:r w:rsidRPr="006B34C8">
        <w:rPr>
          <w:rFonts w:eastAsia="Calibri"/>
          <w:sz w:val="28"/>
          <w:szCs w:val="28"/>
          <w:lang w:eastAsia="en-US"/>
        </w:rPr>
        <w:t>.</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w:t>
      </w:r>
      <w:r w:rsidR="003A655F" w:rsidRPr="006B34C8">
        <w:rPr>
          <w:rFonts w:eastAsia="Calibri"/>
          <w:sz w:val="28"/>
          <w:szCs w:val="28"/>
          <w:lang w:eastAsia="en-US"/>
        </w:rPr>
        <w:t xml:space="preserve"> </w:t>
      </w:r>
      <w:r w:rsidRPr="006B34C8">
        <w:rPr>
          <w:rFonts w:eastAsia="Calibri"/>
          <w:sz w:val="28"/>
          <w:szCs w:val="28"/>
          <w:lang w:eastAsia="en-US"/>
        </w:rPr>
        <w:t xml:space="preserve">152-ФЗ не требуется.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2.1</w:t>
      </w:r>
      <w:r w:rsidR="00B66EF3" w:rsidRPr="006B34C8">
        <w:rPr>
          <w:rFonts w:eastAsia="Calibri"/>
          <w:sz w:val="28"/>
          <w:szCs w:val="28"/>
          <w:lang w:eastAsia="en-US"/>
        </w:rPr>
        <w:t>8</w:t>
      </w:r>
      <w:r w:rsidRPr="006B34C8">
        <w:rPr>
          <w:rFonts w:eastAsia="Calibri"/>
          <w:sz w:val="28"/>
          <w:szCs w:val="28"/>
          <w:lang w:eastAsia="en-US"/>
        </w:rPr>
        <w:t xml:space="preserve">.3. 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lastRenderedPageBreak/>
        <w:t xml:space="preserve">- при личном обращении заявителя в </w:t>
      </w:r>
      <w:r w:rsidRPr="006B34C8">
        <w:rPr>
          <w:rFonts w:eastAsia="Calibri"/>
          <w:iCs/>
          <w:sz w:val="28"/>
          <w:szCs w:val="28"/>
          <w:lang w:eastAsia="en-US"/>
        </w:rPr>
        <w:t>Министерство</w:t>
      </w:r>
      <w:r w:rsidRPr="006B34C8">
        <w:rPr>
          <w:rFonts w:eastAsia="Calibri"/>
          <w:sz w:val="28"/>
          <w:szCs w:val="28"/>
          <w:lang w:eastAsia="en-US"/>
        </w:rPr>
        <w:t xml:space="preserve"> или МФЦ;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 по телефону </w:t>
      </w:r>
      <w:r w:rsidRPr="006B34C8">
        <w:rPr>
          <w:rFonts w:eastAsia="Calibri"/>
          <w:iCs/>
          <w:sz w:val="28"/>
          <w:szCs w:val="28"/>
          <w:lang w:eastAsia="en-US"/>
        </w:rPr>
        <w:t xml:space="preserve">Министерства </w:t>
      </w:r>
      <w:r w:rsidRPr="006B34C8">
        <w:rPr>
          <w:rFonts w:eastAsia="Calibri"/>
          <w:sz w:val="28"/>
          <w:szCs w:val="28"/>
          <w:lang w:eastAsia="en-US"/>
        </w:rPr>
        <w:t xml:space="preserve">или МФЦ;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посредством ЕПГУ и РПГУ.</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При предварительной записи заявитель сообщает следующие данные: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 фамилию, имя, отчество (последнее при наличии);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 контактный номер телефона;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 адрес электронной почты (при наличии);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 желаемые дату и время представления документов.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ЕПГУ или РПГУ, может распечатать аналог талона-подтверждения.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Запись заявителей на определенную дату заканчивается за сутки до наступления этой даты.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 xml:space="preserve">Заявитель в любое время вправе отказаться от предварительной записи. </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В отсутствии заявителей, обратившихся по предварительной записи, осуществляется прием заявителей, обратившихся в порядке очереди.</w:t>
      </w:r>
    </w:p>
    <w:p w:rsidR="00F95400" w:rsidRPr="006B34C8" w:rsidRDefault="00F95400" w:rsidP="00F95400">
      <w:pPr>
        <w:autoSpaceDE w:val="0"/>
        <w:autoSpaceDN w:val="0"/>
        <w:adjustRightInd w:val="0"/>
        <w:ind w:firstLine="709"/>
        <w:jc w:val="both"/>
        <w:rPr>
          <w:rFonts w:eastAsia="Calibri"/>
          <w:sz w:val="28"/>
          <w:szCs w:val="28"/>
          <w:lang w:eastAsia="en-US"/>
        </w:rPr>
      </w:pPr>
      <w:r w:rsidRPr="006B34C8">
        <w:rPr>
          <w:rFonts w:eastAsia="Calibri"/>
          <w:sz w:val="28"/>
          <w:szCs w:val="28"/>
          <w:lang w:eastAsia="en-US"/>
        </w:rPr>
        <w:t>При осуществлении заявителем предварительной записи через ЕПГУ или РПГУ, не могут предъявляться требования о совершении заявителем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590E" w:rsidRPr="006B34C8" w:rsidRDefault="00A0590E" w:rsidP="002048E3">
      <w:pPr>
        <w:pStyle w:val="af4"/>
        <w:shd w:val="clear" w:color="auto" w:fill="auto"/>
        <w:suppressAutoHyphens/>
        <w:spacing w:before="0" w:after="0" w:line="276" w:lineRule="auto"/>
        <w:ind w:firstLine="709"/>
        <w:jc w:val="center"/>
        <w:rPr>
          <w:rFonts w:ascii="Times New Roman" w:hAnsi="Times New Roman"/>
          <w:b/>
          <w:color w:val="000000" w:themeColor="text1"/>
          <w:sz w:val="28"/>
          <w:szCs w:val="28"/>
        </w:rPr>
      </w:pPr>
    </w:p>
    <w:p w:rsidR="004524AC" w:rsidRPr="006B34C8" w:rsidRDefault="003F308E" w:rsidP="002048E3">
      <w:pPr>
        <w:pStyle w:val="af4"/>
        <w:shd w:val="clear" w:color="auto" w:fill="auto"/>
        <w:suppressAutoHyphens/>
        <w:spacing w:before="0" w:after="0" w:line="276" w:lineRule="auto"/>
        <w:ind w:firstLine="709"/>
        <w:jc w:val="center"/>
        <w:rPr>
          <w:rFonts w:ascii="Times New Roman" w:hAnsi="Times New Roman"/>
          <w:color w:val="000000" w:themeColor="text1"/>
          <w:sz w:val="28"/>
          <w:szCs w:val="28"/>
        </w:rPr>
      </w:pPr>
      <w:r w:rsidRPr="006B34C8">
        <w:rPr>
          <w:rFonts w:ascii="Times New Roman" w:hAnsi="Times New Roman"/>
          <w:b/>
          <w:color w:val="000000" w:themeColor="text1"/>
          <w:sz w:val="28"/>
          <w:szCs w:val="28"/>
        </w:rPr>
        <w:t xml:space="preserve">3. </w:t>
      </w:r>
      <w:r w:rsidR="002048E3" w:rsidRPr="006B34C8">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24AC" w:rsidRPr="006B34C8" w:rsidRDefault="004524AC" w:rsidP="00CE2D3D">
      <w:pPr>
        <w:pStyle w:val="af4"/>
        <w:shd w:val="clear" w:color="auto" w:fill="auto"/>
        <w:suppressAutoHyphens/>
        <w:spacing w:before="0" w:after="0" w:line="240" w:lineRule="auto"/>
        <w:ind w:firstLine="709"/>
        <w:rPr>
          <w:rFonts w:ascii="Times New Roman" w:hAnsi="Times New Roman"/>
          <w:color w:val="000000" w:themeColor="text1"/>
          <w:sz w:val="28"/>
          <w:szCs w:val="28"/>
        </w:rPr>
      </w:pPr>
    </w:p>
    <w:p w:rsidR="00366720" w:rsidRPr="006B34C8" w:rsidRDefault="00366720" w:rsidP="002E675F">
      <w:pPr>
        <w:tabs>
          <w:tab w:val="left" w:pos="1359"/>
        </w:tabs>
        <w:ind w:firstLine="709"/>
        <w:jc w:val="both"/>
        <w:rPr>
          <w:color w:val="000000" w:themeColor="text1"/>
          <w:sz w:val="28"/>
          <w:szCs w:val="28"/>
        </w:rPr>
      </w:pPr>
    </w:p>
    <w:p w:rsidR="00CE76F6" w:rsidRPr="006B34C8" w:rsidRDefault="00CE76F6" w:rsidP="00CE76F6">
      <w:pPr>
        <w:tabs>
          <w:tab w:val="left" w:pos="1359"/>
        </w:tabs>
        <w:ind w:firstLine="709"/>
        <w:jc w:val="both"/>
        <w:rPr>
          <w:b/>
          <w:color w:val="000000" w:themeColor="text1"/>
          <w:sz w:val="28"/>
          <w:szCs w:val="28"/>
        </w:rPr>
      </w:pPr>
      <w:r w:rsidRPr="006B34C8">
        <w:rPr>
          <w:b/>
          <w:color w:val="000000" w:themeColor="text1"/>
          <w:sz w:val="28"/>
          <w:szCs w:val="28"/>
        </w:rPr>
        <w:t>3.1.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37920" w:rsidRPr="006B34C8" w:rsidRDefault="00A37920" w:rsidP="00CE76F6">
      <w:pPr>
        <w:tabs>
          <w:tab w:val="left" w:pos="1359"/>
        </w:tabs>
        <w:ind w:firstLine="709"/>
        <w:jc w:val="both"/>
        <w:rPr>
          <w:b/>
          <w:color w:val="000000" w:themeColor="text1"/>
          <w:sz w:val="28"/>
          <w:szCs w:val="28"/>
        </w:rPr>
      </w:pP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lastRenderedPageBreak/>
        <w:t>3.1.1. Порядок записи на прием в орган (организацию) посредством ЕПГУ/РПГУ.</w:t>
      </w: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t>В целях предоставления государственной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государственной услуги.</w:t>
      </w: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t>Запись на прием проводится посредством РПГУ.</w:t>
      </w: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w:t>
      </w:r>
      <w:r w:rsidR="00492C2B" w:rsidRPr="006B34C8">
        <w:rPr>
          <w:rFonts w:eastAsia="Calibri"/>
          <w:sz w:val="28"/>
          <w:szCs w:val="28"/>
          <w:lang w:eastAsia="en-US"/>
        </w:rPr>
        <w:t>.</w:t>
      </w: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37920" w:rsidRPr="006B34C8" w:rsidRDefault="00A37920" w:rsidP="0019766F">
      <w:pPr>
        <w:ind w:firstLine="709"/>
        <w:jc w:val="both"/>
        <w:rPr>
          <w:rFonts w:eastAsia="Calibri"/>
          <w:sz w:val="28"/>
          <w:szCs w:val="28"/>
          <w:lang w:eastAsia="en-US"/>
        </w:rPr>
      </w:pPr>
      <w:r w:rsidRPr="006B34C8">
        <w:rPr>
          <w:rFonts w:eastAsia="Calibri"/>
          <w:sz w:val="28"/>
          <w:szCs w:val="28"/>
          <w:lang w:eastAsia="en-US"/>
        </w:rPr>
        <w:t xml:space="preserve">Заявителю предоставляется возможность записи в любые свободные для приема дату и время в пределах установленного в </w:t>
      </w:r>
      <w:r w:rsidR="0019766F" w:rsidRPr="006B34C8">
        <w:rPr>
          <w:rFonts w:eastAsia="Calibri"/>
          <w:sz w:val="28"/>
          <w:szCs w:val="28"/>
          <w:lang w:eastAsia="en-US"/>
        </w:rPr>
        <w:t>Министерстве графика</w:t>
      </w:r>
      <w:r w:rsidRPr="006B34C8">
        <w:rPr>
          <w:rFonts w:eastAsia="Calibri"/>
          <w:sz w:val="28"/>
          <w:szCs w:val="28"/>
          <w:lang w:eastAsia="en-US"/>
        </w:rPr>
        <w:t xml:space="preserve"> приема заявителей.</w:t>
      </w:r>
    </w:p>
    <w:p w:rsidR="00A37920" w:rsidRPr="006B34C8" w:rsidRDefault="00E067DC" w:rsidP="0019766F">
      <w:pPr>
        <w:ind w:firstLine="709"/>
        <w:jc w:val="both"/>
        <w:rPr>
          <w:rFonts w:eastAsia="Calibri"/>
          <w:sz w:val="28"/>
          <w:szCs w:val="28"/>
          <w:lang w:eastAsia="en-US"/>
        </w:rPr>
      </w:pPr>
      <w:r w:rsidRPr="006B34C8">
        <w:rPr>
          <w:rFonts w:eastAsia="Calibri"/>
          <w:sz w:val="28"/>
          <w:szCs w:val="28"/>
          <w:lang w:eastAsia="en-US"/>
        </w:rPr>
        <w:t>Министерство</w:t>
      </w:r>
      <w:r w:rsidR="00A37920" w:rsidRPr="006B34C8">
        <w:rPr>
          <w:rFonts w:eastAsia="Calibri"/>
          <w:sz w:val="28"/>
          <w:szCs w:val="28"/>
          <w:lang w:eastAsia="en-US"/>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92C2B" w:rsidRPr="006B34C8" w:rsidRDefault="00492C2B" w:rsidP="0019766F">
      <w:pPr>
        <w:tabs>
          <w:tab w:val="left" w:pos="1359"/>
        </w:tabs>
        <w:ind w:firstLine="709"/>
        <w:jc w:val="both"/>
        <w:rPr>
          <w:color w:val="000000" w:themeColor="text1"/>
          <w:sz w:val="28"/>
          <w:szCs w:val="28"/>
        </w:rPr>
      </w:pPr>
      <w:r w:rsidRPr="006B34C8">
        <w:rPr>
          <w:color w:val="000000" w:themeColor="text1"/>
          <w:sz w:val="28"/>
          <w:szCs w:val="28"/>
        </w:rPr>
        <w:t>3.1.2.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F825FE" w:rsidRPr="006B34C8" w:rsidRDefault="00F825FE" w:rsidP="0019766F">
      <w:pPr>
        <w:tabs>
          <w:tab w:val="left" w:pos="1359"/>
        </w:tabs>
        <w:ind w:firstLine="709"/>
        <w:jc w:val="both"/>
        <w:rPr>
          <w:color w:val="000000" w:themeColor="text1"/>
          <w:sz w:val="28"/>
          <w:szCs w:val="28"/>
        </w:rPr>
      </w:pPr>
      <w:r w:rsidRPr="006B34C8">
        <w:rPr>
          <w:color w:val="000000" w:themeColor="text1"/>
          <w:sz w:val="28"/>
          <w:szCs w:val="28"/>
        </w:rPr>
        <w:t>Обращение за предоставлением государственной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имеющей статус «Подтвержденная».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Обращение за предоставлением государственной услуги в электронной форме через РПГУ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 xml:space="preserve">При формировании заявления на 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пункте </w:t>
      </w:r>
      <w:r w:rsidR="00D1629D" w:rsidRPr="006B34C8">
        <w:rPr>
          <w:color w:val="000000" w:themeColor="text1"/>
          <w:sz w:val="28"/>
          <w:szCs w:val="28"/>
        </w:rPr>
        <w:t>2.6.1.</w:t>
      </w:r>
      <w:r w:rsidRPr="006B34C8">
        <w:rPr>
          <w:color w:val="000000" w:themeColor="text1"/>
          <w:sz w:val="28"/>
          <w:szCs w:val="28"/>
        </w:rPr>
        <w:t xml:space="preserve"> части </w:t>
      </w:r>
      <w:r w:rsidR="00D1629D" w:rsidRPr="006B34C8">
        <w:rPr>
          <w:color w:val="000000" w:themeColor="text1"/>
          <w:sz w:val="28"/>
          <w:szCs w:val="28"/>
        </w:rPr>
        <w:t>2.6.</w:t>
      </w:r>
      <w:r w:rsidRPr="006B34C8">
        <w:rPr>
          <w:color w:val="000000" w:themeColor="text1"/>
          <w:sz w:val="28"/>
          <w:szCs w:val="28"/>
        </w:rPr>
        <w:t xml:space="preserve"> раздела 2 настоящего Административного регламента.</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На ЕПГУ/РПГУ размещаются образцы заполнения электронной формы заявления.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w:t>
      </w:r>
      <w:r w:rsidRPr="006B34C8">
        <w:rPr>
          <w:color w:val="000000" w:themeColor="text1"/>
          <w:sz w:val="28"/>
          <w:szCs w:val="28"/>
        </w:rPr>
        <w:lastRenderedPageBreak/>
        <w:t>ошибки и порядке ее устранения посредством информационного сообщения непосредственно в электронной форме заявления.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При формировании заявления заявителю обеспечивается: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1) возможность копирования и сохранения заявления и иных документов, указанных в пунктах</w:t>
      </w:r>
      <w:r w:rsidR="0065074E" w:rsidRPr="006B34C8">
        <w:rPr>
          <w:color w:val="000000" w:themeColor="text1"/>
          <w:sz w:val="28"/>
          <w:szCs w:val="28"/>
        </w:rPr>
        <w:t xml:space="preserve"> 2.6.1.</w:t>
      </w:r>
      <w:r w:rsidRPr="006B34C8">
        <w:rPr>
          <w:color w:val="000000" w:themeColor="text1"/>
          <w:sz w:val="28"/>
          <w:szCs w:val="28"/>
        </w:rPr>
        <w:t xml:space="preserve">части </w:t>
      </w:r>
      <w:r w:rsidR="0065074E" w:rsidRPr="006B34C8">
        <w:rPr>
          <w:color w:val="000000" w:themeColor="text1"/>
          <w:sz w:val="28"/>
          <w:szCs w:val="28"/>
        </w:rPr>
        <w:t>2.6.</w:t>
      </w:r>
      <w:r w:rsidRPr="006B34C8">
        <w:rPr>
          <w:color w:val="000000" w:themeColor="text1"/>
          <w:sz w:val="28"/>
          <w:szCs w:val="28"/>
        </w:rPr>
        <w:t xml:space="preserve"> раздела 2 настоящего Административного регламента, необходимых для предоставления государственной услуги;</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2) возможность печати на бумажном носителе копии электронной формы заявления;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5) возможность вернуться на любой из этапов заполнения электронной формы заявления без потери ранее введенной информации;</w:t>
      </w:r>
    </w:p>
    <w:p w:rsidR="00F825FE" w:rsidRPr="006B34C8" w:rsidRDefault="00F825FE" w:rsidP="00F825FE">
      <w:pPr>
        <w:ind w:firstLine="709"/>
        <w:jc w:val="both"/>
        <w:rPr>
          <w:color w:val="000000" w:themeColor="text1"/>
          <w:sz w:val="28"/>
          <w:szCs w:val="28"/>
        </w:rPr>
      </w:pPr>
      <w:r w:rsidRPr="006B34C8">
        <w:rPr>
          <w:color w:val="000000" w:themeColor="text1"/>
          <w:sz w:val="28"/>
          <w:szCs w:val="28"/>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F825FE" w:rsidRPr="006B34C8" w:rsidRDefault="000A03AA"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3</w:t>
      </w:r>
      <w:r w:rsidRPr="006B34C8">
        <w:rPr>
          <w:color w:val="000000" w:themeColor="text1"/>
          <w:sz w:val="28"/>
          <w:szCs w:val="28"/>
        </w:rPr>
        <w:t xml:space="preserve">. </w:t>
      </w:r>
      <w:r w:rsidR="00F825FE" w:rsidRPr="006B34C8">
        <w:rPr>
          <w:color w:val="000000" w:themeColor="text1"/>
          <w:sz w:val="28"/>
          <w:szCs w:val="28"/>
        </w:rPr>
        <w:t>Требования к электронным документам, предоставляемым заявителем для получения государственной услуги, порядок их направления.</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Документы в электронной форме прикрепляются к заявлению, формируемому на РПГУ, в форматах, установленных нормативными правовыми актами для соответствующих документов.</w:t>
      </w:r>
    </w:p>
    <w:p w:rsidR="00F825FE" w:rsidRPr="006B34C8" w:rsidRDefault="002021A0" w:rsidP="00F825FE">
      <w:pPr>
        <w:tabs>
          <w:tab w:val="left" w:pos="1359"/>
        </w:tabs>
        <w:ind w:firstLine="709"/>
        <w:jc w:val="both"/>
        <w:rPr>
          <w:color w:val="000000" w:themeColor="text1"/>
          <w:sz w:val="28"/>
          <w:szCs w:val="28"/>
        </w:rPr>
      </w:pPr>
      <w:r w:rsidRPr="006B34C8">
        <w:rPr>
          <w:color w:val="000000" w:themeColor="text1"/>
          <w:sz w:val="28"/>
          <w:szCs w:val="28"/>
        </w:rPr>
        <w:t>1)</w:t>
      </w:r>
      <w:r w:rsidR="00F825FE" w:rsidRPr="006B34C8">
        <w:rPr>
          <w:color w:val="000000" w:themeColor="text1"/>
          <w:sz w:val="28"/>
          <w:szCs w:val="28"/>
        </w:rPr>
        <w:t xml:space="preserve"> </w:t>
      </w:r>
      <w:proofErr w:type="gramStart"/>
      <w:r w:rsidR="00F825FE" w:rsidRPr="006B34C8">
        <w:rPr>
          <w:color w:val="000000" w:themeColor="text1"/>
          <w:sz w:val="28"/>
          <w:szCs w:val="28"/>
        </w:rPr>
        <w:t>В</w:t>
      </w:r>
      <w:proofErr w:type="gramEnd"/>
      <w:r w:rsidR="00F825FE" w:rsidRPr="006B34C8">
        <w:rPr>
          <w:color w:val="000000" w:themeColor="text1"/>
          <w:sz w:val="28"/>
          <w:szCs w:val="28"/>
        </w:rPr>
        <w:t xml:space="preserve">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в) xls, xlsx, ods - для документов, содержащих таблицы.</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2) </w:t>
      </w:r>
      <w:proofErr w:type="gramStart"/>
      <w:r w:rsidRPr="006B34C8">
        <w:rPr>
          <w:color w:val="000000" w:themeColor="text1"/>
          <w:sz w:val="28"/>
          <w:szCs w:val="28"/>
        </w:rPr>
        <w:t>В</w:t>
      </w:r>
      <w:proofErr w:type="gramEnd"/>
      <w:r w:rsidRPr="006B34C8">
        <w:rPr>
          <w:color w:val="000000" w:themeColor="text1"/>
          <w:sz w:val="28"/>
          <w:szCs w:val="28"/>
        </w:rPr>
        <w:t xml:space="preserve">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а) "черно-белый" (при отсутствии в документе графических изображений и (или) цветного текста);</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lastRenderedPageBreak/>
        <w:t>б) "оттенки серого" (при наличии в документе графических изображений, отличных от цветного графического изображения);</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в) "цветной" или "режим полной цветопередачи" (при наличии в документе цветных графических изображений либо цветного текста).</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3) Документы в электронной форме, направляемые в форматах, предусмотренных подпунктом 1) пункта </w:t>
      </w:r>
      <w:r w:rsidR="00F04969" w:rsidRPr="006B34C8">
        <w:rPr>
          <w:color w:val="000000" w:themeColor="text1"/>
          <w:sz w:val="28"/>
          <w:szCs w:val="28"/>
        </w:rPr>
        <w:t>3.1.2</w:t>
      </w:r>
      <w:r w:rsidRPr="006B34C8">
        <w:rPr>
          <w:color w:val="000000" w:themeColor="text1"/>
          <w:sz w:val="28"/>
          <w:szCs w:val="28"/>
        </w:rPr>
        <w:t xml:space="preserve"> части 3 настоящего Административного регламента, должны:</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а) формироваться способом, не предусматривающим сканирование документа на бумажном носителе (за исключением случаев, предусмотренных пунктом 2) пункта </w:t>
      </w:r>
      <w:r w:rsidR="00C133D4" w:rsidRPr="006B34C8">
        <w:rPr>
          <w:color w:val="000000" w:themeColor="text1"/>
          <w:sz w:val="28"/>
          <w:szCs w:val="28"/>
        </w:rPr>
        <w:t xml:space="preserve">3.2.1. </w:t>
      </w:r>
      <w:r w:rsidRPr="006B34C8">
        <w:rPr>
          <w:color w:val="000000" w:themeColor="text1"/>
          <w:sz w:val="28"/>
          <w:szCs w:val="28"/>
        </w:rPr>
        <w:t>части 3 настоящего Административного регламента);</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б) состоять из одного или нескольких файлов, каждый из которых содержит текстовую и (или) графическую информацию;</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д) в случае превышения размера 80 мегабайт делится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F825FE" w:rsidRPr="006B34C8" w:rsidRDefault="002021A0"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4</w:t>
      </w:r>
      <w:r w:rsidRPr="006B34C8">
        <w:rPr>
          <w:color w:val="000000" w:themeColor="text1"/>
          <w:sz w:val="28"/>
          <w:szCs w:val="28"/>
        </w:rPr>
        <w:t>.</w:t>
      </w:r>
      <w:r w:rsidR="00F825FE" w:rsidRPr="006B34C8">
        <w:rPr>
          <w:color w:val="000000" w:themeColor="text1"/>
          <w:sz w:val="28"/>
          <w:szCs w:val="28"/>
        </w:rPr>
        <w:t xml:space="preserve">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F825FE" w:rsidRPr="006B34C8" w:rsidRDefault="002021A0"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5</w:t>
      </w:r>
      <w:r w:rsidRPr="006B34C8">
        <w:rPr>
          <w:color w:val="000000" w:themeColor="text1"/>
          <w:sz w:val="28"/>
          <w:szCs w:val="28"/>
        </w:rPr>
        <w:t>.</w:t>
      </w:r>
      <w:r w:rsidR="00F825FE" w:rsidRPr="006B34C8">
        <w:rPr>
          <w:color w:val="000000" w:themeColor="text1"/>
          <w:sz w:val="28"/>
          <w:szCs w:val="28"/>
        </w:rPr>
        <w:t xml:space="preserve"> Наименования электронных документов должны соответствовать наименованиям документов на бумажном носителе.</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Сформированное и подписанное заявление и иные документы, указанные в пунктах </w:t>
      </w:r>
      <w:r w:rsidR="0086614D" w:rsidRPr="006B34C8">
        <w:rPr>
          <w:color w:val="000000" w:themeColor="text1"/>
          <w:sz w:val="28"/>
          <w:szCs w:val="28"/>
        </w:rPr>
        <w:t xml:space="preserve">2.6.1. </w:t>
      </w:r>
      <w:r w:rsidRPr="006B34C8">
        <w:rPr>
          <w:color w:val="000000" w:themeColor="text1"/>
          <w:sz w:val="28"/>
          <w:szCs w:val="28"/>
        </w:rPr>
        <w:t xml:space="preserve">части </w:t>
      </w:r>
      <w:r w:rsidR="0086614D" w:rsidRPr="006B34C8">
        <w:rPr>
          <w:color w:val="000000" w:themeColor="text1"/>
          <w:sz w:val="28"/>
          <w:szCs w:val="28"/>
        </w:rPr>
        <w:t xml:space="preserve">2.6. </w:t>
      </w:r>
      <w:r w:rsidRPr="006B34C8">
        <w:rPr>
          <w:color w:val="000000" w:themeColor="text1"/>
          <w:sz w:val="28"/>
          <w:szCs w:val="28"/>
        </w:rPr>
        <w:t xml:space="preserve">раздела 2 настоящего Административного регламента, необходимые для предоставления государственной услуги, направляется в </w:t>
      </w:r>
      <w:r w:rsidR="00BA61BD" w:rsidRPr="006B34C8">
        <w:rPr>
          <w:color w:val="000000" w:themeColor="text1"/>
          <w:sz w:val="28"/>
          <w:szCs w:val="28"/>
        </w:rPr>
        <w:t>Министерство</w:t>
      </w:r>
      <w:r w:rsidRPr="006B34C8">
        <w:rPr>
          <w:color w:val="000000" w:themeColor="text1"/>
          <w:sz w:val="28"/>
          <w:szCs w:val="28"/>
        </w:rPr>
        <w:t xml:space="preserve"> посредством РПГУ.</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3.</w:t>
      </w:r>
      <w:r w:rsidR="002021A0" w:rsidRPr="006B34C8">
        <w:rPr>
          <w:color w:val="000000" w:themeColor="text1"/>
          <w:sz w:val="28"/>
          <w:szCs w:val="28"/>
        </w:rPr>
        <w:t>1.</w:t>
      </w:r>
      <w:r w:rsidR="00492C2B" w:rsidRPr="006B34C8">
        <w:rPr>
          <w:color w:val="000000" w:themeColor="text1"/>
          <w:sz w:val="28"/>
          <w:szCs w:val="28"/>
        </w:rPr>
        <w:t>6</w:t>
      </w:r>
      <w:r w:rsidR="002021A0" w:rsidRPr="006B34C8">
        <w:rPr>
          <w:color w:val="000000" w:themeColor="text1"/>
          <w:sz w:val="28"/>
          <w:szCs w:val="28"/>
        </w:rPr>
        <w:t>.</w:t>
      </w:r>
      <w:r w:rsidRPr="006B34C8">
        <w:rPr>
          <w:color w:val="000000" w:themeColor="text1"/>
          <w:sz w:val="28"/>
          <w:szCs w:val="28"/>
        </w:rPr>
        <w:t xml:space="preserve"> Порядок приема и регистрации </w:t>
      </w:r>
      <w:r w:rsidR="00BA61BD" w:rsidRPr="006B34C8">
        <w:rPr>
          <w:color w:val="000000" w:themeColor="text1"/>
          <w:sz w:val="28"/>
          <w:szCs w:val="28"/>
        </w:rPr>
        <w:t>Министерством</w:t>
      </w:r>
      <w:r w:rsidRPr="006B34C8">
        <w:rPr>
          <w:color w:val="000000" w:themeColor="text1"/>
          <w:sz w:val="28"/>
          <w:szCs w:val="28"/>
        </w:rPr>
        <w:t xml:space="preserve"> заявления и иных документов, необходимых для предоставления государственной услуги, поступивших посредством РПГУ.</w:t>
      </w:r>
    </w:p>
    <w:p w:rsidR="00F825FE" w:rsidRPr="006B34C8" w:rsidRDefault="00BA61BD" w:rsidP="00F825FE">
      <w:pPr>
        <w:tabs>
          <w:tab w:val="left" w:pos="1359"/>
        </w:tabs>
        <w:ind w:firstLine="709"/>
        <w:jc w:val="both"/>
        <w:rPr>
          <w:color w:val="000000" w:themeColor="text1"/>
          <w:sz w:val="28"/>
          <w:szCs w:val="28"/>
        </w:rPr>
      </w:pPr>
      <w:r w:rsidRPr="006B34C8">
        <w:rPr>
          <w:color w:val="000000" w:themeColor="text1"/>
          <w:sz w:val="28"/>
          <w:szCs w:val="28"/>
        </w:rPr>
        <w:t>Министерство</w:t>
      </w:r>
      <w:r w:rsidR="00F825FE" w:rsidRPr="006B34C8">
        <w:rPr>
          <w:color w:val="000000" w:themeColor="text1"/>
          <w:sz w:val="28"/>
          <w:szCs w:val="28"/>
        </w:rPr>
        <w:t xml:space="preserve"> обеспечивает прием документов, необходимых для предоставления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Срок регистрации заявления составляет 1 рабочий день, следующий за днём подачи заявления.</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При получении заявления в электронной форме заявителю в автоматическом режиме в личный кабинет на РПГУ направляется уведомление о поступлении заявления в информационную систему с указанием системного номера заявления, срока регистрации заявления и максимального срока предоставления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lastRenderedPageBreak/>
        <w:t xml:space="preserve">Прием и регистрация заявления осуществляется уполномоченным лицом, </w:t>
      </w:r>
      <w:r w:rsidR="00BA61BD" w:rsidRPr="006B34C8">
        <w:rPr>
          <w:color w:val="000000" w:themeColor="text1"/>
          <w:sz w:val="28"/>
          <w:szCs w:val="28"/>
        </w:rPr>
        <w:t>Министерства</w:t>
      </w:r>
      <w:r w:rsidRPr="006B34C8">
        <w:rPr>
          <w:color w:val="000000" w:themeColor="text1"/>
          <w:sz w:val="28"/>
          <w:szCs w:val="28"/>
        </w:rPr>
        <w:t xml:space="preserve"> ответственным за прием и регистрацию заявления на предоставление государственной услуги в электронной форме.</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После регистрации заявления заявителю в личный кабинет на РПГУ в автоматическом режиме направляется уведомление с указанием присвоенного заявлению регистрационного номера и максимального срока окончания обработки заявления.</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После принятия заявления, уполномоченным должностным лицом, ответственным за предоставление государственной услуги, статус заявления заявителя в личном кабинете на РПГУ обновляется до статуса «принято».</w:t>
      </w:r>
    </w:p>
    <w:p w:rsidR="00F825FE" w:rsidRPr="006B34C8" w:rsidRDefault="00BA61BD"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7</w:t>
      </w:r>
      <w:r w:rsidRPr="006B34C8">
        <w:rPr>
          <w:color w:val="000000" w:themeColor="text1"/>
          <w:sz w:val="28"/>
          <w:szCs w:val="28"/>
        </w:rPr>
        <w:t>.</w:t>
      </w:r>
      <w:r w:rsidR="00F825FE" w:rsidRPr="006B34C8">
        <w:rPr>
          <w:color w:val="000000" w:themeColor="text1"/>
          <w:sz w:val="28"/>
          <w:szCs w:val="28"/>
        </w:rPr>
        <w:t xml:space="preserve"> Обработка документов (информации), необходимых для предоставления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Проверка заявления и документов, необходимых для предоставления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Уполномоченное должностное лицо, ответственное за предоставление государственной услуги, проверяет поступившее заявление и комплект документов по перечню документов, необходимых для конкретного результата предоставления государственной</w:t>
      </w:r>
      <w:r w:rsidR="00BA61BD" w:rsidRPr="006B34C8">
        <w:rPr>
          <w:color w:val="000000" w:themeColor="text1"/>
          <w:sz w:val="28"/>
          <w:szCs w:val="28"/>
        </w:rPr>
        <w:t xml:space="preserve"> </w:t>
      </w:r>
      <w:r w:rsidRPr="006B34C8">
        <w:rPr>
          <w:color w:val="000000" w:themeColor="text1"/>
          <w:sz w:val="28"/>
          <w:szCs w:val="28"/>
        </w:rPr>
        <w:t>услуги, проводит проверку документов соответствию требованиям настоящего Административного регламента.</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В случае несоответствия комплекта документов перечню документов или требованиям настоящего Административного регламента, или при необходимости предоставления оригиналов документов, требуемых для предоставления государственной услуги, уполномоченное должностное лицо направляет заявителю уведомление в электронной форме в личный кабинет на РПГУ о необходимости посещения </w:t>
      </w:r>
      <w:r w:rsidR="00485F47" w:rsidRPr="006B34C8">
        <w:rPr>
          <w:color w:val="000000" w:themeColor="text1"/>
          <w:sz w:val="28"/>
          <w:szCs w:val="28"/>
        </w:rPr>
        <w:t xml:space="preserve">Министерства </w:t>
      </w:r>
      <w:r w:rsidRPr="006B34C8">
        <w:rPr>
          <w:color w:val="000000" w:themeColor="text1"/>
          <w:sz w:val="28"/>
          <w:szCs w:val="28"/>
        </w:rPr>
        <w:t xml:space="preserve">с указанием исчерпывающего перечня документов, необходимых для предоставления государственной услуги. </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настоящего Административного регламента, 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rsidR="00F825FE" w:rsidRPr="006B34C8" w:rsidRDefault="00485F47"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8</w:t>
      </w:r>
      <w:r w:rsidRPr="006B34C8">
        <w:rPr>
          <w:color w:val="000000" w:themeColor="text1"/>
          <w:sz w:val="28"/>
          <w:szCs w:val="28"/>
        </w:rPr>
        <w:t>.</w:t>
      </w:r>
      <w:r w:rsidR="00F825FE" w:rsidRPr="006B34C8">
        <w:rPr>
          <w:color w:val="000000" w:themeColor="text1"/>
          <w:sz w:val="28"/>
          <w:szCs w:val="28"/>
        </w:rPr>
        <w:t xml:space="preserve"> Формирование и направление запросов в органы (организации), участвующие в предоставлении государственной услуги.</w:t>
      </w:r>
    </w:p>
    <w:p w:rsidR="0027346A" w:rsidRPr="006B34C8" w:rsidRDefault="002416BF" w:rsidP="0027346A">
      <w:pPr>
        <w:tabs>
          <w:tab w:val="left" w:pos="1359"/>
        </w:tabs>
        <w:ind w:firstLine="709"/>
        <w:jc w:val="both"/>
        <w:rPr>
          <w:color w:val="000000" w:themeColor="text1"/>
          <w:sz w:val="28"/>
          <w:szCs w:val="28"/>
        </w:rPr>
      </w:pPr>
      <w:r w:rsidRPr="006B34C8">
        <w:rPr>
          <w:color w:val="000000" w:themeColor="text1"/>
          <w:sz w:val="28"/>
          <w:szCs w:val="28"/>
        </w:rPr>
        <w:t>В течение дня со дня поступления обращения заявителя уполномоченное лицо подготавливает и направляет запрос в Управление Федеральной налоговой службы по Камчатскому краю</w:t>
      </w:r>
      <w:r w:rsidR="0027346A" w:rsidRPr="006B34C8">
        <w:rPr>
          <w:color w:val="000000" w:themeColor="text1"/>
          <w:sz w:val="28"/>
          <w:szCs w:val="28"/>
        </w:rPr>
        <w:t xml:space="preserve"> с использованием межведомственного информационного взаимодействия либо иными способами, не противоречащими законодательству.</w:t>
      </w:r>
    </w:p>
    <w:p w:rsidR="002416BF" w:rsidRPr="006B34C8" w:rsidRDefault="002416BF" w:rsidP="002416BF">
      <w:pPr>
        <w:tabs>
          <w:tab w:val="left" w:pos="1359"/>
        </w:tabs>
        <w:ind w:firstLine="709"/>
        <w:jc w:val="both"/>
        <w:rPr>
          <w:color w:val="000000" w:themeColor="text1"/>
          <w:sz w:val="28"/>
          <w:szCs w:val="28"/>
        </w:rPr>
      </w:pPr>
      <w:r w:rsidRPr="006B34C8">
        <w:rPr>
          <w:color w:val="000000" w:themeColor="text1"/>
          <w:sz w:val="28"/>
          <w:szCs w:val="28"/>
        </w:rPr>
        <w:lastRenderedPageBreak/>
        <w:t xml:space="preserve"> Уполномоченное должностное лицо вправе требовать только документы и информацию, прямо предусмотренные нормативными правовыми актами.</w:t>
      </w:r>
    </w:p>
    <w:p w:rsidR="002416BF" w:rsidRPr="006B34C8" w:rsidRDefault="002416BF" w:rsidP="002416BF">
      <w:pPr>
        <w:tabs>
          <w:tab w:val="left" w:pos="1359"/>
        </w:tabs>
        <w:ind w:firstLine="709"/>
        <w:jc w:val="both"/>
        <w:rPr>
          <w:color w:val="000000" w:themeColor="text1"/>
          <w:sz w:val="28"/>
          <w:szCs w:val="28"/>
        </w:rPr>
      </w:pPr>
      <w:r w:rsidRPr="006B34C8">
        <w:rPr>
          <w:color w:val="000000" w:themeColor="text1"/>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w:t>
      </w:r>
    </w:p>
    <w:p w:rsidR="000B2528" w:rsidRPr="006B34C8" w:rsidRDefault="002416BF" w:rsidP="002416BF">
      <w:pPr>
        <w:tabs>
          <w:tab w:val="left" w:pos="1359"/>
        </w:tabs>
        <w:ind w:firstLine="709"/>
        <w:jc w:val="both"/>
        <w:rPr>
          <w:color w:val="000000" w:themeColor="text1"/>
          <w:sz w:val="28"/>
          <w:szCs w:val="28"/>
        </w:rPr>
      </w:pPr>
      <w:r w:rsidRPr="006B34C8">
        <w:rPr>
          <w:color w:val="000000" w:themeColor="text1"/>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F825FE" w:rsidRPr="006B34C8" w:rsidRDefault="002021A0" w:rsidP="00F825FE">
      <w:pPr>
        <w:tabs>
          <w:tab w:val="left" w:pos="1359"/>
        </w:tabs>
        <w:ind w:firstLine="709"/>
        <w:jc w:val="both"/>
        <w:rPr>
          <w:color w:val="000000" w:themeColor="text1"/>
          <w:sz w:val="28"/>
          <w:szCs w:val="28"/>
        </w:rPr>
      </w:pPr>
      <w:r w:rsidRPr="006B34C8">
        <w:rPr>
          <w:color w:val="000000" w:themeColor="text1"/>
          <w:sz w:val="28"/>
          <w:szCs w:val="28"/>
        </w:rPr>
        <w:t>3</w:t>
      </w:r>
      <w:r w:rsidR="00F825FE" w:rsidRPr="006B34C8">
        <w:rPr>
          <w:color w:val="000000" w:themeColor="text1"/>
          <w:sz w:val="28"/>
          <w:szCs w:val="28"/>
        </w:rPr>
        <w:t>.</w:t>
      </w:r>
      <w:r w:rsidRPr="006B34C8">
        <w:rPr>
          <w:color w:val="000000" w:themeColor="text1"/>
          <w:sz w:val="28"/>
          <w:szCs w:val="28"/>
        </w:rPr>
        <w:t>1</w:t>
      </w:r>
      <w:r w:rsidR="00284A10" w:rsidRPr="006B34C8">
        <w:rPr>
          <w:color w:val="000000" w:themeColor="text1"/>
          <w:sz w:val="28"/>
          <w:szCs w:val="28"/>
        </w:rPr>
        <w:t>.</w:t>
      </w:r>
      <w:r w:rsidR="00492C2B" w:rsidRPr="006B34C8">
        <w:rPr>
          <w:color w:val="000000" w:themeColor="text1"/>
          <w:sz w:val="28"/>
          <w:szCs w:val="28"/>
        </w:rPr>
        <w:t>9</w:t>
      </w:r>
      <w:r w:rsidRPr="006B34C8">
        <w:rPr>
          <w:color w:val="000000" w:themeColor="text1"/>
          <w:sz w:val="28"/>
          <w:szCs w:val="28"/>
        </w:rPr>
        <w:t xml:space="preserve">. </w:t>
      </w:r>
      <w:r w:rsidR="00F825FE" w:rsidRPr="006B34C8">
        <w:rPr>
          <w:color w:val="000000" w:themeColor="text1"/>
          <w:sz w:val="28"/>
          <w:szCs w:val="28"/>
        </w:rPr>
        <w:t>Рассмотрение представленных документов и принятие решения по оказанию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Данная административная процедура производится в соответствии с пунктом </w:t>
      </w:r>
      <w:r w:rsidR="00A67F5E" w:rsidRPr="006B34C8">
        <w:rPr>
          <w:color w:val="000000" w:themeColor="text1"/>
          <w:sz w:val="28"/>
          <w:szCs w:val="28"/>
        </w:rPr>
        <w:t xml:space="preserve">3.3.3. </w:t>
      </w:r>
      <w:r w:rsidRPr="006B34C8">
        <w:rPr>
          <w:color w:val="000000" w:themeColor="text1"/>
          <w:sz w:val="28"/>
          <w:szCs w:val="28"/>
        </w:rPr>
        <w:t xml:space="preserve">раздела </w:t>
      </w:r>
      <w:r w:rsidR="00A67F5E" w:rsidRPr="006B34C8">
        <w:rPr>
          <w:color w:val="000000" w:themeColor="text1"/>
          <w:sz w:val="28"/>
          <w:szCs w:val="28"/>
        </w:rPr>
        <w:t xml:space="preserve">3 </w:t>
      </w:r>
      <w:r w:rsidRPr="006B34C8">
        <w:rPr>
          <w:color w:val="000000" w:themeColor="text1"/>
          <w:sz w:val="28"/>
          <w:szCs w:val="28"/>
        </w:rPr>
        <w:t>настоящего Административного регламента.</w:t>
      </w:r>
    </w:p>
    <w:p w:rsidR="00F825FE" w:rsidRPr="006B34C8" w:rsidRDefault="0048647C" w:rsidP="00F825FE">
      <w:pPr>
        <w:tabs>
          <w:tab w:val="left" w:pos="1359"/>
        </w:tabs>
        <w:ind w:firstLine="709"/>
        <w:jc w:val="both"/>
        <w:rPr>
          <w:color w:val="000000" w:themeColor="text1"/>
          <w:sz w:val="28"/>
          <w:szCs w:val="28"/>
        </w:rPr>
      </w:pPr>
      <w:r w:rsidRPr="006B34C8">
        <w:rPr>
          <w:color w:val="000000" w:themeColor="text1"/>
          <w:sz w:val="28"/>
          <w:szCs w:val="28"/>
        </w:rPr>
        <w:t>3.1.</w:t>
      </w:r>
      <w:r w:rsidR="00492C2B" w:rsidRPr="006B34C8">
        <w:rPr>
          <w:color w:val="000000" w:themeColor="text1"/>
          <w:sz w:val="28"/>
          <w:szCs w:val="28"/>
        </w:rPr>
        <w:t>10</w:t>
      </w:r>
      <w:r w:rsidR="002021A0" w:rsidRPr="006B34C8">
        <w:rPr>
          <w:color w:val="000000" w:themeColor="text1"/>
          <w:sz w:val="28"/>
          <w:szCs w:val="28"/>
        </w:rPr>
        <w:t xml:space="preserve">. </w:t>
      </w:r>
      <w:r w:rsidR="00F825FE" w:rsidRPr="006B34C8">
        <w:rPr>
          <w:color w:val="000000" w:themeColor="text1"/>
          <w:sz w:val="28"/>
          <w:szCs w:val="28"/>
        </w:rPr>
        <w:t>Получение результата предоставления государственной услуги.</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В качестве результата предоставления государственной услуги заявитель по его выбору вправе получить:</w:t>
      </w:r>
    </w:p>
    <w:p w:rsidR="00F825FE"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1) результат оказания государственной услуги или уведомление об отказе в предоставлении государственной услуги в форме электронного документа, подписанного уполномоченным должностным лицом с использованием ЭП в личный кабинет на РПГУ;</w:t>
      </w:r>
    </w:p>
    <w:p w:rsidR="00CE76F6" w:rsidRPr="006B34C8" w:rsidRDefault="00F825FE" w:rsidP="00F825FE">
      <w:pPr>
        <w:tabs>
          <w:tab w:val="left" w:pos="1359"/>
        </w:tabs>
        <w:ind w:firstLine="709"/>
        <w:jc w:val="both"/>
        <w:rPr>
          <w:color w:val="000000" w:themeColor="text1"/>
          <w:sz w:val="28"/>
          <w:szCs w:val="28"/>
        </w:rPr>
      </w:pPr>
      <w:r w:rsidRPr="006B34C8">
        <w:rPr>
          <w:color w:val="000000" w:themeColor="text1"/>
          <w:sz w:val="28"/>
          <w:szCs w:val="28"/>
        </w:rPr>
        <w:t xml:space="preserve">2) результат оказания государственной услуги или уведомление об отказе в предоставлении государственной услуги на бумажном носителе в </w:t>
      </w:r>
      <w:r w:rsidR="000B2528" w:rsidRPr="006B34C8">
        <w:rPr>
          <w:color w:val="000000" w:themeColor="text1"/>
          <w:sz w:val="28"/>
          <w:szCs w:val="28"/>
        </w:rPr>
        <w:t>Министерстве.</w:t>
      </w:r>
    </w:p>
    <w:p w:rsidR="0027346A" w:rsidRPr="006B34C8" w:rsidRDefault="002021A0" w:rsidP="0027346A">
      <w:pPr>
        <w:tabs>
          <w:tab w:val="left" w:pos="1359"/>
        </w:tabs>
        <w:ind w:firstLine="709"/>
        <w:jc w:val="both"/>
        <w:rPr>
          <w:color w:val="000000" w:themeColor="text1"/>
          <w:sz w:val="28"/>
          <w:szCs w:val="28"/>
        </w:rPr>
      </w:pPr>
      <w:r w:rsidRPr="006B34C8">
        <w:rPr>
          <w:color w:val="000000" w:themeColor="text1"/>
          <w:sz w:val="28"/>
          <w:szCs w:val="28"/>
        </w:rPr>
        <w:t>3.1.1</w:t>
      </w:r>
      <w:r w:rsidR="00492C2B" w:rsidRPr="006B34C8">
        <w:rPr>
          <w:color w:val="000000" w:themeColor="text1"/>
          <w:sz w:val="28"/>
          <w:szCs w:val="28"/>
        </w:rPr>
        <w:t>1</w:t>
      </w:r>
      <w:r w:rsidRPr="006B34C8">
        <w:rPr>
          <w:color w:val="000000" w:themeColor="text1"/>
          <w:sz w:val="28"/>
          <w:szCs w:val="28"/>
        </w:rPr>
        <w:t xml:space="preserve">. </w:t>
      </w:r>
      <w:r w:rsidR="0027346A" w:rsidRPr="006B34C8">
        <w:rPr>
          <w:color w:val="000000" w:themeColor="text1"/>
          <w:sz w:val="28"/>
          <w:szCs w:val="28"/>
        </w:rPr>
        <w:t>Получение сведений о ходе выполнения заявления о предоставлении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Заявитель имеет возможность получения информации о ходе предоставления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В случае подачи заявления посредством РПГУ информация о ходе предоставления государственной услуги направляется заявителю в личный кабинет на 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Telegram.</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В случае подачи заявления на предоставление государственной услуги посредством РПГУ в автоматическом режиме заявителю направляются следующие уведомления:</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1) о принятии заявления ведомственной информационной системой,</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2) о регистрации заявления и иных документов, необходимых для предоставления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3) о начале процедуры предоставления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4) о результате рассмотрения заявления.</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 xml:space="preserve">Дополнительно в личный кабинет заявителя на РПГУ могут направлять уведомления о необходимости посещения </w:t>
      </w:r>
      <w:r w:rsidR="004F76C6" w:rsidRPr="006B34C8">
        <w:rPr>
          <w:color w:val="000000" w:themeColor="text1"/>
          <w:sz w:val="28"/>
          <w:szCs w:val="28"/>
        </w:rPr>
        <w:t>Министерства</w:t>
      </w:r>
      <w:r w:rsidRPr="006B34C8">
        <w:rPr>
          <w:color w:val="000000" w:themeColor="text1"/>
          <w:sz w:val="28"/>
          <w:szCs w:val="28"/>
        </w:rPr>
        <w:t xml:space="preserve"> для предоставления оригиналов документов, необходимых для оказания государственной услуги, и для получения результата оказания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lastRenderedPageBreak/>
        <w:t>В случае получения результата оказания государственной услуги в МФЦ в личный кабинет на РПГУ в автоматическом режиме заявителю направляются следующие уведомления:</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1)</w:t>
      </w:r>
      <w:r w:rsidRPr="006B34C8">
        <w:rPr>
          <w:color w:val="000000" w:themeColor="text1"/>
          <w:sz w:val="28"/>
          <w:szCs w:val="28"/>
        </w:rPr>
        <w:tab/>
        <w:t>о передаче документов по заявлению для подготовки к выдаче;</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2)</w:t>
      </w:r>
      <w:r w:rsidRPr="006B34C8">
        <w:rPr>
          <w:color w:val="000000" w:themeColor="text1"/>
          <w:sz w:val="28"/>
          <w:szCs w:val="28"/>
        </w:rPr>
        <w:tab/>
        <w:t>о готовности документов к выдаче по заявлению;</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3)</w:t>
      </w:r>
      <w:r w:rsidRPr="006B34C8">
        <w:rPr>
          <w:color w:val="000000" w:themeColor="text1"/>
          <w:sz w:val="28"/>
          <w:szCs w:val="28"/>
        </w:rPr>
        <w:tab/>
        <w:t>о получении документов по</w:t>
      </w:r>
      <w:r w:rsidR="00716A63" w:rsidRPr="006B34C8">
        <w:rPr>
          <w:color w:val="000000" w:themeColor="text1"/>
          <w:sz w:val="28"/>
          <w:szCs w:val="28"/>
        </w:rPr>
        <w:t xml:space="preserve"> заявлению</w:t>
      </w:r>
      <w:r w:rsidRPr="006B34C8">
        <w:rPr>
          <w:color w:val="000000" w:themeColor="text1"/>
          <w:sz w:val="28"/>
          <w:szCs w:val="28"/>
        </w:rPr>
        <w:t>;</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4)</w:t>
      </w:r>
      <w:r w:rsidRPr="006B34C8">
        <w:rPr>
          <w:color w:val="000000" w:themeColor="text1"/>
          <w:sz w:val="28"/>
          <w:szCs w:val="28"/>
        </w:rPr>
        <w:tab/>
        <w:t>о неполучении документов по заявлению.</w:t>
      </w:r>
    </w:p>
    <w:p w:rsidR="0027346A" w:rsidRPr="006B34C8" w:rsidRDefault="00D93D0F" w:rsidP="0027346A">
      <w:pPr>
        <w:tabs>
          <w:tab w:val="left" w:pos="1359"/>
        </w:tabs>
        <w:ind w:firstLine="709"/>
        <w:jc w:val="both"/>
        <w:rPr>
          <w:color w:val="000000" w:themeColor="text1"/>
          <w:sz w:val="28"/>
          <w:szCs w:val="28"/>
        </w:rPr>
      </w:pPr>
      <w:r w:rsidRPr="006B34C8">
        <w:rPr>
          <w:color w:val="000000" w:themeColor="text1"/>
          <w:sz w:val="28"/>
          <w:szCs w:val="28"/>
        </w:rPr>
        <w:t>3.1.1</w:t>
      </w:r>
      <w:r w:rsidR="00492C2B" w:rsidRPr="006B34C8">
        <w:rPr>
          <w:color w:val="000000" w:themeColor="text1"/>
          <w:sz w:val="28"/>
          <w:szCs w:val="28"/>
        </w:rPr>
        <w:t>2</w:t>
      </w:r>
      <w:r w:rsidR="0027346A" w:rsidRPr="006B34C8">
        <w:rPr>
          <w:color w:val="000000" w:themeColor="text1"/>
          <w:sz w:val="28"/>
          <w:szCs w:val="28"/>
        </w:rPr>
        <w:t>. Оплата государственной пошлины за предоставление государственных услуг и уплата иных платежей, взимаемых в соответствии с законодательством Российской Федерации.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За предоставление государственной услуги заявителями уплачивается государственная пошлина.</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Размер государственной пошлины за предоставление государственной услуги, а также реквизиты платежного поручения (квитанции) на уплату пошлины размещаются на РПГУ на странице государственной услуги в разделе «Общая информация».</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 xml:space="preserve">Факт уплаты государственной пошлины плательщиком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w:t>
      </w:r>
      <w:r w:rsidR="00F71200" w:rsidRPr="006B34C8">
        <w:rPr>
          <w:color w:val="000000" w:themeColor="text1"/>
          <w:sz w:val="28"/>
          <w:szCs w:val="28"/>
        </w:rPr>
        <w:t>№</w:t>
      </w:r>
      <w:r w:rsidRPr="006B34C8">
        <w:rPr>
          <w:color w:val="000000" w:themeColor="text1"/>
          <w:sz w:val="28"/>
          <w:szCs w:val="28"/>
        </w:rPr>
        <w:t xml:space="preserve"> 210-ФЗ.</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 xml:space="preserve">В процессе предоставления государственной услуги </w:t>
      </w:r>
      <w:r w:rsidR="004F76C6" w:rsidRPr="006B34C8">
        <w:rPr>
          <w:color w:val="000000" w:themeColor="text1"/>
          <w:sz w:val="28"/>
          <w:szCs w:val="28"/>
        </w:rPr>
        <w:t>Министерство</w:t>
      </w:r>
      <w:r w:rsidRPr="006B34C8">
        <w:rPr>
          <w:color w:val="000000" w:themeColor="text1"/>
          <w:sz w:val="28"/>
          <w:szCs w:val="28"/>
        </w:rPr>
        <w:t xml:space="preserve"> вступает в межведомственное информационное взаимодействие с Управлением Федерального казначейства по Камчатскому краю, адрес: 683003, Камчатский край, город Петропавловск-Камчатский, улица Ленинградская, дом 89 в части получения сведений, подтверждающих оплату государственной пошлины за предоставление государственной услуги.</w:t>
      </w:r>
    </w:p>
    <w:p w:rsidR="0027346A" w:rsidRPr="006B34C8" w:rsidRDefault="00D93D0F" w:rsidP="0027346A">
      <w:pPr>
        <w:tabs>
          <w:tab w:val="left" w:pos="1359"/>
        </w:tabs>
        <w:ind w:firstLine="709"/>
        <w:jc w:val="both"/>
        <w:rPr>
          <w:color w:val="000000" w:themeColor="text1"/>
          <w:sz w:val="28"/>
          <w:szCs w:val="28"/>
        </w:rPr>
      </w:pPr>
      <w:r w:rsidRPr="006B34C8">
        <w:rPr>
          <w:color w:val="000000" w:themeColor="text1"/>
          <w:sz w:val="28"/>
          <w:szCs w:val="28"/>
        </w:rPr>
        <w:t>3.1.1</w:t>
      </w:r>
      <w:r w:rsidR="00492C2B" w:rsidRPr="006B34C8">
        <w:rPr>
          <w:color w:val="000000" w:themeColor="text1"/>
          <w:sz w:val="28"/>
          <w:szCs w:val="28"/>
        </w:rPr>
        <w:t>3</w:t>
      </w:r>
      <w:r w:rsidRPr="006B34C8">
        <w:rPr>
          <w:color w:val="000000" w:themeColor="text1"/>
          <w:sz w:val="28"/>
          <w:szCs w:val="28"/>
        </w:rPr>
        <w:t xml:space="preserve">. </w:t>
      </w:r>
      <w:r w:rsidR="0027346A" w:rsidRPr="006B34C8">
        <w:rPr>
          <w:color w:val="000000" w:themeColor="text1"/>
          <w:sz w:val="28"/>
          <w:szCs w:val="28"/>
        </w:rPr>
        <w:t>Осуществление оценки качества предоставления государственной услуги.</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Заявитель вправе оценить качество предоставления государственной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27346A"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Вариант 1. Возможность отправки сообщения реализована посредством «Формы обратной связи» на главной странице РПГУ (в правом нижнем углу). В случае авторизации на РПГУ необходимо выбрать тему сообщения, ввести текст сообщения и выбрать способ уведомления (по электронной почте, по sms, по Telegram), нажать кнопку «Отправить». В случае отправки сообщения без авторизации на РПГУ необходимо выбрать тему сообщения, ввести текст сообщения, заполнить обязательные поля, отмеченные звёздочкой (фамилия, имя, адрес электронной почты), нажать кнопку «Отправить».</w:t>
      </w:r>
    </w:p>
    <w:p w:rsidR="00CE76F6" w:rsidRPr="006B34C8" w:rsidRDefault="0027346A" w:rsidP="0027346A">
      <w:pPr>
        <w:tabs>
          <w:tab w:val="left" w:pos="1359"/>
        </w:tabs>
        <w:ind w:firstLine="709"/>
        <w:jc w:val="both"/>
        <w:rPr>
          <w:color w:val="000000" w:themeColor="text1"/>
          <w:sz w:val="28"/>
          <w:szCs w:val="28"/>
        </w:rPr>
      </w:pPr>
      <w:r w:rsidRPr="006B34C8">
        <w:rPr>
          <w:color w:val="000000" w:themeColor="text1"/>
          <w:sz w:val="28"/>
          <w:szCs w:val="28"/>
        </w:rPr>
        <w:t xml:space="preserve">Вариант 2.  В Личном кабинете на РПГУ в разделе «Оказанные услуги» по результату предоставления конкретной государственной услуги реализована возможность оценки данной услуги. Для этого необходимо выбрать государственную услугу со статусом «Исполнено», нажать кнопку «Подробнее» и выбрать «Оценить». Далее будет осуществлён переход к анкете обратной связи с вопросами об удобстве подачи заявления на предоставление государственной </w:t>
      </w:r>
      <w:r w:rsidRPr="006B34C8">
        <w:rPr>
          <w:color w:val="000000" w:themeColor="text1"/>
          <w:sz w:val="28"/>
          <w:szCs w:val="28"/>
        </w:rPr>
        <w:lastRenderedPageBreak/>
        <w:t>услуги, полезности Портала государственных и муниципальных услуг Камчатского края, а также возможность оставить в отдельном поле пожелания и предложения по улучшению работы Портала. После заполнения анкеты обратной связи необходимо нажать кнопку «Отправить».</w:t>
      </w:r>
    </w:p>
    <w:p w:rsidR="00534504" w:rsidRPr="006B34C8" w:rsidRDefault="00B76361" w:rsidP="00534504">
      <w:pPr>
        <w:tabs>
          <w:tab w:val="left" w:pos="1359"/>
        </w:tabs>
        <w:ind w:firstLine="709"/>
        <w:jc w:val="both"/>
        <w:rPr>
          <w:color w:val="000000" w:themeColor="text1"/>
          <w:sz w:val="28"/>
          <w:szCs w:val="28"/>
        </w:rPr>
      </w:pPr>
      <w:r w:rsidRPr="006B34C8">
        <w:rPr>
          <w:color w:val="000000" w:themeColor="text1"/>
          <w:sz w:val="28"/>
          <w:szCs w:val="28"/>
        </w:rPr>
        <w:t>3.1.14.</w:t>
      </w:r>
      <w:r w:rsidR="00534504" w:rsidRPr="006B34C8">
        <w:rPr>
          <w:color w:val="000000" w:themeColor="text1"/>
          <w:sz w:val="28"/>
          <w:szCs w:val="28"/>
        </w:rPr>
        <w:t xml:space="preserve"> Досудебное (внесудебное) обжалование.</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В электронном виде жалоба может быть подана заявителем посредством:</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 xml:space="preserve">1) официального сайта </w:t>
      </w:r>
      <w:r w:rsidRPr="006B34C8">
        <w:rPr>
          <w:color w:val="000000" w:themeColor="text1"/>
          <w:sz w:val="28"/>
          <w:szCs w:val="28"/>
        </w:rPr>
        <w:t xml:space="preserve">Министерства </w:t>
      </w:r>
      <w:r w:rsidRPr="006B34C8">
        <w:rPr>
          <w:color w:val="000000" w:themeColor="text1"/>
          <w:sz w:val="28"/>
          <w:szCs w:val="28"/>
        </w:rPr>
        <w:t>в информационно-телекоммуникационной сети «Интернет»;</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2) ЕПГУ;</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3) РПГУ;</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4) Федеральной государственной информационной системы «Досудебное обжалование» https://do.gosuslugi.ru.</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государственную (муниципальную) услугу реализована через Федеральную государственную информационную систему «Досудебное обжалование» https://do.gosuslugi.ru.</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В Личном кабинете на РПГУ в разделе «Оказанные услуги» по результату предоставления конкретной государственной (муниципальной) услуги также реализована возможность подачи жалобы. Для этого необходимо нажать кнопку «Подробнее» и выбрать «Подать жалобу». Далее будет осуществлён переход на сайт Федеральной государственной информационной системы «Досудебное обжалование», где потребуется заполнение следующих полей: наименование государственной (муниципальной) услуги, дата подачи заявления, наименование ведомства (сотрудника ведомства), причина жалобы, ваши требования. Заполнение персональных данных будет произведено автоматически. Также необходимо выбрать способ получения ответа: по электронной почте или по почте.</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Информирование заявителей о судебном и досудебном (внесудебном) порядке обжалования решений и действий (бездействия), совершённых при предоставлении государственной (муниципальной) услуги, должно осуществляться путём:</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1)</w:t>
      </w:r>
      <w:r w:rsidRPr="006B34C8">
        <w:rPr>
          <w:color w:val="000000" w:themeColor="text1"/>
          <w:sz w:val="28"/>
          <w:szCs w:val="28"/>
        </w:rPr>
        <w:tab/>
        <w:t>размещения соответствующей информации на РПГУ и стендах в местах предоставления государственной (муниципальной) услуги;</w:t>
      </w:r>
    </w:p>
    <w:p w:rsidR="00534504" w:rsidRPr="006B34C8" w:rsidRDefault="00534504" w:rsidP="00534504">
      <w:pPr>
        <w:tabs>
          <w:tab w:val="left" w:pos="1359"/>
        </w:tabs>
        <w:ind w:firstLine="709"/>
        <w:jc w:val="both"/>
        <w:rPr>
          <w:color w:val="000000" w:themeColor="text1"/>
          <w:sz w:val="28"/>
          <w:szCs w:val="28"/>
        </w:rPr>
      </w:pPr>
      <w:r w:rsidRPr="006B34C8">
        <w:rPr>
          <w:color w:val="000000" w:themeColor="text1"/>
          <w:sz w:val="28"/>
          <w:szCs w:val="28"/>
        </w:rPr>
        <w:t>2)</w:t>
      </w:r>
      <w:r w:rsidRPr="006B34C8">
        <w:rPr>
          <w:color w:val="000000" w:themeColor="text1"/>
          <w:sz w:val="28"/>
          <w:szCs w:val="28"/>
        </w:rPr>
        <w:tab/>
        <w:t>консультирования заявителей, в том числе по телефону, электронной почте, при личном приёме.</w:t>
      </w:r>
    </w:p>
    <w:p w:rsidR="00534504" w:rsidRPr="006B34C8" w:rsidRDefault="00534504" w:rsidP="0027346A">
      <w:pPr>
        <w:tabs>
          <w:tab w:val="left" w:pos="1359"/>
        </w:tabs>
        <w:ind w:firstLine="709"/>
        <w:jc w:val="both"/>
        <w:rPr>
          <w:color w:val="000000" w:themeColor="text1"/>
          <w:sz w:val="28"/>
          <w:szCs w:val="28"/>
        </w:rPr>
      </w:pPr>
    </w:p>
    <w:p w:rsidR="00534504" w:rsidRPr="006B34C8" w:rsidRDefault="00534504" w:rsidP="0027346A">
      <w:pPr>
        <w:tabs>
          <w:tab w:val="left" w:pos="1359"/>
        </w:tabs>
        <w:ind w:firstLine="709"/>
        <w:jc w:val="both"/>
        <w:rPr>
          <w:color w:val="000000" w:themeColor="text1"/>
          <w:sz w:val="28"/>
          <w:szCs w:val="28"/>
        </w:rPr>
      </w:pPr>
    </w:p>
    <w:p w:rsidR="00534504" w:rsidRPr="006B34C8" w:rsidRDefault="00534504" w:rsidP="0027346A">
      <w:pPr>
        <w:tabs>
          <w:tab w:val="left" w:pos="1359"/>
        </w:tabs>
        <w:ind w:firstLine="709"/>
        <w:jc w:val="both"/>
        <w:rPr>
          <w:color w:val="000000" w:themeColor="text1"/>
          <w:sz w:val="28"/>
          <w:szCs w:val="28"/>
        </w:rPr>
      </w:pPr>
    </w:p>
    <w:p w:rsidR="00534504" w:rsidRPr="006B34C8" w:rsidRDefault="00534504" w:rsidP="0027346A">
      <w:pPr>
        <w:tabs>
          <w:tab w:val="left" w:pos="1359"/>
        </w:tabs>
        <w:ind w:firstLine="709"/>
        <w:jc w:val="both"/>
        <w:rPr>
          <w:color w:val="000000" w:themeColor="text1"/>
          <w:sz w:val="28"/>
          <w:szCs w:val="28"/>
        </w:rPr>
      </w:pPr>
    </w:p>
    <w:p w:rsidR="007A5669" w:rsidRPr="006B34C8" w:rsidRDefault="007A5669" w:rsidP="007A5669">
      <w:pPr>
        <w:tabs>
          <w:tab w:val="left" w:pos="1359"/>
        </w:tabs>
        <w:ind w:firstLine="709"/>
        <w:jc w:val="both"/>
        <w:rPr>
          <w:color w:val="000000" w:themeColor="text1"/>
          <w:sz w:val="28"/>
          <w:szCs w:val="28"/>
        </w:rPr>
      </w:pPr>
      <w:r w:rsidRPr="006B34C8">
        <w:rPr>
          <w:color w:val="000000" w:themeColor="text1"/>
          <w:sz w:val="28"/>
          <w:szCs w:val="28"/>
        </w:rPr>
        <w:lastRenderedPageBreak/>
        <w:t>3.1.</w:t>
      </w:r>
      <w:r w:rsidR="00D93D0F" w:rsidRPr="006B34C8">
        <w:rPr>
          <w:color w:val="000000" w:themeColor="text1"/>
          <w:sz w:val="28"/>
          <w:szCs w:val="28"/>
        </w:rPr>
        <w:t>1</w:t>
      </w:r>
      <w:r w:rsidR="006B34C8" w:rsidRPr="006B34C8">
        <w:rPr>
          <w:color w:val="000000" w:themeColor="text1"/>
          <w:sz w:val="28"/>
          <w:szCs w:val="28"/>
        </w:rPr>
        <w:t>5</w:t>
      </w:r>
      <w:r w:rsidRPr="006B34C8">
        <w:rPr>
          <w:color w:val="000000" w:themeColor="text1"/>
          <w:sz w:val="28"/>
          <w:szCs w:val="28"/>
        </w:rPr>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A5669" w:rsidRPr="006B34C8" w:rsidRDefault="007A5669" w:rsidP="007A5669">
      <w:pPr>
        <w:tabs>
          <w:tab w:val="left" w:pos="1359"/>
        </w:tabs>
        <w:ind w:firstLine="709"/>
        <w:jc w:val="both"/>
        <w:rPr>
          <w:color w:val="000000" w:themeColor="text1"/>
          <w:sz w:val="28"/>
          <w:szCs w:val="28"/>
        </w:rPr>
      </w:pPr>
      <w:r w:rsidRPr="006B34C8">
        <w:rPr>
          <w:color w:val="000000" w:themeColor="text1"/>
          <w:sz w:val="28"/>
          <w:szCs w:val="28"/>
        </w:rPr>
        <w:t xml:space="preserve">При поступлении обращения заявителя за получением государственной услуги в форме электронного документа </w:t>
      </w:r>
      <w:r w:rsidR="00F4234A" w:rsidRPr="006B34C8">
        <w:rPr>
          <w:color w:val="000000" w:themeColor="text1"/>
          <w:sz w:val="28"/>
          <w:szCs w:val="28"/>
        </w:rPr>
        <w:t xml:space="preserve">уполномоченное должностное </w:t>
      </w:r>
      <w:r w:rsidR="00534504" w:rsidRPr="006B34C8">
        <w:rPr>
          <w:color w:val="000000" w:themeColor="text1"/>
          <w:sz w:val="28"/>
          <w:szCs w:val="28"/>
        </w:rPr>
        <w:t>лицо Министерства</w:t>
      </w:r>
      <w:r w:rsidRPr="006B34C8">
        <w:rPr>
          <w:color w:val="000000" w:themeColor="text1"/>
          <w:sz w:val="28"/>
          <w:szCs w:val="28"/>
        </w:rPr>
        <w:t xml:space="preserve"> обязан</w:t>
      </w:r>
      <w:r w:rsidR="00F4234A" w:rsidRPr="006B34C8">
        <w:rPr>
          <w:color w:val="000000" w:themeColor="text1"/>
          <w:sz w:val="28"/>
          <w:szCs w:val="28"/>
        </w:rPr>
        <w:t>о</w:t>
      </w:r>
      <w:r w:rsidRPr="006B34C8">
        <w:rPr>
          <w:color w:val="000000" w:themeColor="text1"/>
          <w:sz w:val="28"/>
          <w:szCs w:val="28"/>
        </w:rPr>
        <w:t xml:space="preserve">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rsidR="007A5669" w:rsidRPr="006B34C8" w:rsidRDefault="007A5669" w:rsidP="007A5669">
      <w:pPr>
        <w:tabs>
          <w:tab w:val="left" w:pos="1359"/>
        </w:tabs>
        <w:ind w:firstLine="709"/>
        <w:jc w:val="both"/>
        <w:rPr>
          <w:color w:val="000000" w:themeColor="text1"/>
          <w:sz w:val="28"/>
          <w:szCs w:val="28"/>
        </w:rPr>
      </w:pPr>
      <w:r w:rsidRPr="006B34C8">
        <w:rPr>
          <w:color w:val="000000" w:themeColor="text1"/>
          <w:sz w:val="28"/>
          <w:szCs w:val="28"/>
        </w:rPr>
        <w:t xml:space="preserve">Процедура проверки квалифицированной подписи заявителя осуществляется </w:t>
      </w:r>
      <w:r w:rsidR="00F4234A" w:rsidRPr="006B34C8">
        <w:rPr>
          <w:color w:val="000000" w:themeColor="text1"/>
          <w:sz w:val="28"/>
          <w:szCs w:val="28"/>
        </w:rPr>
        <w:t>должностным лицом</w:t>
      </w:r>
      <w:r w:rsidRPr="006B34C8">
        <w:rPr>
          <w:color w:val="000000" w:themeColor="text1"/>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7A5669" w:rsidRPr="006B34C8" w:rsidRDefault="00F4234A" w:rsidP="007A5669">
      <w:pPr>
        <w:tabs>
          <w:tab w:val="left" w:pos="1359"/>
        </w:tabs>
        <w:ind w:firstLine="709"/>
        <w:jc w:val="both"/>
        <w:rPr>
          <w:color w:val="000000" w:themeColor="text1"/>
          <w:sz w:val="28"/>
          <w:szCs w:val="28"/>
        </w:rPr>
      </w:pPr>
      <w:r w:rsidRPr="006B34C8">
        <w:rPr>
          <w:color w:val="000000" w:themeColor="text1"/>
          <w:sz w:val="28"/>
          <w:szCs w:val="28"/>
        </w:rPr>
        <w:t xml:space="preserve">Должностное лицо </w:t>
      </w:r>
      <w:r w:rsidR="007A5669" w:rsidRPr="006B34C8">
        <w:rPr>
          <w:color w:val="000000" w:themeColor="text1"/>
          <w:sz w:val="28"/>
          <w:szCs w:val="28"/>
        </w:rPr>
        <w:t>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7A5669" w:rsidRPr="006B34C8" w:rsidRDefault="007A5669" w:rsidP="007A5669">
      <w:pPr>
        <w:tabs>
          <w:tab w:val="left" w:pos="1359"/>
        </w:tabs>
        <w:ind w:firstLine="709"/>
        <w:jc w:val="both"/>
        <w:rPr>
          <w:color w:val="000000" w:themeColor="text1"/>
          <w:sz w:val="28"/>
          <w:szCs w:val="28"/>
        </w:rPr>
      </w:pPr>
      <w:r w:rsidRPr="006B34C8">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4234A" w:rsidRPr="006B34C8">
        <w:rPr>
          <w:color w:val="000000" w:themeColor="text1"/>
          <w:sz w:val="28"/>
          <w:szCs w:val="28"/>
        </w:rPr>
        <w:t xml:space="preserve">уполномоченное лицо </w:t>
      </w:r>
      <w:r w:rsidRPr="006B34C8">
        <w:rPr>
          <w:color w:val="000000" w:themeColor="text1"/>
          <w:sz w:val="28"/>
          <w:szCs w:val="28"/>
        </w:rPr>
        <w:t>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A67F5E" w:rsidRPr="006B34C8" w:rsidRDefault="00A67F5E" w:rsidP="009942F1">
      <w:pPr>
        <w:widowControl w:val="0"/>
        <w:autoSpaceDE w:val="0"/>
        <w:autoSpaceDN w:val="0"/>
        <w:ind w:firstLine="708"/>
        <w:jc w:val="both"/>
        <w:outlineLvl w:val="2"/>
        <w:rPr>
          <w:b/>
          <w:color w:val="000000" w:themeColor="text1"/>
          <w:sz w:val="28"/>
          <w:szCs w:val="28"/>
        </w:rPr>
      </w:pPr>
    </w:p>
    <w:p w:rsidR="00D93D0F" w:rsidRPr="006B34C8" w:rsidRDefault="00D93D0F" w:rsidP="00A67F5E">
      <w:pPr>
        <w:widowControl w:val="0"/>
        <w:autoSpaceDE w:val="0"/>
        <w:autoSpaceDN w:val="0"/>
        <w:ind w:firstLine="708"/>
        <w:jc w:val="center"/>
        <w:outlineLvl w:val="2"/>
        <w:rPr>
          <w:b/>
          <w:color w:val="000000" w:themeColor="text1"/>
          <w:sz w:val="28"/>
          <w:szCs w:val="28"/>
        </w:rPr>
      </w:pPr>
      <w:r w:rsidRPr="006B34C8">
        <w:rPr>
          <w:b/>
          <w:color w:val="000000" w:themeColor="text1"/>
          <w:sz w:val="28"/>
          <w:szCs w:val="28"/>
        </w:rPr>
        <w:t>3.2. Порядок выполнения административных процедур (действий)</w:t>
      </w:r>
      <w:r w:rsidR="009942F1" w:rsidRPr="006B34C8">
        <w:rPr>
          <w:b/>
          <w:color w:val="000000" w:themeColor="text1"/>
          <w:sz w:val="28"/>
          <w:szCs w:val="28"/>
        </w:rPr>
        <w:t xml:space="preserve"> </w:t>
      </w:r>
      <w:r w:rsidRPr="006B34C8">
        <w:rPr>
          <w:b/>
          <w:color w:val="000000" w:themeColor="text1"/>
          <w:sz w:val="28"/>
          <w:szCs w:val="28"/>
        </w:rPr>
        <w:t>многофункциональными центрами предоставления государственных</w:t>
      </w:r>
      <w:r w:rsidR="009942F1" w:rsidRPr="006B34C8">
        <w:rPr>
          <w:b/>
          <w:color w:val="000000" w:themeColor="text1"/>
          <w:sz w:val="28"/>
          <w:szCs w:val="28"/>
        </w:rPr>
        <w:t xml:space="preserve"> </w:t>
      </w:r>
      <w:r w:rsidRPr="006B34C8">
        <w:rPr>
          <w:b/>
          <w:color w:val="000000" w:themeColor="text1"/>
          <w:sz w:val="28"/>
          <w:szCs w:val="28"/>
        </w:rPr>
        <w:t>и муниципальных услуг</w:t>
      </w:r>
    </w:p>
    <w:p w:rsidR="00492C2B" w:rsidRPr="006B34C8" w:rsidRDefault="00492C2B" w:rsidP="00070671">
      <w:pPr>
        <w:tabs>
          <w:tab w:val="left" w:pos="1359"/>
        </w:tabs>
        <w:ind w:firstLine="709"/>
        <w:jc w:val="both"/>
        <w:rPr>
          <w:color w:val="000000" w:themeColor="text1"/>
          <w:sz w:val="28"/>
          <w:szCs w:val="28"/>
        </w:rPr>
      </w:pP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Заявитель может обратиться за получением услуги в МФЦ.</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lastRenderedPageBreak/>
        <w:t>Прием запроса и документов, необходимых для предост</w:t>
      </w:r>
      <w:r w:rsidR="00067749" w:rsidRPr="006B34C8">
        <w:rPr>
          <w:color w:val="000000" w:themeColor="text1"/>
          <w:sz w:val="28"/>
          <w:szCs w:val="28"/>
        </w:rPr>
        <w:t xml:space="preserve">авления государственной услуги осуществляется в МФЦ, </w:t>
      </w:r>
      <w:r w:rsidRPr="006B34C8">
        <w:rPr>
          <w:color w:val="000000" w:themeColor="text1"/>
          <w:sz w:val="28"/>
          <w:szCs w:val="28"/>
        </w:rPr>
        <w:t xml:space="preserve">выдача документов по результатам предоставления государственной услуги </w:t>
      </w:r>
      <w:r w:rsidR="00067749" w:rsidRPr="006B34C8">
        <w:rPr>
          <w:color w:val="000000" w:themeColor="text1"/>
          <w:sz w:val="28"/>
          <w:szCs w:val="28"/>
        </w:rPr>
        <w:t>в Министерстве.</w:t>
      </w:r>
    </w:p>
    <w:p w:rsidR="00070671" w:rsidRPr="006B34C8" w:rsidRDefault="00716A63" w:rsidP="00070671">
      <w:pPr>
        <w:tabs>
          <w:tab w:val="left" w:pos="1359"/>
        </w:tabs>
        <w:ind w:firstLine="709"/>
        <w:jc w:val="both"/>
        <w:rPr>
          <w:color w:val="000000" w:themeColor="text1"/>
          <w:sz w:val="28"/>
          <w:szCs w:val="28"/>
        </w:rPr>
      </w:pPr>
      <w:r w:rsidRPr="006B34C8">
        <w:rPr>
          <w:color w:val="000000" w:themeColor="text1"/>
          <w:sz w:val="28"/>
          <w:szCs w:val="28"/>
        </w:rPr>
        <w:t>При подаче</w:t>
      </w:r>
      <w:r w:rsidR="00070671" w:rsidRPr="006B34C8">
        <w:rPr>
          <w:color w:val="000000" w:themeColor="text1"/>
          <w:sz w:val="28"/>
          <w:szCs w:val="28"/>
        </w:rPr>
        <w:t xml:space="preserve"> заявления в МФЦ указанное учреждение запрашивает в порядке межведомственного информационного взаимодействия документы, указанные в </w:t>
      </w:r>
      <w:hyperlink w:anchor="P134" w:history="1">
        <w:r w:rsidR="00070671" w:rsidRPr="006B34C8">
          <w:rPr>
            <w:rStyle w:val="af2"/>
            <w:color w:val="000000" w:themeColor="text1"/>
            <w:sz w:val="28"/>
            <w:szCs w:val="28"/>
          </w:rPr>
          <w:t>пункте 2.</w:t>
        </w:r>
      </w:hyperlink>
      <w:r w:rsidR="00284A10" w:rsidRPr="006B34C8">
        <w:rPr>
          <w:rStyle w:val="af2"/>
          <w:color w:val="000000" w:themeColor="text1"/>
          <w:sz w:val="28"/>
          <w:szCs w:val="28"/>
        </w:rPr>
        <w:t>7.1</w:t>
      </w:r>
      <w:r w:rsidR="00070671" w:rsidRPr="006B34C8">
        <w:rPr>
          <w:color w:val="000000" w:themeColor="text1"/>
          <w:sz w:val="28"/>
          <w:szCs w:val="28"/>
        </w:rPr>
        <w:t xml:space="preserve"> административного регламента, и передает в электронном виде полный пакет документов в Министерство.</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1) лично в Министерстве;</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2) посредством телефонной, факсимильной связи;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3) посредством электронной связи;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4) посредством почтовой связи;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5) на информационных стендах в помещениях Министерства, МФЦ;</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6) в информационно-телекоммуникационных сетях общего пользования;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на официальном сайте Министерства, МФЦ;</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на ЕПГУ;</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на РПГУ.</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3.2.2. Прием и регистрация заявления о предоставлении государственной услуги и прилагаемых к нему документов.</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xml:space="preserve">Основанием для начала административной процедуры является получение </w:t>
      </w:r>
      <w:r w:rsidR="00956794" w:rsidRPr="006B34C8">
        <w:rPr>
          <w:color w:val="000000" w:themeColor="text1"/>
          <w:sz w:val="28"/>
          <w:szCs w:val="28"/>
        </w:rPr>
        <w:t xml:space="preserve">должностным лицом Министерства или специалистом МФЦ </w:t>
      </w:r>
      <w:r w:rsidRPr="006B34C8">
        <w:rPr>
          <w:color w:val="000000" w:themeColor="text1"/>
          <w:sz w:val="28"/>
          <w:szCs w:val="28"/>
        </w:rPr>
        <w:t>заявления и прилагаемых к нему документов.</w:t>
      </w:r>
    </w:p>
    <w:p w:rsidR="009942F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При личном обращении заявителя</w:t>
      </w:r>
      <w:r w:rsidR="00795708" w:rsidRPr="006B34C8">
        <w:rPr>
          <w:color w:val="000000" w:themeColor="text1"/>
          <w:sz w:val="28"/>
          <w:szCs w:val="28"/>
        </w:rPr>
        <w:t xml:space="preserve"> должностное лицо Министерства,</w:t>
      </w:r>
      <w:r w:rsidRPr="006B34C8">
        <w:rPr>
          <w:color w:val="000000" w:themeColor="text1"/>
          <w:sz w:val="28"/>
          <w:szCs w:val="28"/>
        </w:rPr>
        <w:t xml:space="preserve"> </w:t>
      </w:r>
      <w:r w:rsidR="00716A63" w:rsidRPr="006B34C8">
        <w:rPr>
          <w:color w:val="000000" w:themeColor="text1"/>
          <w:sz w:val="28"/>
          <w:szCs w:val="28"/>
        </w:rPr>
        <w:t>специалист МФЦ</w:t>
      </w:r>
      <w:r w:rsidRPr="006B34C8">
        <w:rPr>
          <w:color w:val="000000" w:themeColor="text1"/>
          <w:sz w:val="28"/>
          <w:szCs w:val="28"/>
        </w:rPr>
        <w:t xml:space="preserve">: </w:t>
      </w:r>
    </w:p>
    <w:p w:rsidR="00070671" w:rsidRPr="006B34C8" w:rsidRDefault="009942F1" w:rsidP="00070671">
      <w:pPr>
        <w:tabs>
          <w:tab w:val="left" w:pos="1359"/>
        </w:tabs>
        <w:ind w:firstLine="709"/>
        <w:jc w:val="both"/>
        <w:rPr>
          <w:color w:val="000000" w:themeColor="text1"/>
          <w:sz w:val="28"/>
          <w:szCs w:val="28"/>
        </w:rPr>
      </w:pPr>
      <w:r w:rsidRPr="006B34C8">
        <w:rPr>
          <w:color w:val="000000" w:themeColor="text1"/>
          <w:sz w:val="28"/>
          <w:szCs w:val="28"/>
        </w:rPr>
        <w:t xml:space="preserve">- </w:t>
      </w:r>
      <w:r w:rsidR="00070671" w:rsidRPr="006B34C8">
        <w:rPr>
          <w:color w:val="000000" w:themeColor="text1"/>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070671" w:rsidRPr="006B34C8" w:rsidRDefault="009942F1" w:rsidP="00070671">
      <w:pPr>
        <w:tabs>
          <w:tab w:val="left" w:pos="1359"/>
        </w:tabs>
        <w:ind w:firstLine="709"/>
        <w:jc w:val="both"/>
        <w:rPr>
          <w:color w:val="000000" w:themeColor="text1"/>
          <w:sz w:val="28"/>
          <w:szCs w:val="28"/>
        </w:rPr>
      </w:pPr>
      <w:r w:rsidRPr="006B34C8">
        <w:rPr>
          <w:color w:val="000000" w:themeColor="text1"/>
          <w:sz w:val="28"/>
          <w:szCs w:val="28"/>
        </w:rPr>
        <w:t xml:space="preserve">- </w:t>
      </w:r>
      <w:r w:rsidR="00070671" w:rsidRPr="006B34C8">
        <w:rPr>
          <w:color w:val="000000" w:themeColor="text1"/>
          <w:sz w:val="28"/>
          <w:szCs w:val="28"/>
        </w:rPr>
        <w:t>проверяет наличие всех необходимых документов, исходя из соответствующего перечня.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xml:space="preserve">При обращении заявителя посредством почтовой связи и сети Интернет заявление регистрируется </w:t>
      </w:r>
      <w:r w:rsidR="009942F1" w:rsidRPr="006B34C8">
        <w:rPr>
          <w:color w:val="000000" w:themeColor="text1"/>
          <w:sz w:val="28"/>
          <w:szCs w:val="28"/>
        </w:rPr>
        <w:t>должностным лицом</w:t>
      </w:r>
      <w:r w:rsidRPr="006B34C8">
        <w:rPr>
          <w:color w:val="000000" w:themeColor="text1"/>
          <w:sz w:val="28"/>
          <w:szCs w:val="28"/>
        </w:rPr>
        <w:t xml:space="preserve"> Министерства.</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xml:space="preserve">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w:t>
      </w:r>
      <w:hyperlink w:anchor="P282" w:history="1">
        <w:r w:rsidR="00A67F5E" w:rsidRPr="006B34C8">
          <w:rPr>
            <w:rStyle w:val="af2"/>
            <w:color w:val="000000" w:themeColor="text1"/>
            <w:sz w:val="28"/>
            <w:szCs w:val="28"/>
          </w:rPr>
          <w:t>части</w:t>
        </w:r>
        <w:r w:rsidRPr="006B34C8">
          <w:rPr>
            <w:rStyle w:val="af2"/>
            <w:color w:val="000000" w:themeColor="text1"/>
            <w:sz w:val="28"/>
            <w:szCs w:val="28"/>
          </w:rPr>
          <w:t xml:space="preserve"> 2.</w:t>
        </w:r>
      </w:hyperlink>
      <w:r w:rsidR="00A67F5E" w:rsidRPr="006B34C8">
        <w:rPr>
          <w:rStyle w:val="af2"/>
          <w:color w:val="000000" w:themeColor="text1"/>
          <w:sz w:val="28"/>
          <w:szCs w:val="28"/>
        </w:rPr>
        <w:t>6.</w:t>
      </w:r>
      <w:r w:rsidRPr="006B34C8">
        <w:rPr>
          <w:color w:val="000000" w:themeColor="text1"/>
          <w:sz w:val="28"/>
          <w:szCs w:val="28"/>
        </w:rPr>
        <w:t xml:space="preserve"> настоящего Административного регламента.</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Срок предоставления административной процедуры 15 минут. Результатом административной процедуры является зарегистрированное заявление.</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Способом фиксации результата административной процедуры является регистрация заявления о предоставлении государственной услуги в соответствии с правилами делопроизводства.</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lastRenderedPageBreak/>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xml:space="preserve">В случае необходимости получения документов путем межведомственного запроса, специалист МФЦ в день обращения заявителя формирует, подписывает электронной подписью и направляет запрос в Управление Федеральной налоговой службы по </w:t>
      </w:r>
      <w:r w:rsidR="009942F1" w:rsidRPr="006B34C8">
        <w:rPr>
          <w:color w:val="000000" w:themeColor="text1"/>
          <w:sz w:val="28"/>
          <w:szCs w:val="28"/>
        </w:rPr>
        <w:t>Камчатскому краю</w:t>
      </w:r>
      <w:r w:rsidRPr="006B34C8">
        <w:rPr>
          <w:color w:val="000000" w:themeColor="text1"/>
          <w:sz w:val="28"/>
          <w:szCs w:val="28"/>
        </w:rPr>
        <w:t xml:space="preserve"> о предоставлении:</w:t>
      </w:r>
    </w:p>
    <w:p w:rsidR="00070671" w:rsidRPr="006B34C8" w:rsidRDefault="009942F1" w:rsidP="00070671">
      <w:pPr>
        <w:tabs>
          <w:tab w:val="left" w:pos="1359"/>
        </w:tabs>
        <w:ind w:firstLine="709"/>
        <w:jc w:val="both"/>
        <w:rPr>
          <w:color w:val="000000" w:themeColor="text1"/>
          <w:sz w:val="28"/>
          <w:szCs w:val="28"/>
        </w:rPr>
      </w:pPr>
      <w:r w:rsidRPr="006B34C8">
        <w:rPr>
          <w:color w:val="000000" w:themeColor="text1"/>
          <w:sz w:val="28"/>
          <w:szCs w:val="28"/>
        </w:rPr>
        <w:t xml:space="preserve">- </w:t>
      </w:r>
      <w:r w:rsidR="00070671" w:rsidRPr="006B34C8">
        <w:rPr>
          <w:color w:val="000000" w:themeColor="text1"/>
          <w:sz w:val="28"/>
          <w:szCs w:val="28"/>
        </w:rPr>
        <w:t>сведений о заявителе, содержащихся в Едином государственном реестре юридических лиц и индивидуальных предпринимателей;</w:t>
      </w:r>
    </w:p>
    <w:p w:rsidR="00070671" w:rsidRPr="006B34C8" w:rsidRDefault="009942F1" w:rsidP="00070671">
      <w:pPr>
        <w:tabs>
          <w:tab w:val="left" w:pos="1359"/>
        </w:tabs>
        <w:ind w:firstLine="709"/>
        <w:jc w:val="both"/>
        <w:rPr>
          <w:color w:val="000000" w:themeColor="text1"/>
          <w:sz w:val="28"/>
          <w:szCs w:val="28"/>
        </w:rPr>
      </w:pPr>
      <w:r w:rsidRPr="006B34C8">
        <w:rPr>
          <w:color w:val="000000" w:themeColor="text1"/>
          <w:sz w:val="28"/>
          <w:szCs w:val="28"/>
        </w:rPr>
        <w:t xml:space="preserve">- </w:t>
      </w:r>
      <w:r w:rsidR="00070671" w:rsidRPr="006B34C8">
        <w:rPr>
          <w:color w:val="000000" w:themeColor="text1"/>
          <w:sz w:val="28"/>
          <w:szCs w:val="28"/>
        </w:rPr>
        <w:t>сведений о постановке заявителя на налоговый учет.</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009942F1" w:rsidRPr="006B34C8">
        <w:rPr>
          <w:color w:val="000000" w:themeColor="text1"/>
          <w:sz w:val="28"/>
          <w:szCs w:val="28"/>
        </w:rPr>
        <w:t>.</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Результатом предоставления государственной услуги является: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выдача разрешения;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переоформление разрешения;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выдача дубликата разрешения;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досрочное прекращение действия разрешения;</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отказ в предоставлении государственной услуги.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3.2.5.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 xml:space="preserve">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w:t>
      </w:r>
      <w:r w:rsidRPr="006B34C8">
        <w:rPr>
          <w:color w:val="000000" w:themeColor="text1"/>
          <w:sz w:val="28"/>
          <w:szCs w:val="28"/>
        </w:rPr>
        <w:lastRenderedPageBreak/>
        <w:t>головного удостоверяющего центра либо с использованием средств информационной системы аккредитованного удостоверяющего центра.</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070671" w:rsidRPr="006B34C8" w:rsidRDefault="00070671" w:rsidP="00070671">
      <w:pPr>
        <w:tabs>
          <w:tab w:val="left" w:pos="1359"/>
        </w:tabs>
        <w:ind w:firstLine="709"/>
        <w:jc w:val="both"/>
        <w:rPr>
          <w:color w:val="000000" w:themeColor="text1"/>
          <w:sz w:val="28"/>
          <w:szCs w:val="28"/>
        </w:rPr>
      </w:pPr>
      <w:r w:rsidRPr="006B34C8">
        <w:rPr>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CE76F6" w:rsidRPr="006B34C8" w:rsidRDefault="00CE76F6" w:rsidP="00F825FE">
      <w:pPr>
        <w:tabs>
          <w:tab w:val="left" w:pos="1359"/>
        </w:tabs>
        <w:ind w:firstLine="709"/>
        <w:jc w:val="both"/>
        <w:rPr>
          <w:color w:val="000000" w:themeColor="text1"/>
          <w:sz w:val="28"/>
          <w:szCs w:val="28"/>
        </w:rPr>
      </w:pPr>
    </w:p>
    <w:p w:rsidR="009942F1" w:rsidRPr="006B34C8" w:rsidRDefault="009942F1" w:rsidP="009942F1">
      <w:pPr>
        <w:tabs>
          <w:tab w:val="left" w:pos="1359"/>
        </w:tabs>
        <w:ind w:firstLine="709"/>
        <w:jc w:val="both"/>
        <w:rPr>
          <w:b/>
          <w:color w:val="000000" w:themeColor="text1"/>
          <w:sz w:val="28"/>
          <w:szCs w:val="28"/>
        </w:rPr>
      </w:pPr>
      <w:r w:rsidRPr="006B34C8">
        <w:rPr>
          <w:b/>
          <w:color w:val="000000" w:themeColor="text1"/>
          <w:sz w:val="28"/>
          <w:szCs w:val="28"/>
        </w:rPr>
        <w:t>3.3. Перечень административных процедур и последовательность их выполнения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1) прием и регистрация заявления о предоставлении государственной услуги и прилагаемых к нему документов;</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2) проведение документарной проверки путем проведения экспертизы документов и проверки полноты и достоверности сведений;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 формирование и направление межведомственного запроса в органы, участвующие в предоставлении государственной услуги;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4) принятие решения Министерства о выдаче (переоформлении, досрочном прекращении действия) разрешения или об отказе в выдаче (переоформлении)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5) оформление и выдача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3.3.1. Прием и регистрация заявления о предоставлении государственной услуги и прилагаемых к нему документов</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Основанием для начала административной процедуры является получение Министерством заявления и прилагаемых к нему документов в соответствии с </w:t>
      </w:r>
      <w:hyperlink w:anchor="P134" w:history="1">
        <w:r w:rsidR="00D269C2" w:rsidRPr="006B34C8">
          <w:rPr>
            <w:rStyle w:val="af2"/>
            <w:color w:val="000000" w:themeColor="text1"/>
            <w:sz w:val="28"/>
            <w:szCs w:val="28"/>
          </w:rPr>
          <w:t>частями 2.6</w:t>
        </w:r>
      </w:hyperlink>
      <w:r w:rsidR="00D269C2" w:rsidRPr="006B34C8">
        <w:rPr>
          <w:rStyle w:val="af2"/>
          <w:color w:val="000000" w:themeColor="text1"/>
          <w:sz w:val="28"/>
          <w:szCs w:val="28"/>
        </w:rPr>
        <w:t xml:space="preserve"> и 2.7. </w:t>
      </w:r>
      <w:r w:rsidRPr="006B34C8">
        <w:rPr>
          <w:color w:val="000000" w:themeColor="text1"/>
          <w:sz w:val="28"/>
          <w:szCs w:val="28"/>
        </w:rPr>
        <w:t>настоящего Административного регламента, а также поданных через МФЦ.</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При личном обращении заявителя </w:t>
      </w:r>
      <w:r w:rsidR="009764F9" w:rsidRPr="006B34C8">
        <w:rPr>
          <w:color w:val="000000" w:themeColor="text1"/>
          <w:sz w:val="28"/>
          <w:szCs w:val="28"/>
        </w:rPr>
        <w:t>должностное лицо</w:t>
      </w:r>
      <w:r w:rsidRPr="006B34C8">
        <w:rPr>
          <w:color w:val="000000" w:themeColor="text1"/>
          <w:sz w:val="28"/>
          <w:szCs w:val="28"/>
        </w:rPr>
        <w:t xml:space="preserve"> Министерства:</w:t>
      </w:r>
    </w:p>
    <w:p w:rsidR="009942F1" w:rsidRPr="006B34C8" w:rsidRDefault="009764F9" w:rsidP="009942F1">
      <w:pPr>
        <w:tabs>
          <w:tab w:val="left" w:pos="1359"/>
        </w:tabs>
        <w:ind w:firstLine="709"/>
        <w:jc w:val="both"/>
        <w:rPr>
          <w:color w:val="000000" w:themeColor="text1"/>
          <w:sz w:val="28"/>
          <w:szCs w:val="28"/>
        </w:rPr>
      </w:pPr>
      <w:r w:rsidRPr="006B34C8">
        <w:rPr>
          <w:color w:val="000000" w:themeColor="text1"/>
          <w:sz w:val="28"/>
          <w:szCs w:val="28"/>
        </w:rPr>
        <w:t xml:space="preserve">- </w:t>
      </w:r>
      <w:r w:rsidR="009942F1" w:rsidRPr="006B34C8">
        <w:rPr>
          <w:color w:val="000000" w:themeColor="text1"/>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9942F1" w:rsidRPr="006B34C8" w:rsidRDefault="009764F9" w:rsidP="009942F1">
      <w:pPr>
        <w:tabs>
          <w:tab w:val="left" w:pos="1359"/>
        </w:tabs>
        <w:ind w:firstLine="709"/>
        <w:jc w:val="both"/>
        <w:rPr>
          <w:color w:val="000000" w:themeColor="text1"/>
          <w:sz w:val="28"/>
          <w:szCs w:val="28"/>
        </w:rPr>
      </w:pPr>
      <w:r w:rsidRPr="006B34C8">
        <w:rPr>
          <w:color w:val="000000" w:themeColor="text1"/>
          <w:sz w:val="28"/>
          <w:szCs w:val="28"/>
        </w:rPr>
        <w:t xml:space="preserve">- </w:t>
      </w:r>
      <w:r w:rsidR="009942F1" w:rsidRPr="006B34C8">
        <w:rPr>
          <w:color w:val="000000" w:themeColor="text1"/>
          <w:sz w:val="28"/>
          <w:szCs w:val="28"/>
        </w:rPr>
        <w:t>проверяет наличие всех необходимых документов, исходя из соответствующего перечня.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При обращении заявителя посредством почтовой связи и сети Интернет заявление регистрируется консультантом Министерства.</w:t>
      </w:r>
    </w:p>
    <w:p w:rsidR="009942F1" w:rsidRPr="006B34C8" w:rsidRDefault="009764F9" w:rsidP="009942F1">
      <w:pPr>
        <w:tabs>
          <w:tab w:val="left" w:pos="1359"/>
        </w:tabs>
        <w:ind w:firstLine="709"/>
        <w:jc w:val="both"/>
        <w:rPr>
          <w:color w:val="000000" w:themeColor="text1"/>
          <w:sz w:val="28"/>
          <w:szCs w:val="28"/>
        </w:rPr>
      </w:pPr>
      <w:r w:rsidRPr="006B34C8">
        <w:rPr>
          <w:color w:val="000000" w:themeColor="text1"/>
          <w:sz w:val="28"/>
          <w:szCs w:val="28"/>
        </w:rPr>
        <w:lastRenderedPageBreak/>
        <w:t xml:space="preserve">Уполномоченное должностное лицо </w:t>
      </w:r>
      <w:r w:rsidR="009942F1" w:rsidRPr="006B34C8">
        <w:rPr>
          <w:color w:val="000000" w:themeColor="text1"/>
          <w:sz w:val="28"/>
          <w:szCs w:val="28"/>
        </w:rPr>
        <w:t xml:space="preserve">Министерства составляет </w:t>
      </w:r>
      <w:r w:rsidR="00A83862" w:rsidRPr="006B34C8">
        <w:rPr>
          <w:color w:val="000000" w:themeColor="text1"/>
          <w:sz w:val="28"/>
          <w:szCs w:val="28"/>
        </w:rPr>
        <w:t>о</w:t>
      </w:r>
      <w:r w:rsidR="009942F1" w:rsidRPr="006B34C8">
        <w:rPr>
          <w:color w:val="000000" w:themeColor="text1"/>
          <w:sz w:val="28"/>
          <w:szCs w:val="28"/>
        </w:rPr>
        <w:t xml:space="preserve">пись, соответствующую дате регистрации заявления, наименование принятых документов, количество листов каждого принятого документа и подтверждают указанные данные своей подписью с расшифровкой фамилии. </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w:t>
      </w:r>
      <w:hyperlink w:anchor="P282" w:history="1">
        <w:r w:rsidR="00D269C2" w:rsidRPr="006B34C8">
          <w:rPr>
            <w:rStyle w:val="af2"/>
            <w:color w:val="000000" w:themeColor="text1"/>
            <w:sz w:val="28"/>
            <w:szCs w:val="28"/>
          </w:rPr>
          <w:t>частями</w:t>
        </w:r>
        <w:r w:rsidRPr="006B34C8">
          <w:rPr>
            <w:rStyle w:val="af2"/>
            <w:color w:val="000000" w:themeColor="text1"/>
            <w:sz w:val="28"/>
            <w:szCs w:val="28"/>
          </w:rPr>
          <w:t xml:space="preserve"> 2.</w:t>
        </w:r>
      </w:hyperlink>
      <w:r w:rsidR="00D269C2" w:rsidRPr="006B34C8">
        <w:rPr>
          <w:rStyle w:val="af2"/>
          <w:color w:val="000000" w:themeColor="text1"/>
          <w:sz w:val="28"/>
          <w:szCs w:val="28"/>
        </w:rPr>
        <w:t>6 и 2.7.</w:t>
      </w:r>
      <w:r w:rsidRPr="006B34C8">
        <w:rPr>
          <w:color w:val="000000" w:themeColor="text1"/>
          <w:sz w:val="28"/>
          <w:szCs w:val="28"/>
        </w:rPr>
        <w:t xml:space="preserve"> настоящего Административного регламента.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предоставления административной процедуры 15 минут.</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Результатом административной процедуры является зарегистрированное заявление.</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Способом фиксации результата административной процедуры является регистрация заявления о предоставлении государственной услуги в соответствии с правилами делопроизводства.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3.3.2. Проведение документарной проверки путем проведения экспертизы документов и проверки полноты и достоверности сведений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Основанием для начала административной процедуры является регистрация заявления о предоставлении государственной услуги.</w:t>
      </w:r>
    </w:p>
    <w:p w:rsidR="00A83862" w:rsidRPr="006B34C8" w:rsidRDefault="00A83862" w:rsidP="009942F1">
      <w:pPr>
        <w:tabs>
          <w:tab w:val="left" w:pos="1359"/>
        </w:tabs>
        <w:ind w:firstLine="709"/>
        <w:jc w:val="both"/>
        <w:rPr>
          <w:color w:val="000000" w:themeColor="text1"/>
          <w:sz w:val="28"/>
          <w:szCs w:val="28"/>
        </w:rPr>
      </w:pPr>
      <w:r w:rsidRPr="006B34C8">
        <w:rPr>
          <w:color w:val="000000" w:themeColor="text1"/>
          <w:sz w:val="28"/>
          <w:szCs w:val="28"/>
        </w:rPr>
        <w:t xml:space="preserve">Уполномоченное должностное лицо </w:t>
      </w:r>
      <w:r w:rsidR="009942F1" w:rsidRPr="006B34C8">
        <w:rPr>
          <w:color w:val="000000" w:themeColor="text1"/>
          <w:sz w:val="28"/>
          <w:szCs w:val="28"/>
        </w:rPr>
        <w:t>проверяет</w:t>
      </w:r>
      <w:r w:rsidRPr="006B34C8">
        <w:rPr>
          <w:color w:val="000000" w:themeColor="text1"/>
          <w:sz w:val="28"/>
          <w:szCs w:val="28"/>
        </w:rPr>
        <w:t>:</w:t>
      </w:r>
    </w:p>
    <w:p w:rsidR="009942F1" w:rsidRPr="006B34C8" w:rsidRDefault="00A83862" w:rsidP="009942F1">
      <w:pPr>
        <w:tabs>
          <w:tab w:val="left" w:pos="1359"/>
        </w:tabs>
        <w:ind w:firstLine="709"/>
        <w:jc w:val="both"/>
        <w:rPr>
          <w:color w:val="000000" w:themeColor="text1"/>
          <w:sz w:val="28"/>
          <w:szCs w:val="28"/>
        </w:rPr>
      </w:pPr>
      <w:r w:rsidRPr="006B34C8">
        <w:rPr>
          <w:color w:val="000000" w:themeColor="text1"/>
          <w:sz w:val="28"/>
          <w:szCs w:val="28"/>
        </w:rPr>
        <w:t>-</w:t>
      </w:r>
      <w:r w:rsidR="009942F1" w:rsidRPr="006B34C8">
        <w:rPr>
          <w:color w:val="000000" w:themeColor="text1"/>
          <w:sz w:val="28"/>
          <w:szCs w:val="28"/>
        </w:rPr>
        <w:t xml:space="preserve"> соответствие представленных документов требованиям, установленным действующим законодательством Российской Федерации;</w:t>
      </w:r>
    </w:p>
    <w:p w:rsidR="009942F1" w:rsidRPr="006B34C8" w:rsidRDefault="00A83862" w:rsidP="009942F1">
      <w:pPr>
        <w:tabs>
          <w:tab w:val="left" w:pos="1359"/>
        </w:tabs>
        <w:ind w:firstLine="709"/>
        <w:jc w:val="both"/>
        <w:rPr>
          <w:color w:val="000000" w:themeColor="text1"/>
          <w:sz w:val="28"/>
          <w:szCs w:val="28"/>
        </w:rPr>
      </w:pPr>
      <w:r w:rsidRPr="006B34C8">
        <w:rPr>
          <w:color w:val="000000" w:themeColor="text1"/>
          <w:sz w:val="28"/>
          <w:szCs w:val="28"/>
        </w:rPr>
        <w:t xml:space="preserve">- </w:t>
      </w:r>
      <w:r w:rsidR="009942F1" w:rsidRPr="006B34C8">
        <w:rPr>
          <w:color w:val="000000" w:themeColor="text1"/>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В случае отсутствия оригиналов документов, принимает нотариально заверенные копии документов.</w:t>
      </w:r>
    </w:p>
    <w:p w:rsidR="009942F1" w:rsidRPr="006B34C8" w:rsidRDefault="00A83862" w:rsidP="009942F1">
      <w:pPr>
        <w:tabs>
          <w:tab w:val="left" w:pos="1359"/>
        </w:tabs>
        <w:ind w:firstLine="709"/>
        <w:jc w:val="both"/>
        <w:rPr>
          <w:color w:val="000000" w:themeColor="text1"/>
          <w:sz w:val="28"/>
          <w:szCs w:val="28"/>
        </w:rPr>
      </w:pPr>
      <w:r w:rsidRPr="006B34C8">
        <w:rPr>
          <w:color w:val="000000" w:themeColor="text1"/>
          <w:sz w:val="28"/>
          <w:szCs w:val="28"/>
        </w:rPr>
        <w:t>Должностное лицо</w:t>
      </w:r>
      <w:r w:rsidR="009942F1" w:rsidRPr="006B34C8">
        <w:rPr>
          <w:color w:val="000000" w:themeColor="text1"/>
          <w:sz w:val="28"/>
          <w:szCs w:val="28"/>
        </w:rPr>
        <w:t xml:space="preserve"> Министерства формирует дело о выдаче разрешения, в которое подшивает все документы, а также заявление о предоставлении государственной услуги</w:t>
      </w:r>
      <w:r w:rsidRPr="006B34C8">
        <w:rPr>
          <w:color w:val="000000" w:themeColor="text1"/>
          <w:sz w:val="28"/>
          <w:szCs w:val="28"/>
        </w:rPr>
        <w:t>.</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предоставления административной процедуры 3 рабочих дня со дня формирования дела о выдаче разрешения в Министерстве.</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Критерием принятия решений при проведении экспертизы документов является соответствие (несоответствие) представленных документов требованиями, установленными в соответствии с Федеральным </w:t>
      </w:r>
      <w:hyperlink r:id="rId12" w:history="1">
        <w:r w:rsidRPr="006B34C8">
          <w:rPr>
            <w:rStyle w:val="af2"/>
            <w:color w:val="000000" w:themeColor="text1"/>
            <w:sz w:val="28"/>
            <w:szCs w:val="28"/>
          </w:rPr>
          <w:t>законом</w:t>
        </w:r>
      </w:hyperlink>
      <w:r w:rsidRPr="006B34C8">
        <w:rPr>
          <w:color w:val="000000" w:themeColor="text1"/>
          <w:sz w:val="28"/>
          <w:szCs w:val="28"/>
        </w:rPr>
        <w:t xml:space="preserve"> </w:t>
      </w:r>
      <w:r w:rsidR="000A708E" w:rsidRPr="006B34C8">
        <w:rPr>
          <w:color w:val="000000" w:themeColor="text1"/>
          <w:sz w:val="28"/>
          <w:szCs w:val="28"/>
        </w:rPr>
        <w:t>№</w:t>
      </w:r>
      <w:r w:rsidRPr="006B34C8">
        <w:rPr>
          <w:color w:val="000000" w:themeColor="text1"/>
          <w:sz w:val="28"/>
          <w:szCs w:val="28"/>
        </w:rPr>
        <w:t xml:space="preserve"> 69-ФЗ.</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Результатом административной процедуры (при досрочном прекращения действия разрешения) является установление возможности досрочного прекращения действия разрешения на основании заявления соискателя.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3.3.3. Формирование и направление межведомственного запроса в органы, участвующие в предоставлении государственной услуги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Основанием для начала административной процедуры является непредоставление заявителем документов</w:t>
      </w:r>
      <w:r w:rsidR="000A708E" w:rsidRPr="006B34C8">
        <w:rPr>
          <w:color w:val="000000" w:themeColor="text1"/>
          <w:sz w:val="28"/>
          <w:szCs w:val="28"/>
        </w:rPr>
        <w:t>,</w:t>
      </w:r>
      <w:r w:rsidRPr="006B34C8">
        <w:rPr>
          <w:color w:val="000000" w:themeColor="text1"/>
          <w:sz w:val="28"/>
          <w:szCs w:val="28"/>
        </w:rPr>
        <w:t xml:space="preserve"> указанных в </w:t>
      </w:r>
      <w:hyperlink w:anchor="P222" w:history="1">
        <w:r w:rsidRPr="006B34C8">
          <w:rPr>
            <w:rStyle w:val="af2"/>
            <w:color w:val="000000" w:themeColor="text1"/>
            <w:sz w:val="28"/>
            <w:szCs w:val="28"/>
          </w:rPr>
          <w:t>пункт</w:t>
        </w:r>
        <w:r w:rsidR="00CC3E84" w:rsidRPr="006B34C8">
          <w:rPr>
            <w:rStyle w:val="af2"/>
            <w:color w:val="000000" w:themeColor="text1"/>
            <w:sz w:val="28"/>
            <w:szCs w:val="28"/>
          </w:rPr>
          <w:t>е</w:t>
        </w:r>
        <w:r w:rsidRPr="006B34C8">
          <w:rPr>
            <w:rStyle w:val="af2"/>
            <w:color w:val="000000" w:themeColor="text1"/>
            <w:sz w:val="28"/>
            <w:szCs w:val="28"/>
          </w:rPr>
          <w:t xml:space="preserve"> 2.</w:t>
        </w:r>
        <w:r w:rsidR="00CC3E84" w:rsidRPr="006B34C8">
          <w:rPr>
            <w:rStyle w:val="af2"/>
            <w:color w:val="000000" w:themeColor="text1"/>
            <w:sz w:val="28"/>
            <w:szCs w:val="28"/>
          </w:rPr>
          <w:t>7.</w:t>
        </w:r>
        <w:r w:rsidRPr="006B34C8">
          <w:rPr>
            <w:rStyle w:val="af2"/>
            <w:color w:val="000000" w:themeColor="text1"/>
            <w:sz w:val="28"/>
            <w:szCs w:val="28"/>
          </w:rPr>
          <w:t>1</w:t>
        </w:r>
      </w:hyperlink>
      <w:r w:rsidRPr="006B34C8">
        <w:rPr>
          <w:color w:val="000000" w:themeColor="text1"/>
          <w:sz w:val="28"/>
          <w:szCs w:val="28"/>
        </w:rPr>
        <w:t xml:space="preserve"> настоящего Административного регламента.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В случае необходимости получения документов путем межведомственного запроса</w:t>
      </w:r>
      <w:r w:rsidR="006A1CDE" w:rsidRPr="006B34C8">
        <w:rPr>
          <w:color w:val="000000" w:themeColor="text1"/>
          <w:sz w:val="28"/>
          <w:szCs w:val="28"/>
        </w:rPr>
        <w:t xml:space="preserve"> либо иными способами, не противоречащими законодательству</w:t>
      </w:r>
      <w:r w:rsidRPr="006B34C8">
        <w:rPr>
          <w:color w:val="000000" w:themeColor="text1"/>
          <w:sz w:val="28"/>
          <w:szCs w:val="28"/>
        </w:rPr>
        <w:t xml:space="preserve">, </w:t>
      </w:r>
      <w:r w:rsidR="00A714DC" w:rsidRPr="006B34C8">
        <w:rPr>
          <w:color w:val="000000" w:themeColor="text1"/>
          <w:sz w:val="28"/>
          <w:szCs w:val="28"/>
        </w:rPr>
        <w:lastRenderedPageBreak/>
        <w:t>должностное лицо</w:t>
      </w:r>
      <w:r w:rsidRPr="006B34C8">
        <w:rPr>
          <w:color w:val="000000" w:themeColor="text1"/>
          <w:sz w:val="28"/>
          <w:szCs w:val="28"/>
        </w:rPr>
        <w:t xml:space="preserve"> Министерства направляет запрос в Управление Федеральной налоговой службы по </w:t>
      </w:r>
      <w:r w:rsidR="00A714DC" w:rsidRPr="006B34C8">
        <w:rPr>
          <w:color w:val="000000" w:themeColor="text1"/>
          <w:sz w:val="28"/>
          <w:szCs w:val="28"/>
        </w:rPr>
        <w:t xml:space="preserve">Камчатскому краю </w:t>
      </w:r>
      <w:r w:rsidRPr="006B34C8">
        <w:rPr>
          <w:color w:val="000000" w:themeColor="text1"/>
          <w:sz w:val="28"/>
          <w:szCs w:val="28"/>
        </w:rPr>
        <w:t>о предоставлении:</w:t>
      </w:r>
    </w:p>
    <w:p w:rsidR="009942F1" w:rsidRPr="006B34C8" w:rsidRDefault="00A714DC" w:rsidP="009942F1">
      <w:pPr>
        <w:tabs>
          <w:tab w:val="left" w:pos="1359"/>
        </w:tabs>
        <w:ind w:firstLine="709"/>
        <w:jc w:val="both"/>
        <w:rPr>
          <w:color w:val="000000" w:themeColor="text1"/>
          <w:sz w:val="28"/>
          <w:szCs w:val="28"/>
        </w:rPr>
      </w:pPr>
      <w:r w:rsidRPr="006B34C8">
        <w:rPr>
          <w:color w:val="000000" w:themeColor="text1"/>
          <w:sz w:val="28"/>
          <w:szCs w:val="28"/>
        </w:rPr>
        <w:t xml:space="preserve">- </w:t>
      </w:r>
      <w:r w:rsidR="009942F1" w:rsidRPr="006B34C8">
        <w:rPr>
          <w:color w:val="000000" w:themeColor="text1"/>
          <w:sz w:val="28"/>
          <w:szCs w:val="28"/>
        </w:rPr>
        <w:t>сведений о заявителе, содержащихся в Едином государственном реестре юридических лиц и индивидуальных предпринимателей;</w:t>
      </w:r>
    </w:p>
    <w:p w:rsidR="009942F1" w:rsidRPr="006B34C8" w:rsidRDefault="00A714DC" w:rsidP="009942F1">
      <w:pPr>
        <w:tabs>
          <w:tab w:val="left" w:pos="1359"/>
        </w:tabs>
        <w:ind w:firstLine="709"/>
        <w:jc w:val="both"/>
        <w:rPr>
          <w:color w:val="000000" w:themeColor="text1"/>
          <w:sz w:val="28"/>
          <w:szCs w:val="28"/>
        </w:rPr>
      </w:pPr>
      <w:r w:rsidRPr="006B34C8">
        <w:rPr>
          <w:color w:val="000000" w:themeColor="text1"/>
          <w:sz w:val="28"/>
          <w:szCs w:val="28"/>
        </w:rPr>
        <w:t xml:space="preserve">- </w:t>
      </w:r>
      <w:r w:rsidR="009942F1" w:rsidRPr="006B34C8">
        <w:rPr>
          <w:color w:val="000000" w:themeColor="text1"/>
          <w:sz w:val="28"/>
          <w:szCs w:val="28"/>
        </w:rPr>
        <w:t>сведений о постановке заявителя на налоговый учет.</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административной процедуры при направлении запроса по каналам межведомственного электронного взаимодействия составляет 5 рабочих дней.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Критерием принятия решения является соответствие Федеральному </w:t>
      </w:r>
      <w:hyperlink r:id="rId13" w:history="1">
        <w:r w:rsidRPr="006B34C8">
          <w:rPr>
            <w:rStyle w:val="af2"/>
            <w:color w:val="000000" w:themeColor="text1"/>
            <w:sz w:val="28"/>
            <w:szCs w:val="28"/>
          </w:rPr>
          <w:t>закону</w:t>
        </w:r>
      </w:hyperlink>
      <w:r w:rsidRPr="006B34C8">
        <w:rPr>
          <w:color w:val="000000" w:themeColor="text1"/>
          <w:sz w:val="28"/>
          <w:szCs w:val="28"/>
        </w:rPr>
        <w:t xml:space="preserve"> от 27.07.2010 </w:t>
      </w:r>
      <w:r w:rsidR="006A1CDE" w:rsidRPr="006B34C8">
        <w:rPr>
          <w:color w:val="000000" w:themeColor="text1"/>
          <w:sz w:val="28"/>
          <w:szCs w:val="28"/>
        </w:rPr>
        <w:t>№</w:t>
      </w:r>
      <w:r w:rsidRPr="006B34C8">
        <w:rPr>
          <w:color w:val="000000" w:themeColor="text1"/>
          <w:sz w:val="28"/>
          <w:szCs w:val="28"/>
        </w:rPr>
        <w:t xml:space="preserve"> 210-ФЗ "Об организации предоставления государственных и муниципальных услуг".</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Результатом административной процедуры является полученный Министерством ответ на запрос от </w:t>
      </w:r>
      <w:r w:rsidR="006A1CDE" w:rsidRPr="006B34C8">
        <w:rPr>
          <w:color w:val="000000" w:themeColor="text1"/>
          <w:sz w:val="28"/>
          <w:szCs w:val="28"/>
        </w:rPr>
        <w:t>Управления</w:t>
      </w:r>
      <w:r w:rsidRPr="006B34C8">
        <w:rPr>
          <w:color w:val="000000" w:themeColor="text1"/>
          <w:sz w:val="28"/>
          <w:szCs w:val="28"/>
        </w:rPr>
        <w:t xml:space="preserve"> Федеральной налоговой службы по </w:t>
      </w:r>
      <w:r w:rsidR="006A1CDE" w:rsidRPr="006B34C8">
        <w:rPr>
          <w:color w:val="000000" w:themeColor="text1"/>
          <w:sz w:val="28"/>
          <w:szCs w:val="28"/>
        </w:rPr>
        <w:t>Камчатскому краю</w:t>
      </w:r>
      <w:r w:rsidRPr="006B34C8">
        <w:rPr>
          <w:color w:val="000000" w:themeColor="text1"/>
          <w:sz w:val="28"/>
          <w:szCs w:val="28"/>
        </w:rPr>
        <w:t>. Полученный ответ на запрос приобщают в дело заявителя.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w:t>
      </w:r>
      <w:r w:rsidR="00DD08C0" w:rsidRPr="006B34C8">
        <w:rPr>
          <w:color w:val="000000" w:themeColor="text1"/>
          <w:sz w:val="28"/>
          <w:szCs w:val="28"/>
        </w:rPr>
        <w:t>4</w:t>
      </w:r>
      <w:r w:rsidRPr="006B34C8">
        <w:rPr>
          <w:color w:val="000000" w:themeColor="text1"/>
          <w:sz w:val="28"/>
          <w:szCs w:val="28"/>
        </w:rPr>
        <w:t>. Принятие решения Министерства о выдаче (переоформлении, досрочном прекращении действия) разрешения или об отказе в выдаче (переоформлении)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Основанием для начала административной процедуры является завершение документарной проверки. Основанием для начала административной процедуры, в случае принятия решения о досрочном прекращении действия разрешения, является рассмотрение заявления соискателя.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Должностным лицом, ответственным за при</w:t>
      </w:r>
      <w:r w:rsidR="006A1CDE" w:rsidRPr="006B34C8">
        <w:rPr>
          <w:color w:val="000000" w:themeColor="text1"/>
          <w:sz w:val="28"/>
          <w:szCs w:val="28"/>
        </w:rPr>
        <w:t xml:space="preserve">нятие решения, является Министр либо </w:t>
      </w:r>
      <w:proofErr w:type="gramStart"/>
      <w:r w:rsidR="006A1CDE" w:rsidRPr="006B34C8">
        <w:rPr>
          <w:color w:val="000000" w:themeColor="text1"/>
          <w:sz w:val="28"/>
          <w:szCs w:val="28"/>
        </w:rPr>
        <w:t>лицо</w:t>
      </w:r>
      <w:proofErr w:type="gramEnd"/>
      <w:r w:rsidR="006A1CDE" w:rsidRPr="006B34C8">
        <w:rPr>
          <w:color w:val="000000" w:themeColor="text1"/>
          <w:sz w:val="28"/>
          <w:szCs w:val="28"/>
        </w:rPr>
        <w:t xml:space="preserve"> его заменяющее.</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Министр на основании анализа результатов документарной проверки, принимает решение о предоставлении государственной услуги и сообщает о своем решении </w:t>
      </w:r>
      <w:r w:rsidR="006A1CDE" w:rsidRPr="006B34C8">
        <w:rPr>
          <w:color w:val="000000" w:themeColor="text1"/>
          <w:sz w:val="28"/>
          <w:szCs w:val="28"/>
        </w:rPr>
        <w:t>уполномоченному должностному лицо</w:t>
      </w:r>
      <w:r w:rsidRPr="006B34C8">
        <w:rPr>
          <w:color w:val="000000" w:themeColor="text1"/>
          <w:sz w:val="28"/>
          <w:szCs w:val="28"/>
        </w:rPr>
        <w:t xml:space="preserve"> Министерства.</w:t>
      </w:r>
    </w:p>
    <w:p w:rsidR="009942F1" w:rsidRPr="006B34C8" w:rsidRDefault="006A1CDE" w:rsidP="009942F1">
      <w:pPr>
        <w:tabs>
          <w:tab w:val="left" w:pos="1359"/>
        </w:tabs>
        <w:ind w:firstLine="709"/>
        <w:jc w:val="both"/>
        <w:rPr>
          <w:color w:val="000000" w:themeColor="text1"/>
          <w:sz w:val="28"/>
          <w:szCs w:val="28"/>
        </w:rPr>
      </w:pPr>
      <w:r w:rsidRPr="006B34C8">
        <w:rPr>
          <w:color w:val="000000" w:themeColor="text1"/>
          <w:sz w:val="28"/>
          <w:szCs w:val="28"/>
        </w:rPr>
        <w:t>Должностное лицо</w:t>
      </w:r>
      <w:r w:rsidR="009942F1" w:rsidRPr="006B34C8">
        <w:rPr>
          <w:color w:val="000000" w:themeColor="text1"/>
          <w:sz w:val="28"/>
          <w:szCs w:val="28"/>
        </w:rPr>
        <w:t xml:space="preserve"> Министерства: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1) готовит проект решения о выдаче разрешения, либо об отказе в выдаче разрешения (с указанием причин отказа);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2) передает проект решения на подпись Министру;</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 направляет заявителю решение Министерства о предоставлении государственной услуги или об отказе в предоставлении государственной услуги с указанием причин отказа в письменной форме заказным почтовым отправлением в течение 1 рабочего дня с даты его подписания</w:t>
      </w:r>
      <w:r w:rsidR="006A1CDE" w:rsidRPr="006B34C8">
        <w:rPr>
          <w:color w:val="000000" w:themeColor="text1"/>
          <w:sz w:val="28"/>
          <w:szCs w:val="28"/>
        </w:rPr>
        <w:t xml:space="preserve">. </w:t>
      </w:r>
      <w:r w:rsidRPr="006B34C8">
        <w:rPr>
          <w:color w:val="000000" w:themeColor="text1"/>
          <w:sz w:val="28"/>
          <w:szCs w:val="28"/>
        </w:rPr>
        <w:t>В случае если в заявлении было указано на необходимость направления решения о предоставлении государственной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При принятии решения об отказе в выдаче разрешения (переоформлении), уплаченная плата за выдачу разрешения, дубликата разрешения на осуществление деятельности по перевозке пассажиров и багажа легковым такси на территории </w:t>
      </w:r>
      <w:r w:rsidR="006A1CDE" w:rsidRPr="006B34C8">
        <w:rPr>
          <w:color w:val="000000" w:themeColor="text1"/>
          <w:sz w:val="28"/>
          <w:szCs w:val="28"/>
        </w:rPr>
        <w:t>Камчатскому края</w:t>
      </w:r>
      <w:r w:rsidRPr="006B34C8">
        <w:rPr>
          <w:color w:val="000000" w:themeColor="text1"/>
          <w:sz w:val="28"/>
          <w:szCs w:val="28"/>
        </w:rPr>
        <w:t>, возврату не подлежит.</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lastRenderedPageBreak/>
        <w:t>Срок предоставления административной процедуры не может превышать 2 дня с момента завершения документарной проверки, но с учетом того, что решение о выдаче разрешения, либо об отказе в выдаче разрешения принимается в течение 30 дней с момента регистрации соответствующего заявления.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Результатом административной процедуры является решение о выдаче (переоформлении, досрочном прекращении действия) разрешения или решение об отказе в ее выдаче (переоформлении, прекращение действия)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Критериям принятия решения является соответствие </w:t>
      </w:r>
      <w:hyperlink r:id="rId14" w:history="1">
        <w:r w:rsidRPr="006B34C8">
          <w:rPr>
            <w:rStyle w:val="af2"/>
            <w:color w:val="000000" w:themeColor="text1"/>
            <w:sz w:val="28"/>
            <w:szCs w:val="28"/>
          </w:rPr>
          <w:t>статьей 9</w:t>
        </w:r>
      </w:hyperlink>
      <w:r w:rsidRPr="006B34C8">
        <w:rPr>
          <w:color w:val="000000" w:themeColor="text1"/>
          <w:sz w:val="28"/>
          <w:szCs w:val="28"/>
        </w:rPr>
        <w:t xml:space="preserve"> Федерального закона от 21.04.2011 </w:t>
      </w:r>
      <w:r w:rsidR="00081D50" w:rsidRPr="006B34C8">
        <w:rPr>
          <w:color w:val="000000" w:themeColor="text1"/>
          <w:sz w:val="28"/>
          <w:szCs w:val="28"/>
        </w:rPr>
        <w:t>№</w:t>
      </w:r>
      <w:r w:rsidRPr="006B34C8">
        <w:rPr>
          <w:color w:val="000000" w:themeColor="text1"/>
          <w:sz w:val="28"/>
          <w:szCs w:val="28"/>
        </w:rPr>
        <w:t xml:space="preserve"> 69-ФЗ "О внесении изменений в отдельные законодательные акты Российской Федерации".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w:t>
      </w:r>
      <w:r w:rsidR="00DD08C0" w:rsidRPr="006B34C8">
        <w:rPr>
          <w:color w:val="000000" w:themeColor="text1"/>
          <w:sz w:val="28"/>
          <w:szCs w:val="28"/>
        </w:rPr>
        <w:t>5</w:t>
      </w:r>
      <w:r w:rsidRPr="006B34C8">
        <w:rPr>
          <w:color w:val="000000" w:themeColor="text1"/>
          <w:sz w:val="28"/>
          <w:szCs w:val="28"/>
        </w:rPr>
        <w:t>. Оформление и выдача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Основанием для начала административной процедуры является решение Министерства о выдаче (переоформлении) разрешения.</w:t>
      </w:r>
    </w:p>
    <w:p w:rsidR="009942F1" w:rsidRPr="006B34C8" w:rsidRDefault="00081D50" w:rsidP="009942F1">
      <w:pPr>
        <w:tabs>
          <w:tab w:val="left" w:pos="1359"/>
        </w:tabs>
        <w:ind w:firstLine="709"/>
        <w:jc w:val="both"/>
        <w:rPr>
          <w:color w:val="000000" w:themeColor="text1"/>
          <w:sz w:val="28"/>
          <w:szCs w:val="28"/>
        </w:rPr>
      </w:pPr>
      <w:r w:rsidRPr="006B34C8">
        <w:rPr>
          <w:color w:val="000000" w:themeColor="text1"/>
          <w:sz w:val="28"/>
          <w:szCs w:val="28"/>
        </w:rPr>
        <w:t>Должностное лицо</w:t>
      </w:r>
      <w:r w:rsidR="009942F1" w:rsidRPr="006B34C8">
        <w:rPr>
          <w:color w:val="000000" w:themeColor="text1"/>
          <w:sz w:val="28"/>
          <w:szCs w:val="28"/>
        </w:rPr>
        <w:t xml:space="preserve"> Министерства на основании решения Министерства о предоставлении государственной услуги: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 готовит разрешение по форме, утвержденной постановлением Правительства </w:t>
      </w:r>
      <w:r w:rsidR="00C72BC4" w:rsidRPr="006B34C8">
        <w:rPr>
          <w:color w:val="000000" w:themeColor="text1"/>
          <w:sz w:val="28"/>
          <w:szCs w:val="28"/>
        </w:rPr>
        <w:t>Камчатского края</w:t>
      </w:r>
      <w:r w:rsidRPr="006B34C8">
        <w:rPr>
          <w:color w:val="000000" w:themeColor="text1"/>
          <w:sz w:val="28"/>
          <w:szCs w:val="28"/>
        </w:rPr>
        <w:t>, с указанием наименования Министерства, полного и (или) сокращенного наименования и организационно-правовой формы организации (соискателя), места ее нахождения, марки/модели транспортного средства, государственного регистрационного знака транспортного средства, срока действия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передает разрешение на подпись Министру, (подпись заверяется печатью Министерства);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регистрирует разрешение в журнале выданных разрешений</w:t>
      </w:r>
      <w:r w:rsidR="00C038A1" w:rsidRPr="006B34C8">
        <w:rPr>
          <w:color w:val="000000" w:themeColor="text1"/>
          <w:sz w:val="28"/>
          <w:szCs w:val="28"/>
        </w:rPr>
        <w:t>;</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в установленном порядке вносит сведения о выданных разрешениях в реестр выданных разрешений.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административной процедуры составляет 5 дней.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Критерием принятия решения является соответствие </w:t>
      </w:r>
      <w:hyperlink r:id="rId15" w:history="1">
        <w:r w:rsidRPr="006B34C8">
          <w:rPr>
            <w:rStyle w:val="af2"/>
            <w:color w:val="000000" w:themeColor="text1"/>
            <w:sz w:val="28"/>
            <w:szCs w:val="28"/>
          </w:rPr>
          <w:t>статье 9</w:t>
        </w:r>
      </w:hyperlink>
      <w:r w:rsidRPr="006B34C8">
        <w:rPr>
          <w:color w:val="000000" w:themeColor="text1"/>
          <w:sz w:val="28"/>
          <w:szCs w:val="28"/>
        </w:rPr>
        <w:t xml:space="preserve"> Федерального закона от 21.04.2011 </w:t>
      </w:r>
      <w:r w:rsidR="00C038A1" w:rsidRPr="006B34C8">
        <w:rPr>
          <w:color w:val="000000" w:themeColor="text1"/>
          <w:sz w:val="28"/>
          <w:szCs w:val="28"/>
        </w:rPr>
        <w:t>№</w:t>
      </w:r>
      <w:r w:rsidRPr="006B34C8">
        <w:rPr>
          <w:color w:val="000000" w:themeColor="text1"/>
          <w:sz w:val="28"/>
          <w:szCs w:val="28"/>
        </w:rPr>
        <w:t xml:space="preserve"> 69-ФЗ "О внесении изменений в отдельные законодательные акты Российской Федерации".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Результатом административной процедуры являются выдача разрешения.</w:t>
      </w:r>
    </w:p>
    <w:p w:rsidR="009942F1" w:rsidRPr="006B34C8" w:rsidRDefault="00C038A1" w:rsidP="009942F1">
      <w:pPr>
        <w:tabs>
          <w:tab w:val="left" w:pos="1359"/>
        </w:tabs>
        <w:ind w:firstLine="709"/>
        <w:jc w:val="both"/>
        <w:rPr>
          <w:color w:val="000000" w:themeColor="text1"/>
          <w:sz w:val="28"/>
          <w:szCs w:val="28"/>
        </w:rPr>
      </w:pPr>
      <w:r w:rsidRPr="006B34C8">
        <w:rPr>
          <w:color w:val="000000" w:themeColor="text1"/>
          <w:sz w:val="28"/>
          <w:szCs w:val="28"/>
        </w:rPr>
        <w:t>Ф</w:t>
      </w:r>
      <w:r w:rsidR="009942F1" w:rsidRPr="006B34C8">
        <w:rPr>
          <w:color w:val="000000" w:themeColor="text1"/>
          <w:sz w:val="28"/>
          <w:szCs w:val="28"/>
        </w:rPr>
        <w:t xml:space="preserve">иксация предоставления заявителю разрешения на осуществление деятельности по перевозке пассажиров и багажа легковым такси на территории </w:t>
      </w:r>
      <w:r w:rsidRPr="006B34C8">
        <w:rPr>
          <w:color w:val="000000" w:themeColor="text1"/>
          <w:sz w:val="28"/>
          <w:szCs w:val="28"/>
        </w:rPr>
        <w:t>Камчатского края</w:t>
      </w:r>
      <w:r w:rsidR="009942F1" w:rsidRPr="006B34C8">
        <w:rPr>
          <w:color w:val="000000" w:themeColor="text1"/>
          <w:sz w:val="28"/>
          <w:szCs w:val="28"/>
        </w:rPr>
        <w:t xml:space="preserve"> является фиксация в журнале выдачи разрешений.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3.3.</w:t>
      </w:r>
      <w:r w:rsidR="00DD08C0" w:rsidRPr="006B34C8">
        <w:rPr>
          <w:color w:val="000000" w:themeColor="text1"/>
          <w:sz w:val="28"/>
          <w:szCs w:val="28"/>
        </w:rPr>
        <w:t>6</w:t>
      </w:r>
      <w:r w:rsidRPr="006B34C8">
        <w:rPr>
          <w:color w:val="000000" w:themeColor="text1"/>
          <w:sz w:val="28"/>
          <w:szCs w:val="28"/>
        </w:rPr>
        <w:t>. Выдача дубликата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Основанием для начала административной процедуры является получение Министерством </w:t>
      </w:r>
      <w:hyperlink w:anchor="P873" w:history="1">
        <w:r w:rsidRPr="006B34C8">
          <w:rPr>
            <w:rStyle w:val="af2"/>
            <w:color w:val="000000" w:themeColor="text1"/>
            <w:sz w:val="28"/>
            <w:szCs w:val="28"/>
          </w:rPr>
          <w:t>заявления</w:t>
        </w:r>
      </w:hyperlink>
      <w:r w:rsidRPr="006B34C8">
        <w:rPr>
          <w:color w:val="000000" w:themeColor="text1"/>
          <w:sz w:val="28"/>
          <w:szCs w:val="28"/>
        </w:rPr>
        <w:t xml:space="preserve"> и прилагаемых к нему документов, а также поданных через МФЦ.</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Должностн</w:t>
      </w:r>
      <w:r w:rsidR="00C038A1" w:rsidRPr="006B34C8">
        <w:rPr>
          <w:color w:val="000000" w:themeColor="text1"/>
          <w:sz w:val="28"/>
          <w:szCs w:val="28"/>
        </w:rPr>
        <w:t>ое лицо</w:t>
      </w:r>
      <w:r w:rsidRPr="006B34C8">
        <w:rPr>
          <w:color w:val="000000" w:themeColor="text1"/>
          <w:sz w:val="28"/>
          <w:szCs w:val="28"/>
        </w:rPr>
        <w:t xml:space="preserve"> Министерства на основании решения Министерства о предоставлении государственной услуги: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 готовит дубликат разрешения по форме, утвержденной постановлением Правительства </w:t>
      </w:r>
      <w:r w:rsidR="00C038A1" w:rsidRPr="006B34C8">
        <w:rPr>
          <w:color w:val="000000" w:themeColor="text1"/>
          <w:sz w:val="28"/>
          <w:szCs w:val="28"/>
        </w:rPr>
        <w:t>Камчатского края</w:t>
      </w:r>
      <w:r w:rsidRPr="006B34C8">
        <w:rPr>
          <w:color w:val="000000" w:themeColor="text1"/>
          <w:sz w:val="28"/>
          <w:szCs w:val="28"/>
        </w:rPr>
        <w:t>, с указанием наименования Министерства, полного и (или) сокращенного наименования и организационно-правовой формы организации (соискателя), места ее нахождения, номера ранее выданного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lastRenderedPageBreak/>
        <w:t>- передает дубликат разрешения на подпись Министру, (подпись заверяется печатью Министерства);</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регистрирует дубликат разрешения в журнале выданных разрешений</w:t>
      </w:r>
      <w:r w:rsidR="00C038A1" w:rsidRPr="006B34C8">
        <w:rPr>
          <w:color w:val="000000" w:themeColor="text1"/>
          <w:sz w:val="28"/>
          <w:szCs w:val="28"/>
        </w:rPr>
        <w:t>;</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в установленном порядке вносит сведения о выданных дубликатах разрешений в реестр выданных разрешений.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Срок административной процедуры составляет 5 дней</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Критерием принятия решения является соответствии </w:t>
      </w:r>
      <w:hyperlink r:id="rId16" w:history="1">
        <w:r w:rsidRPr="006B34C8">
          <w:rPr>
            <w:rStyle w:val="af2"/>
            <w:color w:val="000000" w:themeColor="text1"/>
            <w:sz w:val="28"/>
            <w:szCs w:val="28"/>
          </w:rPr>
          <w:t>статье 9</w:t>
        </w:r>
      </w:hyperlink>
      <w:r w:rsidRPr="006B34C8">
        <w:rPr>
          <w:color w:val="000000" w:themeColor="text1"/>
          <w:sz w:val="28"/>
          <w:szCs w:val="28"/>
        </w:rPr>
        <w:t xml:space="preserve"> Федерального закона от 21.04.2011 </w:t>
      </w:r>
      <w:r w:rsidR="00C038A1" w:rsidRPr="006B34C8">
        <w:rPr>
          <w:color w:val="000000" w:themeColor="text1"/>
          <w:sz w:val="28"/>
          <w:szCs w:val="28"/>
        </w:rPr>
        <w:t xml:space="preserve">№ </w:t>
      </w:r>
      <w:r w:rsidRPr="006B34C8">
        <w:rPr>
          <w:color w:val="000000" w:themeColor="text1"/>
          <w:sz w:val="28"/>
          <w:szCs w:val="28"/>
        </w:rPr>
        <w:t>69-ФЗ "О внесении изменений в отдельные законодательные акты Российской Федерации".</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Результатом административной процедуры являются выдача дубликата разрешения.</w:t>
      </w:r>
    </w:p>
    <w:p w:rsidR="009942F1" w:rsidRPr="006B34C8" w:rsidRDefault="009942F1" w:rsidP="009942F1">
      <w:pPr>
        <w:tabs>
          <w:tab w:val="left" w:pos="1359"/>
        </w:tabs>
        <w:ind w:firstLine="709"/>
        <w:jc w:val="both"/>
        <w:rPr>
          <w:color w:val="000000" w:themeColor="text1"/>
          <w:sz w:val="28"/>
          <w:szCs w:val="28"/>
        </w:rPr>
      </w:pPr>
      <w:r w:rsidRPr="006B34C8">
        <w:rPr>
          <w:color w:val="000000" w:themeColor="text1"/>
          <w:sz w:val="28"/>
          <w:szCs w:val="28"/>
        </w:rPr>
        <w:t xml:space="preserve">Способом фиксации предоставления заявителю дубликата разрешения на осуществление деятельности по перевозке пассажиров и багажа легковым такси на территории </w:t>
      </w:r>
      <w:r w:rsidR="00C038A1" w:rsidRPr="006B34C8">
        <w:rPr>
          <w:color w:val="000000" w:themeColor="text1"/>
          <w:sz w:val="28"/>
          <w:szCs w:val="28"/>
        </w:rPr>
        <w:t xml:space="preserve">Камчатского края </w:t>
      </w:r>
      <w:r w:rsidRPr="006B34C8">
        <w:rPr>
          <w:color w:val="000000" w:themeColor="text1"/>
          <w:sz w:val="28"/>
          <w:szCs w:val="28"/>
        </w:rPr>
        <w:t>является фиксация в журнале выдачи разрешений.</w:t>
      </w:r>
    </w:p>
    <w:p w:rsidR="00CE76F6" w:rsidRPr="006B34C8" w:rsidRDefault="00CE76F6" w:rsidP="00F825FE">
      <w:pPr>
        <w:tabs>
          <w:tab w:val="left" w:pos="1359"/>
        </w:tabs>
        <w:ind w:firstLine="709"/>
        <w:jc w:val="both"/>
        <w:rPr>
          <w:color w:val="000000" w:themeColor="text1"/>
          <w:sz w:val="28"/>
          <w:szCs w:val="28"/>
        </w:rPr>
      </w:pPr>
    </w:p>
    <w:p w:rsidR="008726C0" w:rsidRPr="006B34C8" w:rsidRDefault="008726C0" w:rsidP="00351A74">
      <w:pPr>
        <w:tabs>
          <w:tab w:val="left" w:pos="1359"/>
        </w:tabs>
        <w:ind w:firstLine="709"/>
        <w:jc w:val="center"/>
        <w:rPr>
          <w:b/>
          <w:color w:val="000000" w:themeColor="text1"/>
          <w:sz w:val="28"/>
          <w:szCs w:val="28"/>
        </w:rPr>
      </w:pPr>
      <w:r w:rsidRPr="006B34C8">
        <w:rPr>
          <w:b/>
          <w:color w:val="000000" w:themeColor="text1"/>
          <w:sz w:val="28"/>
          <w:szCs w:val="28"/>
        </w:rPr>
        <w:t xml:space="preserve">4. </w:t>
      </w:r>
      <w:r w:rsidR="009615D3" w:rsidRPr="006B34C8">
        <w:rPr>
          <w:b/>
          <w:color w:val="000000" w:themeColor="text1"/>
          <w:sz w:val="28"/>
          <w:szCs w:val="28"/>
        </w:rPr>
        <w:t>Порядок и формы контроля за предоставлением государственной услуги</w:t>
      </w:r>
    </w:p>
    <w:p w:rsidR="008726C0" w:rsidRPr="006B34C8" w:rsidRDefault="008726C0" w:rsidP="008726C0">
      <w:pPr>
        <w:tabs>
          <w:tab w:val="left" w:pos="1359"/>
        </w:tabs>
        <w:ind w:firstLine="709"/>
        <w:jc w:val="both"/>
        <w:rPr>
          <w:color w:val="000000" w:themeColor="text1"/>
          <w:sz w:val="28"/>
          <w:szCs w:val="28"/>
        </w:rPr>
      </w:pP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4.1. Порядок осуществления текущего контроля за соблюдением</w:t>
      </w:r>
      <w:r w:rsidR="009615D3" w:rsidRPr="006B34C8">
        <w:rPr>
          <w:color w:val="000000" w:themeColor="text1"/>
          <w:sz w:val="28"/>
          <w:szCs w:val="28"/>
        </w:rPr>
        <w:t xml:space="preserve"> </w:t>
      </w:r>
      <w:r w:rsidRPr="006B34C8">
        <w:rPr>
          <w:color w:val="000000" w:themeColor="text1"/>
          <w:sz w:val="28"/>
          <w:szCs w:val="28"/>
        </w:rPr>
        <w:t>и исполнением ответственными должностными лицами положений</w:t>
      </w:r>
      <w:r w:rsidR="009615D3" w:rsidRPr="006B34C8">
        <w:rPr>
          <w:color w:val="000000" w:themeColor="text1"/>
          <w:sz w:val="28"/>
          <w:szCs w:val="28"/>
        </w:rPr>
        <w:t xml:space="preserve"> </w:t>
      </w:r>
      <w:r w:rsidRPr="006B34C8">
        <w:rPr>
          <w:color w:val="000000" w:themeColor="text1"/>
          <w:sz w:val="28"/>
          <w:szCs w:val="28"/>
        </w:rPr>
        <w:t>регламента и иных нормативных правовых актов,</w:t>
      </w:r>
      <w:r w:rsidR="009615D3" w:rsidRPr="006B34C8">
        <w:rPr>
          <w:color w:val="000000" w:themeColor="text1"/>
          <w:sz w:val="28"/>
          <w:szCs w:val="28"/>
        </w:rPr>
        <w:t xml:space="preserve"> </w:t>
      </w:r>
      <w:r w:rsidRPr="006B34C8">
        <w:rPr>
          <w:color w:val="000000" w:themeColor="text1"/>
          <w:sz w:val="28"/>
          <w:szCs w:val="28"/>
        </w:rPr>
        <w:t>устанавливающих требования к предоставлению государственной</w:t>
      </w:r>
      <w:r w:rsidR="009615D3" w:rsidRPr="006B34C8">
        <w:rPr>
          <w:color w:val="000000" w:themeColor="text1"/>
          <w:sz w:val="28"/>
          <w:szCs w:val="28"/>
        </w:rPr>
        <w:t xml:space="preserve"> </w:t>
      </w:r>
      <w:r w:rsidRPr="006B34C8">
        <w:rPr>
          <w:color w:val="000000" w:themeColor="text1"/>
          <w:sz w:val="28"/>
          <w:szCs w:val="28"/>
        </w:rPr>
        <w:t>услуги, а также принятием решений</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Контроль за полнотой и качеством предоставления государственной услуги Министерством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Министр.</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Контроль за соблюдением и исполнением специалистами МФЦ положений Административного регламента осуществляет руководитель МФЦ.</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4.2. Порядок и периодичность осуществления плановых</w:t>
      </w:r>
      <w:r w:rsidR="009615D3" w:rsidRPr="006B34C8">
        <w:rPr>
          <w:color w:val="000000" w:themeColor="text1"/>
          <w:sz w:val="28"/>
          <w:szCs w:val="28"/>
        </w:rPr>
        <w:t xml:space="preserve"> </w:t>
      </w:r>
      <w:r w:rsidRPr="006B34C8">
        <w:rPr>
          <w:color w:val="000000" w:themeColor="text1"/>
          <w:sz w:val="28"/>
          <w:szCs w:val="28"/>
        </w:rPr>
        <w:t>и внеплановых проверок и качества предоставления</w:t>
      </w:r>
      <w:r w:rsidR="009615D3" w:rsidRPr="006B34C8">
        <w:rPr>
          <w:color w:val="000000" w:themeColor="text1"/>
          <w:sz w:val="28"/>
          <w:szCs w:val="28"/>
        </w:rPr>
        <w:t xml:space="preserve"> </w:t>
      </w:r>
      <w:r w:rsidRPr="006B34C8">
        <w:rPr>
          <w:color w:val="000000" w:themeColor="text1"/>
          <w:sz w:val="28"/>
          <w:szCs w:val="28"/>
        </w:rPr>
        <w:t>государственной услуги, в том числе порядок и форма контроля</w:t>
      </w:r>
      <w:r w:rsidR="009615D3" w:rsidRPr="006B34C8">
        <w:rPr>
          <w:color w:val="000000" w:themeColor="text1"/>
          <w:sz w:val="28"/>
          <w:szCs w:val="28"/>
        </w:rPr>
        <w:t xml:space="preserve"> </w:t>
      </w:r>
      <w:r w:rsidRPr="006B34C8">
        <w:rPr>
          <w:color w:val="000000" w:themeColor="text1"/>
          <w:sz w:val="28"/>
          <w:szCs w:val="28"/>
        </w:rPr>
        <w:t>за полнотой и качеством предоставления</w:t>
      </w:r>
      <w:r w:rsidR="009615D3" w:rsidRPr="006B34C8">
        <w:rPr>
          <w:color w:val="000000" w:themeColor="text1"/>
          <w:sz w:val="28"/>
          <w:szCs w:val="28"/>
        </w:rPr>
        <w:t xml:space="preserve"> </w:t>
      </w:r>
      <w:r w:rsidRPr="006B34C8">
        <w:rPr>
          <w:color w:val="000000" w:themeColor="text1"/>
          <w:sz w:val="28"/>
          <w:szCs w:val="28"/>
        </w:rPr>
        <w:t>государственной услуги</w:t>
      </w:r>
      <w:r w:rsidR="005F7717" w:rsidRPr="006B34C8">
        <w:rPr>
          <w:color w:val="000000" w:themeColor="text1"/>
          <w:sz w:val="28"/>
          <w:szCs w:val="28"/>
        </w:rPr>
        <w:t>.</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Периодичность осуществления текущего контроля устанавливается Министром.</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lastRenderedPageBreak/>
        <w:t>Проверки могут быть плановыми (осуществляются на основании планов)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Внеплановые проверки также могут проводиться по конкретному обращению.</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Министром.</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w:t>
      </w:r>
      <w:hyperlink r:id="rId17" w:history="1">
        <w:r w:rsidRPr="006B34C8">
          <w:rPr>
            <w:rStyle w:val="af2"/>
            <w:color w:val="000000" w:themeColor="text1"/>
            <w:sz w:val="28"/>
            <w:szCs w:val="28"/>
          </w:rPr>
          <w:t>ст. 5.63</w:t>
        </w:r>
      </w:hyperlink>
      <w:r w:rsidRPr="006B34C8">
        <w:rPr>
          <w:color w:val="000000" w:themeColor="text1"/>
          <w:sz w:val="28"/>
          <w:szCs w:val="28"/>
        </w:rPr>
        <w:t xml:space="preserve">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4.3. Ответственность должностных лиц органов исполнительной</w:t>
      </w:r>
      <w:r w:rsidR="009615D3" w:rsidRPr="006B34C8">
        <w:rPr>
          <w:color w:val="000000" w:themeColor="text1"/>
          <w:sz w:val="28"/>
          <w:szCs w:val="28"/>
        </w:rPr>
        <w:t xml:space="preserve"> </w:t>
      </w:r>
      <w:r w:rsidRPr="006B34C8">
        <w:rPr>
          <w:color w:val="000000" w:themeColor="text1"/>
          <w:sz w:val="28"/>
          <w:szCs w:val="28"/>
        </w:rPr>
        <w:t xml:space="preserve">власти </w:t>
      </w:r>
      <w:r w:rsidR="009615D3" w:rsidRPr="006B34C8">
        <w:rPr>
          <w:color w:val="000000" w:themeColor="text1"/>
          <w:sz w:val="28"/>
          <w:szCs w:val="28"/>
        </w:rPr>
        <w:t>Камчатского края</w:t>
      </w:r>
      <w:r w:rsidRPr="006B34C8">
        <w:rPr>
          <w:color w:val="000000" w:themeColor="text1"/>
          <w:sz w:val="28"/>
          <w:szCs w:val="28"/>
        </w:rPr>
        <w:t xml:space="preserve"> за решения и действия</w:t>
      </w:r>
      <w:r w:rsidR="009615D3" w:rsidRPr="006B34C8">
        <w:rPr>
          <w:color w:val="000000" w:themeColor="text1"/>
          <w:sz w:val="28"/>
          <w:szCs w:val="28"/>
        </w:rPr>
        <w:t xml:space="preserve"> </w:t>
      </w:r>
      <w:r w:rsidRPr="006B34C8">
        <w:rPr>
          <w:color w:val="000000" w:themeColor="text1"/>
          <w:sz w:val="28"/>
          <w:szCs w:val="28"/>
        </w:rPr>
        <w:t>(бездействие), принимаемые (осуществляемые) в ходе</w:t>
      </w:r>
      <w:r w:rsidR="009615D3" w:rsidRPr="006B34C8">
        <w:rPr>
          <w:color w:val="000000" w:themeColor="text1"/>
          <w:sz w:val="28"/>
          <w:szCs w:val="28"/>
        </w:rPr>
        <w:t xml:space="preserve"> </w:t>
      </w:r>
      <w:r w:rsidRPr="006B34C8">
        <w:rPr>
          <w:color w:val="000000" w:themeColor="text1"/>
          <w:sz w:val="28"/>
          <w:szCs w:val="28"/>
        </w:rPr>
        <w:t>предоставления государственной услуги</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Государственные гражданские служащие Министерства, которым поручено рассмотреть заявление соискателя, несут персональную ответственность за сроки и качество, объективность и тщательность рассмотрения заявления.</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4.4. Положения, характеризующие требования к порядку</w:t>
      </w:r>
      <w:r w:rsidR="009615D3" w:rsidRPr="006B34C8">
        <w:rPr>
          <w:color w:val="000000" w:themeColor="text1"/>
          <w:sz w:val="28"/>
          <w:szCs w:val="28"/>
        </w:rPr>
        <w:t xml:space="preserve"> </w:t>
      </w:r>
      <w:r w:rsidRPr="006B34C8">
        <w:rPr>
          <w:color w:val="000000" w:themeColor="text1"/>
          <w:sz w:val="28"/>
          <w:szCs w:val="28"/>
        </w:rPr>
        <w:t>и формам контроля за предоставлением государственной услуги,</w:t>
      </w:r>
      <w:r w:rsidR="009615D3" w:rsidRPr="006B34C8">
        <w:rPr>
          <w:color w:val="000000" w:themeColor="text1"/>
          <w:sz w:val="28"/>
          <w:szCs w:val="28"/>
        </w:rPr>
        <w:t xml:space="preserve"> </w:t>
      </w:r>
      <w:r w:rsidRPr="006B34C8">
        <w:rPr>
          <w:color w:val="000000" w:themeColor="text1"/>
          <w:sz w:val="28"/>
          <w:szCs w:val="28"/>
        </w:rPr>
        <w:t>в том числе со стороны граждан, их объединений и организаций</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r w:rsidR="0011443A" w:rsidRPr="006B34C8">
        <w:rPr>
          <w:color w:val="000000" w:themeColor="text1"/>
          <w:sz w:val="28"/>
          <w:szCs w:val="28"/>
        </w:rPr>
        <w:t>Камчатского края</w:t>
      </w:r>
      <w:r w:rsidRPr="006B34C8">
        <w:rPr>
          <w:color w:val="000000" w:themeColor="text1"/>
          <w:sz w:val="28"/>
          <w:szCs w:val="28"/>
        </w:rPr>
        <w:t>, а также положений настоящего Регламента.</w:t>
      </w:r>
    </w:p>
    <w:p w:rsidR="008726C0" w:rsidRPr="006B34C8" w:rsidRDefault="008726C0" w:rsidP="008726C0">
      <w:pPr>
        <w:tabs>
          <w:tab w:val="left" w:pos="1359"/>
        </w:tabs>
        <w:ind w:firstLine="709"/>
        <w:jc w:val="both"/>
        <w:rPr>
          <w:color w:val="000000" w:themeColor="text1"/>
          <w:sz w:val="28"/>
          <w:szCs w:val="28"/>
        </w:rPr>
      </w:pPr>
      <w:r w:rsidRPr="006B34C8">
        <w:rPr>
          <w:color w:val="000000" w:themeColor="text1"/>
          <w:sz w:val="28"/>
          <w:szCs w:val="28"/>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E76F6" w:rsidRPr="006B34C8" w:rsidRDefault="00CE76F6" w:rsidP="00F825FE">
      <w:pPr>
        <w:tabs>
          <w:tab w:val="left" w:pos="1359"/>
        </w:tabs>
        <w:ind w:firstLine="709"/>
        <w:jc w:val="both"/>
        <w:rPr>
          <w:color w:val="000000" w:themeColor="text1"/>
          <w:sz w:val="28"/>
          <w:szCs w:val="28"/>
        </w:rPr>
      </w:pPr>
    </w:p>
    <w:p w:rsidR="000C19FD" w:rsidRPr="006B34C8" w:rsidRDefault="000C19FD" w:rsidP="0058237A">
      <w:pPr>
        <w:widowControl w:val="0"/>
        <w:autoSpaceDE w:val="0"/>
        <w:autoSpaceDN w:val="0"/>
        <w:adjustRightInd w:val="0"/>
        <w:jc w:val="center"/>
        <w:rPr>
          <w:b/>
          <w:color w:val="000000" w:themeColor="text1"/>
          <w:kern w:val="32"/>
          <w:sz w:val="28"/>
          <w:szCs w:val="28"/>
        </w:rPr>
      </w:pPr>
    </w:p>
    <w:p w:rsidR="0058237A" w:rsidRPr="006B34C8" w:rsidRDefault="00EB273C" w:rsidP="0058237A">
      <w:pPr>
        <w:widowControl w:val="0"/>
        <w:autoSpaceDE w:val="0"/>
        <w:autoSpaceDN w:val="0"/>
        <w:adjustRightInd w:val="0"/>
        <w:jc w:val="center"/>
        <w:rPr>
          <w:b/>
          <w:sz w:val="28"/>
          <w:szCs w:val="28"/>
        </w:rPr>
      </w:pPr>
      <w:r w:rsidRPr="006B34C8">
        <w:rPr>
          <w:b/>
          <w:color w:val="000000" w:themeColor="text1"/>
          <w:kern w:val="32"/>
          <w:sz w:val="28"/>
          <w:szCs w:val="28"/>
        </w:rPr>
        <w:t>5</w:t>
      </w:r>
      <w:r w:rsidR="002A7E39" w:rsidRPr="006B34C8">
        <w:rPr>
          <w:b/>
          <w:color w:val="000000" w:themeColor="text1"/>
          <w:kern w:val="32"/>
          <w:sz w:val="28"/>
          <w:szCs w:val="28"/>
        </w:rPr>
        <w:t xml:space="preserve">. </w:t>
      </w:r>
      <w:r w:rsidR="0058237A" w:rsidRPr="006B34C8">
        <w:rPr>
          <w:b/>
          <w:sz w:val="28"/>
          <w:szCs w:val="28"/>
        </w:rPr>
        <w:t xml:space="preserve">Досудебный (внесудебный) порядок обжалования решений и действий (бездействия) Министерства, предоставляющего государственную услугу, МФЦ, организаций, осуществляющих функции по предоставлению </w:t>
      </w:r>
      <w:r w:rsidR="0058237A" w:rsidRPr="006B34C8">
        <w:rPr>
          <w:b/>
          <w:sz w:val="28"/>
          <w:szCs w:val="28"/>
        </w:rPr>
        <w:lastRenderedPageBreak/>
        <w:t>государственных или муниципальных услуг, а также их должностных лиц, государственных служащих, работников</w:t>
      </w:r>
    </w:p>
    <w:p w:rsidR="0058237A" w:rsidRPr="006B34C8" w:rsidRDefault="0058237A" w:rsidP="0058237A">
      <w:pPr>
        <w:widowControl w:val="0"/>
        <w:autoSpaceDE w:val="0"/>
        <w:autoSpaceDN w:val="0"/>
        <w:adjustRightInd w:val="0"/>
        <w:jc w:val="center"/>
        <w:rPr>
          <w:b/>
          <w:sz w:val="28"/>
          <w:szCs w:val="28"/>
        </w:rPr>
      </w:pPr>
    </w:p>
    <w:p w:rsidR="002A7E39" w:rsidRPr="006B34C8" w:rsidRDefault="002A7E39" w:rsidP="002A7E39">
      <w:pPr>
        <w:ind w:firstLine="709"/>
        <w:jc w:val="center"/>
        <w:rPr>
          <w:color w:val="000000" w:themeColor="text1"/>
          <w:sz w:val="28"/>
          <w:szCs w:val="28"/>
        </w:rPr>
      </w:pP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 Заявитель может обратиться с жалобой, в том числе в следующих случаях:</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нарушение срока регистрации заявления о предоставлении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нарушение срока предоставления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8) нарушение срока или порядка выдачи документов по результатам предоставления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3 части 2.</w:t>
      </w:r>
      <w:r w:rsidR="006D2CA7" w:rsidRPr="006B34C8">
        <w:rPr>
          <w:sz w:val="28"/>
          <w:szCs w:val="28"/>
        </w:rPr>
        <w:t>8.1.</w:t>
      </w:r>
      <w:r w:rsidRPr="006B34C8">
        <w:rPr>
          <w:sz w:val="28"/>
          <w:szCs w:val="28"/>
        </w:rPr>
        <w:t xml:space="preserve"> раздела 2 настоящего административного регламента. </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 xml:space="preserve">5.2. Предметом жалобы являются решения и действия (бездействие) Министерства, должностного лица Министерства, Министра, МФЦ, работника МФЦ принятые (осуществляемые) с нарушением порядка предоставления </w:t>
      </w:r>
      <w:r w:rsidRPr="006B34C8">
        <w:rPr>
          <w:sz w:val="28"/>
          <w:szCs w:val="28"/>
        </w:rPr>
        <w:lastRenderedPageBreak/>
        <w:t>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5.3. Жалоба должна содержать:</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наименование Министерства, должностного лица Министерства либо МФЦ, его руководителя и (или) работника решения и действия (бездействие) которых обжалуются;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сведения об обжалуемых решениях и действиях (бездействии) Министерства, должностного лица Министерства либо МФЦ, работника МФЦ;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4) доводы, на основании которых заявитель не согласен с решением и действием (бездействием) Министерства, должностного лица Министерства либо МФЦ, работника МФЦ.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Заявителем могут быть представлены документы (при наличии), подтверждающие доводы заявителя, либо их копии.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5.4. Жалоба на нарушение порядка предоставления государственной услуги, который был нарушен вследствие решений и действий (бездействия) Министерства, его должностного лица, рассматривается Министерством.</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5.5. Должностные лица органа,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5.6. Жалоба подается в Министерство или МФЦ.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Жалоба на решения и действия (бездействие) Министра подается в Правительство Камчатского края.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Жалобы на решения и действия (бездействие) должностного лица Министерства подаются Министру.</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Жалобы на решения и действия (бездействие) работника МФЦ подаются руководителю этого МФЦ.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Жалобы на решения и действия (бездействие) МФЦ подаются в Министерство.</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5.7. Жалоба подается в письменной форме на бумажном носителе, в электронной форме.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Жалоба на решения и действия (бездействие) Министерства, должностного лица Министерства,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ЕПГУ либо РПГУ, а также может быть принята при личном приеме заявителя.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оформленная в соответствии с законодательством Российской Федерации доверенность (для физических лиц);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5.10. В электронном виде жалоба может быть подана заявителем посредством:</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официального сайта Министерства, МФЦ, в информационно-телекоммуникационной сети «Интернет»;</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ЕПГУ либо РПГУ;</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При подаче жалобы в электронном виде документы, указанные в части 5.9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При использовании Портала досудебного обжалования заявителю обеспечивается: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а) возможность подачи заявителем в электронной форме жалобы и иных документов (при наличии), подтверждающих доводы заявителя;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б) доступность для заполнения и (или) копирования заявителем шаблонов жалобы в электронной форме;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в) возможность получения заявителем сведений о ходе рассмотрения жалобы, поданной любым способом;</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г) возможность получения заявителем решения по жалобе, поданной любым способом;</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 xml:space="preserve">д) возможность ознакомления с информацией об общем количестве </w:t>
      </w:r>
      <w:r w:rsidRPr="006B34C8">
        <w:rPr>
          <w:sz w:val="28"/>
          <w:szCs w:val="28"/>
        </w:rPr>
        <w:lastRenderedPageBreak/>
        <w:t>поданных и рассмотренных жалоб.</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5.11. Жалоба на решения и действия (бездействие) Министерства, должностного лица Министерства, Министра может быть подана заявителем через МФЦ. При поступлении жалобы МФЦ обеспечивает ее передачу в Министерство не позднее следующего рабочего дня со дня поступления жалобы.</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5.12. Уполномоченные на рассмотрение жалоб должностные лица Министерства обеспечивают прием и рассмотрение жалоб.</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5.13. Министерство обеспечивает:</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оснащение мест приема жалоб;</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информирование заявителей о порядке обжалования решений и действий (бездействия) Министерства, его должностных лиц;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консультирование заявителей о порядке обжалования решений и действий (бездействия) Министерства, его должностных лиц;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5.14. Основаниями для начала процедуры досудебного (внесудебного) обжалования являются поступление жалобы заявителя и ее регистрация.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5.15. Жалоба, поступившая в Министерство, МФЦ либо в вышестоящий орган (Правительство Камчатского края), подлежит регистрации не позднее следующего рабочего дня со дня ее поступления.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5.16. Жалоба, поступившая в Министерство, МФЦ либо в вышестоящий орган (Правительство Камчатского края), подлежит рассмотрению в течение 15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8237A" w:rsidRPr="006B34C8" w:rsidRDefault="0058237A" w:rsidP="0058237A">
      <w:pPr>
        <w:widowControl w:val="0"/>
        <w:autoSpaceDE w:val="0"/>
        <w:autoSpaceDN w:val="0"/>
        <w:adjustRightInd w:val="0"/>
        <w:ind w:firstLine="709"/>
        <w:jc w:val="both"/>
        <w:rPr>
          <w:bCs/>
          <w:sz w:val="28"/>
          <w:szCs w:val="28"/>
        </w:rPr>
      </w:pPr>
      <w:r w:rsidRPr="006B34C8">
        <w:rPr>
          <w:bCs/>
          <w:sz w:val="28"/>
          <w:szCs w:val="28"/>
        </w:rPr>
        <w:t>5.17. Приостановление рассмотрения жалобы не допускается.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5.18. По результатам рассмотрения жалобы принимается одно из следующих решений:</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в удовлетворении жалобы отказывается.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5.19. В удовлетворении жалобы отказывается в следующих случаях:</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наличие вступившего в законную силу решения суда по жалобе о том же предмете и по тем же основаниям;</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наличие решения по жалобе, принятого ранее в отношении того же заявителя и по тому же предмету жалобы.</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 xml:space="preserve">5.20. В случае установления в ходе или по результатам рассмотрения </w:t>
      </w:r>
      <w:r w:rsidRPr="006B34C8">
        <w:rPr>
          <w:sz w:val="28"/>
          <w:szCs w:val="28"/>
        </w:rPr>
        <w:lastRenderedPageBreak/>
        <w:t>жалобы признаков состава административного правонарушения или преступления должностное лицо Министерства, Министр незамедлительно направляют имеющиеся материалы в органы прокуратуры.</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5.22. Ответ по результатам рассмотрения жалобы подписывается должностным лицом Министерства, уполномоченным на рассмотрение жалобы, руководителем МФЦ.</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5.23. В ответе по результатам рассмотрения жалобы указываются: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1) наименование Министерства, МФЦ либо вышестоящего органа, должность, фамилия, имя, отчество (при наличии) его должностного лица, принявшего решение по жалобе;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3) фамилия, имя, отчество (при наличии) заявителя;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4) основания для принятия решения по жалобе;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 принятое по жалобе решение;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6)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7) сведения о порядке обжалования принятого по жалобе решения.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5.24. Письменные ответы на жалобы, предназначенные для направления заявителям, высылаются по почте непосредственно в адреса заявителей.</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5.25. Информацию о статусе рассмотрения жалобы, поданной через Портал досудебного обжалования, заявитель может узнать в личном кабинете.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5.26. В случае признания жалобы подлежащей удовлетворению в ответе заявителю, указанном в части 5.21 раздела 5 настоящего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5.27. В случае признания жалобы не подлежащей удовлетворению в ответе заявителю, указанном в части 5.21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5.28. Заявитель имеет право обжаловать решение по жалобе вышестоящим должностным лицам или в вышестоящий орган в порядке подчиненности.</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 xml:space="preserve">5.29. Информирование заявителей о порядке обжалования решений и действий (бездействия) Министерства, его должностных лиц, МФЦ, работников МФЦ обеспечивается посредством размещения информации на стендах в местах предоставления государственных услуг, на официальных сайтах Министерства, </w:t>
      </w:r>
      <w:r w:rsidRPr="006B34C8">
        <w:rPr>
          <w:sz w:val="28"/>
          <w:szCs w:val="28"/>
        </w:rPr>
        <w:lastRenderedPageBreak/>
        <w:t>МФЦ, в сети Интернет, на ЕРПУ либо РПГУ.</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Консультирование заявителей о порядке обжалования решений и действий (бездействия) Министерства, его должностных лиц, МФЦ, работников МФЦ осуществляется в том числе по телефону, электронной почте, при личном приеме.</w:t>
      </w:r>
    </w:p>
    <w:p w:rsidR="0058237A" w:rsidRPr="006B34C8" w:rsidRDefault="0058237A" w:rsidP="0058237A">
      <w:pPr>
        <w:widowControl w:val="0"/>
        <w:autoSpaceDE w:val="0"/>
        <w:autoSpaceDN w:val="0"/>
        <w:adjustRightInd w:val="0"/>
        <w:ind w:firstLine="709"/>
        <w:jc w:val="both"/>
        <w:rPr>
          <w:sz w:val="28"/>
          <w:szCs w:val="28"/>
        </w:rPr>
      </w:pPr>
      <w:r w:rsidRPr="006B34C8">
        <w:rPr>
          <w:sz w:val="28"/>
          <w:szCs w:val="28"/>
        </w:rPr>
        <w:t>5.30. Положение об особенностях подачи и рассмотрения жалоб на решения и действия (бездействие) органов исполнительной власти Камчатского края и их должностных лиц, а также на решения и действия (бездействие) МФЦ, работников МФЦ утверждено постановлением Правительства Камчатского края от 14.02.2013 № 52-П.</w:t>
      </w:r>
    </w:p>
    <w:p w:rsidR="0058237A" w:rsidRPr="006B34C8" w:rsidRDefault="0058237A" w:rsidP="0058237A">
      <w:pPr>
        <w:widowControl w:val="0"/>
        <w:autoSpaceDE w:val="0"/>
        <w:autoSpaceDN w:val="0"/>
        <w:adjustRightInd w:val="0"/>
        <w:ind w:firstLine="709"/>
        <w:jc w:val="both"/>
        <w:rPr>
          <w:sz w:val="28"/>
          <w:szCs w:val="28"/>
        </w:rPr>
      </w:pPr>
    </w:p>
    <w:p w:rsidR="0058237A" w:rsidRPr="006B34C8" w:rsidRDefault="0058237A" w:rsidP="0058237A">
      <w:pPr>
        <w:widowControl w:val="0"/>
        <w:autoSpaceDE w:val="0"/>
        <w:autoSpaceDN w:val="0"/>
        <w:adjustRightInd w:val="0"/>
        <w:ind w:firstLine="709"/>
        <w:jc w:val="both"/>
        <w:rPr>
          <w:sz w:val="28"/>
          <w:szCs w:val="28"/>
        </w:rPr>
      </w:pPr>
    </w:p>
    <w:p w:rsidR="002A7E39" w:rsidRPr="006B34C8" w:rsidRDefault="002A7E39" w:rsidP="002A7E39">
      <w:pPr>
        <w:ind w:firstLine="709"/>
        <w:jc w:val="right"/>
        <w:rPr>
          <w:color w:val="000000" w:themeColor="text1"/>
          <w:sz w:val="28"/>
          <w:szCs w:val="28"/>
        </w:rPr>
      </w:pPr>
    </w:p>
    <w:p w:rsidR="002A7E39" w:rsidRPr="006B34C8" w:rsidRDefault="002A7E39" w:rsidP="002A7E39">
      <w:pPr>
        <w:ind w:firstLine="709"/>
        <w:jc w:val="right"/>
        <w:rPr>
          <w:color w:val="000000" w:themeColor="text1"/>
          <w:sz w:val="28"/>
          <w:szCs w:val="28"/>
        </w:rPr>
      </w:pPr>
    </w:p>
    <w:p w:rsidR="00E2644F" w:rsidRPr="006B34C8" w:rsidRDefault="00113046" w:rsidP="00E2644F">
      <w:pPr>
        <w:jc w:val="both"/>
        <w:rPr>
          <w:noProof/>
          <w:sz w:val="28"/>
          <w:szCs w:val="28"/>
        </w:rPr>
      </w:pPr>
      <w:r w:rsidRPr="006B34C8">
        <w:rPr>
          <w:color w:val="000000" w:themeColor="text1"/>
          <w:sz w:val="28"/>
          <w:szCs w:val="28"/>
        </w:rPr>
        <w:br w:type="page"/>
      </w:r>
    </w:p>
    <w:p w:rsidR="00E2644F" w:rsidRPr="006B34C8" w:rsidRDefault="00E2644F" w:rsidP="00E2644F">
      <w:pPr>
        <w:ind w:left="6379" w:right="142"/>
        <w:jc w:val="both"/>
      </w:pPr>
      <w:r w:rsidRPr="006B34C8">
        <w:rPr>
          <w:noProof/>
        </w:rPr>
        <w:lastRenderedPageBreak/>
        <mc:AlternateContent>
          <mc:Choice Requires="wps">
            <w:drawing>
              <wp:anchor distT="0" distB="0" distL="114300" distR="114300" simplePos="0" relativeHeight="251661312" behindDoc="0" locked="0" layoutInCell="1" allowOverlap="1" wp14:anchorId="22301AAC" wp14:editId="2A7BEB83">
                <wp:simplePos x="0" y="0"/>
                <wp:positionH relativeFrom="column">
                  <wp:posOffset>-52705</wp:posOffset>
                </wp:positionH>
                <wp:positionV relativeFrom="paragraph">
                  <wp:posOffset>285750</wp:posOffset>
                </wp:positionV>
                <wp:extent cx="2199640" cy="1021080"/>
                <wp:effectExtent l="8255" t="10160" r="11430" b="698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21080"/>
                        </a:xfrm>
                        <a:prstGeom prst="rect">
                          <a:avLst/>
                        </a:prstGeom>
                        <a:solidFill>
                          <a:srgbClr val="FFFFFF"/>
                        </a:solidFill>
                        <a:ln w="9525">
                          <a:solidFill>
                            <a:srgbClr val="FFFFFF"/>
                          </a:solidFill>
                          <a:miter lim="800000"/>
                          <a:headEnd/>
                          <a:tailEnd/>
                        </a:ln>
                      </wps:spPr>
                      <wps:txbx>
                        <w:txbxContent>
                          <w:p w:rsidR="00B327C1" w:rsidRPr="004343AA" w:rsidRDefault="00B327C1" w:rsidP="00E2644F">
                            <w:r w:rsidRPr="004343AA">
                              <w:t>Бланк заявителя</w:t>
                            </w:r>
                          </w:p>
                          <w:p w:rsidR="00B327C1" w:rsidRDefault="00B327C1" w:rsidP="00E2644F">
                            <w:r w:rsidRPr="004343AA">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1AAC" id="Rectangle 27" o:spid="_x0000_s1026" style="position:absolute;left:0;text-align:left;margin-left:-4.15pt;margin-top:22.5pt;width:173.2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" strokecolor="white">
                <v:textbox>
                  <w:txbxContent>
                    <w:p w:rsidR="00B327C1" w:rsidRPr="004343AA" w:rsidRDefault="00B327C1" w:rsidP="00E2644F">
                      <w:r w:rsidRPr="004343AA">
                        <w:t>Бланк заявителя</w:t>
                      </w:r>
                    </w:p>
                    <w:p w:rsidR="00B327C1" w:rsidRDefault="00B327C1" w:rsidP="00E2644F">
                      <w:r w:rsidRPr="004343AA">
                        <w:t>(при наличии)</w:t>
                      </w:r>
                    </w:p>
                  </w:txbxContent>
                </v:textbox>
              </v:rect>
            </w:pict>
          </mc:Fallback>
        </mc:AlternateContent>
      </w:r>
      <w:r w:rsidRPr="006B34C8">
        <w:t xml:space="preserve">Приложение № 1 </w:t>
      </w:r>
    </w:p>
    <w:p w:rsidR="00E2644F" w:rsidRPr="006B34C8" w:rsidRDefault="00E2644F" w:rsidP="00E2644F">
      <w:pPr>
        <w:ind w:left="6379" w:right="142"/>
        <w:jc w:val="both"/>
      </w:pPr>
      <w:r w:rsidRPr="006B34C8">
        <w:t>к административному регламенту</w:t>
      </w:r>
    </w:p>
    <w:p w:rsidR="00E2644F" w:rsidRPr="006B34C8" w:rsidRDefault="00E2644F" w:rsidP="00E2644F">
      <w:pPr>
        <w:ind w:left="6379"/>
        <w:outlineLvl w:val="0"/>
        <w:rPr>
          <w:rFonts w:ascii="TimesET Cyr" w:hAnsi="TimesET Cyr"/>
        </w:rPr>
      </w:pPr>
    </w:p>
    <w:p w:rsidR="00E2644F" w:rsidRPr="006B34C8" w:rsidRDefault="00E2644F" w:rsidP="00E2644F">
      <w:pPr>
        <w:ind w:left="6379"/>
        <w:outlineLvl w:val="0"/>
        <w:rPr>
          <w:rFonts w:ascii="TimesET Cyr" w:hAnsi="TimesET Cyr"/>
        </w:rPr>
      </w:pPr>
      <w:r w:rsidRPr="006B34C8">
        <w:rPr>
          <w:rFonts w:ascii="TimesET Cyr" w:hAnsi="TimesET Cyr"/>
        </w:rPr>
        <w:t xml:space="preserve">В Министерство транспорта и </w:t>
      </w:r>
    </w:p>
    <w:p w:rsidR="00E2644F" w:rsidRPr="006B34C8" w:rsidRDefault="00E2644F" w:rsidP="00E2644F">
      <w:pPr>
        <w:ind w:left="6379"/>
        <w:outlineLvl w:val="0"/>
        <w:rPr>
          <w:rFonts w:ascii="TimesET Cyr" w:hAnsi="TimesET Cyr"/>
        </w:rPr>
      </w:pPr>
      <w:r w:rsidRPr="006B34C8">
        <w:rPr>
          <w:rFonts w:ascii="TimesET Cyr" w:hAnsi="TimesET Cyr"/>
        </w:rPr>
        <w:t>дорожного строительства</w:t>
      </w:r>
    </w:p>
    <w:p w:rsidR="00E2644F" w:rsidRPr="006B34C8" w:rsidRDefault="00E2644F" w:rsidP="00E2644F">
      <w:pPr>
        <w:ind w:left="6379"/>
        <w:outlineLvl w:val="0"/>
        <w:rPr>
          <w:rFonts w:ascii="TimesET Cyr" w:hAnsi="TimesET Cyr"/>
        </w:rPr>
      </w:pPr>
      <w:r w:rsidRPr="006B34C8">
        <w:rPr>
          <w:rFonts w:ascii="TimesET Cyr" w:hAnsi="TimesET Cyr"/>
        </w:rPr>
        <w:t>Камчатского края</w:t>
      </w:r>
    </w:p>
    <w:p w:rsidR="00E2644F" w:rsidRPr="006B34C8" w:rsidRDefault="00E2644F" w:rsidP="00E2644F">
      <w:pPr>
        <w:ind w:left="5812"/>
        <w:outlineLvl w:val="0"/>
        <w:rPr>
          <w:rFonts w:ascii="TimesET Cyr" w:hAnsi="TimesET Cyr"/>
        </w:rPr>
      </w:pPr>
    </w:p>
    <w:p w:rsidR="00E2644F" w:rsidRPr="006B34C8" w:rsidRDefault="00E2644F" w:rsidP="00E2644F">
      <w:pPr>
        <w:jc w:val="center"/>
        <w:outlineLvl w:val="0"/>
        <w:rPr>
          <w:sz w:val="28"/>
          <w:szCs w:val="28"/>
        </w:rPr>
      </w:pPr>
      <w:r w:rsidRPr="006B34C8">
        <w:rPr>
          <w:sz w:val="28"/>
          <w:szCs w:val="28"/>
        </w:rPr>
        <w:t>ЗАЯВЛЕНИЕ</w:t>
      </w:r>
    </w:p>
    <w:p w:rsidR="00E2644F" w:rsidRPr="006B34C8" w:rsidRDefault="00E2644F" w:rsidP="00E2644F">
      <w:pPr>
        <w:jc w:val="center"/>
        <w:rPr>
          <w:sz w:val="24"/>
          <w:szCs w:val="24"/>
        </w:rPr>
      </w:pPr>
      <w:r w:rsidRPr="006B34C8">
        <w:rPr>
          <w:sz w:val="24"/>
          <w:szCs w:val="24"/>
        </w:rPr>
        <w:t>(</w:t>
      </w:r>
      <w:r w:rsidRPr="006B34C8">
        <w:rPr>
          <w:b/>
          <w:sz w:val="24"/>
          <w:szCs w:val="24"/>
        </w:rPr>
        <w:t>для юридических лиц</w:t>
      </w:r>
      <w:r w:rsidRPr="006B34C8">
        <w:rPr>
          <w:sz w:val="24"/>
          <w:szCs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E2644F" w:rsidRPr="006B34C8" w:rsidTr="006D2CA7">
        <w:tc>
          <w:tcPr>
            <w:tcW w:w="10207" w:type="dxa"/>
            <w:tcBorders>
              <w:top w:val="nil"/>
              <w:left w:val="nil"/>
              <w:bottom w:val="nil"/>
              <w:right w:val="nil"/>
            </w:tcBorders>
          </w:tcPr>
          <w:p w:rsidR="00E2644F" w:rsidRPr="006B34C8" w:rsidRDefault="00E2644F" w:rsidP="006D2CA7">
            <w:pPr>
              <w:ind w:right="142" w:firstLine="708"/>
              <w:jc w:val="both"/>
            </w:pPr>
          </w:p>
          <w:p w:rsidR="00E2644F" w:rsidRPr="006B34C8" w:rsidRDefault="00E2644F" w:rsidP="006D2CA7">
            <w:pPr>
              <w:ind w:right="142" w:firstLine="708"/>
              <w:jc w:val="both"/>
              <w:rPr>
                <w:rFonts w:ascii="TimesET Cyr" w:hAnsi="TimesET Cyr"/>
              </w:rPr>
            </w:pPr>
            <w:r w:rsidRPr="006B34C8">
              <w:t xml:space="preserve">Прошу выдать разрешение (дубликат разрешения) </w:t>
            </w:r>
            <w:r w:rsidRPr="006B34C8">
              <w:rPr>
                <w:rFonts w:ascii="TimesET Cyr" w:hAnsi="TimesET Cyr"/>
              </w:rPr>
              <w:t>на осуществление деятельности по перевозке пассажиров и багажа легковым такси на территории Камчатского края.</w:t>
            </w:r>
          </w:p>
          <w:p w:rsidR="00E2644F" w:rsidRPr="006B34C8" w:rsidRDefault="00E2644F" w:rsidP="006D2CA7">
            <w:pPr>
              <w:ind w:right="142" w:firstLine="708"/>
              <w:jc w:val="both"/>
              <w:rPr>
                <w:rFonts w:ascii="TimesET Cyr" w:hAnsi="TimesET Cyr"/>
              </w:rPr>
            </w:pPr>
          </w:p>
        </w:tc>
      </w:tr>
      <w:tr w:rsidR="00E2644F" w:rsidRPr="006B34C8" w:rsidTr="006D2CA7">
        <w:tc>
          <w:tcPr>
            <w:tcW w:w="10207" w:type="dxa"/>
            <w:tcBorders>
              <w:top w:val="nil"/>
              <w:left w:val="nil"/>
              <w:bottom w:val="single" w:sz="4" w:space="0" w:color="auto"/>
              <w:right w:val="nil"/>
            </w:tcBorders>
          </w:tcPr>
          <w:p w:rsidR="00E2644F" w:rsidRPr="006B34C8" w:rsidRDefault="00E2644F" w:rsidP="006D2CA7">
            <w:pPr>
              <w:ind w:right="142" w:firstLine="708"/>
              <w:jc w:val="both"/>
              <w:rPr>
                <w:sz w:val="24"/>
                <w:szCs w:val="24"/>
              </w:rPr>
            </w:pPr>
          </w:p>
        </w:tc>
      </w:tr>
      <w:tr w:rsidR="00E2644F" w:rsidRPr="006B34C8" w:rsidTr="006D2CA7">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(полное наименование юридического лица)</w:t>
            </w:r>
          </w:p>
          <w:p w:rsidR="00E2644F" w:rsidRPr="006B34C8" w:rsidRDefault="00E2644F" w:rsidP="006D2CA7">
            <w:pPr>
              <w:ind w:right="142"/>
              <w:jc w:val="both"/>
              <w:rPr>
                <w:sz w:val="24"/>
                <w:szCs w:val="24"/>
              </w:rPr>
            </w:pPr>
          </w:p>
        </w:tc>
      </w:tr>
      <w:tr w:rsidR="00E2644F" w:rsidRPr="006B34C8" w:rsidTr="006D2CA7">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(сокращенное наименование юридического лица (в случае, если имеется))</w:t>
            </w:r>
          </w:p>
          <w:p w:rsidR="00E2644F" w:rsidRPr="006B34C8" w:rsidRDefault="00E2644F" w:rsidP="006D2CA7">
            <w:pPr>
              <w:ind w:right="142"/>
              <w:jc w:val="both"/>
              <w:rPr>
                <w:sz w:val="24"/>
                <w:szCs w:val="24"/>
              </w:rPr>
            </w:pPr>
          </w:p>
        </w:tc>
      </w:tr>
      <w:tr w:rsidR="00E2644F" w:rsidRPr="006B34C8" w:rsidTr="006D2CA7">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(фирменное наименование юридического лица)</w:t>
            </w:r>
          </w:p>
          <w:p w:rsidR="00E2644F" w:rsidRPr="006B34C8" w:rsidRDefault="00E2644F" w:rsidP="006D2CA7">
            <w:pPr>
              <w:ind w:right="142"/>
              <w:jc w:val="both"/>
              <w:rPr>
                <w:sz w:val="24"/>
                <w:szCs w:val="24"/>
              </w:rPr>
            </w:pPr>
          </w:p>
        </w:tc>
      </w:tr>
      <w:tr w:rsidR="00E2644F" w:rsidRPr="006B34C8" w:rsidTr="006D2CA7">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(организационно-правовая форма юридического лица)</w:t>
            </w:r>
          </w:p>
          <w:p w:rsidR="00E2644F" w:rsidRPr="006B34C8" w:rsidRDefault="00E2644F" w:rsidP="006D2CA7">
            <w:pPr>
              <w:ind w:right="142"/>
              <w:jc w:val="both"/>
              <w:rPr>
                <w:sz w:val="24"/>
                <w:szCs w:val="24"/>
              </w:rPr>
            </w:pPr>
          </w:p>
        </w:tc>
      </w:tr>
      <w:tr w:rsidR="00E2644F" w:rsidRPr="006B34C8" w:rsidTr="006D2CA7">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(место нахождения юридического лица)</w:t>
            </w:r>
          </w:p>
          <w:p w:rsidR="00E2644F" w:rsidRPr="006B34C8" w:rsidRDefault="00E2644F" w:rsidP="006D2CA7">
            <w:pPr>
              <w:ind w:right="142"/>
              <w:rPr>
                <w:sz w:val="24"/>
                <w:szCs w:val="24"/>
              </w:rPr>
            </w:pPr>
          </w:p>
        </w:tc>
      </w:tr>
      <w:tr w:rsidR="00E2644F" w:rsidRPr="006B34C8" w:rsidTr="006D2CA7">
        <w:trPr>
          <w:trHeight w:val="227"/>
        </w:trPr>
        <w:tc>
          <w:tcPr>
            <w:tcW w:w="10207" w:type="dxa"/>
            <w:tcBorders>
              <w:top w:val="single" w:sz="4" w:space="0" w:color="auto"/>
              <w:left w:val="nil"/>
              <w:bottom w:val="single" w:sz="4" w:space="0" w:color="auto"/>
              <w:right w:val="nil"/>
            </w:tcBorders>
          </w:tcPr>
          <w:p w:rsidR="00E2644F" w:rsidRPr="006B34C8" w:rsidRDefault="00E2644F" w:rsidP="006D2CA7">
            <w:pPr>
              <w:ind w:right="142"/>
              <w:jc w:val="center"/>
              <w:rPr>
                <w:sz w:val="16"/>
                <w:szCs w:val="16"/>
              </w:rPr>
            </w:pPr>
            <w:r w:rsidRPr="006B34C8">
              <w:rPr>
                <w:sz w:val="16"/>
                <w:szCs w:val="16"/>
              </w:rPr>
              <w:t>(Ф.И.О. руководителя)</w:t>
            </w:r>
          </w:p>
          <w:p w:rsidR="00E2644F" w:rsidRPr="006B34C8" w:rsidRDefault="00E2644F" w:rsidP="006D2CA7">
            <w:pPr>
              <w:ind w:right="142"/>
              <w:rPr>
                <w:sz w:val="24"/>
                <w:szCs w:val="24"/>
              </w:rPr>
            </w:pPr>
          </w:p>
        </w:tc>
      </w:tr>
    </w:tbl>
    <w:p w:rsidR="00E2644F" w:rsidRPr="006B34C8" w:rsidRDefault="00E2644F" w:rsidP="00E2644F">
      <w:pPr>
        <w:ind w:left="-142" w:right="142"/>
        <w:rPr>
          <w:sz w:val="24"/>
          <w:szCs w:val="24"/>
        </w:rPr>
      </w:pPr>
    </w:p>
    <w:tbl>
      <w:tblPr>
        <w:tblW w:w="10065" w:type="dxa"/>
        <w:tblInd w:w="-114" w:type="dxa"/>
        <w:tblLayout w:type="fixed"/>
        <w:tblCellMar>
          <w:left w:w="28" w:type="dxa"/>
          <w:right w:w="28" w:type="dxa"/>
        </w:tblCellMar>
        <w:tblLook w:val="0000" w:firstRow="0" w:lastRow="0" w:firstColumn="0" w:lastColumn="0" w:noHBand="0" w:noVBand="0"/>
      </w:tblPr>
      <w:tblGrid>
        <w:gridCol w:w="1135"/>
        <w:gridCol w:w="2268"/>
        <w:gridCol w:w="850"/>
        <w:gridCol w:w="1985"/>
        <w:gridCol w:w="992"/>
        <w:gridCol w:w="2835"/>
      </w:tblGrid>
      <w:tr w:rsidR="00E2644F" w:rsidRPr="006B34C8" w:rsidTr="006D2CA7">
        <w:trPr>
          <w:trHeight w:val="81"/>
        </w:trPr>
        <w:tc>
          <w:tcPr>
            <w:tcW w:w="1135" w:type="dxa"/>
            <w:vAlign w:val="bottom"/>
          </w:tcPr>
          <w:p w:rsidR="00E2644F" w:rsidRPr="006B34C8" w:rsidRDefault="00E2644F" w:rsidP="006D2CA7">
            <w:pPr>
              <w:ind w:right="142"/>
              <w:rPr>
                <w:rFonts w:ascii="TimesET Cyr" w:hAnsi="TimesET Cyr"/>
                <w:sz w:val="24"/>
                <w:szCs w:val="24"/>
              </w:rPr>
            </w:pPr>
            <w:r w:rsidRPr="006B34C8">
              <w:rPr>
                <w:rFonts w:ascii="TimesET Cyr" w:hAnsi="TimesET Cyr"/>
                <w:sz w:val="24"/>
                <w:szCs w:val="24"/>
              </w:rPr>
              <w:t>Телефон</w:t>
            </w:r>
          </w:p>
        </w:tc>
        <w:tc>
          <w:tcPr>
            <w:tcW w:w="2268" w:type="dxa"/>
            <w:tcBorders>
              <w:bottom w:val="single" w:sz="4" w:space="0" w:color="auto"/>
            </w:tcBorders>
            <w:vAlign w:val="bottom"/>
          </w:tcPr>
          <w:p w:rsidR="00E2644F" w:rsidRPr="006B34C8" w:rsidRDefault="00E2644F" w:rsidP="006D2CA7">
            <w:pPr>
              <w:ind w:right="142"/>
              <w:rPr>
                <w:rFonts w:ascii="TimesET Cyr" w:hAnsi="TimesET Cyr"/>
                <w:sz w:val="24"/>
                <w:szCs w:val="24"/>
              </w:rPr>
            </w:pPr>
          </w:p>
        </w:tc>
        <w:tc>
          <w:tcPr>
            <w:tcW w:w="850" w:type="dxa"/>
            <w:vAlign w:val="bottom"/>
          </w:tcPr>
          <w:p w:rsidR="00E2644F" w:rsidRPr="006B34C8" w:rsidRDefault="00E2644F" w:rsidP="006D2CA7">
            <w:pPr>
              <w:ind w:right="142"/>
              <w:rPr>
                <w:rFonts w:ascii="TimesET Cyr" w:hAnsi="TimesET Cyr"/>
                <w:sz w:val="24"/>
                <w:szCs w:val="24"/>
              </w:rPr>
            </w:pPr>
            <w:r w:rsidRPr="006B34C8">
              <w:rPr>
                <w:rFonts w:ascii="TimesET Cyr" w:hAnsi="TimesET Cyr"/>
                <w:sz w:val="24"/>
                <w:szCs w:val="24"/>
              </w:rPr>
              <w:t>Факс:</w:t>
            </w:r>
          </w:p>
        </w:tc>
        <w:tc>
          <w:tcPr>
            <w:tcW w:w="1985" w:type="dxa"/>
            <w:tcBorders>
              <w:bottom w:val="single" w:sz="4" w:space="0" w:color="auto"/>
            </w:tcBorders>
            <w:vAlign w:val="bottom"/>
          </w:tcPr>
          <w:p w:rsidR="00E2644F" w:rsidRPr="006B34C8" w:rsidRDefault="00E2644F" w:rsidP="006D2CA7">
            <w:pPr>
              <w:ind w:right="142"/>
              <w:rPr>
                <w:rFonts w:ascii="TimesET Cyr" w:hAnsi="TimesET Cyr"/>
                <w:sz w:val="24"/>
                <w:szCs w:val="24"/>
              </w:rPr>
            </w:pPr>
          </w:p>
        </w:tc>
        <w:tc>
          <w:tcPr>
            <w:tcW w:w="992" w:type="dxa"/>
            <w:vAlign w:val="bottom"/>
          </w:tcPr>
          <w:p w:rsidR="00E2644F" w:rsidRPr="006B34C8" w:rsidRDefault="00E2644F" w:rsidP="006D2CA7">
            <w:pPr>
              <w:ind w:right="142"/>
              <w:rPr>
                <w:rFonts w:ascii="TimesET Cyr" w:hAnsi="TimesET Cyr"/>
                <w:sz w:val="24"/>
                <w:szCs w:val="24"/>
                <w:u w:val="single"/>
              </w:rPr>
            </w:pPr>
            <w:r w:rsidRPr="006B34C8">
              <w:rPr>
                <w:sz w:val="24"/>
                <w:szCs w:val="24"/>
                <w:lang w:val="en-US"/>
              </w:rPr>
              <w:t>E</w:t>
            </w:r>
            <w:r w:rsidRPr="006B34C8">
              <w:rPr>
                <w:sz w:val="24"/>
                <w:szCs w:val="24"/>
              </w:rPr>
              <w:t>-</w:t>
            </w:r>
            <w:r w:rsidRPr="006B34C8">
              <w:rPr>
                <w:sz w:val="24"/>
                <w:szCs w:val="24"/>
                <w:lang w:val="en-US"/>
              </w:rPr>
              <w:t>mail</w:t>
            </w:r>
            <w:r w:rsidRPr="006B34C8">
              <w:rPr>
                <w:sz w:val="24"/>
                <w:szCs w:val="24"/>
              </w:rPr>
              <w:t>:</w:t>
            </w:r>
          </w:p>
        </w:tc>
        <w:tc>
          <w:tcPr>
            <w:tcW w:w="2835" w:type="dxa"/>
            <w:tcBorders>
              <w:bottom w:val="single" w:sz="4" w:space="0" w:color="auto"/>
            </w:tcBorders>
            <w:vAlign w:val="bottom"/>
          </w:tcPr>
          <w:p w:rsidR="00E2644F" w:rsidRPr="006B34C8" w:rsidRDefault="00E2644F" w:rsidP="006D2CA7">
            <w:pPr>
              <w:ind w:left="-312" w:right="142"/>
              <w:rPr>
                <w:rFonts w:ascii="TimesET Cyr" w:hAnsi="TimesET Cyr"/>
                <w:sz w:val="24"/>
                <w:szCs w:val="24"/>
              </w:rPr>
            </w:pPr>
          </w:p>
        </w:tc>
      </w:tr>
    </w:tbl>
    <w:p w:rsidR="00E2644F" w:rsidRPr="006B34C8" w:rsidRDefault="00E2644F" w:rsidP="00E2644F">
      <w:pPr>
        <w:ind w:right="142"/>
        <w:rPr>
          <w:sz w:val="24"/>
          <w:szCs w:val="24"/>
        </w:rPr>
      </w:pPr>
    </w:p>
    <w:tbl>
      <w:tblPr>
        <w:tblW w:w="10065" w:type="dxa"/>
        <w:tblInd w:w="-114" w:type="dxa"/>
        <w:tblLayout w:type="fixed"/>
        <w:tblCellMar>
          <w:left w:w="28" w:type="dxa"/>
          <w:right w:w="28" w:type="dxa"/>
        </w:tblCellMar>
        <w:tblLook w:val="0000" w:firstRow="0" w:lastRow="0" w:firstColumn="0" w:lastColumn="0" w:noHBand="0" w:noVBand="0"/>
      </w:tblPr>
      <w:tblGrid>
        <w:gridCol w:w="142"/>
        <w:gridCol w:w="851"/>
        <w:gridCol w:w="141"/>
        <w:gridCol w:w="142"/>
        <w:gridCol w:w="1985"/>
        <w:gridCol w:w="566"/>
        <w:gridCol w:w="284"/>
        <w:gridCol w:w="851"/>
        <w:gridCol w:w="2268"/>
        <w:gridCol w:w="2835"/>
      </w:tblGrid>
      <w:tr w:rsidR="00E2644F" w:rsidRPr="006B34C8" w:rsidTr="006D2CA7">
        <w:trPr>
          <w:trHeight w:val="283"/>
        </w:trPr>
        <w:tc>
          <w:tcPr>
            <w:tcW w:w="10065" w:type="dxa"/>
            <w:gridSpan w:val="10"/>
            <w:tcBorders>
              <w:bottom w:val="single" w:sz="4" w:space="0" w:color="auto"/>
            </w:tcBorders>
          </w:tcPr>
          <w:p w:rsidR="00E2644F" w:rsidRPr="006B34C8" w:rsidRDefault="00E2644F" w:rsidP="006D2CA7">
            <w:pPr>
              <w:ind w:left="-142" w:right="142"/>
              <w:rPr>
                <w:b/>
              </w:rPr>
            </w:pPr>
            <w:r w:rsidRPr="006B34C8">
              <w:rPr>
                <w:b/>
              </w:rPr>
              <w:t xml:space="preserve"> Сведения о регистрации юридического лица:</w:t>
            </w:r>
          </w:p>
          <w:p w:rsidR="00E2644F" w:rsidRPr="006B34C8" w:rsidRDefault="00E2644F" w:rsidP="006D2CA7">
            <w:pPr>
              <w:ind w:right="142"/>
              <w:rPr>
                <w:rFonts w:ascii="TimesET Cyr" w:hAnsi="TimesET Cyr"/>
              </w:rPr>
            </w:pPr>
          </w:p>
        </w:tc>
      </w:tr>
      <w:tr w:rsidR="00E2644F" w:rsidRPr="006B34C8" w:rsidTr="006D2CA7">
        <w:trPr>
          <w:trHeight w:val="460"/>
        </w:trPr>
        <w:tc>
          <w:tcPr>
            <w:tcW w:w="10065" w:type="dxa"/>
            <w:gridSpan w:val="10"/>
            <w:tcBorders>
              <w:top w:val="single" w:sz="4" w:space="0" w:color="auto"/>
            </w:tcBorders>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(документ, подтверждающий факт внесения сведений о юридическом лице в единый государственный реестр</w:t>
            </w:r>
          </w:p>
          <w:p w:rsidR="00E2644F" w:rsidRPr="006B34C8" w:rsidRDefault="00E2644F" w:rsidP="006D2CA7">
            <w:pPr>
              <w:ind w:right="142"/>
              <w:rPr>
                <w:rFonts w:ascii="TimesET Cyr" w:hAnsi="TimesET Cyr"/>
                <w:sz w:val="24"/>
                <w:szCs w:val="24"/>
              </w:rPr>
            </w:pPr>
          </w:p>
        </w:tc>
      </w:tr>
      <w:tr w:rsidR="00E2644F" w:rsidRPr="006B34C8" w:rsidTr="006D2CA7">
        <w:tc>
          <w:tcPr>
            <w:tcW w:w="10065" w:type="dxa"/>
            <w:gridSpan w:val="10"/>
            <w:tcBorders>
              <w:top w:val="single" w:sz="4" w:space="0" w:color="auto"/>
            </w:tcBorders>
            <w:vAlign w:val="bottom"/>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юридических лиц)</w:t>
            </w:r>
          </w:p>
        </w:tc>
      </w:tr>
      <w:tr w:rsidR="00E2644F" w:rsidRPr="006B34C8" w:rsidTr="006D2CA7">
        <w:trPr>
          <w:trHeight w:val="667"/>
        </w:trPr>
        <w:tc>
          <w:tcPr>
            <w:tcW w:w="10065" w:type="dxa"/>
            <w:gridSpan w:val="10"/>
            <w:vAlign w:val="bottom"/>
          </w:tcPr>
          <w:p w:rsidR="00E2644F" w:rsidRPr="006B34C8" w:rsidRDefault="00E2644F" w:rsidP="006D2CA7">
            <w:pPr>
              <w:ind w:right="142"/>
              <w:rPr>
                <w:rFonts w:ascii="TimesET Cyr" w:hAnsi="TimesET Cyr"/>
              </w:rPr>
            </w:pPr>
            <w:r w:rsidRPr="006B34C8">
              <w:rPr>
                <w:rFonts w:ascii="TimesET Cyr" w:hAnsi="TimesET Cyr"/>
                <w:b/>
              </w:rPr>
              <w:t>ОГРН</w:t>
            </w:r>
            <w:r w:rsidRPr="006B34C8">
              <w:rPr>
                <w:rFonts w:ascii="TimesET Cyr" w:hAnsi="TimesET Cyr"/>
              </w:rPr>
              <w:t xml:space="preserve"> </w:t>
            </w:r>
            <w:proofErr w:type="gramStart"/>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roofErr w:type="gramEnd"/>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p>
          <w:p w:rsidR="00E2644F" w:rsidRPr="006B34C8" w:rsidRDefault="00E2644F" w:rsidP="006D2CA7">
            <w:pPr>
              <w:ind w:right="142"/>
              <w:rPr>
                <w:rFonts w:ascii="TimesET Cyr" w:hAnsi="TimesET Cyr"/>
                <w:sz w:val="24"/>
                <w:szCs w:val="24"/>
              </w:rPr>
            </w:pPr>
          </w:p>
        </w:tc>
      </w:tr>
      <w:tr w:rsidR="00E2644F" w:rsidRPr="006B34C8" w:rsidTr="006D2CA7">
        <w:trPr>
          <w:trHeight w:val="127"/>
        </w:trPr>
        <w:tc>
          <w:tcPr>
            <w:tcW w:w="10065" w:type="dxa"/>
            <w:gridSpan w:val="10"/>
            <w:tcBorders>
              <w:top w:val="single" w:sz="4" w:space="0" w:color="auto"/>
            </w:tcBorders>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 xml:space="preserve">(адрес места нахождения органа, осуществившего государственную регистрацию </w:t>
            </w:r>
          </w:p>
        </w:tc>
      </w:tr>
      <w:tr w:rsidR="00E2644F" w:rsidRPr="006B34C8" w:rsidTr="006D2CA7">
        <w:trPr>
          <w:trHeight w:val="2679"/>
        </w:trPr>
        <w:tc>
          <w:tcPr>
            <w:tcW w:w="10065" w:type="dxa"/>
            <w:gridSpan w:val="10"/>
          </w:tcPr>
          <w:p w:rsidR="00E2644F" w:rsidRPr="006B34C8" w:rsidRDefault="00E2644F" w:rsidP="006D2CA7">
            <w:pPr>
              <w:pBdr>
                <w:bottom w:val="single" w:sz="4" w:space="1" w:color="auto"/>
              </w:pBdr>
              <w:ind w:right="142"/>
              <w:rPr>
                <w:rFonts w:ascii="TimesET Cyr" w:hAnsi="TimesET Cyr"/>
              </w:rPr>
            </w:pPr>
            <w:r w:rsidRPr="006B34C8">
              <w:rPr>
                <w:rFonts w:ascii="TimesET Cyr" w:hAnsi="TimesET Cyr"/>
              </w:rPr>
              <w:t xml:space="preserve">  </w:t>
            </w:r>
          </w:p>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юридического лица)</w:t>
            </w:r>
          </w:p>
          <w:p w:rsidR="00E2644F" w:rsidRPr="006B34C8" w:rsidRDefault="00E2644F" w:rsidP="006D2CA7">
            <w:pPr>
              <w:spacing w:line="360" w:lineRule="auto"/>
              <w:ind w:right="142"/>
              <w:rPr>
                <w:rFonts w:ascii="TimesET Cyr" w:hAnsi="TimesET Cyr"/>
              </w:rPr>
            </w:pPr>
            <w:r w:rsidRPr="006B34C8">
              <w:t>Данные документа о государственной регистрации:</w:t>
            </w:r>
          </w:p>
          <w:p w:rsidR="00E2644F" w:rsidRPr="006B34C8" w:rsidRDefault="00E2644F" w:rsidP="006D2CA7">
            <w:pPr>
              <w:spacing w:line="360" w:lineRule="auto"/>
              <w:ind w:left="-170" w:right="142"/>
            </w:pPr>
            <w:r w:rsidRPr="006B34C8">
              <w:t xml:space="preserve">  </w:t>
            </w:r>
            <w:proofErr w:type="gramStart"/>
            <w:r w:rsidRPr="006B34C8">
              <w:t>серия</w:t>
            </w:r>
            <w:r w:rsidRPr="006B34C8">
              <w:rPr>
                <w:u w:val="single"/>
              </w:rPr>
              <w:t xml:space="preserve">  </w:t>
            </w:r>
            <w:r w:rsidRPr="006B34C8">
              <w:rPr>
                <w:u w:val="single"/>
              </w:rPr>
              <w:tab/>
            </w:r>
            <w:proofErr w:type="gramEnd"/>
            <w:r w:rsidRPr="006B34C8">
              <w:rPr>
                <w:u w:val="single"/>
              </w:rPr>
              <w:tab/>
              <w:t xml:space="preserve">    </w:t>
            </w:r>
            <w:r w:rsidRPr="006B34C8">
              <w:t>№</w:t>
            </w:r>
            <w:r w:rsidRPr="006B34C8">
              <w:rPr>
                <w:u w:val="single"/>
              </w:rPr>
              <w:t xml:space="preserve">  </w:t>
            </w:r>
            <w:r w:rsidRPr="006B34C8">
              <w:rPr>
                <w:u w:val="single"/>
              </w:rPr>
              <w:tab/>
              <w:t xml:space="preserve">              </w:t>
            </w:r>
            <w:r w:rsidRPr="006B34C8">
              <w:t xml:space="preserve">дата выдачи  ____________ </w:t>
            </w:r>
            <w:r w:rsidRPr="006B34C8">
              <w:rPr>
                <w:u w:val="single"/>
              </w:rPr>
              <w:t xml:space="preserve">              </w:t>
            </w:r>
          </w:p>
          <w:p w:rsidR="00E2644F" w:rsidRPr="006B34C8" w:rsidRDefault="00E2644F" w:rsidP="006D2CA7">
            <w:pPr>
              <w:spacing w:line="360" w:lineRule="auto"/>
              <w:ind w:right="142"/>
              <w:rPr>
                <w:b/>
              </w:rPr>
            </w:pPr>
            <w:r w:rsidRPr="006B34C8">
              <w:rPr>
                <w:b/>
              </w:rPr>
              <w:t xml:space="preserve">ИНН </w:t>
            </w:r>
            <w:proofErr w:type="gramStart"/>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roofErr w:type="gramEnd"/>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p>
          <w:p w:rsidR="00E2644F" w:rsidRPr="006B34C8" w:rsidRDefault="00E2644F" w:rsidP="006D2CA7">
            <w:pPr>
              <w:spacing w:after="120"/>
              <w:ind w:right="142"/>
            </w:pPr>
            <w:r w:rsidRPr="006B34C8">
              <w:t>Данные документа о постановке на налоговый учет:</w:t>
            </w:r>
          </w:p>
          <w:p w:rsidR="00E2644F" w:rsidRPr="006B34C8" w:rsidRDefault="00E2644F" w:rsidP="006D2CA7">
            <w:pPr>
              <w:tabs>
                <w:tab w:val="left" w:pos="1210"/>
                <w:tab w:val="left" w:pos="1985"/>
                <w:tab w:val="left" w:pos="4509"/>
                <w:tab w:val="left" w:pos="5387"/>
                <w:tab w:val="left" w:pos="6266"/>
                <w:tab w:val="left" w:pos="7552"/>
              </w:tabs>
              <w:ind w:left="-142" w:right="142"/>
            </w:pPr>
            <w:r w:rsidRPr="006B34C8">
              <w:t xml:space="preserve">  </w:t>
            </w:r>
            <w:proofErr w:type="gramStart"/>
            <w:r w:rsidRPr="006B34C8">
              <w:t xml:space="preserve">серия </w:t>
            </w:r>
            <w:r w:rsidRPr="006B34C8">
              <w:rPr>
                <w:u w:val="single"/>
              </w:rPr>
              <w:t xml:space="preserve"> </w:t>
            </w:r>
            <w:r w:rsidRPr="006B34C8">
              <w:rPr>
                <w:u w:val="single"/>
              </w:rPr>
              <w:tab/>
            </w:r>
            <w:proofErr w:type="gramEnd"/>
            <w:r w:rsidRPr="006B34C8">
              <w:rPr>
                <w:u w:val="single"/>
              </w:rPr>
              <w:tab/>
            </w:r>
            <w:r w:rsidRPr="006B34C8">
              <w:t>№</w:t>
            </w:r>
            <w:r w:rsidRPr="006B34C8">
              <w:rPr>
                <w:u w:val="single"/>
              </w:rPr>
              <w:t xml:space="preserve"> </w:t>
            </w:r>
            <w:r w:rsidRPr="006B34C8">
              <w:rPr>
                <w:u w:val="single"/>
              </w:rPr>
              <w:tab/>
            </w:r>
            <w:r w:rsidRPr="006B34C8">
              <w:t>дата выдачи</w:t>
            </w:r>
            <w:r w:rsidRPr="006B34C8">
              <w:rPr>
                <w:u w:val="single"/>
              </w:rPr>
              <w:tab/>
              <w:t xml:space="preserve">         </w:t>
            </w:r>
            <w:r w:rsidRPr="006B34C8">
              <w:rPr>
                <w:u w:val="single"/>
              </w:rPr>
              <w:tab/>
              <w:t xml:space="preserve">                             </w:t>
            </w:r>
          </w:p>
        </w:tc>
      </w:tr>
      <w:tr w:rsidR="00E2644F" w:rsidRPr="006B34C8" w:rsidTr="006D2CA7">
        <w:tc>
          <w:tcPr>
            <w:tcW w:w="10065" w:type="dxa"/>
            <w:gridSpan w:val="10"/>
            <w:vAlign w:val="bottom"/>
          </w:tcPr>
          <w:p w:rsidR="00E2644F" w:rsidRPr="006B34C8" w:rsidRDefault="00E2644F" w:rsidP="006D2CA7">
            <w:pPr>
              <w:ind w:right="142"/>
              <w:jc w:val="both"/>
              <w:rPr>
                <w:rFonts w:ascii="TimesET Cyr" w:hAnsi="TimesET Cyr"/>
              </w:rPr>
            </w:pPr>
            <w:r w:rsidRPr="006B34C8">
              <w:rPr>
                <w:rFonts w:ascii="TimesET Cyr" w:hAnsi="TimesET Cyr"/>
              </w:rPr>
              <w:t xml:space="preserve">     Подтверждаю соблюдение требований Федерального закона от 21 апреля 2011 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rsidR="00E2644F" w:rsidRPr="006B34C8" w:rsidRDefault="00E2644F" w:rsidP="006D2CA7">
            <w:pPr>
              <w:ind w:right="142" w:firstLine="540"/>
              <w:jc w:val="both"/>
              <w:rPr>
                <w:rFonts w:ascii="TimesET Cyr" w:hAnsi="TimesET Cyr"/>
              </w:rPr>
            </w:pPr>
            <w:r w:rsidRPr="006B34C8">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rsidR="00E2644F" w:rsidRPr="006B34C8" w:rsidRDefault="00E2644F" w:rsidP="006D2CA7">
            <w:pPr>
              <w:ind w:right="142" w:firstLine="540"/>
              <w:jc w:val="both"/>
              <w:rPr>
                <w:rFonts w:ascii="TimesET Cyr" w:hAnsi="TimesET Cyr"/>
              </w:rPr>
            </w:pPr>
          </w:p>
        </w:tc>
      </w:tr>
      <w:tr w:rsidR="00E2644F" w:rsidRPr="006B34C8" w:rsidTr="006D2CA7">
        <w:tc>
          <w:tcPr>
            <w:tcW w:w="1134" w:type="dxa"/>
            <w:gridSpan w:val="3"/>
            <w:vAlign w:val="bottom"/>
          </w:tcPr>
          <w:p w:rsidR="00E2644F" w:rsidRPr="006B34C8" w:rsidRDefault="00E2644F" w:rsidP="006D2CA7">
            <w:pPr>
              <w:ind w:right="142"/>
              <w:jc w:val="both"/>
              <w:rPr>
                <w:sz w:val="24"/>
                <w:szCs w:val="24"/>
              </w:rPr>
            </w:pPr>
            <w:r w:rsidRPr="006B34C8">
              <w:rPr>
                <w:rFonts w:ascii="TimesET Cyr" w:hAnsi="TimesET Cyr"/>
              </w:rPr>
              <w:t>Подпись</w:t>
            </w:r>
            <w:r w:rsidRPr="006B34C8">
              <w:rPr>
                <w:rFonts w:ascii="TimesET Cyr" w:hAnsi="TimesET Cyr"/>
                <w:sz w:val="24"/>
                <w:szCs w:val="24"/>
              </w:rPr>
              <w:t>:</w:t>
            </w:r>
          </w:p>
        </w:tc>
        <w:tc>
          <w:tcPr>
            <w:tcW w:w="2693" w:type="dxa"/>
            <w:gridSpan w:val="3"/>
            <w:tcBorders>
              <w:bottom w:val="single" w:sz="4" w:space="0" w:color="auto"/>
            </w:tcBorders>
            <w:vAlign w:val="bottom"/>
          </w:tcPr>
          <w:p w:rsidR="00E2644F" w:rsidRPr="006B34C8" w:rsidRDefault="00E2644F" w:rsidP="006D2CA7">
            <w:pPr>
              <w:ind w:right="142"/>
              <w:jc w:val="both"/>
              <w:rPr>
                <w:sz w:val="24"/>
                <w:szCs w:val="24"/>
              </w:rPr>
            </w:pPr>
          </w:p>
        </w:tc>
        <w:tc>
          <w:tcPr>
            <w:tcW w:w="284" w:type="dxa"/>
            <w:vAlign w:val="bottom"/>
          </w:tcPr>
          <w:p w:rsidR="00E2644F" w:rsidRPr="006B34C8" w:rsidRDefault="00E2644F" w:rsidP="006D2CA7">
            <w:pPr>
              <w:ind w:right="142"/>
              <w:jc w:val="both"/>
              <w:rPr>
                <w:sz w:val="24"/>
                <w:szCs w:val="24"/>
              </w:rPr>
            </w:pPr>
            <w:r w:rsidRPr="006B34C8">
              <w:rPr>
                <w:rFonts w:ascii="TimesET Cyr" w:hAnsi="TimesET Cyr"/>
                <w:sz w:val="24"/>
                <w:szCs w:val="24"/>
              </w:rPr>
              <w:t>/</w:t>
            </w:r>
          </w:p>
        </w:tc>
        <w:tc>
          <w:tcPr>
            <w:tcW w:w="3119" w:type="dxa"/>
            <w:gridSpan w:val="2"/>
            <w:tcBorders>
              <w:bottom w:val="single" w:sz="4" w:space="0" w:color="auto"/>
            </w:tcBorders>
            <w:vAlign w:val="bottom"/>
          </w:tcPr>
          <w:p w:rsidR="00E2644F" w:rsidRPr="006B34C8" w:rsidRDefault="00E2644F" w:rsidP="006D2CA7">
            <w:pPr>
              <w:ind w:right="142"/>
              <w:jc w:val="both"/>
              <w:rPr>
                <w:sz w:val="24"/>
                <w:szCs w:val="24"/>
              </w:rPr>
            </w:pPr>
          </w:p>
        </w:tc>
        <w:tc>
          <w:tcPr>
            <w:tcW w:w="2835" w:type="dxa"/>
            <w:vAlign w:val="bottom"/>
          </w:tcPr>
          <w:p w:rsidR="00E2644F" w:rsidRPr="006B34C8" w:rsidRDefault="00E2644F" w:rsidP="006D2CA7">
            <w:pPr>
              <w:ind w:right="142"/>
              <w:jc w:val="both"/>
              <w:rPr>
                <w:sz w:val="24"/>
                <w:szCs w:val="24"/>
              </w:rPr>
            </w:pPr>
            <w:r w:rsidRPr="006B34C8">
              <w:rPr>
                <w:rFonts w:ascii="TimesET Cyr" w:hAnsi="TimesET Cyr"/>
                <w:sz w:val="24"/>
                <w:szCs w:val="24"/>
              </w:rPr>
              <w:t>/</w:t>
            </w:r>
          </w:p>
        </w:tc>
      </w:tr>
      <w:tr w:rsidR="00E2644F" w:rsidRPr="006B34C8" w:rsidTr="006D2CA7">
        <w:tc>
          <w:tcPr>
            <w:tcW w:w="4962" w:type="dxa"/>
            <w:gridSpan w:val="8"/>
            <w:vAlign w:val="bottom"/>
          </w:tcPr>
          <w:p w:rsidR="00E2644F" w:rsidRPr="006B34C8" w:rsidRDefault="00E2644F" w:rsidP="006D2CA7">
            <w:pPr>
              <w:ind w:right="142"/>
              <w:rPr>
                <w:sz w:val="24"/>
                <w:szCs w:val="24"/>
              </w:rPr>
            </w:pPr>
          </w:p>
        </w:tc>
        <w:tc>
          <w:tcPr>
            <w:tcW w:w="5103" w:type="dxa"/>
            <w:gridSpan w:val="2"/>
          </w:tcPr>
          <w:p w:rsidR="00E2644F" w:rsidRPr="006B34C8" w:rsidRDefault="00E2644F" w:rsidP="006D2CA7">
            <w:pPr>
              <w:ind w:right="142"/>
              <w:rPr>
                <w:sz w:val="16"/>
                <w:szCs w:val="16"/>
              </w:rPr>
            </w:pPr>
            <w:r w:rsidRPr="006B34C8">
              <w:rPr>
                <w:rFonts w:ascii="TimesET Cyr" w:hAnsi="TimesET Cyr"/>
                <w:sz w:val="16"/>
                <w:szCs w:val="16"/>
              </w:rPr>
              <w:t>(расшифровка)</w:t>
            </w:r>
          </w:p>
        </w:tc>
      </w:tr>
      <w:tr w:rsidR="00E2644F" w:rsidRPr="006B34C8" w:rsidTr="006D2CA7">
        <w:tc>
          <w:tcPr>
            <w:tcW w:w="142" w:type="dxa"/>
            <w:vAlign w:val="bottom"/>
          </w:tcPr>
          <w:p w:rsidR="00E2644F" w:rsidRPr="006B34C8" w:rsidRDefault="00E2644F" w:rsidP="006D2CA7">
            <w:pPr>
              <w:ind w:right="142"/>
              <w:rPr>
                <w:sz w:val="24"/>
                <w:szCs w:val="24"/>
              </w:rPr>
            </w:pPr>
            <w:r w:rsidRPr="006B34C8">
              <w:rPr>
                <w:sz w:val="24"/>
                <w:szCs w:val="24"/>
              </w:rPr>
              <w:t>«</w:t>
            </w:r>
          </w:p>
        </w:tc>
        <w:tc>
          <w:tcPr>
            <w:tcW w:w="851" w:type="dxa"/>
            <w:tcBorders>
              <w:bottom w:val="single" w:sz="4" w:space="0" w:color="auto"/>
            </w:tcBorders>
            <w:vAlign w:val="bottom"/>
          </w:tcPr>
          <w:p w:rsidR="00E2644F" w:rsidRPr="006B34C8" w:rsidRDefault="00E2644F" w:rsidP="006D2CA7">
            <w:pPr>
              <w:ind w:left="-312" w:right="142"/>
              <w:rPr>
                <w:sz w:val="24"/>
                <w:szCs w:val="24"/>
              </w:rPr>
            </w:pPr>
          </w:p>
        </w:tc>
        <w:tc>
          <w:tcPr>
            <w:tcW w:w="283" w:type="dxa"/>
            <w:gridSpan w:val="2"/>
            <w:vAlign w:val="bottom"/>
          </w:tcPr>
          <w:p w:rsidR="00E2644F" w:rsidRPr="006B34C8" w:rsidRDefault="00E2644F" w:rsidP="006D2CA7">
            <w:pPr>
              <w:ind w:right="142"/>
              <w:rPr>
                <w:sz w:val="24"/>
                <w:szCs w:val="24"/>
              </w:rPr>
            </w:pPr>
            <w:r w:rsidRPr="006B34C8">
              <w:rPr>
                <w:sz w:val="24"/>
                <w:szCs w:val="24"/>
              </w:rPr>
              <w:t>»</w:t>
            </w:r>
          </w:p>
        </w:tc>
        <w:tc>
          <w:tcPr>
            <w:tcW w:w="1985" w:type="dxa"/>
            <w:tcBorders>
              <w:bottom w:val="single" w:sz="4" w:space="0" w:color="auto"/>
            </w:tcBorders>
            <w:vAlign w:val="bottom"/>
          </w:tcPr>
          <w:p w:rsidR="00E2644F" w:rsidRPr="006B34C8" w:rsidRDefault="00E2644F" w:rsidP="006D2CA7">
            <w:pPr>
              <w:ind w:right="142"/>
              <w:rPr>
                <w:sz w:val="24"/>
                <w:szCs w:val="24"/>
              </w:rPr>
            </w:pPr>
          </w:p>
        </w:tc>
        <w:tc>
          <w:tcPr>
            <w:tcW w:w="1701" w:type="dxa"/>
            <w:gridSpan w:val="3"/>
            <w:vAlign w:val="bottom"/>
          </w:tcPr>
          <w:p w:rsidR="00E2644F" w:rsidRPr="006B34C8" w:rsidRDefault="00E2644F" w:rsidP="00E2644F">
            <w:pPr>
              <w:ind w:right="142"/>
              <w:rPr>
                <w:sz w:val="24"/>
                <w:szCs w:val="24"/>
              </w:rPr>
            </w:pPr>
            <w:r w:rsidRPr="006B34C8">
              <w:rPr>
                <w:sz w:val="24"/>
                <w:szCs w:val="24"/>
              </w:rPr>
              <w:t>20__ г.</w:t>
            </w:r>
          </w:p>
        </w:tc>
        <w:tc>
          <w:tcPr>
            <w:tcW w:w="5103" w:type="dxa"/>
            <w:gridSpan w:val="2"/>
            <w:vAlign w:val="bottom"/>
          </w:tcPr>
          <w:p w:rsidR="00E2644F" w:rsidRPr="006B34C8" w:rsidRDefault="00E2644F" w:rsidP="006D2CA7">
            <w:pPr>
              <w:ind w:right="142"/>
              <w:rPr>
                <w:rFonts w:ascii="TimesET Cyr" w:hAnsi="TimesET Cyr"/>
                <w:sz w:val="24"/>
                <w:szCs w:val="24"/>
              </w:rPr>
            </w:pPr>
          </w:p>
        </w:tc>
      </w:tr>
    </w:tbl>
    <w:p w:rsidR="00E2644F" w:rsidRPr="006B34C8" w:rsidRDefault="00E2644F" w:rsidP="00E2644F">
      <w:pPr>
        <w:ind w:right="142"/>
        <w:jc w:val="both"/>
      </w:pPr>
    </w:p>
    <w:p w:rsidR="00A3061A" w:rsidRPr="006B34C8" w:rsidRDefault="00A3061A" w:rsidP="00E2644F">
      <w:pPr>
        <w:ind w:left="6120" w:right="142"/>
      </w:pPr>
    </w:p>
    <w:p w:rsidR="00E2644F" w:rsidRPr="006B34C8" w:rsidRDefault="00E2644F" w:rsidP="00E2644F">
      <w:pPr>
        <w:ind w:left="6120" w:right="142"/>
      </w:pPr>
      <w:r w:rsidRPr="006B34C8">
        <w:rPr>
          <w:noProof/>
        </w:rPr>
        <mc:AlternateContent>
          <mc:Choice Requires="wps">
            <w:drawing>
              <wp:anchor distT="0" distB="0" distL="114300" distR="114300" simplePos="0" relativeHeight="251659264" behindDoc="0" locked="0" layoutInCell="1" allowOverlap="1" wp14:anchorId="6F06CED0" wp14:editId="7338F3AD">
                <wp:simplePos x="0" y="0"/>
                <wp:positionH relativeFrom="column">
                  <wp:posOffset>-205105</wp:posOffset>
                </wp:positionH>
                <wp:positionV relativeFrom="paragraph">
                  <wp:posOffset>133350</wp:posOffset>
                </wp:positionV>
                <wp:extent cx="2199640" cy="1021080"/>
                <wp:effectExtent l="8255" t="9525" r="11430" b="762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21080"/>
                        </a:xfrm>
                        <a:prstGeom prst="rect">
                          <a:avLst/>
                        </a:prstGeom>
                        <a:solidFill>
                          <a:srgbClr val="FFFFFF"/>
                        </a:solidFill>
                        <a:ln w="9525">
                          <a:solidFill>
                            <a:srgbClr val="FFFFFF"/>
                          </a:solidFill>
                          <a:miter lim="800000"/>
                          <a:headEnd/>
                          <a:tailEnd/>
                        </a:ln>
                      </wps:spPr>
                      <wps:txbx>
                        <w:txbxContent>
                          <w:p w:rsidR="00B327C1" w:rsidRDefault="00B327C1" w:rsidP="00E2644F">
                            <w:r>
                              <w:t>Бланк заявителя</w:t>
                            </w:r>
                          </w:p>
                          <w:p w:rsidR="00B327C1" w:rsidRDefault="00B327C1" w:rsidP="00E2644F">
                            <w: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CED0" id="Rectangle 25" o:spid="_x0000_s1027" style="position:absolute;left:0;text-align:left;margin-left:-16.15pt;margin-top:10.5pt;width:173.2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" strokecolor="white">
                <v:textbox>
                  <w:txbxContent>
                    <w:p w:rsidR="00B327C1" w:rsidRDefault="00B327C1" w:rsidP="00E2644F">
                      <w:r>
                        <w:t>Бланк заявителя</w:t>
                      </w:r>
                    </w:p>
                    <w:p w:rsidR="00B327C1" w:rsidRDefault="00B327C1" w:rsidP="00E2644F">
                      <w:r>
                        <w:t>(при наличии)</w:t>
                      </w:r>
                    </w:p>
                  </w:txbxContent>
                </v:textbox>
              </v:rect>
            </w:pict>
          </mc:Fallback>
        </mc:AlternateContent>
      </w:r>
      <w:r w:rsidRPr="006B34C8">
        <w:t xml:space="preserve">Приложение № </w:t>
      </w:r>
      <w:r w:rsidR="007E05A9" w:rsidRPr="006B34C8">
        <w:t>2</w:t>
      </w:r>
      <w:r w:rsidRPr="006B34C8">
        <w:t xml:space="preserve"> </w:t>
      </w:r>
    </w:p>
    <w:p w:rsidR="00E2644F" w:rsidRPr="006B34C8" w:rsidRDefault="00E2644F" w:rsidP="00E2644F">
      <w:pPr>
        <w:ind w:left="6120" w:right="142"/>
      </w:pPr>
      <w:r w:rsidRPr="006B34C8">
        <w:t>к административному регламенту</w:t>
      </w:r>
    </w:p>
    <w:p w:rsidR="00E2644F" w:rsidRPr="006B34C8" w:rsidRDefault="00E2644F" w:rsidP="00E2644F">
      <w:pPr>
        <w:ind w:left="5954" w:right="-142"/>
      </w:pPr>
    </w:p>
    <w:p w:rsidR="00E2644F" w:rsidRPr="006B34C8" w:rsidRDefault="00E2644F" w:rsidP="00E2644F">
      <w:pPr>
        <w:ind w:left="6096" w:right="-142"/>
        <w:outlineLvl w:val="0"/>
        <w:rPr>
          <w:rFonts w:ascii="TimesET Cyr" w:hAnsi="TimesET Cyr"/>
        </w:rPr>
      </w:pPr>
      <w:r w:rsidRPr="006B34C8">
        <w:rPr>
          <w:rFonts w:ascii="TimesET Cyr" w:hAnsi="TimesET Cyr"/>
        </w:rPr>
        <w:t xml:space="preserve">В Министерство транспорта и </w:t>
      </w:r>
    </w:p>
    <w:p w:rsidR="00E2644F" w:rsidRPr="006B34C8" w:rsidRDefault="00E2644F" w:rsidP="00E2644F">
      <w:pPr>
        <w:ind w:left="6096" w:right="-142"/>
        <w:outlineLvl w:val="0"/>
        <w:rPr>
          <w:rFonts w:ascii="TimesET Cyr" w:hAnsi="TimesET Cyr"/>
        </w:rPr>
      </w:pPr>
      <w:r w:rsidRPr="006B34C8">
        <w:rPr>
          <w:rFonts w:ascii="TimesET Cyr" w:hAnsi="TimesET Cyr"/>
        </w:rPr>
        <w:t xml:space="preserve">дорожного строительства </w:t>
      </w:r>
    </w:p>
    <w:p w:rsidR="00E2644F" w:rsidRPr="006B34C8" w:rsidRDefault="00E2644F" w:rsidP="00E2644F">
      <w:pPr>
        <w:ind w:left="6096" w:right="-142"/>
        <w:outlineLvl w:val="0"/>
        <w:rPr>
          <w:rFonts w:ascii="TimesET Cyr" w:hAnsi="TimesET Cyr"/>
        </w:rPr>
      </w:pPr>
      <w:r w:rsidRPr="006B34C8">
        <w:rPr>
          <w:rFonts w:ascii="TimesET Cyr" w:hAnsi="TimesET Cyr"/>
        </w:rPr>
        <w:t>Камчатского края</w:t>
      </w:r>
    </w:p>
    <w:p w:rsidR="00E2644F" w:rsidRPr="006B34C8" w:rsidRDefault="00E2644F" w:rsidP="00E2644F">
      <w:pPr>
        <w:jc w:val="center"/>
        <w:outlineLvl w:val="0"/>
      </w:pPr>
      <w:r w:rsidRPr="006B34C8">
        <w:tab/>
      </w:r>
    </w:p>
    <w:p w:rsidR="00E2644F" w:rsidRPr="006B34C8" w:rsidRDefault="00E2644F" w:rsidP="00E2644F">
      <w:pPr>
        <w:jc w:val="center"/>
        <w:outlineLvl w:val="0"/>
        <w:rPr>
          <w:sz w:val="28"/>
          <w:szCs w:val="28"/>
        </w:rPr>
      </w:pPr>
      <w:r w:rsidRPr="006B34C8">
        <w:rPr>
          <w:sz w:val="28"/>
          <w:szCs w:val="28"/>
        </w:rPr>
        <w:t>ЗАЯВЛЕНИЕ</w:t>
      </w:r>
    </w:p>
    <w:p w:rsidR="00E2644F" w:rsidRPr="006B34C8" w:rsidRDefault="00E2644F" w:rsidP="00E2644F">
      <w:pPr>
        <w:ind w:right="142"/>
        <w:jc w:val="center"/>
        <w:rPr>
          <w:b/>
          <w:sz w:val="24"/>
          <w:szCs w:val="24"/>
        </w:rPr>
      </w:pPr>
      <w:r w:rsidRPr="006B34C8">
        <w:rPr>
          <w:b/>
          <w:sz w:val="24"/>
          <w:szCs w:val="24"/>
        </w:rPr>
        <w:t>(для индивидуальных предпринимателей)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E2644F" w:rsidRPr="006B34C8" w:rsidTr="006D2CA7">
        <w:tc>
          <w:tcPr>
            <w:tcW w:w="9889" w:type="dxa"/>
            <w:tcBorders>
              <w:top w:val="nil"/>
              <w:left w:val="nil"/>
              <w:bottom w:val="single" w:sz="4" w:space="0" w:color="auto"/>
              <w:right w:val="nil"/>
            </w:tcBorders>
          </w:tcPr>
          <w:p w:rsidR="00E2644F" w:rsidRPr="006B34C8" w:rsidRDefault="00E2644F" w:rsidP="006D2CA7">
            <w:pPr>
              <w:ind w:left="-142" w:right="142" w:firstLine="708"/>
              <w:jc w:val="both"/>
              <w:rPr>
                <w:sz w:val="24"/>
                <w:szCs w:val="24"/>
              </w:rPr>
            </w:pPr>
          </w:p>
          <w:p w:rsidR="00E2644F" w:rsidRPr="006B34C8" w:rsidRDefault="00E2644F" w:rsidP="006D2CA7">
            <w:pPr>
              <w:ind w:right="142" w:firstLine="708"/>
              <w:jc w:val="both"/>
            </w:pPr>
            <w:r w:rsidRPr="006B34C8">
              <w:t xml:space="preserve">Прошу выдать разрешение (дубликат разрешения) </w:t>
            </w:r>
            <w:r w:rsidRPr="006B34C8">
              <w:rPr>
                <w:rFonts w:ascii="TimesET Cyr" w:hAnsi="TimesET Cyr"/>
              </w:rPr>
              <w:t>на осуществление деятельности по перевозке пассажиров и багажа легковым такси на территории Камчатского края.</w:t>
            </w:r>
          </w:p>
          <w:p w:rsidR="00E2644F" w:rsidRPr="006B34C8" w:rsidRDefault="00E2644F" w:rsidP="006D2CA7">
            <w:pPr>
              <w:ind w:right="142"/>
              <w:jc w:val="center"/>
              <w:rPr>
                <w:sz w:val="24"/>
                <w:szCs w:val="24"/>
              </w:rPr>
            </w:pPr>
          </w:p>
        </w:tc>
      </w:tr>
    </w:tbl>
    <w:p w:rsidR="00E2644F" w:rsidRPr="006B34C8" w:rsidRDefault="00E2644F" w:rsidP="00E2644F">
      <w:pPr>
        <w:ind w:right="142"/>
        <w:jc w:val="center"/>
        <w:rPr>
          <w:sz w:val="16"/>
          <w:szCs w:val="16"/>
        </w:rPr>
      </w:pPr>
      <w:r w:rsidRPr="006B34C8">
        <w:rPr>
          <w:sz w:val="16"/>
          <w:szCs w:val="16"/>
        </w:rPr>
        <w:t xml:space="preserve"> (Ф.И.О. индивидуального предпринимателя)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E2644F" w:rsidRPr="006B34C8" w:rsidTr="006D2CA7">
        <w:trPr>
          <w:trHeight w:val="97"/>
        </w:trPr>
        <w:tc>
          <w:tcPr>
            <w:tcW w:w="9889" w:type="dxa"/>
            <w:tcBorders>
              <w:top w:val="nil"/>
              <w:left w:val="nil"/>
              <w:bottom w:val="single" w:sz="4" w:space="0" w:color="auto"/>
              <w:right w:val="nil"/>
            </w:tcBorders>
          </w:tcPr>
          <w:p w:rsidR="00E2644F" w:rsidRPr="006B34C8" w:rsidRDefault="00E2644F" w:rsidP="006D2CA7">
            <w:pPr>
              <w:ind w:right="142"/>
              <w:rPr>
                <w:sz w:val="24"/>
                <w:szCs w:val="24"/>
              </w:rPr>
            </w:pPr>
          </w:p>
        </w:tc>
      </w:tr>
    </w:tbl>
    <w:p w:rsidR="00E2644F" w:rsidRPr="006B34C8" w:rsidRDefault="00E2644F" w:rsidP="00E2644F">
      <w:pPr>
        <w:ind w:left="-142" w:right="142"/>
        <w:jc w:val="center"/>
        <w:rPr>
          <w:sz w:val="16"/>
          <w:szCs w:val="16"/>
        </w:rPr>
      </w:pPr>
      <w:r w:rsidRPr="006B34C8">
        <w:rPr>
          <w:sz w:val="19"/>
          <w:szCs w:val="19"/>
        </w:rPr>
        <w:t>(</w:t>
      </w:r>
      <w:r w:rsidRPr="006B34C8">
        <w:rPr>
          <w:sz w:val="16"/>
          <w:szCs w:val="16"/>
        </w:rPr>
        <w:t>документ, удостоверяющий личность индивидуального предпринимателя, серия, номер, кем и когда выдан)</w:t>
      </w:r>
    </w:p>
    <w:p w:rsidR="00E2644F" w:rsidRPr="006B34C8" w:rsidRDefault="00E2644F" w:rsidP="00E2644F">
      <w:pPr>
        <w:ind w:left="-142" w:right="142"/>
        <w:jc w:val="center"/>
        <w:rPr>
          <w:sz w:val="24"/>
          <w:szCs w:val="24"/>
        </w:rPr>
      </w:pPr>
    </w:p>
    <w:tbl>
      <w:tblPr>
        <w:tblW w:w="0" w:type="auto"/>
        <w:tblInd w:w="61" w:type="dxa"/>
        <w:tblBorders>
          <w:top w:val="single" w:sz="4" w:space="0" w:color="auto"/>
        </w:tblBorders>
        <w:tblLook w:val="0000" w:firstRow="0" w:lastRow="0" w:firstColumn="0" w:lastColumn="0" w:noHBand="0" w:noVBand="0"/>
      </w:tblPr>
      <w:tblGrid>
        <w:gridCol w:w="9622"/>
      </w:tblGrid>
      <w:tr w:rsidR="00E2644F" w:rsidRPr="006B34C8" w:rsidTr="006D2CA7">
        <w:trPr>
          <w:trHeight w:val="100"/>
        </w:trPr>
        <w:tc>
          <w:tcPr>
            <w:tcW w:w="9697" w:type="dxa"/>
          </w:tcPr>
          <w:p w:rsidR="00E2644F" w:rsidRPr="006B34C8" w:rsidRDefault="00E2644F" w:rsidP="006D2CA7">
            <w:pPr>
              <w:ind w:right="142"/>
              <w:rPr>
                <w:sz w:val="24"/>
                <w:szCs w:val="24"/>
              </w:rPr>
            </w:pPr>
          </w:p>
        </w:tc>
      </w:tr>
    </w:tbl>
    <w:p w:rsidR="00E2644F" w:rsidRPr="006B34C8" w:rsidRDefault="00E2644F" w:rsidP="00E2644F">
      <w:pPr>
        <w:ind w:left="-142" w:right="142"/>
      </w:pPr>
      <w:r w:rsidRPr="006B34C8">
        <w:rPr>
          <w:b/>
        </w:rPr>
        <w:t xml:space="preserve">ИНН </w:t>
      </w:r>
      <w:proofErr w:type="gramStart"/>
      <w:r w:rsidRPr="006B34C8">
        <w:rPr>
          <w:b/>
          <w:u w:val="single"/>
        </w:rPr>
        <w:t>/</w:t>
      </w:r>
      <w:r w:rsidRPr="006B34C8">
        <w:rPr>
          <w:u w:val="single"/>
        </w:rPr>
        <w:t xml:space="preserve">  </w:t>
      </w:r>
      <w:r w:rsidRPr="006B34C8">
        <w:t>/</w:t>
      </w:r>
      <w:proofErr w:type="gramEnd"/>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w:t>
      </w:r>
      <w:r w:rsidRPr="006B34C8">
        <w:rPr>
          <w:u w:val="single"/>
        </w:rPr>
        <w:t xml:space="preserve">  </w:t>
      </w:r>
      <w:r w:rsidRPr="006B34C8">
        <w:t xml:space="preserve">/  </w:t>
      </w:r>
    </w:p>
    <w:p w:rsidR="00E2644F" w:rsidRPr="006B34C8" w:rsidRDefault="00E2644F" w:rsidP="00E2644F">
      <w:pPr>
        <w:ind w:left="-142" w:right="-1"/>
      </w:pPr>
    </w:p>
    <w:p w:rsidR="00E2644F" w:rsidRPr="006B34C8" w:rsidRDefault="00E2644F" w:rsidP="00E2644F">
      <w:pPr>
        <w:spacing w:after="120"/>
        <w:ind w:left="-142" w:right="142"/>
      </w:pPr>
      <w:r w:rsidRPr="006B34C8">
        <w:t>Данные документа о постановке на налоговый учет:</w:t>
      </w:r>
    </w:p>
    <w:p w:rsidR="00E2644F" w:rsidRPr="006B34C8" w:rsidRDefault="00E2644F" w:rsidP="00E2644F">
      <w:pPr>
        <w:tabs>
          <w:tab w:val="left" w:pos="1210"/>
          <w:tab w:val="left" w:pos="1985"/>
          <w:tab w:val="left" w:pos="3828"/>
          <w:tab w:val="left" w:pos="5387"/>
          <w:tab w:val="left" w:pos="7513"/>
          <w:tab w:val="left" w:pos="7598"/>
        </w:tabs>
        <w:ind w:left="-142" w:right="142"/>
        <w:rPr>
          <w:u w:val="single"/>
        </w:rPr>
      </w:pPr>
      <w:proofErr w:type="gramStart"/>
      <w:r w:rsidRPr="006B34C8">
        <w:t xml:space="preserve">серия </w:t>
      </w:r>
      <w:r w:rsidRPr="006B34C8">
        <w:rPr>
          <w:u w:val="single"/>
        </w:rPr>
        <w:t xml:space="preserve"> </w:t>
      </w:r>
      <w:r w:rsidRPr="006B34C8">
        <w:rPr>
          <w:u w:val="single"/>
        </w:rPr>
        <w:tab/>
      </w:r>
      <w:proofErr w:type="gramEnd"/>
      <w:r w:rsidRPr="006B34C8">
        <w:rPr>
          <w:u w:val="single"/>
        </w:rPr>
        <w:tab/>
      </w:r>
      <w:r w:rsidRPr="006B34C8">
        <w:t>№</w:t>
      </w:r>
      <w:r w:rsidRPr="006B34C8">
        <w:rPr>
          <w:u w:val="single"/>
        </w:rPr>
        <w:t xml:space="preserve"> </w:t>
      </w:r>
      <w:r w:rsidRPr="006B34C8">
        <w:rPr>
          <w:u w:val="single"/>
        </w:rPr>
        <w:tab/>
      </w:r>
      <w:r w:rsidRPr="006B34C8">
        <w:t>______дата выдачи</w:t>
      </w:r>
      <w:r w:rsidRPr="006B34C8">
        <w:rPr>
          <w:u w:val="single"/>
        </w:rPr>
        <w:tab/>
      </w:r>
      <w:r w:rsidRPr="006B34C8">
        <w:rPr>
          <w:u w:val="single"/>
        </w:rPr>
        <w:tab/>
      </w:r>
    </w:p>
    <w:p w:rsidR="00E2644F" w:rsidRPr="006B34C8" w:rsidRDefault="00E2644F" w:rsidP="00E2644F">
      <w:pPr>
        <w:ind w:left="-142" w:right="142"/>
        <w:rPr>
          <w:u w:val="single"/>
        </w:rPr>
      </w:pPr>
    </w:p>
    <w:tbl>
      <w:tblPr>
        <w:tblW w:w="0" w:type="auto"/>
        <w:tblBorders>
          <w:bottom w:val="single" w:sz="4" w:space="0" w:color="auto"/>
        </w:tblBorders>
        <w:tblLook w:val="04A0" w:firstRow="1" w:lastRow="0" w:firstColumn="1" w:lastColumn="0" w:noHBand="0" w:noVBand="1"/>
      </w:tblPr>
      <w:tblGrid>
        <w:gridCol w:w="3824"/>
        <w:gridCol w:w="5859"/>
      </w:tblGrid>
      <w:tr w:rsidR="00E2644F" w:rsidRPr="006B34C8" w:rsidTr="006D2CA7">
        <w:trPr>
          <w:trHeight w:val="81"/>
        </w:trPr>
        <w:tc>
          <w:tcPr>
            <w:tcW w:w="3936" w:type="dxa"/>
            <w:tcBorders>
              <w:bottom w:val="nil"/>
            </w:tcBorders>
            <w:vAlign w:val="bottom"/>
          </w:tcPr>
          <w:p w:rsidR="00E2644F" w:rsidRPr="006B34C8" w:rsidRDefault="00E2644F" w:rsidP="006D2CA7">
            <w:pPr>
              <w:ind w:left="-142" w:right="-108"/>
            </w:pPr>
            <w:r w:rsidRPr="006B34C8">
              <w:rPr>
                <w:rFonts w:ascii="TimesET Cyr" w:hAnsi="TimesET Cyr"/>
              </w:rPr>
              <w:t xml:space="preserve"> Адрес регистрации по месту жител</w:t>
            </w:r>
            <w:r w:rsidR="006D2CA7" w:rsidRPr="006B34C8">
              <w:rPr>
                <w:rFonts w:ascii="TimesET Cyr" w:hAnsi="TimesET Cyr"/>
              </w:rPr>
              <w:t>ь</w:t>
            </w:r>
            <w:r w:rsidRPr="006B34C8">
              <w:rPr>
                <w:rFonts w:ascii="TimesET Cyr" w:hAnsi="TimesET Cyr"/>
              </w:rPr>
              <w:t>ства:</w:t>
            </w:r>
          </w:p>
        </w:tc>
        <w:tc>
          <w:tcPr>
            <w:tcW w:w="6095" w:type="dxa"/>
            <w:tcBorders>
              <w:bottom w:val="single" w:sz="4" w:space="0" w:color="auto"/>
            </w:tcBorders>
            <w:vAlign w:val="bottom"/>
          </w:tcPr>
          <w:p w:rsidR="00E2644F" w:rsidRPr="006B34C8" w:rsidRDefault="00E2644F" w:rsidP="006D2CA7">
            <w:pPr>
              <w:ind w:right="142"/>
            </w:pPr>
          </w:p>
        </w:tc>
      </w:tr>
      <w:tr w:rsidR="00E2644F" w:rsidRPr="006B34C8" w:rsidTr="006D2CA7">
        <w:trPr>
          <w:trHeight w:val="294"/>
        </w:trPr>
        <w:tc>
          <w:tcPr>
            <w:tcW w:w="10031" w:type="dxa"/>
            <w:gridSpan w:val="2"/>
            <w:tcBorders>
              <w:bottom w:val="single" w:sz="4" w:space="0" w:color="auto"/>
            </w:tcBorders>
            <w:vAlign w:val="bottom"/>
          </w:tcPr>
          <w:p w:rsidR="00E2644F" w:rsidRPr="006B34C8" w:rsidRDefault="00E2644F" w:rsidP="006D2CA7">
            <w:pPr>
              <w:ind w:right="142"/>
            </w:pPr>
          </w:p>
        </w:tc>
      </w:tr>
    </w:tbl>
    <w:p w:rsidR="00E2644F" w:rsidRPr="006B34C8" w:rsidRDefault="00E2644F" w:rsidP="00E2644F">
      <w:pPr>
        <w:ind w:right="142"/>
      </w:pPr>
    </w:p>
    <w:tbl>
      <w:tblPr>
        <w:tblW w:w="10065" w:type="dxa"/>
        <w:tblInd w:w="-34" w:type="dxa"/>
        <w:tblLook w:val="04A0" w:firstRow="1" w:lastRow="0" w:firstColumn="1" w:lastColumn="0" w:noHBand="0" w:noVBand="1"/>
      </w:tblPr>
      <w:tblGrid>
        <w:gridCol w:w="34"/>
        <w:gridCol w:w="1101"/>
        <w:gridCol w:w="2268"/>
        <w:gridCol w:w="850"/>
        <w:gridCol w:w="1134"/>
        <w:gridCol w:w="851"/>
        <w:gridCol w:w="1134"/>
        <w:gridCol w:w="2517"/>
        <w:gridCol w:w="34"/>
        <w:gridCol w:w="142"/>
      </w:tblGrid>
      <w:tr w:rsidR="00E2644F" w:rsidRPr="006B34C8" w:rsidTr="006D2CA7">
        <w:trPr>
          <w:gridBefore w:val="1"/>
          <w:wBefore w:w="34" w:type="dxa"/>
          <w:trHeight w:val="283"/>
        </w:trPr>
        <w:tc>
          <w:tcPr>
            <w:tcW w:w="5353" w:type="dxa"/>
            <w:gridSpan w:val="4"/>
            <w:vAlign w:val="bottom"/>
          </w:tcPr>
          <w:p w:rsidR="00E2644F" w:rsidRPr="006B34C8" w:rsidRDefault="00E2644F" w:rsidP="006D2CA7">
            <w:pPr>
              <w:ind w:left="-142" w:right="142"/>
              <w:rPr>
                <w:rFonts w:ascii="TimesET Cyr" w:hAnsi="TimesET Cyr"/>
              </w:rPr>
            </w:pPr>
            <w:r w:rsidRPr="006B34C8">
              <w:rPr>
                <w:rFonts w:ascii="TimesET Cyr" w:hAnsi="TimesET Cyr"/>
              </w:rPr>
              <w:t xml:space="preserve"> Почтовый адрес для направления корреспонденции:</w:t>
            </w:r>
          </w:p>
        </w:tc>
        <w:tc>
          <w:tcPr>
            <w:tcW w:w="4678" w:type="dxa"/>
            <w:gridSpan w:val="5"/>
            <w:tcBorders>
              <w:bottom w:val="single" w:sz="4" w:space="0" w:color="auto"/>
            </w:tcBorders>
            <w:vAlign w:val="bottom"/>
          </w:tcPr>
          <w:p w:rsidR="00E2644F" w:rsidRPr="006B34C8" w:rsidRDefault="00E2644F" w:rsidP="006D2CA7">
            <w:pPr>
              <w:ind w:left="-675" w:right="142" w:firstLine="675"/>
            </w:pPr>
          </w:p>
        </w:tc>
      </w:tr>
      <w:tr w:rsidR="00E2644F" w:rsidRPr="006B34C8" w:rsidTr="006D2CA7">
        <w:trPr>
          <w:gridBefore w:val="1"/>
          <w:gridAfter w:val="2"/>
          <w:wBefore w:w="34" w:type="dxa"/>
          <w:wAfter w:w="176" w:type="dxa"/>
          <w:trHeight w:val="283"/>
        </w:trPr>
        <w:tc>
          <w:tcPr>
            <w:tcW w:w="9855" w:type="dxa"/>
            <w:gridSpan w:val="7"/>
            <w:tcBorders>
              <w:bottom w:val="single" w:sz="4" w:space="0" w:color="auto"/>
            </w:tcBorders>
            <w:vAlign w:val="bottom"/>
          </w:tcPr>
          <w:p w:rsidR="00E2644F" w:rsidRPr="006B34C8" w:rsidRDefault="00E2644F" w:rsidP="006D2CA7">
            <w:pPr>
              <w:ind w:right="142"/>
            </w:pPr>
          </w:p>
        </w:tc>
      </w:tr>
      <w:tr w:rsidR="00E2644F" w:rsidRPr="006B34C8" w:rsidTr="006D2CA7">
        <w:tblPrEx>
          <w:tblCellMar>
            <w:left w:w="28" w:type="dxa"/>
            <w:right w:w="28" w:type="dxa"/>
          </w:tblCellMar>
          <w:tblLook w:val="0000" w:firstRow="0" w:lastRow="0" w:firstColumn="0" w:lastColumn="0" w:noHBand="0" w:noVBand="0"/>
        </w:tblPrEx>
        <w:trPr>
          <w:gridAfter w:val="1"/>
          <w:wAfter w:w="142" w:type="dxa"/>
          <w:trHeight w:val="327"/>
        </w:trPr>
        <w:tc>
          <w:tcPr>
            <w:tcW w:w="1135" w:type="dxa"/>
            <w:gridSpan w:val="2"/>
            <w:vAlign w:val="bottom"/>
          </w:tcPr>
          <w:p w:rsidR="00E2644F" w:rsidRPr="006B34C8" w:rsidRDefault="00E2644F" w:rsidP="006D2CA7">
            <w:pPr>
              <w:ind w:right="142"/>
              <w:rPr>
                <w:rFonts w:ascii="TimesET Cyr" w:hAnsi="TimesET Cyr"/>
              </w:rPr>
            </w:pPr>
          </w:p>
          <w:p w:rsidR="00E2644F" w:rsidRPr="006B34C8" w:rsidRDefault="00E2644F" w:rsidP="006D2CA7">
            <w:pPr>
              <w:ind w:right="142"/>
              <w:rPr>
                <w:rFonts w:ascii="TimesET Cyr" w:hAnsi="TimesET Cyr"/>
              </w:rPr>
            </w:pPr>
            <w:r w:rsidRPr="006B34C8">
              <w:rPr>
                <w:rFonts w:ascii="TimesET Cyr" w:hAnsi="TimesET Cyr"/>
              </w:rPr>
              <w:t>Телефон</w:t>
            </w:r>
          </w:p>
        </w:tc>
        <w:tc>
          <w:tcPr>
            <w:tcW w:w="2268" w:type="dxa"/>
            <w:tcBorders>
              <w:bottom w:val="single" w:sz="4" w:space="0" w:color="auto"/>
            </w:tcBorders>
            <w:vAlign w:val="bottom"/>
          </w:tcPr>
          <w:p w:rsidR="00E2644F" w:rsidRPr="006B34C8" w:rsidRDefault="00E2644F" w:rsidP="006D2CA7">
            <w:pPr>
              <w:ind w:right="142"/>
              <w:jc w:val="center"/>
              <w:rPr>
                <w:rFonts w:ascii="TimesET Cyr" w:hAnsi="TimesET Cyr"/>
              </w:rPr>
            </w:pPr>
          </w:p>
        </w:tc>
        <w:tc>
          <w:tcPr>
            <w:tcW w:w="850" w:type="dxa"/>
            <w:vAlign w:val="bottom"/>
          </w:tcPr>
          <w:p w:rsidR="00E2644F" w:rsidRPr="006B34C8" w:rsidRDefault="00E2644F" w:rsidP="006D2CA7">
            <w:pPr>
              <w:ind w:right="142"/>
              <w:rPr>
                <w:rFonts w:ascii="TimesET Cyr" w:hAnsi="TimesET Cyr"/>
              </w:rPr>
            </w:pPr>
            <w:r w:rsidRPr="006B34C8">
              <w:rPr>
                <w:rFonts w:ascii="TimesET Cyr" w:hAnsi="TimesET Cyr"/>
              </w:rPr>
              <w:t>Факс:</w:t>
            </w:r>
          </w:p>
        </w:tc>
        <w:tc>
          <w:tcPr>
            <w:tcW w:w="1985" w:type="dxa"/>
            <w:gridSpan w:val="2"/>
            <w:tcBorders>
              <w:bottom w:val="single" w:sz="4" w:space="0" w:color="auto"/>
            </w:tcBorders>
            <w:vAlign w:val="bottom"/>
          </w:tcPr>
          <w:p w:rsidR="00E2644F" w:rsidRPr="006B34C8" w:rsidRDefault="00E2644F" w:rsidP="006D2CA7">
            <w:pPr>
              <w:ind w:right="142"/>
              <w:rPr>
                <w:rFonts w:ascii="TimesET Cyr" w:hAnsi="TimesET Cyr"/>
              </w:rPr>
            </w:pPr>
            <w:r w:rsidRPr="006B34C8">
              <w:rPr>
                <w:rFonts w:ascii="TimesET Cyr" w:hAnsi="TimesET Cyr"/>
              </w:rPr>
              <w:t xml:space="preserve">    </w:t>
            </w:r>
          </w:p>
        </w:tc>
        <w:tc>
          <w:tcPr>
            <w:tcW w:w="1134" w:type="dxa"/>
            <w:vAlign w:val="bottom"/>
          </w:tcPr>
          <w:p w:rsidR="00E2644F" w:rsidRPr="006B34C8" w:rsidRDefault="00E2644F" w:rsidP="006D2CA7">
            <w:pPr>
              <w:ind w:right="142"/>
              <w:rPr>
                <w:rFonts w:ascii="TimesET Cyr" w:hAnsi="TimesET Cyr"/>
              </w:rPr>
            </w:pPr>
            <w:r w:rsidRPr="006B34C8">
              <w:rPr>
                <w:lang w:val="en-US"/>
              </w:rPr>
              <w:t>E</w:t>
            </w:r>
            <w:r w:rsidRPr="006B34C8">
              <w:t>-</w:t>
            </w:r>
            <w:r w:rsidRPr="006B34C8">
              <w:rPr>
                <w:lang w:val="en-US"/>
              </w:rPr>
              <w:t>mail</w:t>
            </w:r>
            <w:r w:rsidRPr="006B34C8">
              <w:t>:</w:t>
            </w:r>
          </w:p>
        </w:tc>
        <w:tc>
          <w:tcPr>
            <w:tcW w:w="2551" w:type="dxa"/>
            <w:gridSpan w:val="2"/>
            <w:tcBorders>
              <w:bottom w:val="single" w:sz="4" w:space="0" w:color="auto"/>
            </w:tcBorders>
            <w:vAlign w:val="bottom"/>
          </w:tcPr>
          <w:p w:rsidR="00E2644F" w:rsidRPr="006B34C8" w:rsidRDefault="00E2644F" w:rsidP="006D2CA7">
            <w:pPr>
              <w:ind w:left="113" w:right="142"/>
              <w:jc w:val="center"/>
              <w:rPr>
                <w:rFonts w:ascii="TimesET Cyr" w:hAnsi="TimesET Cyr"/>
              </w:rPr>
            </w:pPr>
          </w:p>
        </w:tc>
      </w:tr>
    </w:tbl>
    <w:p w:rsidR="00E2644F" w:rsidRPr="006B34C8" w:rsidRDefault="00E2644F" w:rsidP="00E2644F">
      <w:pPr>
        <w:pBdr>
          <w:bottom w:val="single" w:sz="4" w:space="1" w:color="auto"/>
        </w:pBdr>
        <w:ind w:left="-142" w:right="142"/>
        <w:rPr>
          <w:b/>
        </w:rPr>
      </w:pPr>
    </w:p>
    <w:p w:rsidR="00E2644F" w:rsidRPr="006B34C8" w:rsidRDefault="00E2644F" w:rsidP="00E2644F">
      <w:pPr>
        <w:pBdr>
          <w:bottom w:val="single" w:sz="4" w:space="1" w:color="auto"/>
        </w:pBdr>
        <w:ind w:left="-142" w:right="142"/>
        <w:rPr>
          <w:b/>
        </w:rPr>
      </w:pPr>
      <w:r w:rsidRPr="006B34C8">
        <w:rPr>
          <w:b/>
        </w:rPr>
        <w:t>Сведения о регистрации индивидуального предпринимателя:</w:t>
      </w:r>
    </w:p>
    <w:p w:rsidR="00E2644F" w:rsidRPr="006B34C8" w:rsidRDefault="00E2644F" w:rsidP="00E2644F">
      <w:pPr>
        <w:pBdr>
          <w:bottom w:val="single" w:sz="4" w:space="1" w:color="auto"/>
        </w:pBdr>
        <w:ind w:left="-142" w:right="142"/>
        <w:jc w:val="center"/>
      </w:pPr>
    </w:p>
    <w:tbl>
      <w:tblPr>
        <w:tblW w:w="9933" w:type="dxa"/>
        <w:tblInd w:w="-114" w:type="dxa"/>
        <w:tblLayout w:type="fixed"/>
        <w:tblCellMar>
          <w:left w:w="28" w:type="dxa"/>
          <w:right w:w="28" w:type="dxa"/>
        </w:tblCellMar>
        <w:tblLook w:val="0000" w:firstRow="0" w:lastRow="0" w:firstColumn="0" w:lastColumn="0" w:noHBand="0" w:noVBand="0"/>
      </w:tblPr>
      <w:tblGrid>
        <w:gridCol w:w="280"/>
        <w:gridCol w:w="840"/>
        <w:gridCol w:w="139"/>
        <w:gridCol w:w="140"/>
        <w:gridCol w:w="1959"/>
        <w:gridCol w:w="559"/>
        <w:gridCol w:w="280"/>
        <w:gridCol w:w="840"/>
        <w:gridCol w:w="2238"/>
        <w:gridCol w:w="2658"/>
      </w:tblGrid>
      <w:tr w:rsidR="00E2644F" w:rsidRPr="006B34C8" w:rsidTr="006D2CA7">
        <w:trPr>
          <w:trHeight w:val="414"/>
        </w:trPr>
        <w:tc>
          <w:tcPr>
            <w:tcW w:w="9933" w:type="dxa"/>
            <w:gridSpan w:val="10"/>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(документ, подтверждающий факт внесения сведений об индивидуальном предпринимателе в единый государственный реестр</w:t>
            </w:r>
          </w:p>
          <w:tbl>
            <w:tblPr>
              <w:tblW w:w="0" w:type="auto"/>
              <w:tblBorders>
                <w:insideH w:val="single" w:sz="4" w:space="0" w:color="000000"/>
              </w:tblBorders>
              <w:tblLayout w:type="fixed"/>
              <w:tblLook w:val="04A0" w:firstRow="1" w:lastRow="0" w:firstColumn="1" w:lastColumn="0" w:noHBand="0" w:noVBand="1"/>
            </w:tblPr>
            <w:tblGrid>
              <w:gridCol w:w="9723"/>
            </w:tblGrid>
            <w:tr w:rsidR="00E2644F" w:rsidRPr="006B34C8" w:rsidTr="006D2CA7">
              <w:trPr>
                <w:trHeight w:val="253"/>
              </w:trPr>
              <w:tc>
                <w:tcPr>
                  <w:tcW w:w="9723" w:type="dxa"/>
                  <w:shd w:val="clear" w:color="auto" w:fill="auto"/>
                </w:tcPr>
                <w:p w:rsidR="00E2644F" w:rsidRPr="006B34C8" w:rsidRDefault="00E2644F" w:rsidP="006D2CA7">
                  <w:pPr>
                    <w:ind w:right="142"/>
                    <w:jc w:val="center"/>
                    <w:rPr>
                      <w:rFonts w:ascii="TimesET Cyr" w:hAnsi="TimesET Cyr"/>
                      <w:sz w:val="24"/>
                      <w:szCs w:val="24"/>
                    </w:rPr>
                  </w:pPr>
                </w:p>
              </w:tc>
            </w:tr>
          </w:tbl>
          <w:p w:rsidR="00E2644F" w:rsidRPr="006B34C8" w:rsidRDefault="00E2644F" w:rsidP="006D2CA7">
            <w:pPr>
              <w:ind w:right="142"/>
              <w:rPr>
                <w:rFonts w:ascii="TimesET Cyr" w:hAnsi="TimesET Cyr"/>
                <w:sz w:val="24"/>
                <w:szCs w:val="24"/>
              </w:rPr>
            </w:pPr>
          </w:p>
        </w:tc>
      </w:tr>
      <w:tr w:rsidR="00E2644F" w:rsidRPr="006B34C8" w:rsidTr="006D2CA7">
        <w:trPr>
          <w:trHeight w:val="151"/>
        </w:trPr>
        <w:tc>
          <w:tcPr>
            <w:tcW w:w="9933" w:type="dxa"/>
            <w:gridSpan w:val="10"/>
            <w:tcBorders>
              <w:top w:val="single" w:sz="4" w:space="0" w:color="auto"/>
            </w:tcBorders>
            <w:vAlign w:val="bottom"/>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индивидуальных предпринимателей)</w:t>
            </w:r>
          </w:p>
        </w:tc>
      </w:tr>
      <w:tr w:rsidR="00E2644F" w:rsidRPr="006B34C8" w:rsidTr="006D2CA7">
        <w:trPr>
          <w:trHeight w:val="250"/>
        </w:trPr>
        <w:tc>
          <w:tcPr>
            <w:tcW w:w="9933" w:type="dxa"/>
            <w:gridSpan w:val="10"/>
            <w:vAlign w:val="bottom"/>
          </w:tcPr>
          <w:p w:rsidR="00E2644F" w:rsidRPr="006B34C8" w:rsidRDefault="00E2644F" w:rsidP="006D2CA7">
            <w:pPr>
              <w:ind w:right="142"/>
              <w:rPr>
                <w:rFonts w:ascii="TimesET Cyr" w:hAnsi="TimesET Cyr"/>
              </w:rPr>
            </w:pPr>
            <w:r w:rsidRPr="006B34C8">
              <w:rPr>
                <w:rFonts w:ascii="TimesET Cyr" w:hAnsi="TimesET Cyr"/>
                <w:b/>
              </w:rPr>
              <w:t>ОГРН</w:t>
            </w:r>
            <w:r w:rsidRPr="006B34C8">
              <w:rPr>
                <w:rFonts w:ascii="TimesET Cyr" w:hAnsi="TimesET Cyr"/>
              </w:rPr>
              <w:t xml:space="preserve"> </w:t>
            </w:r>
            <w:proofErr w:type="gramStart"/>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roofErr w:type="gramEnd"/>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
        </w:tc>
      </w:tr>
      <w:tr w:rsidR="00E2644F" w:rsidRPr="006B34C8" w:rsidTr="006D2CA7">
        <w:trPr>
          <w:trHeight w:val="349"/>
        </w:trPr>
        <w:tc>
          <w:tcPr>
            <w:tcW w:w="9933" w:type="dxa"/>
            <w:gridSpan w:val="10"/>
            <w:tcBorders>
              <w:bottom w:val="single" w:sz="4" w:space="0" w:color="auto"/>
            </w:tcBorders>
            <w:vAlign w:val="bottom"/>
          </w:tcPr>
          <w:p w:rsidR="00E2644F" w:rsidRPr="006B34C8" w:rsidRDefault="00E2644F" w:rsidP="006D2CA7">
            <w:pPr>
              <w:ind w:right="142"/>
              <w:jc w:val="center"/>
              <w:rPr>
                <w:rFonts w:ascii="TimesET Cyr" w:hAnsi="TimesET Cyr"/>
                <w:sz w:val="24"/>
                <w:szCs w:val="24"/>
              </w:rPr>
            </w:pPr>
          </w:p>
        </w:tc>
      </w:tr>
      <w:tr w:rsidR="00E2644F" w:rsidRPr="006B34C8" w:rsidTr="006D2CA7">
        <w:trPr>
          <w:trHeight w:val="255"/>
        </w:trPr>
        <w:tc>
          <w:tcPr>
            <w:tcW w:w="9933" w:type="dxa"/>
            <w:gridSpan w:val="10"/>
            <w:tcBorders>
              <w:top w:val="single" w:sz="4" w:space="0" w:color="auto"/>
              <w:bottom w:val="single" w:sz="4" w:space="0" w:color="auto"/>
            </w:tcBorders>
            <w:vAlign w:val="bottom"/>
          </w:tcPr>
          <w:p w:rsidR="00E2644F" w:rsidRPr="006B34C8" w:rsidRDefault="00E2644F" w:rsidP="006D2CA7">
            <w:pPr>
              <w:ind w:right="142"/>
              <w:jc w:val="center"/>
              <w:rPr>
                <w:rFonts w:ascii="TimesET Cyr" w:hAnsi="TimesET Cyr"/>
                <w:sz w:val="16"/>
                <w:szCs w:val="16"/>
              </w:rPr>
            </w:pPr>
            <w:r w:rsidRPr="006B34C8">
              <w:rPr>
                <w:rFonts w:ascii="TimesET Cyr" w:hAnsi="TimesET Cyr"/>
                <w:sz w:val="16"/>
                <w:szCs w:val="16"/>
              </w:rPr>
              <w:t xml:space="preserve">(адрес места нахождения органа, осуществившего государственную регистрацию физического лица </w:t>
            </w:r>
          </w:p>
          <w:p w:rsidR="00E2644F" w:rsidRPr="006B34C8" w:rsidRDefault="00E2644F" w:rsidP="006D2CA7">
            <w:pPr>
              <w:ind w:right="142"/>
              <w:rPr>
                <w:rFonts w:ascii="TimesET Cyr" w:hAnsi="TimesET Cyr"/>
                <w:sz w:val="24"/>
                <w:szCs w:val="24"/>
              </w:rPr>
            </w:pPr>
          </w:p>
        </w:tc>
      </w:tr>
      <w:tr w:rsidR="00E2644F" w:rsidRPr="006B34C8" w:rsidTr="006D2CA7">
        <w:trPr>
          <w:trHeight w:val="255"/>
        </w:trPr>
        <w:tc>
          <w:tcPr>
            <w:tcW w:w="9933" w:type="dxa"/>
            <w:gridSpan w:val="10"/>
            <w:tcBorders>
              <w:top w:val="single" w:sz="4" w:space="0" w:color="auto"/>
            </w:tcBorders>
          </w:tcPr>
          <w:p w:rsidR="00E2644F" w:rsidRPr="006B34C8" w:rsidRDefault="00E2644F" w:rsidP="006D2CA7">
            <w:pPr>
              <w:ind w:right="142"/>
              <w:jc w:val="center"/>
              <w:rPr>
                <w:rFonts w:ascii="TimesET Cyr" w:hAnsi="TimesET Cyr"/>
                <w:sz w:val="24"/>
                <w:szCs w:val="24"/>
              </w:rPr>
            </w:pPr>
            <w:r w:rsidRPr="006B34C8">
              <w:rPr>
                <w:rFonts w:ascii="TimesET Cyr" w:hAnsi="TimesET Cyr"/>
                <w:sz w:val="16"/>
                <w:szCs w:val="16"/>
              </w:rPr>
              <w:t>в качестве индивидуального предпринимателя)</w:t>
            </w:r>
          </w:p>
        </w:tc>
      </w:tr>
      <w:tr w:rsidR="00E2644F" w:rsidRPr="006B34C8" w:rsidTr="006D2CA7">
        <w:trPr>
          <w:trHeight w:val="654"/>
        </w:trPr>
        <w:tc>
          <w:tcPr>
            <w:tcW w:w="9933" w:type="dxa"/>
            <w:gridSpan w:val="10"/>
            <w:vAlign w:val="bottom"/>
          </w:tcPr>
          <w:p w:rsidR="00E2644F" w:rsidRPr="006B34C8" w:rsidRDefault="00E2644F" w:rsidP="006D2CA7">
            <w:pPr>
              <w:spacing w:after="120"/>
              <w:ind w:left="-142" w:right="142"/>
            </w:pPr>
            <w:r w:rsidRPr="006B34C8">
              <w:t xml:space="preserve"> Данные документа о государственной регистрации:</w:t>
            </w:r>
          </w:p>
          <w:p w:rsidR="00E2644F" w:rsidRPr="006B34C8" w:rsidRDefault="00E2644F" w:rsidP="006D2CA7">
            <w:pPr>
              <w:tabs>
                <w:tab w:val="left" w:pos="1149"/>
                <w:tab w:val="left" w:pos="1985"/>
                <w:tab w:val="left" w:pos="3845"/>
                <w:tab w:val="left" w:pos="4650"/>
                <w:tab w:val="left" w:pos="8073"/>
                <w:tab w:val="left" w:pos="9923"/>
              </w:tabs>
              <w:ind w:right="142"/>
              <w:rPr>
                <w:u w:val="single"/>
              </w:rPr>
            </w:pPr>
            <w:proofErr w:type="gramStart"/>
            <w:r w:rsidRPr="006B34C8">
              <w:t>серия</w:t>
            </w:r>
            <w:r w:rsidRPr="006B34C8">
              <w:rPr>
                <w:u w:val="single"/>
              </w:rPr>
              <w:t xml:space="preserve">  </w:t>
            </w:r>
            <w:r w:rsidRPr="006B34C8">
              <w:rPr>
                <w:u w:val="single"/>
              </w:rPr>
              <w:tab/>
            </w:r>
            <w:proofErr w:type="gramEnd"/>
            <w:r w:rsidRPr="006B34C8">
              <w:rPr>
                <w:u w:val="single"/>
              </w:rPr>
              <w:tab/>
            </w:r>
            <w:r w:rsidRPr="006B34C8">
              <w:t>№</w:t>
            </w:r>
            <w:r w:rsidRPr="006B34C8">
              <w:rPr>
                <w:u w:val="single"/>
              </w:rPr>
              <w:t xml:space="preserve">  </w:t>
            </w:r>
            <w:r w:rsidRPr="006B34C8">
              <w:rPr>
                <w:u w:val="single"/>
              </w:rPr>
              <w:tab/>
            </w:r>
            <w:r w:rsidRPr="006B34C8">
              <w:rPr>
                <w:u w:val="single"/>
              </w:rPr>
              <w:tab/>
            </w:r>
            <w:r w:rsidRPr="006B34C8">
              <w:t>дата выдачи  _______________</w:t>
            </w:r>
          </w:p>
        </w:tc>
      </w:tr>
      <w:tr w:rsidR="00E2644F" w:rsidRPr="006B34C8" w:rsidTr="006D2CA7">
        <w:trPr>
          <w:trHeight w:val="2237"/>
        </w:trPr>
        <w:tc>
          <w:tcPr>
            <w:tcW w:w="9933" w:type="dxa"/>
            <w:gridSpan w:val="10"/>
            <w:vAlign w:val="bottom"/>
          </w:tcPr>
          <w:p w:rsidR="00E2644F" w:rsidRPr="006B34C8" w:rsidRDefault="00E2644F" w:rsidP="006D2CA7">
            <w:pPr>
              <w:ind w:left="-28" w:right="-28" w:firstLine="568"/>
              <w:jc w:val="both"/>
              <w:rPr>
                <w:rFonts w:ascii="TimesET Cyr" w:hAnsi="TimesET Cyr"/>
              </w:rPr>
            </w:pPr>
            <w:r w:rsidRPr="006B34C8">
              <w:rPr>
                <w:rFonts w:ascii="TimesET Cyr" w:hAnsi="TimesET Cyr"/>
              </w:rPr>
              <w:t xml:space="preserve">Подтверждаю соблюдение требований Федерального закона от 21 апреля 2011г.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rsidR="00E2644F" w:rsidRPr="006B34C8" w:rsidRDefault="00E2644F" w:rsidP="006D2CA7">
            <w:pPr>
              <w:ind w:right="-28" w:firstLine="540"/>
              <w:jc w:val="both"/>
              <w:rPr>
                <w:rFonts w:ascii="TimesET Cyr" w:hAnsi="TimesET Cyr"/>
              </w:rPr>
            </w:pPr>
            <w:r w:rsidRPr="006B34C8">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rsidR="00E2644F" w:rsidRPr="006B34C8" w:rsidRDefault="00E2644F" w:rsidP="006D2CA7">
            <w:pPr>
              <w:ind w:right="142"/>
              <w:rPr>
                <w:rFonts w:ascii="TimesET Cyr" w:hAnsi="TimesET Cyr"/>
                <w:sz w:val="24"/>
                <w:szCs w:val="24"/>
              </w:rPr>
            </w:pPr>
          </w:p>
        </w:tc>
      </w:tr>
      <w:tr w:rsidR="00E2644F" w:rsidRPr="006B34C8" w:rsidTr="006D2CA7">
        <w:trPr>
          <w:trHeight w:val="253"/>
        </w:trPr>
        <w:tc>
          <w:tcPr>
            <w:tcW w:w="1259" w:type="dxa"/>
            <w:gridSpan w:val="3"/>
            <w:vAlign w:val="bottom"/>
          </w:tcPr>
          <w:p w:rsidR="00E2644F" w:rsidRPr="006B34C8" w:rsidRDefault="00E2644F" w:rsidP="006D2CA7">
            <w:pPr>
              <w:ind w:right="142"/>
              <w:jc w:val="both"/>
            </w:pPr>
            <w:r w:rsidRPr="006B34C8">
              <w:rPr>
                <w:rFonts w:ascii="TimesET Cyr" w:hAnsi="TimesET Cyr"/>
              </w:rPr>
              <w:t>Подпись:</w:t>
            </w:r>
          </w:p>
        </w:tc>
        <w:tc>
          <w:tcPr>
            <w:tcW w:w="2658" w:type="dxa"/>
            <w:gridSpan w:val="3"/>
            <w:tcBorders>
              <w:bottom w:val="single" w:sz="4" w:space="0" w:color="auto"/>
            </w:tcBorders>
            <w:vAlign w:val="bottom"/>
          </w:tcPr>
          <w:p w:rsidR="00E2644F" w:rsidRPr="006B34C8" w:rsidRDefault="00E2644F" w:rsidP="006D2CA7">
            <w:pPr>
              <w:ind w:right="142"/>
              <w:jc w:val="both"/>
              <w:rPr>
                <w:sz w:val="24"/>
                <w:szCs w:val="24"/>
              </w:rPr>
            </w:pPr>
          </w:p>
        </w:tc>
        <w:tc>
          <w:tcPr>
            <w:tcW w:w="280" w:type="dxa"/>
            <w:vAlign w:val="bottom"/>
          </w:tcPr>
          <w:p w:rsidR="00E2644F" w:rsidRPr="006B34C8" w:rsidRDefault="00E2644F" w:rsidP="006D2CA7">
            <w:pPr>
              <w:ind w:right="142"/>
              <w:jc w:val="both"/>
              <w:rPr>
                <w:sz w:val="24"/>
                <w:szCs w:val="24"/>
              </w:rPr>
            </w:pPr>
            <w:r w:rsidRPr="006B34C8">
              <w:rPr>
                <w:rFonts w:ascii="TimesET Cyr" w:hAnsi="TimesET Cyr"/>
                <w:sz w:val="24"/>
                <w:szCs w:val="24"/>
              </w:rPr>
              <w:t>/</w:t>
            </w:r>
          </w:p>
        </w:tc>
        <w:tc>
          <w:tcPr>
            <w:tcW w:w="3078" w:type="dxa"/>
            <w:gridSpan w:val="2"/>
            <w:tcBorders>
              <w:bottom w:val="single" w:sz="4" w:space="0" w:color="auto"/>
            </w:tcBorders>
            <w:vAlign w:val="bottom"/>
          </w:tcPr>
          <w:p w:rsidR="00E2644F" w:rsidRPr="006B34C8" w:rsidRDefault="00E2644F" w:rsidP="006D2CA7">
            <w:pPr>
              <w:ind w:right="142"/>
              <w:jc w:val="both"/>
              <w:rPr>
                <w:sz w:val="24"/>
                <w:szCs w:val="24"/>
              </w:rPr>
            </w:pPr>
          </w:p>
        </w:tc>
        <w:tc>
          <w:tcPr>
            <w:tcW w:w="2658" w:type="dxa"/>
            <w:vAlign w:val="bottom"/>
          </w:tcPr>
          <w:p w:rsidR="00E2644F" w:rsidRPr="006B34C8" w:rsidRDefault="00E2644F" w:rsidP="006D2CA7">
            <w:pPr>
              <w:ind w:right="142"/>
              <w:jc w:val="both"/>
              <w:rPr>
                <w:sz w:val="24"/>
                <w:szCs w:val="24"/>
              </w:rPr>
            </w:pPr>
            <w:r w:rsidRPr="006B34C8">
              <w:rPr>
                <w:rFonts w:ascii="TimesET Cyr" w:hAnsi="TimesET Cyr"/>
                <w:sz w:val="24"/>
                <w:szCs w:val="24"/>
              </w:rPr>
              <w:t>/</w:t>
            </w:r>
          </w:p>
        </w:tc>
      </w:tr>
      <w:tr w:rsidR="00E2644F" w:rsidRPr="006B34C8" w:rsidTr="006D2CA7">
        <w:trPr>
          <w:trHeight w:val="236"/>
        </w:trPr>
        <w:tc>
          <w:tcPr>
            <w:tcW w:w="5037" w:type="dxa"/>
            <w:gridSpan w:val="8"/>
            <w:vAlign w:val="bottom"/>
          </w:tcPr>
          <w:p w:rsidR="00E2644F" w:rsidRPr="006B34C8" w:rsidRDefault="00E2644F" w:rsidP="006D2CA7">
            <w:pPr>
              <w:ind w:right="142"/>
              <w:rPr>
                <w:sz w:val="24"/>
                <w:szCs w:val="24"/>
              </w:rPr>
            </w:pPr>
          </w:p>
        </w:tc>
        <w:tc>
          <w:tcPr>
            <w:tcW w:w="4896" w:type="dxa"/>
            <w:gridSpan w:val="2"/>
          </w:tcPr>
          <w:p w:rsidR="00E2644F" w:rsidRPr="006B34C8" w:rsidRDefault="00E2644F" w:rsidP="006D2CA7">
            <w:pPr>
              <w:ind w:right="142"/>
              <w:rPr>
                <w:sz w:val="16"/>
                <w:szCs w:val="16"/>
              </w:rPr>
            </w:pPr>
            <w:r w:rsidRPr="006B34C8">
              <w:rPr>
                <w:rFonts w:ascii="TimesET Cyr" w:hAnsi="TimesET Cyr"/>
                <w:sz w:val="16"/>
                <w:szCs w:val="16"/>
              </w:rPr>
              <w:t>(расшифровка)</w:t>
            </w:r>
          </w:p>
        </w:tc>
      </w:tr>
      <w:tr w:rsidR="00E2644F" w:rsidRPr="006B34C8" w:rsidTr="006D2CA7">
        <w:trPr>
          <w:trHeight w:val="86"/>
        </w:trPr>
        <w:tc>
          <w:tcPr>
            <w:tcW w:w="280" w:type="dxa"/>
            <w:vAlign w:val="bottom"/>
          </w:tcPr>
          <w:p w:rsidR="00E2644F" w:rsidRPr="006B34C8" w:rsidRDefault="00E2644F" w:rsidP="006D2CA7">
            <w:pPr>
              <w:ind w:right="142"/>
              <w:rPr>
                <w:sz w:val="24"/>
                <w:szCs w:val="24"/>
              </w:rPr>
            </w:pPr>
            <w:r w:rsidRPr="006B34C8">
              <w:rPr>
                <w:sz w:val="24"/>
                <w:szCs w:val="24"/>
              </w:rPr>
              <w:t>«</w:t>
            </w:r>
          </w:p>
        </w:tc>
        <w:tc>
          <w:tcPr>
            <w:tcW w:w="840" w:type="dxa"/>
            <w:tcBorders>
              <w:bottom w:val="single" w:sz="4" w:space="0" w:color="auto"/>
            </w:tcBorders>
            <w:vAlign w:val="bottom"/>
          </w:tcPr>
          <w:p w:rsidR="00E2644F" w:rsidRPr="006B34C8" w:rsidRDefault="00E2644F" w:rsidP="006D2CA7">
            <w:pPr>
              <w:ind w:right="142"/>
              <w:rPr>
                <w:b/>
                <w:sz w:val="24"/>
                <w:szCs w:val="24"/>
              </w:rPr>
            </w:pPr>
          </w:p>
        </w:tc>
        <w:tc>
          <w:tcPr>
            <w:tcW w:w="279" w:type="dxa"/>
            <w:gridSpan w:val="2"/>
            <w:vAlign w:val="bottom"/>
          </w:tcPr>
          <w:p w:rsidR="00E2644F" w:rsidRPr="006B34C8" w:rsidRDefault="00E2644F" w:rsidP="006D2CA7">
            <w:pPr>
              <w:ind w:right="142"/>
              <w:rPr>
                <w:sz w:val="24"/>
                <w:szCs w:val="24"/>
              </w:rPr>
            </w:pPr>
            <w:r w:rsidRPr="006B34C8">
              <w:rPr>
                <w:sz w:val="24"/>
                <w:szCs w:val="24"/>
              </w:rPr>
              <w:t>»</w:t>
            </w:r>
          </w:p>
        </w:tc>
        <w:tc>
          <w:tcPr>
            <w:tcW w:w="1959" w:type="dxa"/>
            <w:tcBorders>
              <w:bottom w:val="single" w:sz="4" w:space="0" w:color="auto"/>
            </w:tcBorders>
            <w:vAlign w:val="bottom"/>
          </w:tcPr>
          <w:p w:rsidR="00E2644F" w:rsidRPr="006B34C8" w:rsidRDefault="00E2644F" w:rsidP="006D2CA7">
            <w:pPr>
              <w:ind w:right="142"/>
              <w:rPr>
                <w:b/>
                <w:sz w:val="24"/>
                <w:szCs w:val="24"/>
              </w:rPr>
            </w:pPr>
          </w:p>
        </w:tc>
        <w:tc>
          <w:tcPr>
            <w:tcW w:w="1679" w:type="dxa"/>
            <w:gridSpan w:val="3"/>
            <w:vAlign w:val="bottom"/>
          </w:tcPr>
          <w:p w:rsidR="00E2644F" w:rsidRPr="006B34C8" w:rsidRDefault="00E2644F" w:rsidP="00E2644F">
            <w:pPr>
              <w:ind w:right="142"/>
              <w:rPr>
                <w:sz w:val="24"/>
                <w:szCs w:val="24"/>
              </w:rPr>
            </w:pPr>
            <w:r w:rsidRPr="006B34C8">
              <w:rPr>
                <w:sz w:val="24"/>
                <w:szCs w:val="24"/>
              </w:rPr>
              <w:t>20__ г.</w:t>
            </w:r>
          </w:p>
        </w:tc>
        <w:tc>
          <w:tcPr>
            <w:tcW w:w="4896" w:type="dxa"/>
            <w:gridSpan w:val="2"/>
            <w:vAlign w:val="bottom"/>
          </w:tcPr>
          <w:p w:rsidR="00E2644F" w:rsidRPr="006B34C8" w:rsidRDefault="00E2644F" w:rsidP="006D2CA7">
            <w:pPr>
              <w:ind w:right="142"/>
              <w:rPr>
                <w:rFonts w:ascii="TimesET Cyr" w:hAnsi="TimesET Cyr"/>
                <w:sz w:val="24"/>
                <w:szCs w:val="24"/>
              </w:rPr>
            </w:pPr>
          </w:p>
        </w:tc>
      </w:tr>
    </w:tbl>
    <w:p w:rsidR="007E05A9" w:rsidRPr="006B34C8" w:rsidRDefault="00E2644F" w:rsidP="007E05A9">
      <w:r w:rsidRPr="006B34C8">
        <w:rPr>
          <w:noProof/>
          <w:sz w:val="24"/>
          <w:szCs w:val="24"/>
        </w:rPr>
        <w:lastRenderedPageBreak/>
        <mc:AlternateContent>
          <mc:Choice Requires="wps">
            <w:drawing>
              <wp:anchor distT="0" distB="0" distL="114300" distR="114300" simplePos="0" relativeHeight="251660288" behindDoc="0" locked="0" layoutInCell="1" allowOverlap="1" wp14:anchorId="6AE92643" wp14:editId="0D6DC045">
                <wp:simplePos x="0" y="0"/>
                <wp:positionH relativeFrom="column">
                  <wp:posOffset>-52705</wp:posOffset>
                </wp:positionH>
                <wp:positionV relativeFrom="paragraph">
                  <wp:posOffset>104140</wp:posOffset>
                </wp:positionV>
                <wp:extent cx="2974340" cy="1126490"/>
                <wp:effectExtent l="8255" t="8890" r="8255" b="762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1126490"/>
                        </a:xfrm>
                        <a:prstGeom prst="rect">
                          <a:avLst/>
                        </a:prstGeom>
                        <a:solidFill>
                          <a:srgbClr val="FFFFFF"/>
                        </a:solidFill>
                        <a:ln w="9525">
                          <a:solidFill>
                            <a:srgbClr val="FFFFFF"/>
                          </a:solidFill>
                          <a:miter lim="800000"/>
                          <a:headEnd/>
                          <a:tailEnd/>
                        </a:ln>
                      </wps:spPr>
                      <wps:txbx>
                        <w:txbxContent>
                          <w:p w:rsidR="00B327C1" w:rsidRDefault="00B327C1" w:rsidP="00E2644F">
                            <w:r>
                              <w:t>Бланк заявителя</w:t>
                            </w:r>
                          </w:p>
                          <w:p w:rsidR="00B327C1" w:rsidRDefault="00B327C1" w:rsidP="00E2644F">
                            <w: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92643" id="Rectangle 26" o:spid="_x0000_s1028" style="position:absolute;margin-left:-4.15pt;margin-top:8.2pt;width:234.2pt;height: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" strokecolor="white">
                <v:textbox>
                  <w:txbxContent>
                    <w:p w:rsidR="00B327C1" w:rsidRDefault="00B327C1" w:rsidP="00E2644F">
                      <w:r>
                        <w:t>Бланк заявителя</w:t>
                      </w:r>
                    </w:p>
                    <w:p w:rsidR="00B327C1" w:rsidRDefault="00B327C1" w:rsidP="00E2644F">
                      <w:r>
                        <w:t>(при наличии)</w:t>
                      </w:r>
                    </w:p>
                  </w:txbxContent>
                </v:textbox>
              </v:rect>
            </w:pict>
          </mc:Fallback>
        </mc:AlternateContent>
      </w:r>
    </w:p>
    <w:p w:rsidR="007E05A9" w:rsidRPr="006B34C8" w:rsidRDefault="007E05A9" w:rsidP="007E05A9"/>
    <w:p w:rsidR="007E05A9" w:rsidRPr="006B34C8" w:rsidRDefault="007E05A9" w:rsidP="007E05A9"/>
    <w:p w:rsidR="00E2644F" w:rsidRPr="006B34C8" w:rsidRDefault="00E2644F" w:rsidP="007E05A9">
      <w:r w:rsidRPr="006B34C8">
        <w:t xml:space="preserve">Приложение № </w:t>
      </w:r>
      <w:r w:rsidR="00810EE8" w:rsidRPr="006B34C8">
        <w:t>3</w:t>
      </w:r>
      <w:r w:rsidRPr="006B34C8">
        <w:t xml:space="preserve"> </w:t>
      </w:r>
    </w:p>
    <w:p w:rsidR="007E05A9" w:rsidRPr="006B34C8" w:rsidRDefault="007E05A9" w:rsidP="00E2644F">
      <w:pPr>
        <w:ind w:left="6120" w:right="142"/>
        <w:jc w:val="both"/>
      </w:pPr>
      <w:r w:rsidRPr="006B34C8">
        <w:t>Приложение № 3</w:t>
      </w:r>
    </w:p>
    <w:p w:rsidR="00E2644F" w:rsidRPr="006B34C8" w:rsidRDefault="00E2644F" w:rsidP="00E2644F">
      <w:pPr>
        <w:ind w:left="6120" w:right="142"/>
        <w:jc w:val="both"/>
      </w:pPr>
      <w:r w:rsidRPr="006B34C8">
        <w:t>к административному регламенту</w:t>
      </w:r>
    </w:p>
    <w:p w:rsidR="00E2644F" w:rsidRPr="006B34C8" w:rsidRDefault="00E2644F" w:rsidP="00E2644F">
      <w:pPr>
        <w:ind w:left="5529"/>
        <w:jc w:val="right"/>
        <w:rPr>
          <w:rFonts w:ascii="TimesET Cyr" w:hAnsi="TimesET Cyr"/>
        </w:rPr>
      </w:pPr>
      <w:r w:rsidRPr="006B34C8">
        <w:rPr>
          <w:rFonts w:ascii="TimesET Cyr" w:hAnsi="TimesET Cyr"/>
        </w:rPr>
        <w:t xml:space="preserve"> </w:t>
      </w:r>
    </w:p>
    <w:p w:rsidR="00E2644F" w:rsidRPr="006B34C8" w:rsidRDefault="00E2644F" w:rsidP="00E2644F">
      <w:pPr>
        <w:ind w:left="6096"/>
        <w:outlineLvl w:val="0"/>
        <w:rPr>
          <w:rFonts w:ascii="TimesET Cyr" w:hAnsi="TimesET Cyr"/>
        </w:rPr>
      </w:pPr>
      <w:r w:rsidRPr="006B34C8">
        <w:rPr>
          <w:rFonts w:ascii="TimesET Cyr" w:hAnsi="TimesET Cyr"/>
        </w:rPr>
        <w:t>В Министерство транспорта и</w:t>
      </w:r>
    </w:p>
    <w:p w:rsidR="00E2644F" w:rsidRPr="006B34C8" w:rsidRDefault="00E2644F" w:rsidP="00E2644F">
      <w:pPr>
        <w:ind w:left="6096"/>
        <w:outlineLvl w:val="0"/>
        <w:rPr>
          <w:rFonts w:ascii="TimesET Cyr" w:hAnsi="TimesET Cyr"/>
        </w:rPr>
      </w:pPr>
      <w:r w:rsidRPr="006B34C8">
        <w:rPr>
          <w:rFonts w:ascii="TimesET Cyr" w:hAnsi="TimesET Cyr"/>
        </w:rPr>
        <w:t xml:space="preserve">дорожного строительства </w:t>
      </w:r>
    </w:p>
    <w:p w:rsidR="00E2644F" w:rsidRPr="006B34C8" w:rsidRDefault="00E2644F" w:rsidP="00E2644F">
      <w:pPr>
        <w:ind w:left="6096"/>
        <w:outlineLvl w:val="0"/>
        <w:rPr>
          <w:rFonts w:ascii="TimesET Cyr" w:hAnsi="TimesET Cyr"/>
        </w:rPr>
      </w:pPr>
      <w:r w:rsidRPr="006B34C8">
        <w:rPr>
          <w:rFonts w:ascii="TimesET Cyr" w:hAnsi="TimesET Cyr"/>
        </w:rPr>
        <w:t>Камчатского края</w:t>
      </w:r>
    </w:p>
    <w:p w:rsidR="00E2644F" w:rsidRPr="006B34C8" w:rsidRDefault="00E2644F" w:rsidP="00E2644F">
      <w:pPr>
        <w:ind w:left="6096"/>
      </w:pPr>
    </w:p>
    <w:p w:rsidR="00E2644F" w:rsidRPr="006B34C8" w:rsidRDefault="00E2644F" w:rsidP="00E2644F">
      <w:pPr>
        <w:ind w:left="4820"/>
      </w:pPr>
    </w:p>
    <w:p w:rsidR="00E2644F" w:rsidRPr="006B34C8" w:rsidRDefault="00E2644F" w:rsidP="00E2644F">
      <w:pPr>
        <w:tabs>
          <w:tab w:val="left" w:pos="6740"/>
        </w:tabs>
        <w:ind w:firstLine="20"/>
        <w:jc w:val="center"/>
        <w:outlineLvl w:val="0"/>
        <w:rPr>
          <w:b/>
        </w:rPr>
      </w:pPr>
      <w:r w:rsidRPr="006B34C8">
        <w:t>ЗАЯВЛЕНИЕ</w:t>
      </w:r>
    </w:p>
    <w:p w:rsidR="00E2644F" w:rsidRPr="006B34C8" w:rsidRDefault="00E2644F" w:rsidP="00E2644F">
      <w:pPr>
        <w:tabs>
          <w:tab w:val="left" w:pos="6740"/>
        </w:tabs>
        <w:ind w:right="142" w:firstLine="20"/>
        <w:jc w:val="center"/>
        <w:rPr>
          <w:b/>
        </w:rPr>
      </w:pPr>
      <w:r w:rsidRPr="006B34C8">
        <w:rPr>
          <w:b/>
        </w:rPr>
        <w:t>(на переоформление)</w:t>
      </w:r>
    </w:p>
    <w:p w:rsidR="00E2644F" w:rsidRPr="006B34C8" w:rsidRDefault="00E2644F" w:rsidP="00E2644F">
      <w:pPr>
        <w:tabs>
          <w:tab w:val="left" w:pos="6740"/>
        </w:tabs>
        <w:ind w:right="142" w:firstLine="20"/>
        <w:jc w:val="cente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
        <w:gridCol w:w="842"/>
        <w:gridCol w:w="171"/>
        <w:gridCol w:w="146"/>
        <w:gridCol w:w="1900"/>
        <w:gridCol w:w="559"/>
        <w:gridCol w:w="284"/>
        <w:gridCol w:w="814"/>
        <w:gridCol w:w="1091"/>
        <w:gridCol w:w="1120"/>
        <w:gridCol w:w="2472"/>
      </w:tblGrid>
      <w:tr w:rsidR="00E2644F" w:rsidRPr="006B34C8" w:rsidTr="006D2CA7">
        <w:trPr>
          <w:trHeight w:val="287"/>
        </w:trPr>
        <w:tc>
          <w:tcPr>
            <w:tcW w:w="10007" w:type="dxa"/>
            <w:gridSpan w:val="11"/>
            <w:tcBorders>
              <w:top w:val="nil"/>
              <w:left w:val="nil"/>
              <w:bottom w:val="single" w:sz="4" w:space="0" w:color="auto"/>
              <w:right w:val="nil"/>
            </w:tcBorders>
          </w:tcPr>
          <w:p w:rsidR="00E2644F" w:rsidRPr="006B34C8" w:rsidRDefault="00E2644F" w:rsidP="006D2CA7">
            <w:pPr>
              <w:pBdr>
                <w:top w:val="single" w:sz="4" w:space="1" w:color="auto"/>
              </w:pBdr>
              <w:jc w:val="center"/>
              <w:rPr>
                <w:sz w:val="18"/>
                <w:szCs w:val="18"/>
              </w:rPr>
            </w:pPr>
            <w:r w:rsidRPr="006B34C8">
              <w:rPr>
                <w:sz w:val="18"/>
                <w:szCs w:val="18"/>
              </w:rPr>
              <w:t>(полное наименование юридического лица или Ф.И.О. индивидуального предпринимателя)</w:t>
            </w:r>
          </w:p>
          <w:p w:rsidR="00E2644F" w:rsidRPr="006B34C8" w:rsidRDefault="00E2644F" w:rsidP="006D2CA7">
            <w:pPr>
              <w:pBdr>
                <w:top w:val="single" w:sz="4" w:space="1" w:color="auto"/>
              </w:pBdr>
              <w:jc w:val="center"/>
            </w:pPr>
          </w:p>
        </w:tc>
      </w:tr>
      <w:tr w:rsidR="00E2644F" w:rsidRPr="006B34C8" w:rsidTr="006D2CA7">
        <w:trPr>
          <w:trHeight w:val="479"/>
        </w:trPr>
        <w:tc>
          <w:tcPr>
            <w:tcW w:w="10007" w:type="dxa"/>
            <w:gridSpan w:val="11"/>
            <w:tcBorders>
              <w:top w:val="nil"/>
              <w:left w:val="nil"/>
              <w:bottom w:val="single" w:sz="4" w:space="0" w:color="auto"/>
              <w:right w:val="nil"/>
            </w:tcBorders>
          </w:tcPr>
          <w:p w:rsidR="00E2644F" w:rsidRPr="006B34C8" w:rsidRDefault="00E2644F" w:rsidP="006D2CA7">
            <w:pPr>
              <w:jc w:val="center"/>
              <w:rPr>
                <w:sz w:val="18"/>
                <w:szCs w:val="18"/>
              </w:rPr>
            </w:pPr>
            <w:r w:rsidRPr="006B34C8">
              <w:rPr>
                <w:sz w:val="18"/>
                <w:szCs w:val="18"/>
              </w:rPr>
              <w:t>(данные документа, удостоверяющего личность индивидуального предпринимателя, серия, номер, кем и когда выдан или</w:t>
            </w:r>
          </w:p>
          <w:p w:rsidR="00E2644F" w:rsidRPr="006B34C8" w:rsidRDefault="00E2644F" w:rsidP="006D2CA7">
            <w:pPr>
              <w:jc w:val="center"/>
              <w:rPr>
                <w:sz w:val="18"/>
                <w:szCs w:val="18"/>
              </w:rPr>
            </w:pPr>
          </w:p>
        </w:tc>
      </w:tr>
      <w:tr w:rsidR="00E2644F" w:rsidRPr="006B34C8" w:rsidTr="006D2CA7">
        <w:trPr>
          <w:trHeight w:val="123"/>
        </w:trPr>
        <w:tc>
          <w:tcPr>
            <w:tcW w:w="10007" w:type="dxa"/>
            <w:gridSpan w:val="11"/>
            <w:tcBorders>
              <w:top w:val="nil"/>
              <w:left w:val="nil"/>
              <w:bottom w:val="nil"/>
              <w:right w:val="nil"/>
            </w:tcBorders>
          </w:tcPr>
          <w:p w:rsidR="00E2644F" w:rsidRPr="006B34C8" w:rsidRDefault="00E2644F" w:rsidP="006D2CA7">
            <w:pPr>
              <w:jc w:val="center"/>
              <w:rPr>
                <w:sz w:val="18"/>
                <w:szCs w:val="18"/>
              </w:rPr>
            </w:pPr>
            <w:r w:rsidRPr="006B34C8">
              <w:rPr>
                <w:sz w:val="18"/>
                <w:szCs w:val="18"/>
              </w:rPr>
              <w:t>Ф.И.О. руководителя юридического лица)</w:t>
            </w:r>
          </w:p>
        </w:tc>
      </w:tr>
      <w:tr w:rsidR="00E2644F" w:rsidRPr="006B34C8" w:rsidTr="006D2CA7">
        <w:trPr>
          <w:trHeight w:val="2388"/>
        </w:trPr>
        <w:tc>
          <w:tcPr>
            <w:tcW w:w="10007" w:type="dxa"/>
            <w:gridSpan w:val="11"/>
            <w:tcBorders>
              <w:top w:val="nil"/>
              <w:left w:val="nil"/>
              <w:bottom w:val="nil"/>
              <w:right w:val="nil"/>
            </w:tcBorders>
          </w:tcPr>
          <w:p w:rsidR="00E2644F" w:rsidRPr="006B34C8" w:rsidRDefault="00E2644F" w:rsidP="006D2CA7">
            <w:pPr>
              <w:ind w:firstLine="708"/>
            </w:pPr>
          </w:p>
          <w:p w:rsidR="00E2644F" w:rsidRPr="006B34C8" w:rsidRDefault="00E2644F" w:rsidP="006D2CA7">
            <w:pPr>
              <w:ind w:firstLine="708"/>
            </w:pPr>
            <w:r w:rsidRPr="006B34C8">
              <w:t>Прошу переоформить разрешение на осуществление деятельности по перевозке пассажиров и багажа легковым такси в связи (нужное подчеркнуть):</w:t>
            </w:r>
          </w:p>
          <w:p w:rsidR="00E2644F" w:rsidRPr="006B34C8" w:rsidRDefault="00E2644F" w:rsidP="006D2CA7">
            <w:pPr>
              <w:ind w:firstLine="708"/>
            </w:pPr>
            <w:r w:rsidRPr="006B34C8">
              <w:t>- изменением государственного регистрационного знака транспортного средства, используемого в качестве легкового такси;</w:t>
            </w:r>
          </w:p>
          <w:p w:rsidR="00E2644F" w:rsidRPr="006B34C8" w:rsidRDefault="00E2644F" w:rsidP="006D2CA7">
            <w:pPr>
              <w:ind w:firstLine="708"/>
            </w:pPr>
            <w:r w:rsidRPr="006B34C8">
              <w:t xml:space="preserve">- изменением наименования юридического лица или места его нахождения; </w:t>
            </w:r>
          </w:p>
          <w:p w:rsidR="00E2644F" w:rsidRPr="006B34C8" w:rsidRDefault="00E2644F" w:rsidP="006D2CA7">
            <w:pPr>
              <w:ind w:firstLine="708"/>
            </w:pPr>
            <w:r w:rsidRPr="006B34C8">
              <w:t>- изменения фамилии, имени и отчества индивидуального предпринимателя, места его жительства, данных документа, удостоверяющего его личность;</w:t>
            </w:r>
          </w:p>
          <w:p w:rsidR="00E2644F" w:rsidRPr="006B34C8" w:rsidRDefault="00E2644F" w:rsidP="006D2CA7">
            <w:pPr>
              <w:ind w:firstLine="708"/>
            </w:pPr>
            <w:r w:rsidRPr="006B34C8">
              <w:t>- реорганизации юридического лица.</w:t>
            </w:r>
          </w:p>
        </w:tc>
      </w:tr>
      <w:tr w:rsidR="00E2644F" w:rsidRPr="006B34C8" w:rsidTr="006D2CA7">
        <w:trPr>
          <w:trHeight w:val="89"/>
        </w:trPr>
        <w:tc>
          <w:tcPr>
            <w:tcW w:w="10007" w:type="dxa"/>
            <w:gridSpan w:val="11"/>
            <w:tcBorders>
              <w:top w:val="nil"/>
              <w:left w:val="nil"/>
              <w:bottom w:val="single" w:sz="4" w:space="0" w:color="auto"/>
              <w:right w:val="nil"/>
            </w:tcBorders>
          </w:tcPr>
          <w:p w:rsidR="00E2644F" w:rsidRPr="006B34C8" w:rsidRDefault="00E2644F" w:rsidP="006D2CA7"/>
        </w:tc>
      </w:tr>
      <w:tr w:rsidR="00E2644F" w:rsidRPr="006B34C8" w:rsidTr="006D2CA7">
        <w:trPr>
          <w:trHeight w:val="250"/>
        </w:trPr>
        <w:tc>
          <w:tcPr>
            <w:tcW w:w="10007" w:type="dxa"/>
            <w:gridSpan w:val="11"/>
            <w:tcBorders>
              <w:top w:val="single" w:sz="4" w:space="0" w:color="auto"/>
              <w:left w:val="nil"/>
              <w:bottom w:val="nil"/>
              <w:right w:val="nil"/>
            </w:tcBorders>
          </w:tcPr>
          <w:p w:rsidR="00E2644F" w:rsidRPr="006B34C8" w:rsidRDefault="00E2644F" w:rsidP="006D2CA7">
            <w:pPr>
              <w:jc w:val="center"/>
            </w:pPr>
            <w:r w:rsidRPr="006B34C8">
              <w:t>(место нахождения юридического лица/место жительства индивидуального предпринимателя)</w:t>
            </w:r>
          </w:p>
          <w:p w:rsidR="00E2644F" w:rsidRPr="006B34C8" w:rsidRDefault="00E2644F" w:rsidP="006D2CA7">
            <w:pPr>
              <w:jc w:val="center"/>
            </w:pPr>
          </w:p>
        </w:tc>
      </w:tr>
      <w:tr w:rsidR="00E2644F" w:rsidRPr="006B34C8"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3"/>
        </w:trPr>
        <w:tc>
          <w:tcPr>
            <w:tcW w:w="1169" w:type="dxa"/>
            <w:gridSpan w:val="2"/>
            <w:vAlign w:val="bottom"/>
          </w:tcPr>
          <w:p w:rsidR="00E2644F" w:rsidRPr="006B34C8" w:rsidRDefault="00E2644F" w:rsidP="006D2CA7">
            <w:pPr>
              <w:ind w:right="142"/>
              <w:rPr>
                <w:rFonts w:ascii="TimesET Cyr" w:hAnsi="TimesET Cyr"/>
              </w:rPr>
            </w:pPr>
            <w:r w:rsidRPr="006B34C8">
              <w:rPr>
                <w:rFonts w:ascii="TimesET Cyr" w:hAnsi="TimesET Cyr"/>
              </w:rPr>
              <w:t>Телефон</w:t>
            </w:r>
          </w:p>
        </w:tc>
        <w:tc>
          <w:tcPr>
            <w:tcW w:w="2303" w:type="dxa"/>
            <w:gridSpan w:val="3"/>
            <w:tcBorders>
              <w:bottom w:val="single" w:sz="4" w:space="0" w:color="auto"/>
            </w:tcBorders>
            <w:vAlign w:val="bottom"/>
          </w:tcPr>
          <w:p w:rsidR="00E2644F" w:rsidRPr="006B34C8" w:rsidRDefault="00E2644F" w:rsidP="006D2CA7">
            <w:pPr>
              <w:ind w:right="142"/>
              <w:rPr>
                <w:rFonts w:ascii="TimesET Cyr" w:hAnsi="TimesET Cyr"/>
              </w:rPr>
            </w:pPr>
          </w:p>
        </w:tc>
        <w:tc>
          <w:tcPr>
            <w:tcW w:w="850" w:type="dxa"/>
            <w:gridSpan w:val="2"/>
            <w:vAlign w:val="bottom"/>
          </w:tcPr>
          <w:p w:rsidR="00E2644F" w:rsidRPr="006B34C8" w:rsidRDefault="00E2644F" w:rsidP="006D2CA7">
            <w:pPr>
              <w:ind w:right="142"/>
              <w:rPr>
                <w:rFonts w:ascii="TimesET Cyr" w:hAnsi="TimesET Cyr"/>
              </w:rPr>
            </w:pPr>
            <w:r w:rsidRPr="006B34C8">
              <w:rPr>
                <w:rFonts w:ascii="TimesET Cyr" w:hAnsi="TimesET Cyr"/>
              </w:rPr>
              <w:t>Факс:</w:t>
            </w:r>
          </w:p>
        </w:tc>
        <w:tc>
          <w:tcPr>
            <w:tcW w:w="1985" w:type="dxa"/>
            <w:gridSpan w:val="2"/>
            <w:tcBorders>
              <w:bottom w:val="single" w:sz="4" w:space="0" w:color="auto"/>
            </w:tcBorders>
            <w:vAlign w:val="bottom"/>
          </w:tcPr>
          <w:p w:rsidR="00E2644F" w:rsidRPr="006B34C8" w:rsidRDefault="00E2644F" w:rsidP="006D2CA7">
            <w:pPr>
              <w:ind w:right="142"/>
              <w:rPr>
                <w:rFonts w:ascii="TimesET Cyr" w:hAnsi="TimesET Cyr"/>
              </w:rPr>
            </w:pPr>
          </w:p>
        </w:tc>
        <w:tc>
          <w:tcPr>
            <w:tcW w:w="1134" w:type="dxa"/>
            <w:vAlign w:val="bottom"/>
          </w:tcPr>
          <w:p w:rsidR="00E2644F" w:rsidRPr="006B34C8" w:rsidRDefault="00E2644F" w:rsidP="006D2CA7">
            <w:pPr>
              <w:ind w:right="142"/>
              <w:rPr>
                <w:rFonts w:ascii="TimesET Cyr" w:hAnsi="TimesET Cyr"/>
              </w:rPr>
            </w:pPr>
            <w:r w:rsidRPr="006B34C8">
              <w:rPr>
                <w:lang w:val="en-US"/>
              </w:rPr>
              <w:t>E</w:t>
            </w:r>
            <w:r w:rsidRPr="006B34C8">
              <w:t>-</w:t>
            </w:r>
            <w:r w:rsidRPr="006B34C8">
              <w:rPr>
                <w:lang w:val="en-US"/>
              </w:rPr>
              <w:t>mail</w:t>
            </w:r>
            <w:r w:rsidRPr="006B34C8">
              <w:t>:</w:t>
            </w:r>
          </w:p>
        </w:tc>
        <w:tc>
          <w:tcPr>
            <w:tcW w:w="2566" w:type="dxa"/>
            <w:tcBorders>
              <w:bottom w:val="single" w:sz="4" w:space="0" w:color="auto"/>
            </w:tcBorders>
            <w:vAlign w:val="bottom"/>
          </w:tcPr>
          <w:p w:rsidR="00E2644F" w:rsidRPr="006B34C8" w:rsidRDefault="00E2644F" w:rsidP="006D2CA7">
            <w:pPr>
              <w:ind w:right="142"/>
              <w:rPr>
                <w:rFonts w:ascii="TimesET Cyr" w:hAnsi="TimesET Cyr"/>
              </w:rPr>
            </w:pPr>
          </w:p>
        </w:tc>
      </w:tr>
      <w:tr w:rsidR="00E2644F" w:rsidRPr="006B34C8"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0007" w:type="dxa"/>
            <w:gridSpan w:val="11"/>
            <w:vAlign w:val="bottom"/>
          </w:tcPr>
          <w:p w:rsidR="00E2644F" w:rsidRPr="006B34C8" w:rsidRDefault="00E2644F" w:rsidP="006D2CA7">
            <w:pPr>
              <w:ind w:right="142"/>
              <w:rPr>
                <w:rFonts w:ascii="TimesET Cyr" w:hAnsi="TimesET Cyr"/>
                <w:b/>
              </w:rPr>
            </w:pPr>
          </w:p>
          <w:p w:rsidR="00E2644F" w:rsidRPr="006B34C8" w:rsidRDefault="00E2644F" w:rsidP="006D2CA7">
            <w:pPr>
              <w:spacing w:line="360" w:lineRule="auto"/>
              <w:ind w:right="142"/>
              <w:rPr>
                <w:rFonts w:ascii="TimesET Cyr" w:hAnsi="TimesET Cyr"/>
              </w:rPr>
            </w:pPr>
            <w:r w:rsidRPr="006B34C8">
              <w:rPr>
                <w:rFonts w:ascii="TimesET Cyr" w:hAnsi="TimesET Cyr"/>
                <w:b/>
              </w:rPr>
              <w:t>ОГРН</w:t>
            </w:r>
            <w:r w:rsidRPr="006B34C8">
              <w:rPr>
                <w:rFonts w:ascii="TimesET Cyr" w:hAnsi="TimesET Cyr"/>
              </w:rPr>
              <w:t xml:space="preserve"> </w:t>
            </w:r>
            <w:proofErr w:type="gramStart"/>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roofErr w:type="gramEnd"/>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
          <w:p w:rsidR="00E2644F" w:rsidRPr="006B34C8" w:rsidRDefault="00E2644F" w:rsidP="006D2CA7">
            <w:pPr>
              <w:spacing w:line="360" w:lineRule="auto"/>
              <w:ind w:right="142"/>
              <w:rPr>
                <w:rFonts w:ascii="TimesET Cyr" w:hAnsi="TimesET Cyr"/>
              </w:rPr>
            </w:pPr>
            <w:r w:rsidRPr="006B34C8">
              <w:t>Данные документа о государственной регистрации:</w:t>
            </w:r>
          </w:p>
          <w:p w:rsidR="00E2644F" w:rsidRPr="006B34C8" w:rsidRDefault="00E2644F" w:rsidP="006D2CA7">
            <w:pPr>
              <w:spacing w:line="360" w:lineRule="auto"/>
              <w:ind w:left="-170" w:right="142"/>
              <w:rPr>
                <w:u w:val="single"/>
              </w:rPr>
            </w:pPr>
            <w:r w:rsidRPr="006B34C8">
              <w:t xml:space="preserve">  </w:t>
            </w:r>
            <w:proofErr w:type="gramStart"/>
            <w:r w:rsidRPr="006B34C8">
              <w:t>серия</w:t>
            </w:r>
            <w:r w:rsidRPr="006B34C8">
              <w:rPr>
                <w:u w:val="single"/>
              </w:rPr>
              <w:t xml:space="preserve">  </w:t>
            </w:r>
            <w:r w:rsidRPr="006B34C8">
              <w:rPr>
                <w:u w:val="single"/>
              </w:rPr>
              <w:tab/>
            </w:r>
            <w:proofErr w:type="gramEnd"/>
            <w:r w:rsidRPr="006B34C8">
              <w:rPr>
                <w:u w:val="single"/>
              </w:rPr>
              <w:tab/>
              <w:t xml:space="preserve">    </w:t>
            </w:r>
            <w:r w:rsidRPr="006B34C8">
              <w:t>№</w:t>
            </w:r>
            <w:r w:rsidRPr="006B34C8">
              <w:rPr>
                <w:u w:val="single"/>
              </w:rPr>
              <w:t xml:space="preserve">  </w:t>
            </w:r>
            <w:r w:rsidRPr="006B34C8">
              <w:rPr>
                <w:u w:val="single"/>
              </w:rPr>
              <w:tab/>
              <w:t xml:space="preserve">              </w:t>
            </w:r>
            <w:r w:rsidRPr="006B34C8">
              <w:t xml:space="preserve">дата выдачи  ____________ </w:t>
            </w:r>
            <w:r w:rsidRPr="006B34C8">
              <w:rPr>
                <w:u w:val="single"/>
              </w:rPr>
              <w:t xml:space="preserve"> </w:t>
            </w:r>
          </w:p>
          <w:p w:rsidR="00E2644F" w:rsidRPr="006B34C8" w:rsidRDefault="00E2644F" w:rsidP="006D2CA7">
            <w:pPr>
              <w:spacing w:line="360" w:lineRule="auto"/>
              <w:ind w:left="-170" w:right="142"/>
              <w:rPr>
                <w:u w:val="single"/>
              </w:rPr>
            </w:pPr>
          </w:p>
          <w:p w:rsidR="00E2644F" w:rsidRPr="006B34C8" w:rsidRDefault="00E2644F" w:rsidP="006D2CA7">
            <w:pPr>
              <w:spacing w:line="360" w:lineRule="auto"/>
              <w:ind w:right="142"/>
            </w:pPr>
            <w:r w:rsidRPr="006B34C8">
              <w:rPr>
                <w:b/>
              </w:rPr>
              <w:t xml:space="preserve">ИНН </w:t>
            </w:r>
            <w:proofErr w:type="gramStart"/>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roofErr w:type="gramEnd"/>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r w:rsidRPr="006B34C8">
              <w:rPr>
                <w:rFonts w:ascii="TimesET Cyr" w:hAnsi="TimesET Cyr"/>
                <w:u w:val="single"/>
              </w:rPr>
              <w:t xml:space="preserve">  </w:t>
            </w:r>
            <w:r w:rsidRPr="006B34C8">
              <w:rPr>
                <w:rFonts w:ascii="TimesET Cyr" w:hAnsi="TimesET Cyr"/>
              </w:rPr>
              <w:t>/</w:t>
            </w:r>
          </w:p>
          <w:p w:rsidR="00E2644F" w:rsidRPr="006B34C8" w:rsidRDefault="00E2644F" w:rsidP="006D2CA7">
            <w:pPr>
              <w:spacing w:after="120"/>
              <w:ind w:right="142"/>
            </w:pPr>
            <w:r w:rsidRPr="006B34C8">
              <w:t>Данные документа о постановке на налоговый учет:</w:t>
            </w:r>
          </w:p>
          <w:p w:rsidR="00E2644F" w:rsidRPr="006B34C8" w:rsidRDefault="00E2644F" w:rsidP="006D2CA7">
            <w:pPr>
              <w:tabs>
                <w:tab w:val="left" w:pos="1210"/>
                <w:tab w:val="left" w:pos="1985"/>
                <w:tab w:val="left" w:pos="4509"/>
                <w:tab w:val="left" w:pos="5387"/>
                <w:tab w:val="left" w:pos="6266"/>
                <w:tab w:val="left" w:pos="7552"/>
              </w:tabs>
              <w:ind w:left="-142" w:right="114"/>
            </w:pPr>
            <w:r w:rsidRPr="006B34C8">
              <w:t xml:space="preserve"> </w:t>
            </w:r>
            <w:proofErr w:type="gramStart"/>
            <w:r w:rsidRPr="006B34C8">
              <w:t xml:space="preserve">серия </w:t>
            </w:r>
            <w:r w:rsidRPr="006B34C8">
              <w:rPr>
                <w:u w:val="single"/>
              </w:rPr>
              <w:t xml:space="preserve"> </w:t>
            </w:r>
            <w:r w:rsidRPr="006B34C8">
              <w:rPr>
                <w:u w:val="single"/>
              </w:rPr>
              <w:tab/>
            </w:r>
            <w:proofErr w:type="gramEnd"/>
            <w:r w:rsidRPr="006B34C8">
              <w:rPr>
                <w:u w:val="single"/>
              </w:rPr>
              <w:tab/>
            </w:r>
            <w:r w:rsidRPr="006B34C8">
              <w:t>№</w:t>
            </w:r>
            <w:r w:rsidRPr="006B34C8">
              <w:rPr>
                <w:u w:val="single"/>
              </w:rPr>
              <w:t xml:space="preserve"> </w:t>
            </w:r>
            <w:r w:rsidRPr="006B34C8">
              <w:rPr>
                <w:u w:val="single"/>
              </w:rPr>
              <w:tab/>
            </w:r>
            <w:r w:rsidRPr="006B34C8">
              <w:t>дата выдачи</w:t>
            </w:r>
            <w:r w:rsidRPr="006B34C8">
              <w:rPr>
                <w:u w:val="single"/>
              </w:rPr>
              <w:tab/>
              <w:t xml:space="preserve">         </w:t>
            </w:r>
            <w:r w:rsidRPr="006B34C8">
              <w:rPr>
                <w:u w:val="single"/>
              </w:rPr>
              <w:tab/>
              <w:t xml:space="preserve">                               </w:t>
            </w:r>
          </w:p>
          <w:p w:rsidR="00E2644F" w:rsidRPr="006B34C8" w:rsidRDefault="00E2644F" w:rsidP="006D2CA7">
            <w:pPr>
              <w:spacing w:line="360" w:lineRule="auto"/>
              <w:ind w:left="-170" w:right="142"/>
            </w:pPr>
            <w:r w:rsidRPr="006B34C8">
              <w:tab/>
            </w:r>
            <w:r w:rsidRPr="006B34C8">
              <w:rPr>
                <w:u w:val="single"/>
              </w:rPr>
              <w:t xml:space="preserve">         </w:t>
            </w:r>
          </w:p>
          <w:p w:rsidR="00E2644F" w:rsidRPr="006B34C8" w:rsidRDefault="00E2644F" w:rsidP="006D2CA7">
            <w:pPr>
              <w:jc w:val="both"/>
              <w:rPr>
                <w:rFonts w:ascii="TimesET Cyr" w:hAnsi="TimesET Cyr"/>
              </w:rPr>
            </w:pPr>
            <w:r w:rsidRPr="006B34C8">
              <w:rPr>
                <w:rFonts w:ascii="TimesET Cyr" w:hAnsi="TimesET Cyr"/>
              </w:rPr>
              <w:t xml:space="preserve">     Подтверждаю соблюдение требований Федерального закона от 21 апреля 2011 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rsidR="00E2644F" w:rsidRPr="006B34C8" w:rsidRDefault="00E2644F" w:rsidP="006D2CA7">
            <w:pPr>
              <w:ind w:firstLine="540"/>
              <w:jc w:val="both"/>
              <w:rPr>
                <w:rFonts w:ascii="TimesET Cyr" w:hAnsi="TimesET Cyr"/>
              </w:rPr>
            </w:pPr>
            <w:r w:rsidRPr="006B34C8">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rsidR="00E2644F" w:rsidRPr="006B34C8" w:rsidRDefault="00E2644F" w:rsidP="006D2CA7">
            <w:pPr>
              <w:ind w:right="142"/>
              <w:jc w:val="center"/>
              <w:rPr>
                <w:rFonts w:ascii="TimesET Cyr" w:hAnsi="TimesET Cyr"/>
              </w:rPr>
            </w:pPr>
          </w:p>
          <w:p w:rsidR="00E2644F" w:rsidRPr="006B34C8" w:rsidRDefault="00E2644F" w:rsidP="006D2CA7">
            <w:pPr>
              <w:ind w:right="142"/>
              <w:jc w:val="center"/>
              <w:rPr>
                <w:rFonts w:ascii="TimesET Cyr" w:hAnsi="TimesET Cyr"/>
              </w:rPr>
            </w:pPr>
          </w:p>
        </w:tc>
      </w:tr>
      <w:tr w:rsidR="00E2644F" w:rsidRPr="006B34C8"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340" w:type="dxa"/>
            <w:gridSpan w:val="3"/>
            <w:vAlign w:val="bottom"/>
          </w:tcPr>
          <w:p w:rsidR="00E2644F" w:rsidRPr="006B34C8" w:rsidRDefault="00E2644F" w:rsidP="006D2CA7">
            <w:pPr>
              <w:ind w:right="142"/>
              <w:jc w:val="both"/>
            </w:pPr>
            <w:r w:rsidRPr="006B34C8">
              <w:rPr>
                <w:rFonts w:ascii="TimesET Cyr" w:hAnsi="TimesET Cyr"/>
              </w:rPr>
              <w:t>Подпись:</w:t>
            </w:r>
          </w:p>
        </w:tc>
        <w:tc>
          <w:tcPr>
            <w:tcW w:w="2698" w:type="dxa"/>
            <w:gridSpan w:val="3"/>
            <w:tcBorders>
              <w:bottom w:val="single" w:sz="4" w:space="0" w:color="auto"/>
            </w:tcBorders>
            <w:vAlign w:val="bottom"/>
          </w:tcPr>
          <w:p w:rsidR="00E2644F" w:rsidRPr="006B34C8" w:rsidRDefault="00E2644F" w:rsidP="006D2CA7">
            <w:pPr>
              <w:ind w:right="142"/>
              <w:jc w:val="both"/>
            </w:pPr>
          </w:p>
        </w:tc>
        <w:tc>
          <w:tcPr>
            <w:tcW w:w="284" w:type="dxa"/>
            <w:vAlign w:val="bottom"/>
          </w:tcPr>
          <w:p w:rsidR="00E2644F" w:rsidRPr="006B34C8" w:rsidRDefault="00E2644F" w:rsidP="006D2CA7">
            <w:pPr>
              <w:ind w:right="142"/>
              <w:jc w:val="both"/>
            </w:pPr>
            <w:r w:rsidRPr="006B34C8">
              <w:rPr>
                <w:rFonts w:ascii="TimesET Cyr" w:hAnsi="TimesET Cyr"/>
              </w:rPr>
              <w:t>/</w:t>
            </w:r>
          </w:p>
        </w:tc>
        <w:tc>
          <w:tcPr>
            <w:tcW w:w="3119" w:type="dxa"/>
            <w:gridSpan w:val="3"/>
            <w:tcBorders>
              <w:bottom w:val="single" w:sz="4" w:space="0" w:color="auto"/>
            </w:tcBorders>
            <w:vAlign w:val="bottom"/>
          </w:tcPr>
          <w:p w:rsidR="00E2644F" w:rsidRPr="006B34C8" w:rsidRDefault="00E2644F" w:rsidP="006D2CA7">
            <w:pPr>
              <w:ind w:right="142"/>
              <w:jc w:val="both"/>
            </w:pPr>
          </w:p>
        </w:tc>
        <w:tc>
          <w:tcPr>
            <w:tcW w:w="2566" w:type="dxa"/>
            <w:vAlign w:val="bottom"/>
          </w:tcPr>
          <w:p w:rsidR="00E2644F" w:rsidRPr="006B34C8" w:rsidRDefault="00E2644F" w:rsidP="006D2CA7">
            <w:pPr>
              <w:ind w:right="142"/>
              <w:jc w:val="both"/>
            </w:pPr>
            <w:r w:rsidRPr="006B34C8">
              <w:rPr>
                <w:rFonts w:ascii="TimesET Cyr" w:hAnsi="TimesET Cyr"/>
              </w:rPr>
              <w:t>/</w:t>
            </w:r>
          </w:p>
        </w:tc>
      </w:tr>
      <w:tr w:rsidR="00E2644F" w:rsidRPr="006B34C8"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5173" w:type="dxa"/>
            <w:gridSpan w:val="8"/>
            <w:vAlign w:val="bottom"/>
          </w:tcPr>
          <w:p w:rsidR="00E2644F" w:rsidRPr="006B34C8" w:rsidRDefault="00E2644F" w:rsidP="006D2CA7">
            <w:pPr>
              <w:ind w:right="142"/>
            </w:pPr>
          </w:p>
        </w:tc>
        <w:tc>
          <w:tcPr>
            <w:tcW w:w="4834" w:type="dxa"/>
            <w:gridSpan w:val="3"/>
          </w:tcPr>
          <w:p w:rsidR="00E2644F" w:rsidRPr="006B34C8" w:rsidRDefault="00E2644F" w:rsidP="006D2CA7">
            <w:pPr>
              <w:ind w:right="142"/>
            </w:pPr>
            <w:r w:rsidRPr="006B34C8">
              <w:rPr>
                <w:rFonts w:ascii="TimesET Cyr" w:hAnsi="TimesET Cyr"/>
              </w:rPr>
              <w:t>(расшифровка)</w:t>
            </w:r>
          </w:p>
        </w:tc>
      </w:tr>
      <w:tr w:rsidR="00E2644F" w:rsidRPr="004343AA"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8" w:type="dxa"/>
            <w:vAlign w:val="bottom"/>
          </w:tcPr>
          <w:p w:rsidR="00E2644F" w:rsidRPr="006B34C8" w:rsidRDefault="00E2644F" w:rsidP="006D2CA7">
            <w:pPr>
              <w:ind w:right="142"/>
            </w:pPr>
            <w:r w:rsidRPr="006B34C8">
              <w:t>«</w:t>
            </w:r>
          </w:p>
        </w:tc>
        <w:tc>
          <w:tcPr>
            <w:tcW w:w="851" w:type="dxa"/>
            <w:tcBorders>
              <w:bottom w:val="single" w:sz="4" w:space="0" w:color="auto"/>
            </w:tcBorders>
            <w:vAlign w:val="bottom"/>
          </w:tcPr>
          <w:p w:rsidR="00E2644F" w:rsidRPr="006B34C8" w:rsidRDefault="00E2644F" w:rsidP="006D2CA7">
            <w:pPr>
              <w:ind w:left="-204" w:right="142"/>
            </w:pPr>
          </w:p>
        </w:tc>
        <w:tc>
          <w:tcPr>
            <w:tcW w:w="318" w:type="dxa"/>
            <w:gridSpan w:val="2"/>
            <w:vAlign w:val="bottom"/>
          </w:tcPr>
          <w:p w:rsidR="00E2644F" w:rsidRPr="006B34C8" w:rsidRDefault="00E2644F" w:rsidP="006D2CA7">
            <w:pPr>
              <w:ind w:right="142"/>
            </w:pPr>
            <w:r w:rsidRPr="006B34C8">
              <w:t>»</w:t>
            </w:r>
          </w:p>
        </w:tc>
        <w:tc>
          <w:tcPr>
            <w:tcW w:w="1985" w:type="dxa"/>
            <w:tcBorders>
              <w:bottom w:val="single" w:sz="4" w:space="0" w:color="auto"/>
            </w:tcBorders>
            <w:vAlign w:val="bottom"/>
          </w:tcPr>
          <w:p w:rsidR="00E2644F" w:rsidRPr="006B34C8" w:rsidRDefault="00E2644F" w:rsidP="006D2CA7">
            <w:pPr>
              <w:ind w:right="142"/>
            </w:pPr>
          </w:p>
        </w:tc>
        <w:tc>
          <w:tcPr>
            <w:tcW w:w="1701" w:type="dxa"/>
            <w:gridSpan w:val="3"/>
            <w:vAlign w:val="bottom"/>
          </w:tcPr>
          <w:p w:rsidR="00E2644F" w:rsidRPr="004343AA" w:rsidRDefault="00E2644F" w:rsidP="007E05A9">
            <w:pPr>
              <w:ind w:right="142"/>
            </w:pPr>
            <w:r w:rsidRPr="006B34C8">
              <w:t>20</w:t>
            </w:r>
            <w:r w:rsidR="007E05A9" w:rsidRPr="006B34C8">
              <w:t>__</w:t>
            </w:r>
            <w:r w:rsidRPr="006B34C8">
              <w:t xml:space="preserve"> г.</w:t>
            </w:r>
          </w:p>
        </w:tc>
        <w:tc>
          <w:tcPr>
            <w:tcW w:w="4834" w:type="dxa"/>
            <w:gridSpan w:val="3"/>
            <w:vAlign w:val="bottom"/>
          </w:tcPr>
          <w:p w:rsidR="00E2644F" w:rsidRPr="004343AA" w:rsidRDefault="00E2644F" w:rsidP="006D2CA7">
            <w:pPr>
              <w:ind w:right="142"/>
              <w:rPr>
                <w:rFonts w:ascii="TimesET Cyr" w:hAnsi="TimesET Cyr"/>
              </w:rPr>
            </w:pPr>
          </w:p>
        </w:tc>
      </w:tr>
    </w:tbl>
    <w:p w:rsidR="00E2644F" w:rsidRDefault="00E2644F" w:rsidP="00E2644F">
      <w:pPr>
        <w:autoSpaceDE w:val="0"/>
        <w:autoSpaceDN w:val="0"/>
        <w:adjustRightInd w:val="0"/>
        <w:spacing w:line="221" w:lineRule="exact"/>
        <w:ind w:right="-143"/>
        <w:rPr>
          <w:bCs/>
          <w:sz w:val="28"/>
          <w:szCs w:val="28"/>
        </w:rPr>
      </w:pPr>
    </w:p>
    <w:p w:rsidR="00810EE8" w:rsidRDefault="00810EE8" w:rsidP="00E2644F">
      <w:pPr>
        <w:autoSpaceDE w:val="0"/>
        <w:autoSpaceDN w:val="0"/>
        <w:adjustRightInd w:val="0"/>
        <w:spacing w:line="221" w:lineRule="exact"/>
        <w:ind w:right="-143"/>
        <w:rPr>
          <w:bCs/>
          <w:sz w:val="28"/>
          <w:szCs w:val="28"/>
        </w:rPr>
      </w:pPr>
    </w:p>
    <w:p w:rsidR="006D2CA7" w:rsidRDefault="006D2CA7" w:rsidP="00810EE8">
      <w:pPr>
        <w:ind w:left="6120" w:right="142"/>
        <w:jc w:val="both"/>
      </w:pPr>
    </w:p>
    <w:p w:rsidR="00810EE8" w:rsidRDefault="00810EE8" w:rsidP="00810EE8"/>
    <w:p w:rsidR="00810EE8" w:rsidRPr="00A539C6" w:rsidRDefault="00810EE8" w:rsidP="00810EE8">
      <w:pPr>
        <w:rPr>
          <w:lang w:val="en-US"/>
        </w:rPr>
      </w:pPr>
    </w:p>
    <w:p w:rsidR="00810EE8" w:rsidRDefault="00810EE8" w:rsidP="00E2644F">
      <w:pPr>
        <w:autoSpaceDE w:val="0"/>
        <w:autoSpaceDN w:val="0"/>
        <w:adjustRightInd w:val="0"/>
        <w:spacing w:line="221" w:lineRule="exact"/>
        <w:ind w:right="-143"/>
        <w:rPr>
          <w:bCs/>
          <w:sz w:val="28"/>
          <w:szCs w:val="28"/>
        </w:rPr>
      </w:pPr>
    </w:p>
    <w:p w:rsidR="00810EE8" w:rsidRDefault="00810EE8" w:rsidP="00E2644F">
      <w:pPr>
        <w:autoSpaceDE w:val="0"/>
        <w:autoSpaceDN w:val="0"/>
        <w:adjustRightInd w:val="0"/>
        <w:spacing w:line="221" w:lineRule="exact"/>
        <w:ind w:right="-143"/>
        <w:rPr>
          <w:bCs/>
          <w:sz w:val="28"/>
          <w:szCs w:val="28"/>
        </w:rPr>
      </w:pPr>
    </w:p>
    <w:p w:rsidR="00810EE8" w:rsidRDefault="00810EE8" w:rsidP="00E2644F">
      <w:pPr>
        <w:autoSpaceDE w:val="0"/>
        <w:autoSpaceDN w:val="0"/>
        <w:adjustRightInd w:val="0"/>
        <w:spacing w:line="221" w:lineRule="exact"/>
        <w:ind w:right="-143"/>
        <w:rPr>
          <w:bCs/>
          <w:sz w:val="28"/>
          <w:szCs w:val="28"/>
        </w:rPr>
      </w:pPr>
    </w:p>
    <w:p w:rsidR="002A7E39" w:rsidRPr="0057195E" w:rsidRDefault="002A7E39" w:rsidP="002A7E39">
      <w:pPr>
        <w:ind w:firstLine="709"/>
        <w:jc w:val="right"/>
        <w:rPr>
          <w:rFonts w:ascii="Arial" w:hAnsi="Arial" w:cs="Arial"/>
          <w:color w:val="000000" w:themeColor="text1"/>
        </w:rPr>
      </w:pPr>
    </w:p>
    <w:sectPr w:rsidR="002A7E39" w:rsidRPr="0057195E" w:rsidSect="00C23695">
      <w:headerReference w:type="even" r:id="rId18"/>
      <w:headerReference w:type="default" r:id="rId19"/>
      <w:footerReference w:type="even" r:id="rId20"/>
      <w:headerReference w:type="first" r:id="rId21"/>
      <w:pgSz w:w="11900" w:h="16800"/>
      <w:pgMar w:top="782" w:right="799" w:bottom="851"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D6" w:rsidRDefault="00007BD6" w:rsidP="00064FAC">
      <w:r>
        <w:separator/>
      </w:r>
    </w:p>
  </w:endnote>
  <w:endnote w:type="continuationSeparator" w:id="0">
    <w:p w:rsidR="00007BD6" w:rsidRDefault="00007BD6"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1" w:rsidRDefault="00B327C1">
    <w:pPr>
      <w:pStyle w:val="ab"/>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ge">
                <wp:posOffset>9985375</wp:posOffset>
              </wp:positionV>
              <wp:extent cx="2505075" cy="337185"/>
              <wp:effectExtent l="0" t="0" r="9525" b="5715"/>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37185"/>
                      </a:xfrm>
                      <a:prstGeom prst="rect">
                        <a:avLst/>
                      </a:prstGeom>
                      <a:solidFill>
                        <a:sysClr val="window" lastClr="FFFFFF"/>
                      </a:solidFill>
                      <a:ln w="6350">
                        <a:noFill/>
                      </a:ln>
                      <a:effectLst/>
                    </wps:spPr>
                    <wps:txbx>
                      <w:txbxContent>
                        <w:p w:rsidR="00B327C1" w:rsidRPr="000102D7" w:rsidRDefault="00B327C1" w:rsidP="00127117">
                          <w:pPr>
                            <w:pStyle w:val="ab"/>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75pt;margin-top:786.25pt;width:197.2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" fillcolor="window" stroked="f" strokeweight=".5pt">
              <v:path arrowok="t"/>
              <v:textbox>
                <w:txbxContent>
                  <w:p w:rsidR="00B327C1" w:rsidRPr="000102D7" w:rsidRDefault="00B327C1" w:rsidP="00127117">
                    <w:pPr>
                      <w:pStyle w:val="ab"/>
                      <w:rPr>
                        <w:sz w:val="16"/>
                        <w:szCs w:val="16"/>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D6" w:rsidRDefault="00007BD6" w:rsidP="00064FAC">
      <w:r>
        <w:separator/>
      </w:r>
    </w:p>
  </w:footnote>
  <w:footnote w:type="continuationSeparator" w:id="0">
    <w:p w:rsidR="00007BD6" w:rsidRDefault="00007BD6" w:rsidP="0006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1" w:rsidRDefault="00B327C1">
    <w:pPr>
      <w:pStyle w:val="a9"/>
    </w:pPr>
  </w:p>
  <w:p w:rsidR="00B327C1" w:rsidRDefault="00B327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1" w:rsidRDefault="00B327C1">
    <w:pPr>
      <w:pStyle w:val="a9"/>
    </w:pPr>
  </w:p>
  <w:p w:rsidR="00B327C1" w:rsidRDefault="00B327C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1" w:rsidRDefault="00B327C1" w:rsidP="00B5109E">
    <w:pPr>
      <w:pStyle w:val="a9"/>
      <w:jc w:val="center"/>
    </w:pPr>
    <w:r w:rsidRPr="0060456A">
      <w:rPr>
        <w:noProof/>
      </w:rPr>
      <w:drawing>
        <wp:inline distT="0" distB="0" distL="0" distR="0">
          <wp:extent cx="668020" cy="835025"/>
          <wp:effectExtent l="0" t="0" r="0" b="3175"/>
          <wp:docPr id="7" name="Рисунок 7"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амчатского кр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0BAC4C4"/>
    <w:lvl w:ilvl="0">
      <w:start w:val="1"/>
      <w:numFmt w:val="decimal"/>
      <w:lvlText w:val="1.%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9"/>
    <w:multiLevelType w:val="multilevel"/>
    <w:tmpl w:val="9360437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B"/>
    <w:multiLevelType w:val="multilevel"/>
    <w:tmpl w:val="C988E046"/>
    <w:lvl w:ilvl="0">
      <w:start w:val="1"/>
      <w:numFmt w:val="decimal"/>
      <w:lvlText w:val="%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D"/>
    <w:multiLevelType w:val="multilevel"/>
    <w:tmpl w:val="9E70AB0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8"/>
      <w:numFmt w:val="decimal"/>
      <w:lvlText w:val="%1.%2."/>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11"/>
    <w:multiLevelType w:val="multilevel"/>
    <w:tmpl w:val="0000001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5">
    <w:nsid w:val="00000013"/>
    <w:multiLevelType w:val="multilevel"/>
    <w:tmpl w:val="C9AEB97C"/>
    <w:lvl w:ilvl="0">
      <w:start w:val="15"/>
      <w:numFmt w:val="decimal"/>
      <w:lvlText w:val="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8"/>
      <w:numFmt w:val="decimal"/>
      <w:lvlText w:val="%3.%4."/>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4">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0000015"/>
    <w:multiLevelType w:val="multilevel"/>
    <w:tmpl w:val="56E03BAA"/>
    <w:lvl w:ilvl="0">
      <w:start w:val="1"/>
      <w:numFmt w:val="decimal"/>
      <w:lvlText w:val="3.%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17"/>
    <w:multiLevelType w:val="multilevel"/>
    <w:tmpl w:val="A692DECE"/>
    <w:lvl w:ilvl="0">
      <w:start w:val="1"/>
      <w:numFmt w:val="decimal"/>
      <w:lvlText w:val="3.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00000019"/>
    <w:multiLevelType w:val="multilevel"/>
    <w:tmpl w:val="DE14653A"/>
    <w:lvl w:ilvl="0">
      <w:start w:val="1"/>
      <w:numFmt w:val="decimal"/>
      <w:lvlText w:val="3.3.%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0000001B"/>
    <w:multiLevelType w:val="multilevel"/>
    <w:tmpl w:val="84E4C7B2"/>
    <w:lvl w:ilvl="0">
      <w:start w:val="2"/>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1D"/>
    <w:multiLevelType w:val="multilevel"/>
    <w:tmpl w:val="A7B2FA14"/>
    <w:lvl w:ilvl="0">
      <w:start w:val="1"/>
      <w:numFmt w:val="decimal"/>
      <w:lvlText w:val="3.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1F"/>
    <w:multiLevelType w:val="multilevel"/>
    <w:tmpl w:val="982AFB36"/>
    <w:lvl w:ilvl="0">
      <w:start w:val="1"/>
      <w:numFmt w:val="decimal"/>
      <w:lvlText w:val="4.%1."/>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21"/>
    <w:multiLevelType w:val="multilevel"/>
    <w:tmpl w:val="93362144"/>
    <w:lvl w:ilvl="0">
      <w:start w:val="2"/>
      <w:numFmt w:val="decimal"/>
      <w:lvlText w:val="%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00000023"/>
    <w:multiLevelType w:val="multilevel"/>
    <w:tmpl w:val="5256317A"/>
    <w:lvl w:ilvl="0">
      <w:start w:val="1"/>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nsid w:val="00000025"/>
    <w:multiLevelType w:val="multilevel"/>
    <w:tmpl w:val="99388CD0"/>
    <w:lvl w:ilvl="0">
      <w:start w:val="8"/>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5">
    <w:nsid w:val="00000027"/>
    <w:multiLevelType w:val="multilevel"/>
    <w:tmpl w:val="0CF2181E"/>
    <w:lvl w:ilvl="0">
      <w:start w:val="10"/>
      <w:numFmt w:val="decimal"/>
      <w:lvlText w:val="5.%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6">
    <w:nsid w:val="00000029"/>
    <w:multiLevelType w:val="multilevel"/>
    <w:tmpl w:val="3A0C3526"/>
    <w:lvl w:ilvl="0">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7">
    <w:nsid w:val="061F05E1"/>
    <w:multiLevelType w:val="hybridMultilevel"/>
    <w:tmpl w:val="7C288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ACE3BC1"/>
    <w:multiLevelType w:val="multilevel"/>
    <w:tmpl w:val="249A886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DF11A96"/>
    <w:multiLevelType w:val="multilevel"/>
    <w:tmpl w:val="381ACD7A"/>
    <w:lvl w:ilvl="0">
      <w:start w:val="3"/>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0E6B62FB"/>
    <w:multiLevelType w:val="hybridMultilevel"/>
    <w:tmpl w:val="F8D0021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70238E"/>
    <w:multiLevelType w:val="multilevel"/>
    <w:tmpl w:val="73E6A4EC"/>
    <w:lvl w:ilvl="0">
      <w:start w:val="2"/>
      <w:numFmt w:val="decimal"/>
      <w:lvlText w:val="%1."/>
      <w:lvlJc w:val="left"/>
      <w:pPr>
        <w:ind w:left="675" w:hanging="675"/>
      </w:pPr>
      <w:rPr>
        <w:rFonts w:hint="default"/>
      </w:rPr>
    </w:lvl>
    <w:lvl w:ilvl="1">
      <w:start w:val="6"/>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2">
    <w:nsid w:val="1A0264A7"/>
    <w:multiLevelType w:val="multilevel"/>
    <w:tmpl w:val="E13A1F18"/>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3">
    <w:nsid w:val="1E8B6E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9627E6"/>
    <w:multiLevelType w:val="hybridMultilevel"/>
    <w:tmpl w:val="DC787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27714A9A"/>
    <w:multiLevelType w:val="multilevel"/>
    <w:tmpl w:val="CA8CDBE4"/>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5.%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0D17F38"/>
    <w:multiLevelType w:val="hybridMultilevel"/>
    <w:tmpl w:val="6A769F28"/>
    <w:lvl w:ilvl="0" w:tplc="84FE7D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6431B4"/>
    <w:multiLevelType w:val="multilevel"/>
    <w:tmpl w:val="D2DAAC78"/>
    <w:lvl w:ilvl="0">
      <w:start w:val="1"/>
      <w:numFmt w:val="decimal"/>
      <w:lvlText w:val="%1)"/>
      <w:lvlJc w:val="left"/>
      <w:pPr>
        <w:ind w:left="360" w:hanging="360"/>
      </w:pPr>
      <w:rPr>
        <w:rFonts w:hint="default"/>
      </w:rPr>
    </w:lvl>
    <w:lvl w:ilvl="1">
      <w:start w:val="1"/>
      <w:numFmt w:val="decimal"/>
      <w:lvlText w:val="5.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7EC1824"/>
    <w:multiLevelType w:val="multilevel"/>
    <w:tmpl w:val="04348C00"/>
    <w:lvl w:ilvl="0">
      <w:start w:val="3"/>
      <w:numFmt w:val="decimal"/>
      <w:lvlText w:val="%1."/>
      <w:lvlJc w:val="left"/>
      <w:pPr>
        <w:ind w:left="450" w:hanging="450"/>
      </w:pPr>
      <w:rPr>
        <w:rFonts w:hint="default"/>
      </w:rPr>
    </w:lvl>
    <w:lvl w:ilvl="1">
      <w:start w:val="5"/>
      <w:numFmt w:val="decimal"/>
      <w:lvlText w:val="%1.%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1162EEF"/>
    <w:multiLevelType w:val="multilevel"/>
    <w:tmpl w:val="A07404DA"/>
    <w:lvl w:ilvl="0">
      <w:start w:val="1"/>
      <w:numFmt w:val="decimal"/>
      <w:lvlText w:val="5.3.%1."/>
      <w:lvlJc w:val="left"/>
      <w:pPr>
        <w:ind w:left="1070" w:hanging="360"/>
      </w:pPr>
      <w:rPr>
        <w:rFonts w:hint="default"/>
      </w:rPr>
    </w:lvl>
    <w:lvl w:ilvl="1">
      <w:start w:val="1"/>
      <w:numFmt w:val="decimal"/>
      <w:lvlText w:val="5.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CB0A71"/>
    <w:multiLevelType w:val="multilevel"/>
    <w:tmpl w:val="E0CA4980"/>
    <w:lvl w:ilvl="0">
      <w:start w:val="1"/>
      <w:numFmt w:val="decimal"/>
      <w:lvlText w:val="5.3.%1."/>
      <w:lvlJc w:val="left"/>
      <w:pPr>
        <w:ind w:left="1070" w:hanging="360"/>
      </w:pPr>
      <w:rPr>
        <w:rFonts w:hint="default"/>
      </w:rPr>
    </w:lvl>
    <w:lvl w:ilvl="1">
      <w:start w:val="1"/>
      <w:numFmt w:val="decimal"/>
      <w:lvlText w:val="5.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7A66170"/>
    <w:multiLevelType w:val="hybridMultilevel"/>
    <w:tmpl w:val="DC58B19C"/>
    <w:lvl w:ilvl="0" w:tplc="5B22A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872A5C"/>
    <w:multiLevelType w:val="multilevel"/>
    <w:tmpl w:val="1D28020C"/>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E78095F"/>
    <w:multiLevelType w:val="multilevel"/>
    <w:tmpl w:val="76261432"/>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827120"/>
    <w:multiLevelType w:val="multilevel"/>
    <w:tmpl w:val="86363C32"/>
    <w:lvl w:ilvl="0">
      <w:start w:val="7"/>
      <w:numFmt w:val="decimal"/>
      <w:lvlText w:val="3.3.%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5">
    <w:nsid w:val="56454DE0"/>
    <w:multiLevelType w:val="multilevel"/>
    <w:tmpl w:val="9236CC42"/>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6">
    <w:nsid w:val="58452518"/>
    <w:multiLevelType w:val="hybridMultilevel"/>
    <w:tmpl w:val="6D221204"/>
    <w:lvl w:ilvl="0" w:tplc="26063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53679E"/>
    <w:multiLevelType w:val="hybridMultilevel"/>
    <w:tmpl w:val="C68A47EC"/>
    <w:lvl w:ilvl="0" w:tplc="6C768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2646C9"/>
    <w:multiLevelType w:val="multilevel"/>
    <w:tmpl w:val="72743BCC"/>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9">
    <w:nsid w:val="61CC2177"/>
    <w:multiLevelType w:val="multilevel"/>
    <w:tmpl w:val="F1085344"/>
    <w:lvl w:ilvl="0">
      <w:start w:val="5"/>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68969C7"/>
    <w:multiLevelType w:val="hybridMultilevel"/>
    <w:tmpl w:val="6C184F6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66C0209E"/>
    <w:multiLevelType w:val="multilevel"/>
    <w:tmpl w:val="A934C24E"/>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42">
    <w:nsid w:val="676D19A6"/>
    <w:multiLevelType w:val="hybridMultilevel"/>
    <w:tmpl w:val="C7FE186E"/>
    <w:lvl w:ilvl="0" w:tplc="532C10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96065CF"/>
    <w:multiLevelType w:val="multilevel"/>
    <w:tmpl w:val="204A1684"/>
    <w:lvl w:ilvl="0">
      <w:start w:val="5"/>
      <w:numFmt w:val="decimal"/>
      <w:lvlText w:val="%1."/>
      <w:lvlJc w:val="left"/>
      <w:pPr>
        <w:ind w:left="810" w:hanging="810"/>
      </w:pPr>
      <w:rPr>
        <w:rFonts w:hint="default"/>
      </w:rPr>
    </w:lvl>
    <w:lvl w:ilvl="1">
      <w:start w:val="2"/>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69C332CA"/>
    <w:multiLevelType w:val="multilevel"/>
    <w:tmpl w:val="6F5EF0EA"/>
    <w:lvl w:ilvl="0">
      <w:start w:val="1"/>
      <w:numFmt w:val="decimal"/>
      <w:lvlText w:val="5.1.%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5.2.%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45">
    <w:nsid w:val="6D342562"/>
    <w:multiLevelType w:val="hybridMultilevel"/>
    <w:tmpl w:val="A7AE6EA2"/>
    <w:lvl w:ilvl="0" w:tplc="09F205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6C3C71"/>
    <w:multiLevelType w:val="multilevel"/>
    <w:tmpl w:val="0C3CCAB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5"/>
  </w:num>
  <w:num w:numId="2">
    <w:abstractNumId w:val="24"/>
  </w:num>
  <w:num w:numId="3">
    <w:abstractNumId w:val="17"/>
  </w:num>
  <w:num w:numId="4">
    <w:abstractNumId w:val="40"/>
  </w:num>
  <w:num w:numId="5">
    <w:abstractNumId w:val="26"/>
  </w:num>
  <w:num w:numId="6">
    <w:abstractNumId w:val="31"/>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lvlOverride w:ilvl="0">
      <w:startOverride w:val="15"/>
    </w:lvlOverride>
    <w:lvlOverride w:ilvl="1">
      <w:startOverride w:val="1"/>
    </w:lvlOverride>
    <w:lvlOverride w:ilvl="2">
      <w:startOverride w:val="1"/>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
    <w:abstractNumId w:val="38"/>
  </w:num>
  <w:num w:numId="26">
    <w:abstractNumId w:val="41"/>
  </w:num>
  <w:num w:numId="27">
    <w:abstractNumId w:val="22"/>
  </w:num>
  <w:num w:numId="28">
    <w:abstractNumId w:val="35"/>
  </w:num>
  <w:num w:numId="29">
    <w:abstractNumId w:val="18"/>
  </w:num>
  <w:num w:numId="30">
    <w:abstractNumId w:val="28"/>
  </w:num>
  <w:num w:numId="31">
    <w:abstractNumId w:val="32"/>
  </w:num>
  <w:num w:numId="32">
    <w:abstractNumId w:val="25"/>
  </w:num>
  <w:num w:numId="33">
    <w:abstractNumId w:val="19"/>
  </w:num>
  <w:num w:numId="34">
    <w:abstractNumId w:val="34"/>
  </w:num>
  <w:num w:numId="35">
    <w:abstractNumId w:val="23"/>
  </w:num>
  <w:num w:numId="36">
    <w:abstractNumId w:val="44"/>
  </w:num>
  <w:num w:numId="37">
    <w:abstractNumId w:val="27"/>
  </w:num>
  <w:num w:numId="38">
    <w:abstractNumId w:val="30"/>
  </w:num>
  <w:num w:numId="39">
    <w:abstractNumId w:val="39"/>
  </w:num>
  <w:num w:numId="40">
    <w:abstractNumId w:val="29"/>
  </w:num>
  <w:num w:numId="41">
    <w:abstractNumId w:val="33"/>
  </w:num>
  <w:num w:numId="42">
    <w:abstractNumId w:val="21"/>
  </w:num>
  <w:num w:numId="43">
    <w:abstractNumId w:val="42"/>
  </w:num>
  <w:num w:numId="44">
    <w:abstractNumId w:val="36"/>
  </w:num>
  <w:num w:numId="45">
    <w:abstractNumId w:val="46"/>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24A4"/>
    <w:rsid w:val="000038BF"/>
    <w:rsid w:val="0000497C"/>
    <w:rsid w:val="0000699D"/>
    <w:rsid w:val="00007BD6"/>
    <w:rsid w:val="00012A54"/>
    <w:rsid w:val="00013275"/>
    <w:rsid w:val="00014421"/>
    <w:rsid w:val="000147A1"/>
    <w:rsid w:val="00024857"/>
    <w:rsid w:val="00026B4A"/>
    <w:rsid w:val="00033E25"/>
    <w:rsid w:val="000343DA"/>
    <w:rsid w:val="0004239A"/>
    <w:rsid w:val="00044D06"/>
    <w:rsid w:val="00045F3E"/>
    <w:rsid w:val="000461CC"/>
    <w:rsid w:val="00046BBA"/>
    <w:rsid w:val="00052C98"/>
    <w:rsid w:val="00053304"/>
    <w:rsid w:val="000565AA"/>
    <w:rsid w:val="000602CC"/>
    <w:rsid w:val="00060481"/>
    <w:rsid w:val="00064FAC"/>
    <w:rsid w:val="00067749"/>
    <w:rsid w:val="000703BB"/>
    <w:rsid w:val="00070671"/>
    <w:rsid w:val="0007469F"/>
    <w:rsid w:val="00081D50"/>
    <w:rsid w:val="00087569"/>
    <w:rsid w:val="0009609E"/>
    <w:rsid w:val="000977D6"/>
    <w:rsid w:val="000A03AA"/>
    <w:rsid w:val="000A708E"/>
    <w:rsid w:val="000B2528"/>
    <w:rsid w:val="000B50A0"/>
    <w:rsid w:val="000B7338"/>
    <w:rsid w:val="000C028B"/>
    <w:rsid w:val="000C19FD"/>
    <w:rsid w:val="000C1FDC"/>
    <w:rsid w:val="000C4F10"/>
    <w:rsid w:val="000C6581"/>
    <w:rsid w:val="000D0C46"/>
    <w:rsid w:val="000D3C6D"/>
    <w:rsid w:val="000D7D55"/>
    <w:rsid w:val="000E6194"/>
    <w:rsid w:val="000E6F05"/>
    <w:rsid w:val="000F4682"/>
    <w:rsid w:val="000F4B16"/>
    <w:rsid w:val="000F57A2"/>
    <w:rsid w:val="00101F53"/>
    <w:rsid w:val="00104E72"/>
    <w:rsid w:val="00110E1F"/>
    <w:rsid w:val="00111D23"/>
    <w:rsid w:val="00113046"/>
    <w:rsid w:val="001140CD"/>
    <w:rsid w:val="0011443A"/>
    <w:rsid w:val="00115E5B"/>
    <w:rsid w:val="001168FD"/>
    <w:rsid w:val="0011704A"/>
    <w:rsid w:val="00120F78"/>
    <w:rsid w:val="00123BA7"/>
    <w:rsid w:val="00124FEA"/>
    <w:rsid w:val="00126124"/>
    <w:rsid w:val="00127117"/>
    <w:rsid w:val="00134AF1"/>
    <w:rsid w:val="00140447"/>
    <w:rsid w:val="0014214E"/>
    <w:rsid w:val="00142BC1"/>
    <w:rsid w:val="00142D13"/>
    <w:rsid w:val="00150BFA"/>
    <w:rsid w:val="00152A0E"/>
    <w:rsid w:val="001551EE"/>
    <w:rsid w:val="00155590"/>
    <w:rsid w:val="00160A6F"/>
    <w:rsid w:val="00164986"/>
    <w:rsid w:val="00166AB4"/>
    <w:rsid w:val="00167E11"/>
    <w:rsid w:val="0017218E"/>
    <w:rsid w:val="00173FD0"/>
    <w:rsid w:val="001762C3"/>
    <w:rsid w:val="001821B0"/>
    <w:rsid w:val="0018223A"/>
    <w:rsid w:val="0018278E"/>
    <w:rsid w:val="0018284C"/>
    <w:rsid w:val="00182E8F"/>
    <w:rsid w:val="00184434"/>
    <w:rsid w:val="00190CE2"/>
    <w:rsid w:val="00193129"/>
    <w:rsid w:val="001951AC"/>
    <w:rsid w:val="0019527F"/>
    <w:rsid w:val="001974AF"/>
    <w:rsid w:val="0019766F"/>
    <w:rsid w:val="001A0713"/>
    <w:rsid w:val="001A0BBE"/>
    <w:rsid w:val="001A0C78"/>
    <w:rsid w:val="001A270A"/>
    <w:rsid w:val="001A5EE5"/>
    <w:rsid w:val="001B69F6"/>
    <w:rsid w:val="001D3496"/>
    <w:rsid w:val="001D44B4"/>
    <w:rsid w:val="001D4F5B"/>
    <w:rsid w:val="001D6113"/>
    <w:rsid w:val="001E1690"/>
    <w:rsid w:val="001E6CF6"/>
    <w:rsid w:val="001E7212"/>
    <w:rsid w:val="001E7B55"/>
    <w:rsid w:val="001F0A42"/>
    <w:rsid w:val="001F45F0"/>
    <w:rsid w:val="002021A0"/>
    <w:rsid w:val="002048E3"/>
    <w:rsid w:val="0021096C"/>
    <w:rsid w:val="0021138A"/>
    <w:rsid w:val="00214A2B"/>
    <w:rsid w:val="00220191"/>
    <w:rsid w:val="002210B8"/>
    <w:rsid w:val="00227219"/>
    <w:rsid w:val="00227B31"/>
    <w:rsid w:val="00233D02"/>
    <w:rsid w:val="00240EB1"/>
    <w:rsid w:val="002416BF"/>
    <w:rsid w:val="002525EF"/>
    <w:rsid w:val="00254708"/>
    <w:rsid w:val="00255489"/>
    <w:rsid w:val="002555E2"/>
    <w:rsid w:val="002651CD"/>
    <w:rsid w:val="002667C6"/>
    <w:rsid w:val="002724FE"/>
    <w:rsid w:val="0027346A"/>
    <w:rsid w:val="002742AC"/>
    <w:rsid w:val="002754DA"/>
    <w:rsid w:val="00277998"/>
    <w:rsid w:val="00284A10"/>
    <w:rsid w:val="00286AEC"/>
    <w:rsid w:val="00286DAA"/>
    <w:rsid w:val="00291CDC"/>
    <w:rsid w:val="00293430"/>
    <w:rsid w:val="00293863"/>
    <w:rsid w:val="002939EB"/>
    <w:rsid w:val="00294542"/>
    <w:rsid w:val="00296332"/>
    <w:rsid w:val="00296D34"/>
    <w:rsid w:val="002A4498"/>
    <w:rsid w:val="002A706D"/>
    <w:rsid w:val="002A7E39"/>
    <w:rsid w:val="002A7F52"/>
    <w:rsid w:val="002B0D8F"/>
    <w:rsid w:val="002B4809"/>
    <w:rsid w:val="002B4FE3"/>
    <w:rsid w:val="002B77F1"/>
    <w:rsid w:val="002C07DB"/>
    <w:rsid w:val="002C2660"/>
    <w:rsid w:val="002C337C"/>
    <w:rsid w:val="002C7D87"/>
    <w:rsid w:val="002D4DD3"/>
    <w:rsid w:val="002D692C"/>
    <w:rsid w:val="002E2343"/>
    <w:rsid w:val="002E675F"/>
    <w:rsid w:val="002F1330"/>
    <w:rsid w:val="002F2BCD"/>
    <w:rsid w:val="002F3D82"/>
    <w:rsid w:val="002F542A"/>
    <w:rsid w:val="002F5A24"/>
    <w:rsid w:val="002F7D1D"/>
    <w:rsid w:val="00301DDD"/>
    <w:rsid w:val="0031564F"/>
    <w:rsid w:val="00316600"/>
    <w:rsid w:val="00320BC5"/>
    <w:rsid w:val="00327C53"/>
    <w:rsid w:val="00327FE7"/>
    <w:rsid w:val="00330085"/>
    <w:rsid w:val="0033012D"/>
    <w:rsid w:val="0033289F"/>
    <w:rsid w:val="0033346B"/>
    <w:rsid w:val="00333487"/>
    <w:rsid w:val="003377EA"/>
    <w:rsid w:val="003436A7"/>
    <w:rsid w:val="00345FD5"/>
    <w:rsid w:val="00347467"/>
    <w:rsid w:val="00347826"/>
    <w:rsid w:val="0035138E"/>
    <w:rsid w:val="00351A74"/>
    <w:rsid w:val="00353B9D"/>
    <w:rsid w:val="00354721"/>
    <w:rsid w:val="00357B5D"/>
    <w:rsid w:val="00357D93"/>
    <w:rsid w:val="003626BB"/>
    <w:rsid w:val="00366720"/>
    <w:rsid w:val="0036756C"/>
    <w:rsid w:val="003675A5"/>
    <w:rsid w:val="003706C9"/>
    <w:rsid w:val="00375BA7"/>
    <w:rsid w:val="00375EA5"/>
    <w:rsid w:val="00377B28"/>
    <w:rsid w:val="0038120E"/>
    <w:rsid w:val="0038774E"/>
    <w:rsid w:val="003934C4"/>
    <w:rsid w:val="00393A7E"/>
    <w:rsid w:val="00394003"/>
    <w:rsid w:val="00394863"/>
    <w:rsid w:val="003A0D8F"/>
    <w:rsid w:val="003A1AFB"/>
    <w:rsid w:val="003A4578"/>
    <w:rsid w:val="003A655F"/>
    <w:rsid w:val="003B1022"/>
    <w:rsid w:val="003B3299"/>
    <w:rsid w:val="003B33AE"/>
    <w:rsid w:val="003B6238"/>
    <w:rsid w:val="003B7267"/>
    <w:rsid w:val="003C2457"/>
    <w:rsid w:val="003C24C2"/>
    <w:rsid w:val="003D225D"/>
    <w:rsid w:val="003D377D"/>
    <w:rsid w:val="003E26C5"/>
    <w:rsid w:val="003E7551"/>
    <w:rsid w:val="003F308E"/>
    <w:rsid w:val="003F41F1"/>
    <w:rsid w:val="003F67EE"/>
    <w:rsid w:val="004050B6"/>
    <w:rsid w:val="00406256"/>
    <w:rsid w:val="004134E3"/>
    <w:rsid w:val="00413A68"/>
    <w:rsid w:val="004157D1"/>
    <w:rsid w:val="00416385"/>
    <w:rsid w:val="00417A30"/>
    <w:rsid w:val="00417BC2"/>
    <w:rsid w:val="00426830"/>
    <w:rsid w:val="00430543"/>
    <w:rsid w:val="004329A9"/>
    <w:rsid w:val="00446705"/>
    <w:rsid w:val="00447182"/>
    <w:rsid w:val="004524AC"/>
    <w:rsid w:val="00456EE7"/>
    <w:rsid w:val="00460702"/>
    <w:rsid w:val="00462542"/>
    <w:rsid w:val="00466290"/>
    <w:rsid w:val="00474409"/>
    <w:rsid w:val="004777E9"/>
    <w:rsid w:val="0048095A"/>
    <w:rsid w:val="0048509A"/>
    <w:rsid w:val="00485F47"/>
    <w:rsid w:val="0048647C"/>
    <w:rsid w:val="00486BEF"/>
    <w:rsid w:val="0048790B"/>
    <w:rsid w:val="0049218C"/>
    <w:rsid w:val="004926C6"/>
    <w:rsid w:val="00492C2B"/>
    <w:rsid w:val="00496441"/>
    <w:rsid w:val="00497993"/>
    <w:rsid w:val="004B012D"/>
    <w:rsid w:val="004B1A5E"/>
    <w:rsid w:val="004B1C30"/>
    <w:rsid w:val="004B23BF"/>
    <w:rsid w:val="004B4863"/>
    <w:rsid w:val="004B6DE2"/>
    <w:rsid w:val="004C001A"/>
    <w:rsid w:val="004C0899"/>
    <w:rsid w:val="004C3D92"/>
    <w:rsid w:val="004C5332"/>
    <w:rsid w:val="004C64C5"/>
    <w:rsid w:val="004D5591"/>
    <w:rsid w:val="004D6203"/>
    <w:rsid w:val="004E0DDC"/>
    <w:rsid w:val="004E24AD"/>
    <w:rsid w:val="004E5358"/>
    <w:rsid w:val="004E58D5"/>
    <w:rsid w:val="004E6C2F"/>
    <w:rsid w:val="004E6FC1"/>
    <w:rsid w:val="004F152F"/>
    <w:rsid w:val="004F398E"/>
    <w:rsid w:val="004F76C6"/>
    <w:rsid w:val="005001EE"/>
    <w:rsid w:val="0050244F"/>
    <w:rsid w:val="00506225"/>
    <w:rsid w:val="0051118C"/>
    <w:rsid w:val="00512C0E"/>
    <w:rsid w:val="00530978"/>
    <w:rsid w:val="00530DEF"/>
    <w:rsid w:val="00532412"/>
    <w:rsid w:val="00532AEC"/>
    <w:rsid w:val="00532AED"/>
    <w:rsid w:val="00534504"/>
    <w:rsid w:val="0053539D"/>
    <w:rsid w:val="00537E6E"/>
    <w:rsid w:val="00544402"/>
    <w:rsid w:val="0054535E"/>
    <w:rsid w:val="00546DAB"/>
    <w:rsid w:val="00547877"/>
    <w:rsid w:val="005502B7"/>
    <w:rsid w:val="0055092E"/>
    <w:rsid w:val="0055267A"/>
    <w:rsid w:val="00552790"/>
    <w:rsid w:val="005548D7"/>
    <w:rsid w:val="005608F1"/>
    <w:rsid w:val="00561C44"/>
    <w:rsid w:val="00562CBA"/>
    <w:rsid w:val="00566B5A"/>
    <w:rsid w:val="00570D0C"/>
    <w:rsid w:val="0057195E"/>
    <w:rsid w:val="00571FBF"/>
    <w:rsid w:val="00573939"/>
    <w:rsid w:val="00574DE2"/>
    <w:rsid w:val="00575389"/>
    <w:rsid w:val="00581E68"/>
    <w:rsid w:val="0058237A"/>
    <w:rsid w:val="00582C22"/>
    <w:rsid w:val="00584C76"/>
    <w:rsid w:val="00591979"/>
    <w:rsid w:val="00592725"/>
    <w:rsid w:val="00593C94"/>
    <w:rsid w:val="0059490B"/>
    <w:rsid w:val="00594DBC"/>
    <w:rsid w:val="00597E38"/>
    <w:rsid w:val="005A53D1"/>
    <w:rsid w:val="005A5BF6"/>
    <w:rsid w:val="005A5DA5"/>
    <w:rsid w:val="005A6FF3"/>
    <w:rsid w:val="005A7322"/>
    <w:rsid w:val="005B6DD7"/>
    <w:rsid w:val="005D0077"/>
    <w:rsid w:val="005D1978"/>
    <w:rsid w:val="005D707C"/>
    <w:rsid w:val="005E303A"/>
    <w:rsid w:val="005F2D26"/>
    <w:rsid w:val="005F48FA"/>
    <w:rsid w:val="005F4A19"/>
    <w:rsid w:val="005F7717"/>
    <w:rsid w:val="006005AC"/>
    <w:rsid w:val="006071FB"/>
    <w:rsid w:val="006111C7"/>
    <w:rsid w:val="006142DB"/>
    <w:rsid w:val="00614CC7"/>
    <w:rsid w:val="00616224"/>
    <w:rsid w:val="00620BD6"/>
    <w:rsid w:val="00621439"/>
    <w:rsid w:val="00624673"/>
    <w:rsid w:val="00625058"/>
    <w:rsid w:val="00640682"/>
    <w:rsid w:val="00641210"/>
    <w:rsid w:val="0064235B"/>
    <w:rsid w:val="00643BB2"/>
    <w:rsid w:val="00644436"/>
    <w:rsid w:val="006461A1"/>
    <w:rsid w:val="00650004"/>
    <w:rsid w:val="0065074E"/>
    <w:rsid w:val="00652DAC"/>
    <w:rsid w:val="00663703"/>
    <w:rsid w:val="00665F57"/>
    <w:rsid w:val="006661E3"/>
    <w:rsid w:val="00666C0C"/>
    <w:rsid w:val="00670CB4"/>
    <w:rsid w:val="00670EA2"/>
    <w:rsid w:val="00673A85"/>
    <w:rsid w:val="00673FE9"/>
    <w:rsid w:val="00680321"/>
    <w:rsid w:val="006803D4"/>
    <w:rsid w:val="00682540"/>
    <w:rsid w:val="0068674D"/>
    <w:rsid w:val="00687058"/>
    <w:rsid w:val="00687384"/>
    <w:rsid w:val="00687588"/>
    <w:rsid w:val="00691D85"/>
    <w:rsid w:val="00693892"/>
    <w:rsid w:val="00693D71"/>
    <w:rsid w:val="006A1CDE"/>
    <w:rsid w:val="006A34E5"/>
    <w:rsid w:val="006A400C"/>
    <w:rsid w:val="006B1BB0"/>
    <w:rsid w:val="006B2FC8"/>
    <w:rsid w:val="006B34C8"/>
    <w:rsid w:val="006B543B"/>
    <w:rsid w:val="006B6068"/>
    <w:rsid w:val="006B76E6"/>
    <w:rsid w:val="006C091B"/>
    <w:rsid w:val="006C24FD"/>
    <w:rsid w:val="006C2AF8"/>
    <w:rsid w:val="006C31F4"/>
    <w:rsid w:val="006C3508"/>
    <w:rsid w:val="006D2CA7"/>
    <w:rsid w:val="006E0D5E"/>
    <w:rsid w:val="006E1634"/>
    <w:rsid w:val="006E25D0"/>
    <w:rsid w:val="006F161E"/>
    <w:rsid w:val="00700CD6"/>
    <w:rsid w:val="00700DA7"/>
    <w:rsid w:val="00700E6E"/>
    <w:rsid w:val="007079EF"/>
    <w:rsid w:val="007107C0"/>
    <w:rsid w:val="0071164F"/>
    <w:rsid w:val="007140EA"/>
    <w:rsid w:val="00716A63"/>
    <w:rsid w:val="007234BF"/>
    <w:rsid w:val="00725205"/>
    <w:rsid w:val="0072697A"/>
    <w:rsid w:val="00726F2F"/>
    <w:rsid w:val="00734215"/>
    <w:rsid w:val="007366A0"/>
    <w:rsid w:val="007420B5"/>
    <w:rsid w:val="00742524"/>
    <w:rsid w:val="00742BCF"/>
    <w:rsid w:val="00742ED1"/>
    <w:rsid w:val="0074462F"/>
    <w:rsid w:val="00752887"/>
    <w:rsid w:val="007561FC"/>
    <w:rsid w:val="00763D39"/>
    <w:rsid w:val="0076683F"/>
    <w:rsid w:val="00766FF3"/>
    <w:rsid w:val="00770363"/>
    <w:rsid w:val="00774BFF"/>
    <w:rsid w:val="0077550A"/>
    <w:rsid w:val="00776236"/>
    <w:rsid w:val="00777D52"/>
    <w:rsid w:val="00777FA3"/>
    <w:rsid w:val="007807C4"/>
    <w:rsid w:val="00780B73"/>
    <w:rsid w:val="0078241F"/>
    <w:rsid w:val="007831B1"/>
    <w:rsid w:val="00783462"/>
    <w:rsid w:val="00783811"/>
    <w:rsid w:val="00794421"/>
    <w:rsid w:val="00794BD0"/>
    <w:rsid w:val="00795708"/>
    <w:rsid w:val="007A160D"/>
    <w:rsid w:val="007A3355"/>
    <w:rsid w:val="007A4641"/>
    <w:rsid w:val="007A4952"/>
    <w:rsid w:val="007A49E9"/>
    <w:rsid w:val="007A5669"/>
    <w:rsid w:val="007A7B87"/>
    <w:rsid w:val="007B7C82"/>
    <w:rsid w:val="007C2A53"/>
    <w:rsid w:val="007C38FE"/>
    <w:rsid w:val="007C3EC0"/>
    <w:rsid w:val="007C5D0D"/>
    <w:rsid w:val="007D0C48"/>
    <w:rsid w:val="007D1CE1"/>
    <w:rsid w:val="007D1DB0"/>
    <w:rsid w:val="007D1EC4"/>
    <w:rsid w:val="007E05A9"/>
    <w:rsid w:val="007E1A71"/>
    <w:rsid w:val="007E387E"/>
    <w:rsid w:val="007E7E78"/>
    <w:rsid w:val="007E7F46"/>
    <w:rsid w:val="007F1FB6"/>
    <w:rsid w:val="007F2C3C"/>
    <w:rsid w:val="007F3D9E"/>
    <w:rsid w:val="007F477E"/>
    <w:rsid w:val="00805AAC"/>
    <w:rsid w:val="00807137"/>
    <w:rsid w:val="00810EE8"/>
    <w:rsid w:val="00814EA1"/>
    <w:rsid w:val="00815A28"/>
    <w:rsid w:val="00816A22"/>
    <w:rsid w:val="00817DFA"/>
    <w:rsid w:val="00821291"/>
    <w:rsid w:val="00824446"/>
    <w:rsid w:val="008267FD"/>
    <w:rsid w:val="00834265"/>
    <w:rsid w:val="00835DF2"/>
    <w:rsid w:val="00837215"/>
    <w:rsid w:val="00862233"/>
    <w:rsid w:val="00862497"/>
    <w:rsid w:val="00862516"/>
    <w:rsid w:val="00863527"/>
    <w:rsid w:val="0086558C"/>
    <w:rsid w:val="0086614D"/>
    <w:rsid w:val="008708C1"/>
    <w:rsid w:val="00871F30"/>
    <w:rsid w:val="008726C0"/>
    <w:rsid w:val="008773AF"/>
    <w:rsid w:val="00880E21"/>
    <w:rsid w:val="008967C5"/>
    <w:rsid w:val="008979F5"/>
    <w:rsid w:val="00897DC3"/>
    <w:rsid w:val="008A0B3C"/>
    <w:rsid w:val="008A33DC"/>
    <w:rsid w:val="008A7E1F"/>
    <w:rsid w:val="008B44D7"/>
    <w:rsid w:val="008B48F9"/>
    <w:rsid w:val="008C51C8"/>
    <w:rsid w:val="008C5EBA"/>
    <w:rsid w:val="008C7FB4"/>
    <w:rsid w:val="008D131A"/>
    <w:rsid w:val="008D2838"/>
    <w:rsid w:val="008D4AFC"/>
    <w:rsid w:val="008D5BBE"/>
    <w:rsid w:val="008E0027"/>
    <w:rsid w:val="008E1A4D"/>
    <w:rsid w:val="008F569A"/>
    <w:rsid w:val="008F6029"/>
    <w:rsid w:val="008F71A7"/>
    <w:rsid w:val="00900A53"/>
    <w:rsid w:val="00901838"/>
    <w:rsid w:val="00904B8C"/>
    <w:rsid w:val="00910EB1"/>
    <w:rsid w:val="00914A1B"/>
    <w:rsid w:val="00915099"/>
    <w:rsid w:val="009156B8"/>
    <w:rsid w:val="00916E35"/>
    <w:rsid w:val="0091737C"/>
    <w:rsid w:val="00920400"/>
    <w:rsid w:val="009208AA"/>
    <w:rsid w:val="009229B3"/>
    <w:rsid w:val="009260A1"/>
    <w:rsid w:val="00932F34"/>
    <w:rsid w:val="00940AEC"/>
    <w:rsid w:val="00942A54"/>
    <w:rsid w:val="00946615"/>
    <w:rsid w:val="009466C0"/>
    <w:rsid w:val="00947469"/>
    <w:rsid w:val="00954E60"/>
    <w:rsid w:val="00956794"/>
    <w:rsid w:val="009615D3"/>
    <w:rsid w:val="00962D7D"/>
    <w:rsid w:val="009643A3"/>
    <w:rsid w:val="009652B8"/>
    <w:rsid w:val="00973262"/>
    <w:rsid w:val="00973A23"/>
    <w:rsid w:val="00974B0E"/>
    <w:rsid w:val="00976279"/>
    <w:rsid w:val="009764F9"/>
    <w:rsid w:val="00976A88"/>
    <w:rsid w:val="0097707F"/>
    <w:rsid w:val="0097749B"/>
    <w:rsid w:val="0098082E"/>
    <w:rsid w:val="009841DE"/>
    <w:rsid w:val="00987113"/>
    <w:rsid w:val="00991B77"/>
    <w:rsid w:val="009942F1"/>
    <w:rsid w:val="0099433A"/>
    <w:rsid w:val="009A04B4"/>
    <w:rsid w:val="009A096E"/>
    <w:rsid w:val="009A5ACD"/>
    <w:rsid w:val="009B25D0"/>
    <w:rsid w:val="009B2629"/>
    <w:rsid w:val="009B34FA"/>
    <w:rsid w:val="009C0301"/>
    <w:rsid w:val="009C2D0D"/>
    <w:rsid w:val="009C58BA"/>
    <w:rsid w:val="009C6AC8"/>
    <w:rsid w:val="009C75F3"/>
    <w:rsid w:val="009C7DC4"/>
    <w:rsid w:val="009D44A3"/>
    <w:rsid w:val="009D7D36"/>
    <w:rsid w:val="009D7E22"/>
    <w:rsid w:val="009E04F0"/>
    <w:rsid w:val="009E319B"/>
    <w:rsid w:val="009E4330"/>
    <w:rsid w:val="009E4868"/>
    <w:rsid w:val="009E49DF"/>
    <w:rsid w:val="009E6F72"/>
    <w:rsid w:val="009F02EB"/>
    <w:rsid w:val="00A02D6E"/>
    <w:rsid w:val="00A0590E"/>
    <w:rsid w:val="00A167C4"/>
    <w:rsid w:val="00A21203"/>
    <w:rsid w:val="00A22147"/>
    <w:rsid w:val="00A23F59"/>
    <w:rsid w:val="00A27C1E"/>
    <w:rsid w:val="00A3061A"/>
    <w:rsid w:val="00A33341"/>
    <w:rsid w:val="00A37920"/>
    <w:rsid w:val="00A419ED"/>
    <w:rsid w:val="00A45B78"/>
    <w:rsid w:val="00A46B16"/>
    <w:rsid w:val="00A531AC"/>
    <w:rsid w:val="00A532D6"/>
    <w:rsid w:val="00A53A1B"/>
    <w:rsid w:val="00A554BD"/>
    <w:rsid w:val="00A5558E"/>
    <w:rsid w:val="00A56E82"/>
    <w:rsid w:val="00A576CB"/>
    <w:rsid w:val="00A625A3"/>
    <w:rsid w:val="00A65547"/>
    <w:rsid w:val="00A67F5E"/>
    <w:rsid w:val="00A714DC"/>
    <w:rsid w:val="00A729A2"/>
    <w:rsid w:val="00A772FB"/>
    <w:rsid w:val="00A83862"/>
    <w:rsid w:val="00A90DD8"/>
    <w:rsid w:val="00A92311"/>
    <w:rsid w:val="00A946CC"/>
    <w:rsid w:val="00A94B27"/>
    <w:rsid w:val="00A96C3F"/>
    <w:rsid w:val="00AA14A0"/>
    <w:rsid w:val="00AA308F"/>
    <w:rsid w:val="00AA457B"/>
    <w:rsid w:val="00AA4839"/>
    <w:rsid w:val="00AA4A67"/>
    <w:rsid w:val="00AA7C7D"/>
    <w:rsid w:val="00AB3341"/>
    <w:rsid w:val="00AB5C27"/>
    <w:rsid w:val="00AB5DE4"/>
    <w:rsid w:val="00AB6CCA"/>
    <w:rsid w:val="00AB7678"/>
    <w:rsid w:val="00AB7F65"/>
    <w:rsid w:val="00AC2010"/>
    <w:rsid w:val="00AC4CC2"/>
    <w:rsid w:val="00AC7E5A"/>
    <w:rsid w:val="00AD3CD4"/>
    <w:rsid w:val="00AD40BE"/>
    <w:rsid w:val="00AE1975"/>
    <w:rsid w:val="00AF1EC7"/>
    <w:rsid w:val="00AF4079"/>
    <w:rsid w:val="00B00201"/>
    <w:rsid w:val="00B00BCE"/>
    <w:rsid w:val="00B03B27"/>
    <w:rsid w:val="00B04D46"/>
    <w:rsid w:val="00B07626"/>
    <w:rsid w:val="00B10245"/>
    <w:rsid w:val="00B12BEF"/>
    <w:rsid w:val="00B1668C"/>
    <w:rsid w:val="00B16779"/>
    <w:rsid w:val="00B20FFD"/>
    <w:rsid w:val="00B273E3"/>
    <w:rsid w:val="00B27E33"/>
    <w:rsid w:val="00B3224D"/>
    <w:rsid w:val="00B327C1"/>
    <w:rsid w:val="00B33020"/>
    <w:rsid w:val="00B33405"/>
    <w:rsid w:val="00B34008"/>
    <w:rsid w:val="00B400C6"/>
    <w:rsid w:val="00B4157A"/>
    <w:rsid w:val="00B4399B"/>
    <w:rsid w:val="00B471C9"/>
    <w:rsid w:val="00B5109E"/>
    <w:rsid w:val="00B53390"/>
    <w:rsid w:val="00B53A3F"/>
    <w:rsid w:val="00B57B2F"/>
    <w:rsid w:val="00B61FB7"/>
    <w:rsid w:val="00B66EF3"/>
    <w:rsid w:val="00B6738A"/>
    <w:rsid w:val="00B713E3"/>
    <w:rsid w:val="00B726E8"/>
    <w:rsid w:val="00B74369"/>
    <w:rsid w:val="00B754AB"/>
    <w:rsid w:val="00B7572E"/>
    <w:rsid w:val="00B76361"/>
    <w:rsid w:val="00B76A81"/>
    <w:rsid w:val="00B82E74"/>
    <w:rsid w:val="00B83860"/>
    <w:rsid w:val="00B858BB"/>
    <w:rsid w:val="00B90AE9"/>
    <w:rsid w:val="00B9245F"/>
    <w:rsid w:val="00B971A1"/>
    <w:rsid w:val="00BA01CA"/>
    <w:rsid w:val="00BA0333"/>
    <w:rsid w:val="00BA0C57"/>
    <w:rsid w:val="00BA1057"/>
    <w:rsid w:val="00BA2835"/>
    <w:rsid w:val="00BA2B99"/>
    <w:rsid w:val="00BA3419"/>
    <w:rsid w:val="00BA61BD"/>
    <w:rsid w:val="00BA76D6"/>
    <w:rsid w:val="00BC0EFA"/>
    <w:rsid w:val="00BC155B"/>
    <w:rsid w:val="00BC2A66"/>
    <w:rsid w:val="00BC42D3"/>
    <w:rsid w:val="00BD4859"/>
    <w:rsid w:val="00BE2296"/>
    <w:rsid w:val="00BE2DD7"/>
    <w:rsid w:val="00BE39EF"/>
    <w:rsid w:val="00BE7F80"/>
    <w:rsid w:val="00BF137F"/>
    <w:rsid w:val="00BF39BC"/>
    <w:rsid w:val="00BF48FA"/>
    <w:rsid w:val="00C01CA5"/>
    <w:rsid w:val="00C01E7E"/>
    <w:rsid w:val="00C0269B"/>
    <w:rsid w:val="00C038A1"/>
    <w:rsid w:val="00C03E5C"/>
    <w:rsid w:val="00C05C00"/>
    <w:rsid w:val="00C06CC6"/>
    <w:rsid w:val="00C11025"/>
    <w:rsid w:val="00C126BB"/>
    <w:rsid w:val="00C133D4"/>
    <w:rsid w:val="00C15C2E"/>
    <w:rsid w:val="00C167C6"/>
    <w:rsid w:val="00C20E6A"/>
    <w:rsid w:val="00C23695"/>
    <w:rsid w:val="00C371C6"/>
    <w:rsid w:val="00C4152F"/>
    <w:rsid w:val="00C42117"/>
    <w:rsid w:val="00C5259A"/>
    <w:rsid w:val="00C52B82"/>
    <w:rsid w:val="00C52F30"/>
    <w:rsid w:val="00C65E60"/>
    <w:rsid w:val="00C6608C"/>
    <w:rsid w:val="00C66ED5"/>
    <w:rsid w:val="00C6709D"/>
    <w:rsid w:val="00C70D3E"/>
    <w:rsid w:val="00C72969"/>
    <w:rsid w:val="00C72BC4"/>
    <w:rsid w:val="00C73F5B"/>
    <w:rsid w:val="00C7523D"/>
    <w:rsid w:val="00C77658"/>
    <w:rsid w:val="00C83FD4"/>
    <w:rsid w:val="00C84DC8"/>
    <w:rsid w:val="00C856D6"/>
    <w:rsid w:val="00C87AFA"/>
    <w:rsid w:val="00C87FBB"/>
    <w:rsid w:val="00C90BA1"/>
    <w:rsid w:val="00C91440"/>
    <w:rsid w:val="00C9325E"/>
    <w:rsid w:val="00C94422"/>
    <w:rsid w:val="00CA0A00"/>
    <w:rsid w:val="00CA7D47"/>
    <w:rsid w:val="00CB02A2"/>
    <w:rsid w:val="00CB1333"/>
    <w:rsid w:val="00CB3026"/>
    <w:rsid w:val="00CC22DF"/>
    <w:rsid w:val="00CC3E84"/>
    <w:rsid w:val="00CC5313"/>
    <w:rsid w:val="00CC6336"/>
    <w:rsid w:val="00CC6AE7"/>
    <w:rsid w:val="00CD2EC0"/>
    <w:rsid w:val="00CD49BA"/>
    <w:rsid w:val="00CD57B3"/>
    <w:rsid w:val="00CE2D3D"/>
    <w:rsid w:val="00CE32DF"/>
    <w:rsid w:val="00CE76F6"/>
    <w:rsid w:val="00CF0CDC"/>
    <w:rsid w:val="00CF1DBF"/>
    <w:rsid w:val="00CF4AE8"/>
    <w:rsid w:val="00CF6688"/>
    <w:rsid w:val="00D02410"/>
    <w:rsid w:val="00D05D07"/>
    <w:rsid w:val="00D066DD"/>
    <w:rsid w:val="00D149B4"/>
    <w:rsid w:val="00D149F7"/>
    <w:rsid w:val="00D1629D"/>
    <w:rsid w:val="00D16C11"/>
    <w:rsid w:val="00D17797"/>
    <w:rsid w:val="00D235FD"/>
    <w:rsid w:val="00D244EC"/>
    <w:rsid w:val="00D25A3D"/>
    <w:rsid w:val="00D269C2"/>
    <w:rsid w:val="00D277DF"/>
    <w:rsid w:val="00D3130E"/>
    <w:rsid w:val="00D33410"/>
    <w:rsid w:val="00D341FB"/>
    <w:rsid w:val="00D344BD"/>
    <w:rsid w:val="00D34F2A"/>
    <w:rsid w:val="00D502E6"/>
    <w:rsid w:val="00D50B6B"/>
    <w:rsid w:val="00D512ED"/>
    <w:rsid w:val="00D52357"/>
    <w:rsid w:val="00D5235B"/>
    <w:rsid w:val="00D5663B"/>
    <w:rsid w:val="00D56952"/>
    <w:rsid w:val="00D57AE7"/>
    <w:rsid w:val="00D60DB1"/>
    <w:rsid w:val="00D64123"/>
    <w:rsid w:val="00D668E8"/>
    <w:rsid w:val="00D67D95"/>
    <w:rsid w:val="00D70610"/>
    <w:rsid w:val="00D74A05"/>
    <w:rsid w:val="00D7514C"/>
    <w:rsid w:val="00D75FD4"/>
    <w:rsid w:val="00D772EB"/>
    <w:rsid w:val="00D80A03"/>
    <w:rsid w:val="00D855D6"/>
    <w:rsid w:val="00D87D1C"/>
    <w:rsid w:val="00D90F5D"/>
    <w:rsid w:val="00D92D05"/>
    <w:rsid w:val="00D93D0F"/>
    <w:rsid w:val="00D94DA2"/>
    <w:rsid w:val="00DA0D30"/>
    <w:rsid w:val="00DA3ED6"/>
    <w:rsid w:val="00DA42F0"/>
    <w:rsid w:val="00DA432C"/>
    <w:rsid w:val="00DA4DF3"/>
    <w:rsid w:val="00DA6BF9"/>
    <w:rsid w:val="00DB151C"/>
    <w:rsid w:val="00DB6E9B"/>
    <w:rsid w:val="00DC0191"/>
    <w:rsid w:val="00DC6E40"/>
    <w:rsid w:val="00DD06CC"/>
    <w:rsid w:val="00DD08C0"/>
    <w:rsid w:val="00DD0B4F"/>
    <w:rsid w:val="00DD289C"/>
    <w:rsid w:val="00DD2C77"/>
    <w:rsid w:val="00DD2E4E"/>
    <w:rsid w:val="00DD7912"/>
    <w:rsid w:val="00DE0F55"/>
    <w:rsid w:val="00DE13C0"/>
    <w:rsid w:val="00DE46AF"/>
    <w:rsid w:val="00DE5FB5"/>
    <w:rsid w:val="00DF0F13"/>
    <w:rsid w:val="00DF4771"/>
    <w:rsid w:val="00E067DC"/>
    <w:rsid w:val="00E12D7B"/>
    <w:rsid w:val="00E15F89"/>
    <w:rsid w:val="00E170E5"/>
    <w:rsid w:val="00E21CA4"/>
    <w:rsid w:val="00E22B97"/>
    <w:rsid w:val="00E235E3"/>
    <w:rsid w:val="00E23FEC"/>
    <w:rsid w:val="00E25A43"/>
    <w:rsid w:val="00E2644F"/>
    <w:rsid w:val="00E3550C"/>
    <w:rsid w:val="00E355F1"/>
    <w:rsid w:val="00E36BB8"/>
    <w:rsid w:val="00E4036A"/>
    <w:rsid w:val="00E406BD"/>
    <w:rsid w:val="00E407C1"/>
    <w:rsid w:val="00E45622"/>
    <w:rsid w:val="00E474BD"/>
    <w:rsid w:val="00E531D7"/>
    <w:rsid w:val="00E5490C"/>
    <w:rsid w:val="00E560A6"/>
    <w:rsid w:val="00E57A59"/>
    <w:rsid w:val="00E57D39"/>
    <w:rsid w:val="00E60940"/>
    <w:rsid w:val="00E652F2"/>
    <w:rsid w:val="00E809AB"/>
    <w:rsid w:val="00E8499D"/>
    <w:rsid w:val="00E85495"/>
    <w:rsid w:val="00E8565E"/>
    <w:rsid w:val="00EA2741"/>
    <w:rsid w:val="00EB273C"/>
    <w:rsid w:val="00EB309C"/>
    <w:rsid w:val="00EC25CF"/>
    <w:rsid w:val="00EC2E95"/>
    <w:rsid w:val="00ED445B"/>
    <w:rsid w:val="00ED5C35"/>
    <w:rsid w:val="00EE5A4B"/>
    <w:rsid w:val="00EF5102"/>
    <w:rsid w:val="00EF74BE"/>
    <w:rsid w:val="00F008A7"/>
    <w:rsid w:val="00F02437"/>
    <w:rsid w:val="00F02D3F"/>
    <w:rsid w:val="00F04969"/>
    <w:rsid w:val="00F06A9B"/>
    <w:rsid w:val="00F07323"/>
    <w:rsid w:val="00F126F4"/>
    <w:rsid w:val="00F14812"/>
    <w:rsid w:val="00F15D2B"/>
    <w:rsid w:val="00F227F9"/>
    <w:rsid w:val="00F22A0E"/>
    <w:rsid w:val="00F24669"/>
    <w:rsid w:val="00F366A2"/>
    <w:rsid w:val="00F41C0A"/>
    <w:rsid w:val="00F4234A"/>
    <w:rsid w:val="00F44C17"/>
    <w:rsid w:val="00F4521D"/>
    <w:rsid w:val="00F4742A"/>
    <w:rsid w:val="00F51BFD"/>
    <w:rsid w:val="00F52718"/>
    <w:rsid w:val="00F53246"/>
    <w:rsid w:val="00F53404"/>
    <w:rsid w:val="00F550B6"/>
    <w:rsid w:val="00F632BD"/>
    <w:rsid w:val="00F6659C"/>
    <w:rsid w:val="00F66663"/>
    <w:rsid w:val="00F66AF8"/>
    <w:rsid w:val="00F67B00"/>
    <w:rsid w:val="00F71200"/>
    <w:rsid w:val="00F76FCD"/>
    <w:rsid w:val="00F825FE"/>
    <w:rsid w:val="00F85348"/>
    <w:rsid w:val="00F863B9"/>
    <w:rsid w:val="00F95400"/>
    <w:rsid w:val="00FB2D32"/>
    <w:rsid w:val="00FB3FCE"/>
    <w:rsid w:val="00FB7D18"/>
    <w:rsid w:val="00FC0549"/>
    <w:rsid w:val="00FC19FB"/>
    <w:rsid w:val="00FD0E86"/>
    <w:rsid w:val="00FD244F"/>
    <w:rsid w:val="00FD2F6E"/>
    <w:rsid w:val="00FE0F54"/>
    <w:rsid w:val="00FE3B7E"/>
    <w:rsid w:val="00FF029B"/>
    <w:rsid w:val="00FF1FB3"/>
    <w:rsid w:val="00FF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30942-350F-46DF-AA70-1A9B51A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9"/>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lang w:val="x-none"/>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39"/>
    <w:rsid w:val="00652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Название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 w:type="paragraph" w:styleId="af">
    <w:name w:val="footnote text"/>
    <w:basedOn w:val="a"/>
    <w:link w:val="af0"/>
    <w:unhideWhenUsed/>
    <w:rsid w:val="00C72969"/>
    <w:rPr>
      <w:rFonts w:asciiTheme="minorHAnsi" w:eastAsiaTheme="minorHAnsi" w:hAnsiTheme="minorHAnsi" w:cstheme="minorBidi"/>
      <w:lang w:eastAsia="en-US"/>
    </w:rPr>
  </w:style>
  <w:style w:type="character" w:customStyle="1" w:styleId="af0">
    <w:name w:val="Текст сноски Знак"/>
    <w:basedOn w:val="a0"/>
    <w:link w:val="af"/>
    <w:rsid w:val="00C72969"/>
    <w:rPr>
      <w:rFonts w:asciiTheme="minorHAnsi" w:eastAsiaTheme="minorHAnsi" w:hAnsiTheme="minorHAnsi" w:cstheme="minorBidi"/>
      <w:lang w:eastAsia="en-US"/>
    </w:rPr>
  </w:style>
  <w:style w:type="character" w:styleId="af1">
    <w:name w:val="footnote reference"/>
    <w:basedOn w:val="a0"/>
    <w:unhideWhenUsed/>
    <w:rsid w:val="00C72969"/>
    <w:rPr>
      <w:vertAlign w:val="superscript"/>
    </w:rPr>
  </w:style>
  <w:style w:type="character" w:styleId="af2">
    <w:name w:val="Hyperlink"/>
    <w:rsid w:val="002A7E39"/>
    <w:rPr>
      <w:rFonts w:ascii="Times New Roman" w:hAnsi="Times New Roman" w:cs="Times New Roman" w:hint="default"/>
      <w:strike w:val="0"/>
      <w:dstrike w:val="0"/>
      <w:color w:val="0000FF"/>
      <w:u w:val="none"/>
      <w:effect w:val="none"/>
    </w:rPr>
  </w:style>
  <w:style w:type="character" w:customStyle="1" w:styleId="af3">
    <w:name w:val="Основной текст Знак"/>
    <w:link w:val="af4"/>
    <w:locked/>
    <w:rsid w:val="002A7E39"/>
    <w:rPr>
      <w:color w:val="000000"/>
      <w:sz w:val="24"/>
      <w:szCs w:val="24"/>
      <w:shd w:val="clear" w:color="auto" w:fill="FFFFFF"/>
    </w:rPr>
  </w:style>
  <w:style w:type="paragraph" w:styleId="af4">
    <w:name w:val="Body Text"/>
    <w:basedOn w:val="a"/>
    <w:link w:val="af3"/>
    <w:rsid w:val="002A7E39"/>
    <w:pPr>
      <w:shd w:val="clear" w:color="auto" w:fill="FFFFFF"/>
      <w:spacing w:before="60" w:after="120" w:line="221" w:lineRule="exact"/>
      <w:ind w:hanging="1340"/>
      <w:jc w:val="both"/>
    </w:pPr>
    <w:rPr>
      <w:rFonts w:ascii="Calibri" w:eastAsia="Calibri" w:hAnsi="Calibri"/>
      <w:color w:val="000000"/>
      <w:sz w:val="24"/>
      <w:szCs w:val="24"/>
    </w:rPr>
  </w:style>
  <w:style w:type="character" w:customStyle="1" w:styleId="10">
    <w:name w:val="Основной текст Знак1"/>
    <w:basedOn w:val="a0"/>
    <w:uiPriority w:val="99"/>
    <w:semiHidden/>
    <w:rsid w:val="002A7E39"/>
    <w:rPr>
      <w:rFonts w:ascii="Times New Roman" w:eastAsia="Times New Roman" w:hAnsi="Times New Roman"/>
    </w:rPr>
  </w:style>
  <w:style w:type="character" w:styleId="af5">
    <w:name w:val="Strong"/>
    <w:uiPriority w:val="22"/>
    <w:qFormat/>
    <w:rsid w:val="002A7E39"/>
    <w:rPr>
      <w:b/>
      <w:bCs/>
    </w:rPr>
  </w:style>
  <w:style w:type="paragraph" w:customStyle="1" w:styleId="headertext">
    <w:name w:val="headertext"/>
    <w:basedOn w:val="a"/>
    <w:rsid w:val="009B2629"/>
    <w:pPr>
      <w:spacing w:before="100" w:beforeAutospacing="1" w:after="100" w:afterAutospacing="1"/>
    </w:pPr>
    <w:rPr>
      <w:sz w:val="24"/>
      <w:szCs w:val="24"/>
    </w:rPr>
  </w:style>
  <w:style w:type="paragraph" w:styleId="af6">
    <w:name w:val="Normal (Web)"/>
    <w:basedOn w:val="a"/>
    <w:uiPriority w:val="99"/>
    <w:semiHidden/>
    <w:unhideWhenUsed/>
    <w:rsid w:val="0033289F"/>
    <w:rPr>
      <w:sz w:val="24"/>
      <w:szCs w:val="24"/>
    </w:rPr>
  </w:style>
  <w:style w:type="character" w:styleId="af7">
    <w:name w:val="annotation reference"/>
    <w:basedOn w:val="a0"/>
    <w:uiPriority w:val="99"/>
    <w:semiHidden/>
    <w:unhideWhenUsed/>
    <w:rsid w:val="00F825FE"/>
    <w:rPr>
      <w:sz w:val="16"/>
      <w:szCs w:val="16"/>
    </w:rPr>
  </w:style>
  <w:style w:type="paragraph" w:styleId="af8">
    <w:name w:val="annotation text"/>
    <w:basedOn w:val="a"/>
    <w:link w:val="af9"/>
    <w:uiPriority w:val="99"/>
    <w:semiHidden/>
    <w:unhideWhenUsed/>
    <w:rsid w:val="00F825FE"/>
    <w:pPr>
      <w:spacing w:after="160"/>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semiHidden/>
    <w:rsid w:val="00F825FE"/>
    <w:rPr>
      <w:rFonts w:asciiTheme="minorHAnsi" w:eastAsiaTheme="minorHAnsi" w:hAnsiTheme="minorHAnsi" w:cstheme="minorBidi"/>
      <w:lang w:eastAsia="en-US"/>
    </w:rPr>
  </w:style>
  <w:style w:type="character" w:styleId="afa">
    <w:name w:val="page number"/>
    <w:basedOn w:val="a0"/>
    <w:rsid w:val="00E2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6056">
      <w:bodyDiv w:val="1"/>
      <w:marLeft w:val="0"/>
      <w:marRight w:val="0"/>
      <w:marTop w:val="0"/>
      <w:marBottom w:val="0"/>
      <w:divBdr>
        <w:top w:val="none" w:sz="0" w:space="0" w:color="auto"/>
        <w:left w:val="none" w:sz="0" w:space="0" w:color="auto"/>
        <w:bottom w:val="none" w:sz="0" w:space="0" w:color="auto"/>
        <w:right w:val="none" w:sz="0" w:space="0" w:color="auto"/>
      </w:divBdr>
    </w:div>
    <w:div w:id="329993350">
      <w:bodyDiv w:val="1"/>
      <w:marLeft w:val="0"/>
      <w:marRight w:val="0"/>
      <w:marTop w:val="0"/>
      <w:marBottom w:val="0"/>
      <w:divBdr>
        <w:top w:val="none" w:sz="0" w:space="0" w:color="auto"/>
        <w:left w:val="none" w:sz="0" w:space="0" w:color="auto"/>
        <w:bottom w:val="none" w:sz="0" w:space="0" w:color="auto"/>
        <w:right w:val="none" w:sz="0" w:space="0" w:color="auto"/>
      </w:divBdr>
    </w:div>
    <w:div w:id="332344882">
      <w:bodyDiv w:val="1"/>
      <w:marLeft w:val="0"/>
      <w:marRight w:val="0"/>
      <w:marTop w:val="0"/>
      <w:marBottom w:val="0"/>
      <w:divBdr>
        <w:top w:val="none" w:sz="0" w:space="0" w:color="auto"/>
        <w:left w:val="none" w:sz="0" w:space="0" w:color="auto"/>
        <w:bottom w:val="none" w:sz="0" w:space="0" w:color="auto"/>
        <w:right w:val="none" w:sz="0" w:space="0" w:color="auto"/>
      </w:divBdr>
    </w:div>
    <w:div w:id="369427066">
      <w:bodyDiv w:val="1"/>
      <w:marLeft w:val="0"/>
      <w:marRight w:val="0"/>
      <w:marTop w:val="0"/>
      <w:marBottom w:val="0"/>
      <w:divBdr>
        <w:top w:val="none" w:sz="0" w:space="0" w:color="auto"/>
        <w:left w:val="none" w:sz="0" w:space="0" w:color="auto"/>
        <w:bottom w:val="none" w:sz="0" w:space="0" w:color="auto"/>
        <w:right w:val="none" w:sz="0" w:space="0" w:color="auto"/>
      </w:divBdr>
    </w:div>
    <w:div w:id="449975239">
      <w:bodyDiv w:val="1"/>
      <w:marLeft w:val="0"/>
      <w:marRight w:val="0"/>
      <w:marTop w:val="0"/>
      <w:marBottom w:val="0"/>
      <w:divBdr>
        <w:top w:val="none" w:sz="0" w:space="0" w:color="auto"/>
        <w:left w:val="none" w:sz="0" w:space="0" w:color="auto"/>
        <w:bottom w:val="none" w:sz="0" w:space="0" w:color="auto"/>
        <w:right w:val="none" w:sz="0" w:space="0" w:color="auto"/>
      </w:divBdr>
    </w:div>
    <w:div w:id="728841793">
      <w:bodyDiv w:val="1"/>
      <w:marLeft w:val="0"/>
      <w:marRight w:val="0"/>
      <w:marTop w:val="0"/>
      <w:marBottom w:val="0"/>
      <w:divBdr>
        <w:top w:val="none" w:sz="0" w:space="0" w:color="auto"/>
        <w:left w:val="none" w:sz="0" w:space="0" w:color="auto"/>
        <w:bottom w:val="none" w:sz="0" w:space="0" w:color="auto"/>
        <w:right w:val="none" w:sz="0" w:space="0" w:color="auto"/>
      </w:divBdr>
    </w:div>
    <w:div w:id="857430681">
      <w:bodyDiv w:val="1"/>
      <w:marLeft w:val="0"/>
      <w:marRight w:val="0"/>
      <w:marTop w:val="0"/>
      <w:marBottom w:val="0"/>
      <w:divBdr>
        <w:top w:val="none" w:sz="0" w:space="0" w:color="auto"/>
        <w:left w:val="none" w:sz="0" w:space="0" w:color="auto"/>
        <w:bottom w:val="none" w:sz="0" w:space="0" w:color="auto"/>
        <w:right w:val="none" w:sz="0" w:space="0" w:color="auto"/>
      </w:divBdr>
    </w:div>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 w:id="1080524636">
      <w:bodyDiv w:val="1"/>
      <w:marLeft w:val="0"/>
      <w:marRight w:val="0"/>
      <w:marTop w:val="0"/>
      <w:marBottom w:val="0"/>
      <w:divBdr>
        <w:top w:val="none" w:sz="0" w:space="0" w:color="auto"/>
        <w:left w:val="none" w:sz="0" w:space="0" w:color="auto"/>
        <w:bottom w:val="none" w:sz="0" w:space="0" w:color="auto"/>
        <w:right w:val="none" w:sz="0" w:space="0" w:color="auto"/>
      </w:divBdr>
    </w:div>
    <w:div w:id="1109861132">
      <w:bodyDiv w:val="1"/>
      <w:marLeft w:val="0"/>
      <w:marRight w:val="0"/>
      <w:marTop w:val="0"/>
      <w:marBottom w:val="0"/>
      <w:divBdr>
        <w:top w:val="none" w:sz="0" w:space="0" w:color="auto"/>
        <w:left w:val="none" w:sz="0" w:space="0" w:color="auto"/>
        <w:bottom w:val="none" w:sz="0" w:space="0" w:color="auto"/>
        <w:right w:val="none" w:sz="0" w:space="0" w:color="auto"/>
      </w:divBdr>
    </w:div>
    <w:div w:id="1267733527">
      <w:bodyDiv w:val="1"/>
      <w:marLeft w:val="0"/>
      <w:marRight w:val="0"/>
      <w:marTop w:val="0"/>
      <w:marBottom w:val="0"/>
      <w:divBdr>
        <w:top w:val="none" w:sz="0" w:space="0" w:color="auto"/>
        <w:left w:val="none" w:sz="0" w:space="0" w:color="auto"/>
        <w:bottom w:val="none" w:sz="0" w:space="0" w:color="auto"/>
        <w:right w:val="none" w:sz="0" w:space="0" w:color="auto"/>
      </w:divBdr>
    </w:div>
    <w:div w:id="1437218245">
      <w:bodyDiv w:val="1"/>
      <w:marLeft w:val="0"/>
      <w:marRight w:val="0"/>
      <w:marTop w:val="0"/>
      <w:marBottom w:val="0"/>
      <w:divBdr>
        <w:top w:val="none" w:sz="0" w:space="0" w:color="auto"/>
        <w:left w:val="none" w:sz="0" w:space="0" w:color="auto"/>
        <w:bottom w:val="none" w:sz="0" w:space="0" w:color="auto"/>
        <w:right w:val="none" w:sz="0" w:space="0" w:color="auto"/>
      </w:divBdr>
    </w:div>
    <w:div w:id="1524855715">
      <w:bodyDiv w:val="1"/>
      <w:marLeft w:val="0"/>
      <w:marRight w:val="0"/>
      <w:marTop w:val="0"/>
      <w:marBottom w:val="0"/>
      <w:divBdr>
        <w:top w:val="none" w:sz="0" w:space="0" w:color="auto"/>
        <w:left w:val="none" w:sz="0" w:space="0" w:color="auto"/>
        <w:bottom w:val="none" w:sz="0" w:space="0" w:color="auto"/>
        <w:right w:val="none" w:sz="0" w:space="0" w:color="auto"/>
      </w:divBdr>
    </w:div>
    <w:div w:id="21414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CB69BE23BBE16691728861156557984EE4D3278423BFE96F32325BEF332DF5E1A4B2428AF9C81314331896A034B37B06o74FE" TargetMode="External"/><Relationship Id="rId13" Type="http://schemas.openxmlformats.org/officeDocument/2006/relationships/hyperlink" Target="consultantplus://offline/ref=234318A00FC0B0A84E7C067427C276092815CCB08EAF895FF27FD732CDAF2A366D3E084B78E7C821E893AF3A75vAF9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82CB69BE23BBE1669172966C03090B9C4BEA85228026BCBF3062340CB0632BA0B3E4EC1BD9BA831F162A0497A2o24AE" TargetMode="External"/><Relationship Id="rId12" Type="http://schemas.openxmlformats.org/officeDocument/2006/relationships/hyperlink" Target="consultantplus://offline/ref=234318A00FC0B0A84E7C067427C276092A17C7B78BAF895FF27FD732CDAF2A366D3E084B78E7C821E893AF3A75vAF9X" TargetMode="External"/><Relationship Id="rId17" Type="http://schemas.openxmlformats.org/officeDocument/2006/relationships/hyperlink" Target="consultantplus://offline/ref=234318A00FC0B0A84E7C067427C276092815CCB38AA9895FF27FD732CDAF2A367F3E504578E4D12ABFDCE96F7AAB5A16BE4472EE0900vDF5X" TargetMode="External"/><Relationship Id="rId2" Type="http://schemas.openxmlformats.org/officeDocument/2006/relationships/styles" Target="styles.xml"/><Relationship Id="rId16" Type="http://schemas.openxmlformats.org/officeDocument/2006/relationships/hyperlink" Target="consultantplus://offline/ref=234318A00FC0B0A84E7C067427C276092A17C7B78BAF895FF27FD732CDAF2A367F3E50477BE6D729EA86F96B33FD560BBF596CEF1700D42Bv4F3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96B541F56AEF837093739B1D0012A0D835A2E4DD2CED6A0ACEE723B72C2B877906CD22CD5CB9441D8E2884D9E6DBDA424A8242AEk8rDW" TargetMode="External"/><Relationship Id="rId5" Type="http://schemas.openxmlformats.org/officeDocument/2006/relationships/footnotes" Target="footnotes.xml"/><Relationship Id="rId15" Type="http://schemas.openxmlformats.org/officeDocument/2006/relationships/hyperlink" Target="consultantplus://offline/ref=234318A00FC0B0A84E7C067427C276092A17C7B78BAF895FF27FD732CDAF2A367F3E50477BE6D729EA86F96B33FD560BBF596CEF1700D42Bv4F3X" TargetMode="External"/><Relationship Id="rId23" Type="http://schemas.openxmlformats.org/officeDocument/2006/relationships/theme" Target="theme/theme1.xml"/><Relationship Id="rId10" Type="http://schemas.openxmlformats.org/officeDocument/2006/relationships/hyperlink" Target="http://docs.cntd.ru/document/43294387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8C5598F88A899CEB456EE60F77C1D51832B256D9A587E8E3D454DBCB332CF1F81FED4C7AAD8D070D6336BFBC8395B9C56A4946CA227CF374t1I9W" TargetMode="External"/><Relationship Id="rId14" Type="http://schemas.openxmlformats.org/officeDocument/2006/relationships/hyperlink" Target="consultantplus://offline/ref=234318A00FC0B0A84E7C067427C276092A17C7B78BAF895FF27FD732CDAF2A367F3E50477BE6D729EA86F96B33FD560BBF596CEF1700D42Bv4F3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46</Pages>
  <Words>15943</Words>
  <Characters>90877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dc:description/>
  <cp:lastModifiedBy>Муллова Илона Ибрагимовна</cp:lastModifiedBy>
  <cp:revision>45</cp:revision>
  <cp:lastPrinted>2021-05-12T22:47:00Z</cp:lastPrinted>
  <dcterms:created xsi:type="dcterms:W3CDTF">2021-04-21T01:25:00Z</dcterms:created>
  <dcterms:modified xsi:type="dcterms:W3CDTF">2021-05-13T01:58:00Z</dcterms:modified>
</cp:coreProperties>
</file>