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3D" w:rsidRDefault="00496C3D" w:rsidP="00496C3D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96C3D">
        <w:rPr>
          <w:sz w:val="28"/>
          <w:szCs w:val="28"/>
        </w:rPr>
        <w:t xml:space="preserve">Утверждаю </w:t>
      </w:r>
      <w:r>
        <w:rPr>
          <w:sz w:val="28"/>
          <w:szCs w:val="28"/>
        </w:rPr>
        <w:t>__________________</w:t>
      </w:r>
    </w:p>
    <w:p w:rsidR="00496C3D" w:rsidRDefault="00496C3D" w:rsidP="00496C3D">
      <w:pPr>
        <w:ind w:left="14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6C3D">
        <w:rPr>
          <w:sz w:val="28"/>
          <w:szCs w:val="28"/>
        </w:rPr>
        <w:t xml:space="preserve">Министр территориального развития </w:t>
      </w:r>
    </w:p>
    <w:p w:rsidR="00496C3D" w:rsidRDefault="00496C3D" w:rsidP="00496C3D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96C3D">
        <w:rPr>
          <w:sz w:val="28"/>
          <w:szCs w:val="28"/>
        </w:rPr>
        <w:t>Камчатского края</w:t>
      </w:r>
    </w:p>
    <w:p w:rsidR="00496C3D" w:rsidRDefault="00496C3D" w:rsidP="00496C3D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Лебедев С.В.</w:t>
      </w:r>
    </w:p>
    <w:p w:rsidR="00496C3D" w:rsidRDefault="00496C3D" w:rsidP="00496C3D">
      <w:pPr>
        <w:ind w:left="1418"/>
        <w:jc w:val="center"/>
        <w:rPr>
          <w:sz w:val="28"/>
          <w:szCs w:val="28"/>
        </w:rPr>
      </w:pPr>
    </w:p>
    <w:p w:rsidR="00496C3D" w:rsidRPr="00496C3D" w:rsidRDefault="00496C3D" w:rsidP="00496C3D">
      <w:pPr>
        <w:ind w:left="1418"/>
        <w:jc w:val="center"/>
        <w:rPr>
          <w:sz w:val="28"/>
          <w:szCs w:val="28"/>
        </w:rPr>
      </w:pPr>
    </w:p>
    <w:p w:rsidR="00551751" w:rsidRPr="009C1064" w:rsidRDefault="00551751" w:rsidP="00D43A9E">
      <w:pPr>
        <w:ind w:left="1418" w:firstLine="709"/>
        <w:rPr>
          <w:b/>
          <w:sz w:val="28"/>
          <w:szCs w:val="28"/>
        </w:rPr>
      </w:pPr>
      <w:r w:rsidRPr="009C1064">
        <w:rPr>
          <w:b/>
          <w:sz w:val="28"/>
          <w:szCs w:val="28"/>
        </w:rPr>
        <w:t>Ключевые показатели эффективности функционирования</w:t>
      </w:r>
    </w:p>
    <w:p w:rsidR="00551751" w:rsidRPr="009C1064" w:rsidRDefault="00551751" w:rsidP="00551751">
      <w:pPr>
        <w:ind w:firstLine="426"/>
        <w:jc w:val="center"/>
        <w:rPr>
          <w:b/>
          <w:sz w:val="28"/>
          <w:szCs w:val="28"/>
        </w:rPr>
      </w:pPr>
      <w:r w:rsidRPr="007C7B11">
        <w:rPr>
          <w:sz w:val="28"/>
          <w:szCs w:val="28"/>
        </w:rPr>
        <w:t>антимонопольного комплаенса в Министерстве</w:t>
      </w:r>
      <w:r>
        <w:rPr>
          <w:sz w:val="28"/>
          <w:szCs w:val="28"/>
        </w:rPr>
        <w:t xml:space="preserve"> территориального развития Камчатского края</w:t>
      </w:r>
      <w:r w:rsidR="000C7A90">
        <w:rPr>
          <w:sz w:val="28"/>
          <w:szCs w:val="28"/>
        </w:rPr>
        <w:t xml:space="preserve"> </w:t>
      </w:r>
      <w:r w:rsidR="000C7A90" w:rsidRPr="009C1064">
        <w:rPr>
          <w:b/>
          <w:sz w:val="28"/>
          <w:szCs w:val="28"/>
        </w:rPr>
        <w:t>за 2019 год</w:t>
      </w:r>
    </w:p>
    <w:p w:rsidR="00551751" w:rsidRDefault="00551751" w:rsidP="00551751">
      <w:pPr>
        <w:jc w:val="both"/>
        <w:rPr>
          <w:sz w:val="28"/>
          <w:szCs w:val="28"/>
        </w:rPr>
      </w:pPr>
    </w:p>
    <w:p w:rsidR="00551751" w:rsidRPr="007C7B11" w:rsidRDefault="00551751" w:rsidP="00551751">
      <w:pPr>
        <w:ind w:firstLine="426"/>
        <w:jc w:val="both"/>
      </w:pPr>
    </w:p>
    <w:p w:rsidR="00746330" w:rsidRDefault="00746330" w:rsidP="00746330">
      <w:pPr>
        <w:tabs>
          <w:tab w:val="left" w:pos="1121"/>
        </w:tabs>
        <w:spacing w:line="370" w:lineRule="exact"/>
        <w:ind w:right="60"/>
        <w:jc w:val="both"/>
        <w:rPr>
          <w:sz w:val="28"/>
          <w:szCs w:val="28"/>
        </w:rPr>
      </w:pPr>
      <w:r>
        <w:tab/>
      </w:r>
      <w:r w:rsidR="00D43A9E" w:rsidRPr="00D43A9E">
        <w:rPr>
          <w:sz w:val="28"/>
          <w:szCs w:val="28"/>
        </w:rPr>
        <w:t xml:space="preserve">В соответствии с Методикой расчета ключевых показателей эффективности функционирования антимонопольного комплаенса в </w:t>
      </w:r>
      <w:r w:rsidR="00D43A9E" w:rsidRPr="00D43A9E">
        <w:rPr>
          <w:bCs/>
          <w:sz w:val="28"/>
          <w:szCs w:val="28"/>
        </w:rPr>
        <w:t>Министерстве территориального развития Камчатского края, утвержденной приказом Министерства от 14.02.2019 № 9-П</w:t>
      </w:r>
      <w:r>
        <w:rPr>
          <w:bCs/>
          <w:sz w:val="28"/>
          <w:szCs w:val="28"/>
        </w:rPr>
        <w:t xml:space="preserve"> (</w:t>
      </w:r>
      <w:r w:rsidRPr="00746330">
        <w:rPr>
          <w:bCs/>
          <w:i/>
          <w:sz w:val="28"/>
          <w:szCs w:val="28"/>
        </w:rPr>
        <w:t>в редакции приказа</w:t>
      </w:r>
      <w:r w:rsidR="00496C3D">
        <w:rPr>
          <w:bCs/>
          <w:i/>
          <w:sz w:val="28"/>
          <w:szCs w:val="28"/>
        </w:rPr>
        <w:t xml:space="preserve"> Министерства                                      от 27.02.2020 № </w:t>
      </w:r>
      <w:r w:rsidRPr="00746330">
        <w:rPr>
          <w:bCs/>
          <w:i/>
          <w:sz w:val="28"/>
          <w:szCs w:val="28"/>
        </w:rPr>
        <w:t>14-П</w:t>
      </w:r>
      <w:r>
        <w:rPr>
          <w:bCs/>
          <w:sz w:val="28"/>
          <w:szCs w:val="28"/>
        </w:rPr>
        <w:t>)</w:t>
      </w:r>
      <w:r w:rsidR="00D43A9E">
        <w:rPr>
          <w:bCs/>
          <w:sz w:val="28"/>
          <w:szCs w:val="28"/>
        </w:rPr>
        <w:t>,</w:t>
      </w:r>
      <w:r w:rsidR="00D43A9E" w:rsidRPr="00D43A9E">
        <w:rPr>
          <w:sz w:val="28"/>
          <w:szCs w:val="28"/>
        </w:rPr>
        <w:t xml:space="preserve"> </w:t>
      </w:r>
      <w:r w:rsidRPr="00746330">
        <w:rPr>
          <w:sz w:val="28"/>
          <w:szCs w:val="28"/>
        </w:rPr>
        <w:t xml:space="preserve">для оценки эффективности функционирования антимонопольного </w:t>
      </w:r>
      <w:proofErr w:type="spellStart"/>
      <w:r w:rsidRPr="00746330">
        <w:rPr>
          <w:sz w:val="28"/>
          <w:szCs w:val="28"/>
        </w:rPr>
        <w:t>комплаенса</w:t>
      </w:r>
      <w:proofErr w:type="spellEnd"/>
      <w:r w:rsidRPr="00746330">
        <w:rPr>
          <w:sz w:val="28"/>
          <w:szCs w:val="28"/>
        </w:rPr>
        <w:t xml:space="preserve"> в Министерстве территориального развития Камчатского края </w:t>
      </w:r>
      <w:r>
        <w:rPr>
          <w:sz w:val="28"/>
          <w:szCs w:val="28"/>
        </w:rPr>
        <w:t xml:space="preserve">(далее – Министерство) </w:t>
      </w:r>
      <w:r w:rsidRPr="00746330">
        <w:rPr>
          <w:sz w:val="28"/>
          <w:szCs w:val="28"/>
        </w:rPr>
        <w:t xml:space="preserve">рассчитываются ключевые показатели эффективности антимонопольного </w:t>
      </w:r>
      <w:proofErr w:type="spellStart"/>
      <w:r w:rsidRPr="00746330">
        <w:rPr>
          <w:sz w:val="28"/>
          <w:szCs w:val="28"/>
        </w:rPr>
        <w:t>комплаенса</w:t>
      </w:r>
      <w:proofErr w:type="spellEnd"/>
      <w:r w:rsidRPr="00746330">
        <w:rPr>
          <w:sz w:val="28"/>
          <w:szCs w:val="28"/>
        </w:rPr>
        <w:t>.</w:t>
      </w:r>
    </w:p>
    <w:p w:rsidR="001E0CE8" w:rsidRPr="00746330" w:rsidRDefault="001E0CE8" w:rsidP="00746330">
      <w:pPr>
        <w:tabs>
          <w:tab w:val="left" w:pos="1121"/>
        </w:tabs>
        <w:spacing w:line="370" w:lineRule="exact"/>
        <w:ind w:right="60"/>
        <w:jc w:val="both"/>
        <w:rPr>
          <w:sz w:val="28"/>
          <w:szCs w:val="28"/>
        </w:rPr>
      </w:pPr>
    </w:p>
    <w:p w:rsidR="00746330" w:rsidRDefault="0053323A" w:rsidP="00746330">
      <w:pPr>
        <w:tabs>
          <w:tab w:val="left" w:pos="1058"/>
        </w:tabs>
        <w:spacing w:line="370" w:lineRule="exact"/>
        <w:ind w:left="60" w:right="60" w:firstLine="720"/>
        <w:jc w:val="both"/>
        <w:rPr>
          <w:sz w:val="28"/>
          <w:szCs w:val="28"/>
        </w:rPr>
      </w:pPr>
      <w:r w:rsidRPr="001E0CE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46330">
        <w:rPr>
          <w:sz w:val="28"/>
          <w:szCs w:val="28"/>
        </w:rPr>
        <w:t>В</w:t>
      </w:r>
      <w:r w:rsidR="00746330" w:rsidRPr="00746330">
        <w:rPr>
          <w:sz w:val="28"/>
          <w:szCs w:val="28"/>
        </w:rPr>
        <w:t xml:space="preserve"> 2017 году факты нарушения антимонопольного законодательства в Министерстве отсутствовали. </w:t>
      </w:r>
    </w:p>
    <w:p w:rsidR="00746330" w:rsidRDefault="00746330" w:rsidP="00746330">
      <w:pPr>
        <w:tabs>
          <w:tab w:val="left" w:pos="1058"/>
        </w:tabs>
        <w:spacing w:line="370" w:lineRule="exact"/>
        <w:ind w:left="60" w:right="60" w:firstLine="720"/>
        <w:jc w:val="both"/>
        <w:rPr>
          <w:sz w:val="28"/>
          <w:szCs w:val="28"/>
        </w:rPr>
      </w:pPr>
      <w:r w:rsidRPr="00746330">
        <w:rPr>
          <w:sz w:val="28"/>
          <w:szCs w:val="28"/>
        </w:rPr>
        <w:t xml:space="preserve">Таким образом, рассчитать ключевой показатель «коэффициент снижения количества нарушений антимонопольного законодательства со стороны </w:t>
      </w:r>
      <w:r>
        <w:rPr>
          <w:sz w:val="28"/>
          <w:szCs w:val="28"/>
        </w:rPr>
        <w:t xml:space="preserve">Министерства </w:t>
      </w:r>
      <w:r w:rsidRPr="00746330">
        <w:rPr>
          <w:sz w:val="28"/>
          <w:szCs w:val="28"/>
        </w:rPr>
        <w:t>(по сравнению с 2017 годом)», рекомендуемый Методикой расчета ключ</w:t>
      </w:r>
      <w:r w:rsidR="00496C3D">
        <w:rPr>
          <w:sz w:val="28"/>
          <w:szCs w:val="28"/>
        </w:rPr>
        <w:t>евых показателей, утвержденной п</w:t>
      </w:r>
      <w:r w:rsidRPr="00746330">
        <w:rPr>
          <w:sz w:val="28"/>
          <w:szCs w:val="28"/>
        </w:rPr>
        <w:t xml:space="preserve">риказом ФАС России от 05.02.2019 </w:t>
      </w:r>
      <w:r>
        <w:rPr>
          <w:sz w:val="28"/>
          <w:szCs w:val="28"/>
        </w:rPr>
        <w:t xml:space="preserve">                             </w:t>
      </w:r>
      <w:r w:rsidRPr="00746330">
        <w:rPr>
          <w:sz w:val="28"/>
          <w:szCs w:val="28"/>
        </w:rPr>
        <w:t xml:space="preserve">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746330">
        <w:rPr>
          <w:sz w:val="28"/>
          <w:szCs w:val="28"/>
        </w:rPr>
        <w:t>комплаенса</w:t>
      </w:r>
      <w:proofErr w:type="spellEnd"/>
      <w:r w:rsidRPr="00746330">
        <w:rPr>
          <w:sz w:val="28"/>
          <w:szCs w:val="28"/>
        </w:rPr>
        <w:t xml:space="preserve">» не представляется возможным. </w:t>
      </w:r>
    </w:p>
    <w:p w:rsidR="00746330" w:rsidRPr="00746330" w:rsidRDefault="00746330" w:rsidP="00746330">
      <w:pPr>
        <w:tabs>
          <w:tab w:val="left" w:pos="1058"/>
        </w:tabs>
        <w:spacing w:line="370" w:lineRule="exact"/>
        <w:ind w:left="60" w:right="60" w:firstLine="720"/>
        <w:jc w:val="both"/>
        <w:rPr>
          <w:sz w:val="28"/>
          <w:szCs w:val="28"/>
        </w:rPr>
      </w:pPr>
      <w:r w:rsidRPr="00746330">
        <w:rPr>
          <w:sz w:val="28"/>
          <w:szCs w:val="28"/>
        </w:rPr>
        <w:t>Альтернативным показателем, который применен является - отсутствие нарушений антимонопольного законодательства.</w:t>
      </w:r>
    </w:p>
    <w:p w:rsidR="00746330" w:rsidRDefault="0053323A" w:rsidP="00746330">
      <w:pPr>
        <w:tabs>
          <w:tab w:val="left" w:pos="1082"/>
        </w:tabs>
        <w:spacing w:line="370" w:lineRule="exact"/>
        <w:ind w:left="60" w:right="60" w:firstLine="720"/>
        <w:jc w:val="both"/>
        <w:rPr>
          <w:sz w:val="28"/>
          <w:szCs w:val="28"/>
        </w:rPr>
      </w:pPr>
      <w:r w:rsidRPr="001E0CE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46330">
        <w:rPr>
          <w:sz w:val="28"/>
          <w:szCs w:val="28"/>
        </w:rPr>
        <w:t>Д</w:t>
      </w:r>
      <w:r w:rsidR="00746330" w:rsidRPr="00746330">
        <w:rPr>
          <w:sz w:val="28"/>
          <w:szCs w:val="28"/>
        </w:rPr>
        <w:t xml:space="preserve">оля проектов нормативных правовых </w:t>
      </w:r>
      <w:r w:rsidR="00C61E13">
        <w:rPr>
          <w:sz w:val="28"/>
          <w:szCs w:val="28"/>
        </w:rPr>
        <w:t>приказов</w:t>
      </w:r>
      <w:r w:rsidR="00496C3D" w:rsidRPr="00496C3D">
        <w:rPr>
          <w:sz w:val="28"/>
          <w:szCs w:val="28"/>
        </w:rPr>
        <w:t xml:space="preserve"> Министерства</w:t>
      </w:r>
      <w:r w:rsidR="00746330" w:rsidRPr="00746330">
        <w:rPr>
          <w:sz w:val="28"/>
          <w:szCs w:val="28"/>
        </w:rPr>
        <w:t>, в которых выявлены риски нарушения антимонопольного законодательства.</w:t>
      </w:r>
    </w:p>
    <w:p w:rsidR="00AE3BF1" w:rsidRPr="00746330" w:rsidRDefault="00AE3BF1" w:rsidP="00746330">
      <w:pPr>
        <w:tabs>
          <w:tab w:val="left" w:pos="1082"/>
        </w:tabs>
        <w:spacing w:line="370" w:lineRule="exact"/>
        <w:ind w:left="60" w:right="60" w:firstLine="720"/>
        <w:jc w:val="both"/>
        <w:rPr>
          <w:sz w:val="28"/>
          <w:szCs w:val="28"/>
        </w:rPr>
      </w:pPr>
    </w:p>
    <w:p w:rsidR="00746330" w:rsidRPr="00746330" w:rsidRDefault="00746330" w:rsidP="00746330">
      <w:pPr>
        <w:spacing w:line="370" w:lineRule="exact"/>
        <w:ind w:left="60" w:firstLine="720"/>
        <w:jc w:val="both"/>
        <w:rPr>
          <w:sz w:val="28"/>
          <w:szCs w:val="28"/>
        </w:rPr>
      </w:pPr>
      <w:proofErr w:type="spellStart"/>
      <w:r w:rsidRPr="00746330">
        <w:rPr>
          <w:sz w:val="28"/>
          <w:szCs w:val="28"/>
        </w:rPr>
        <w:t>Дпнпа</w:t>
      </w:r>
      <w:proofErr w:type="spellEnd"/>
      <w:r w:rsidR="00496C3D">
        <w:rPr>
          <w:sz w:val="28"/>
          <w:szCs w:val="28"/>
        </w:rPr>
        <w:t xml:space="preserve"> 2017= 14</w:t>
      </w:r>
      <w:r w:rsidRPr="00746330">
        <w:rPr>
          <w:sz w:val="28"/>
          <w:szCs w:val="28"/>
        </w:rPr>
        <w:t>/0 = 0,</w:t>
      </w:r>
    </w:p>
    <w:p w:rsidR="00746330" w:rsidRPr="00746330" w:rsidRDefault="00746330" w:rsidP="00746330">
      <w:pPr>
        <w:spacing w:line="370" w:lineRule="exact"/>
        <w:ind w:left="60" w:firstLine="720"/>
        <w:jc w:val="both"/>
        <w:rPr>
          <w:sz w:val="28"/>
          <w:szCs w:val="28"/>
        </w:rPr>
      </w:pPr>
      <w:proofErr w:type="spellStart"/>
      <w:r w:rsidRPr="00746330">
        <w:rPr>
          <w:sz w:val="28"/>
          <w:szCs w:val="28"/>
        </w:rPr>
        <w:t>Дпнпа</w:t>
      </w:r>
      <w:proofErr w:type="spellEnd"/>
      <w:r w:rsidR="00496C3D">
        <w:rPr>
          <w:sz w:val="28"/>
          <w:szCs w:val="28"/>
        </w:rPr>
        <w:t xml:space="preserve"> </w:t>
      </w:r>
      <w:r w:rsidR="006C3735">
        <w:rPr>
          <w:sz w:val="28"/>
          <w:szCs w:val="28"/>
        </w:rPr>
        <w:t xml:space="preserve">2018 = </w:t>
      </w:r>
      <w:r w:rsidRPr="00746330">
        <w:rPr>
          <w:sz w:val="28"/>
          <w:szCs w:val="28"/>
        </w:rPr>
        <w:t>4/0 = 0,</w:t>
      </w:r>
    </w:p>
    <w:p w:rsidR="00746330" w:rsidRDefault="00C61E13" w:rsidP="00746330">
      <w:pPr>
        <w:spacing w:line="370" w:lineRule="exact"/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Дпнпа2019= 6</w:t>
      </w:r>
      <w:r w:rsidR="0053323A">
        <w:rPr>
          <w:sz w:val="28"/>
          <w:szCs w:val="28"/>
        </w:rPr>
        <w:t>/0 = 0,</w:t>
      </w:r>
    </w:p>
    <w:p w:rsidR="00AE3BF1" w:rsidRPr="00746330" w:rsidRDefault="00AE3BF1" w:rsidP="00746330">
      <w:pPr>
        <w:spacing w:line="370" w:lineRule="exact"/>
        <w:ind w:left="60" w:firstLine="720"/>
        <w:jc w:val="both"/>
        <w:rPr>
          <w:sz w:val="28"/>
          <w:szCs w:val="28"/>
        </w:rPr>
      </w:pPr>
    </w:p>
    <w:p w:rsidR="00C61E13" w:rsidRDefault="00746330" w:rsidP="00746330">
      <w:pPr>
        <w:ind w:firstLine="708"/>
        <w:jc w:val="both"/>
        <w:rPr>
          <w:sz w:val="28"/>
          <w:szCs w:val="28"/>
        </w:rPr>
      </w:pPr>
      <w:r w:rsidRPr="00746330">
        <w:rPr>
          <w:sz w:val="28"/>
          <w:szCs w:val="28"/>
        </w:rPr>
        <w:t>По результатам антикоррупционной экспертизы, внутренней оценки и результатов сбора замечаний и предложений от граждан и организаций, нарушений антимонопольного законодательства в проектах нормативных</w:t>
      </w:r>
      <w:r w:rsidRPr="00746330">
        <w:rPr>
          <w:sz w:val="27"/>
          <w:szCs w:val="27"/>
        </w:rPr>
        <w:t xml:space="preserve"> </w:t>
      </w:r>
      <w:r w:rsidRPr="00746330">
        <w:rPr>
          <w:sz w:val="28"/>
          <w:szCs w:val="28"/>
        </w:rPr>
        <w:t xml:space="preserve">правовых </w:t>
      </w:r>
      <w:r w:rsidR="00C61E13">
        <w:rPr>
          <w:sz w:val="28"/>
          <w:szCs w:val="28"/>
        </w:rPr>
        <w:t xml:space="preserve">приказов </w:t>
      </w:r>
      <w:r w:rsidR="00496C3D" w:rsidRPr="00496C3D">
        <w:rPr>
          <w:sz w:val="28"/>
          <w:szCs w:val="28"/>
        </w:rPr>
        <w:t xml:space="preserve">Министерства </w:t>
      </w:r>
      <w:r w:rsidRPr="00746330">
        <w:rPr>
          <w:sz w:val="28"/>
          <w:szCs w:val="28"/>
        </w:rPr>
        <w:t xml:space="preserve">не выявлено. </w:t>
      </w:r>
    </w:p>
    <w:p w:rsidR="00746330" w:rsidRPr="00746330" w:rsidRDefault="00746330" w:rsidP="00746330">
      <w:pPr>
        <w:ind w:firstLine="708"/>
        <w:jc w:val="both"/>
        <w:rPr>
          <w:sz w:val="28"/>
          <w:szCs w:val="28"/>
        </w:rPr>
      </w:pPr>
      <w:r w:rsidRPr="00746330">
        <w:rPr>
          <w:sz w:val="28"/>
          <w:szCs w:val="28"/>
        </w:rPr>
        <w:lastRenderedPageBreak/>
        <w:t>Р</w:t>
      </w:r>
      <w:r w:rsidR="00C61E13">
        <w:rPr>
          <w:sz w:val="28"/>
          <w:szCs w:val="28"/>
        </w:rPr>
        <w:t>иски нарушения присутствовали в 14 проектах нормативных правовых приказов</w:t>
      </w:r>
      <w:r w:rsidRPr="00746330">
        <w:rPr>
          <w:sz w:val="28"/>
          <w:szCs w:val="28"/>
        </w:rPr>
        <w:t xml:space="preserve"> </w:t>
      </w:r>
      <w:r w:rsidR="00496C3D" w:rsidRPr="00496C3D">
        <w:rPr>
          <w:sz w:val="28"/>
          <w:szCs w:val="28"/>
        </w:rPr>
        <w:t xml:space="preserve">Министерства </w:t>
      </w:r>
      <w:r w:rsidR="00C61E13">
        <w:rPr>
          <w:sz w:val="28"/>
          <w:szCs w:val="28"/>
        </w:rPr>
        <w:t xml:space="preserve">в 2017 году, в </w:t>
      </w:r>
      <w:r w:rsidRPr="00746330">
        <w:rPr>
          <w:sz w:val="28"/>
          <w:szCs w:val="28"/>
        </w:rPr>
        <w:t xml:space="preserve">4 </w:t>
      </w:r>
      <w:r w:rsidR="00C61E13">
        <w:rPr>
          <w:sz w:val="28"/>
          <w:szCs w:val="28"/>
        </w:rPr>
        <w:t xml:space="preserve">в 2018 году и в 6 проектах </w:t>
      </w:r>
      <w:r w:rsidRPr="00746330">
        <w:rPr>
          <w:sz w:val="28"/>
          <w:szCs w:val="28"/>
        </w:rPr>
        <w:t>в 2019 году.</w:t>
      </w:r>
    </w:p>
    <w:p w:rsidR="00746330" w:rsidRPr="00746330" w:rsidRDefault="0053323A" w:rsidP="00746330">
      <w:pPr>
        <w:ind w:firstLine="708"/>
        <w:jc w:val="both"/>
        <w:rPr>
          <w:sz w:val="28"/>
          <w:szCs w:val="28"/>
        </w:rPr>
      </w:pPr>
      <w:r w:rsidRPr="001E0CE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46330">
        <w:rPr>
          <w:sz w:val="28"/>
          <w:szCs w:val="28"/>
        </w:rPr>
        <w:t>Д</w:t>
      </w:r>
      <w:r w:rsidR="00C61E13">
        <w:rPr>
          <w:sz w:val="28"/>
          <w:szCs w:val="28"/>
        </w:rPr>
        <w:t xml:space="preserve">оля </w:t>
      </w:r>
      <w:r>
        <w:rPr>
          <w:sz w:val="28"/>
          <w:szCs w:val="28"/>
        </w:rPr>
        <w:t xml:space="preserve">принятых </w:t>
      </w:r>
      <w:r w:rsidR="00C61E13">
        <w:rPr>
          <w:sz w:val="28"/>
          <w:szCs w:val="28"/>
        </w:rPr>
        <w:t xml:space="preserve">нормативных правовых приказов </w:t>
      </w:r>
      <w:r w:rsidR="00496C3D" w:rsidRPr="00496C3D">
        <w:rPr>
          <w:sz w:val="28"/>
          <w:szCs w:val="28"/>
        </w:rPr>
        <w:t>Министерства</w:t>
      </w:r>
      <w:r w:rsidR="00746330" w:rsidRPr="00746330">
        <w:rPr>
          <w:sz w:val="28"/>
          <w:szCs w:val="28"/>
        </w:rPr>
        <w:t>, в которых выявлены риски нарушения антимонопольного законодательства.</w:t>
      </w:r>
    </w:p>
    <w:p w:rsidR="00746330" w:rsidRPr="00746330" w:rsidRDefault="00746330" w:rsidP="00746330">
      <w:pPr>
        <w:ind w:firstLine="708"/>
        <w:jc w:val="both"/>
        <w:rPr>
          <w:sz w:val="28"/>
          <w:szCs w:val="28"/>
        </w:rPr>
      </w:pPr>
      <w:proofErr w:type="spellStart"/>
      <w:r w:rsidRPr="00746330">
        <w:rPr>
          <w:sz w:val="28"/>
          <w:szCs w:val="28"/>
        </w:rPr>
        <w:t>Днпа</w:t>
      </w:r>
      <w:proofErr w:type="spellEnd"/>
      <w:r w:rsidR="00496C3D">
        <w:rPr>
          <w:sz w:val="28"/>
          <w:szCs w:val="28"/>
        </w:rPr>
        <w:t xml:space="preserve"> </w:t>
      </w:r>
      <w:r w:rsidR="00C61E13">
        <w:rPr>
          <w:sz w:val="28"/>
          <w:szCs w:val="28"/>
        </w:rPr>
        <w:t>2017 = 14</w:t>
      </w:r>
      <w:r w:rsidRPr="00746330">
        <w:rPr>
          <w:sz w:val="28"/>
          <w:szCs w:val="28"/>
        </w:rPr>
        <w:t>/0 = 0,</w:t>
      </w:r>
    </w:p>
    <w:p w:rsidR="00746330" w:rsidRPr="00746330" w:rsidRDefault="00746330" w:rsidP="00746330">
      <w:pPr>
        <w:ind w:firstLine="708"/>
        <w:jc w:val="both"/>
        <w:rPr>
          <w:sz w:val="28"/>
          <w:szCs w:val="28"/>
        </w:rPr>
      </w:pPr>
      <w:proofErr w:type="spellStart"/>
      <w:r w:rsidRPr="00746330">
        <w:rPr>
          <w:sz w:val="28"/>
          <w:szCs w:val="28"/>
        </w:rPr>
        <w:t>Днпа</w:t>
      </w:r>
      <w:proofErr w:type="spellEnd"/>
      <w:r w:rsidR="00496C3D">
        <w:rPr>
          <w:sz w:val="28"/>
          <w:szCs w:val="28"/>
        </w:rPr>
        <w:t xml:space="preserve"> </w:t>
      </w:r>
      <w:r w:rsidR="00C61E13">
        <w:rPr>
          <w:sz w:val="28"/>
          <w:szCs w:val="28"/>
        </w:rPr>
        <w:t xml:space="preserve">2018 = </w:t>
      </w:r>
      <w:r w:rsidRPr="00746330">
        <w:rPr>
          <w:sz w:val="28"/>
          <w:szCs w:val="28"/>
        </w:rPr>
        <w:t>4/0 = 0,</w:t>
      </w:r>
    </w:p>
    <w:p w:rsidR="00746330" w:rsidRPr="00746330" w:rsidRDefault="00746330" w:rsidP="00746330">
      <w:pPr>
        <w:ind w:firstLine="708"/>
        <w:jc w:val="both"/>
        <w:rPr>
          <w:sz w:val="28"/>
          <w:szCs w:val="28"/>
        </w:rPr>
      </w:pPr>
      <w:proofErr w:type="spellStart"/>
      <w:r w:rsidRPr="00746330">
        <w:rPr>
          <w:sz w:val="28"/>
          <w:szCs w:val="28"/>
        </w:rPr>
        <w:t>Днпа</w:t>
      </w:r>
      <w:proofErr w:type="spellEnd"/>
      <w:r w:rsidR="00496C3D">
        <w:rPr>
          <w:sz w:val="28"/>
          <w:szCs w:val="28"/>
        </w:rPr>
        <w:t xml:space="preserve"> </w:t>
      </w:r>
      <w:r w:rsidR="00C61E13">
        <w:rPr>
          <w:sz w:val="28"/>
          <w:szCs w:val="28"/>
        </w:rPr>
        <w:t>2019 = 6</w:t>
      </w:r>
      <w:r w:rsidRPr="00746330">
        <w:rPr>
          <w:sz w:val="28"/>
          <w:szCs w:val="28"/>
        </w:rPr>
        <w:t>/0 = 0,</w:t>
      </w:r>
    </w:p>
    <w:p w:rsidR="00C61E13" w:rsidRDefault="00C61E13" w:rsidP="00746330">
      <w:pPr>
        <w:ind w:firstLine="708"/>
        <w:jc w:val="both"/>
        <w:rPr>
          <w:sz w:val="28"/>
          <w:szCs w:val="28"/>
        </w:rPr>
      </w:pPr>
    </w:p>
    <w:p w:rsidR="00746330" w:rsidRDefault="00746330" w:rsidP="00AE3BF1">
      <w:pPr>
        <w:ind w:firstLine="708"/>
        <w:jc w:val="both"/>
        <w:rPr>
          <w:sz w:val="28"/>
          <w:szCs w:val="28"/>
        </w:rPr>
      </w:pPr>
      <w:r w:rsidRPr="00746330">
        <w:rPr>
          <w:sz w:val="28"/>
          <w:szCs w:val="28"/>
        </w:rPr>
        <w:t>По результатам внутренней оценки и результатов сбора замечаний и предложений от граждан и организаций по исчерпывающему перечню нормативных правовых актов</w:t>
      </w:r>
      <w:r>
        <w:rPr>
          <w:sz w:val="28"/>
          <w:szCs w:val="28"/>
        </w:rPr>
        <w:t xml:space="preserve"> Министерства</w:t>
      </w:r>
      <w:r w:rsidRPr="00746330">
        <w:rPr>
          <w:sz w:val="28"/>
          <w:szCs w:val="28"/>
        </w:rPr>
        <w:t xml:space="preserve">, нарушений антимонопольного законодательства в нормативных правовых </w:t>
      </w:r>
      <w:r w:rsidR="00C61E13">
        <w:rPr>
          <w:sz w:val="28"/>
          <w:szCs w:val="28"/>
        </w:rPr>
        <w:t xml:space="preserve">приказах </w:t>
      </w:r>
      <w:r w:rsidRPr="00746330">
        <w:rPr>
          <w:sz w:val="28"/>
          <w:szCs w:val="28"/>
        </w:rPr>
        <w:t xml:space="preserve">Министерства </w:t>
      </w:r>
      <w:r w:rsidR="00AE3BF1">
        <w:rPr>
          <w:sz w:val="28"/>
          <w:szCs w:val="28"/>
        </w:rPr>
        <w:t>не выявлено</w:t>
      </w:r>
      <w:r w:rsidRPr="00746330">
        <w:rPr>
          <w:sz w:val="28"/>
          <w:szCs w:val="28"/>
        </w:rPr>
        <w:t>.</w:t>
      </w:r>
    </w:p>
    <w:p w:rsidR="001E0CE8" w:rsidRPr="001E0CE8" w:rsidRDefault="001E0CE8" w:rsidP="001E0CE8">
      <w:pPr>
        <w:ind w:firstLine="708"/>
        <w:jc w:val="both"/>
        <w:rPr>
          <w:sz w:val="28"/>
          <w:szCs w:val="28"/>
        </w:rPr>
      </w:pPr>
      <w:r w:rsidRPr="001E0CE8">
        <w:rPr>
          <w:sz w:val="28"/>
          <w:szCs w:val="28"/>
        </w:rPr>
        <w:t>Р</w:t>
      </w:r>
      <w:r>
        <w:rPr>
          <w:sz w:val="28"/>
          <w:szCs w:val="28"/>
        </w:rPr>
        <w:t>иски нарушения присутствуют в 14 нормативных правовых приказах</w:t>
      </w:r>
      <w:r w:rsidRPr="001E0CE8">
        <w:rPr>
          <w:sz w:val="28"/>
          <w:szCs w:val="28"/>
        </w:rPr>
        <w:t xml:space="preserve"> Министерства в 2017 году, в 4 </w:t>
      </w:r>
      <w:r w:rsidR="00EC3EC3">
        <w:rPr>
          <w:sz w:val="28"/>
          <w:szCs w:val="28"/>
        </w:rPr>
        <w:t xml:space="preserve">в 2018 году и в 6 </w:t>
      </w:r>
      <w:bookmarkStart w:id="0" w:name="_GoBack"/>
      <w:bookmarkEnd w:id="0"/>
      <w:r w:rsidRPr="001E0CE8">
        <w:rPr>
          <w:sz w:val="28"/>
          <w:szCs w:val="28"/>
        </w:rPr>
        <w:t>в 2019 году.</w:t>
      </w:r>
    </w:p>
    <w:p w:rsidR="001E0CE8" w:rsidRPr="00746330" w:rsidRDefault="001E0CE8" w:rsidP="00AE3BF1">
      <w:pPr>
        <w:ind w:firstLine="708"/>
        <w:jc w:val="both"/>
        <w:rPr>
          <w:sz w:val="28"/>
          <w:szCs w:val="28"/>
        </w:rPr>
      </w:pPr>
    </w:p>
    <w:p w:rsidR="00746330" w:rsidRPr="00746330" w:rsidRDefault="0053323A" w:rsidP="00746330">
      <w:pPr>
        <w:ind w:firstLine="708"/>
        <w:jc w:val="both"/>
        <w:rPr>
          <w:sz w:val="28"/>
          <w:szCs w:val="28"/>
        </w:rPr>
      </w:pPr>
      <w:r w:rsidRPr="001E0CE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46330" w:rsidRPr="00746330">
        <w:rPr>
          <w:sz w:val="28"/>
          <w:szCs w:val="28"/>
        </w:rPr>
        <w:t>Доля сотрудников</w:t>
      </w:r>
      <w:r w:rsidR="00AE3BF1">
        <w:rPr>
          <w:sz w:val="28"/>
          <w:szCs w:val="28"/>
        </w:rPr>
        <w:t xml:space="preserve"> Министерства</w:t>
      </w:r>
      <w:r w:rsidR="00746330" w:rsidRPr="00746330">
        <w:rPr>
          <w:sz w:val="28"/>
          <w:szCs w:val="28"/>
        </w:rPr>
        <w:t xml:space="preserve">, в отношении которых проведены обучающие мероприятия по антимонопольному законодательству и антимонопольному </w:t>
      </w:r>
      <w:proofErr w:type="spellStart"/>
      <w:r w:rsidR="00746330" w:rsidRPr="00746330">
        <w:rPr>
          <w:sz w:val="28"/>
          <w:szCs w:val="28"/>
        </w:rPr>
        <w:t>комплаенсу</w:t>
      </w:r>
      <w:proofErr w:type="spellEnd"/>
      <w:r w:rsidR="00746330" w:rsidRPr="00746330">
        <w:rPr>
          <w:sz w:val="28"/>
          <w:szCs w:val="28"/>
        </w:rPr>
        <w:t>:</w:t>
      </w:r>
    </w:p>
    <w:p w:rsidR="00AE3BF1" w:rsidRDefault="00AE3BF1" w:rsidP="00746330">
      <w:pPr>
        <w:ind w:firstLine="708"/>
        <w:jc w:val="both"/>
        <w:rPr>
          <w:sz w:val="28"/>
          <w:szCs w:val="28"/>
        </w:rPr>
      </w:pPr>
    </w:p>
    <w:p w:rsidR="00746330" w:rsidRPr="00746330" w:rsidRDefault="0053323A" w:rsidP="0074633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ДСо</w:t>
      </w:r>
      <w:proofErr w:type="spellEnd"/>
      <w:r>
        <w:rPr>
          <w:sz w:val="28"/>
          <w:szCs w:val="28"/>
        </w:rPr>
        <w:t>= 13/13</w:t>
      </w:r>
      <w:r w:rsidR="00496C3D">
        <w:rPr>
          <w:sz w:val="28"/>
          <w:szCs w:val="28"/>
        </w:rPr>
        <w:t>=2</w:t>
      </w:r>
    </w:p>
    <w:p w:rsidR="00AE3BF1" w:rsidRDefault="00AE3BF1" w:rsidP="00746330">
      <w:pPr>
        <w:ind w:firstLine="708"/>
        <w:jc w:val="both"/>
        <w:rPr>
          <w:sz w:val="28"/>
          <w:szCs w:val="28"/>
        </w:rPr>
      </w:pPr>
    </w:p>
    <w:p w:rsidR="00746330" w:rsidRDefault="00746330" w:rsidP="00746330">
      <w:pPr>
        <w:ind w:firstLine="708"/>
        <w:jc w:val="both"/>
        <w:rPr>
          <w:sz w:val="28"/>
          <w:szCs w:val="28"/>
        </w:rPr>
      </w:pPr>
      <w:r w:rsidRPr="00746330">
        <w:rPr>
          <w:sz w:val="28"/>
          <w:szCs w:val="28"/>
        </w:rPr>
        <w:t xml:space="preserve">Показатель свидетельствует об эффективности антимонопольного </w:t>
      </w:r>
      <w:proofErr w:type="spellStart"/>
      <w:r w:rsidRPr="00746330">
        <w:rPr>
          <w:sz w:val="28"/>
          <w:szCs w:val="28"/>
        </w:rPr>
        <w:t>комплаенса</w:t>
      </w:r>
      <w:proofErr w:type="spellEnd"/>
      <w:r w:rsidRPr="00746330">
        <w:rPr>
          <w:sz w:val="28"/>
          <w:szCs w:val="28"/>
        </w:rPr>
        <w:t xml:space="preserve"> при значении от 0,5 до 1. В </w:t>
      </w:r>
      <w:r>
        <w:rPr>
          <w:sz w:val="28"/>
          <w:szCs w:val="28"/>
        </w:rPr>
        <w:t>Министерстве доля обученных сотрудников 2</w:t>
      </w:r>
      <w:r w:rsidRPr="00746330">
        <w:rPr>
          <w:sz w:val="28"/>
          <w:szCs w:val="28"/>
        </w:rPr>
        <w:t>.</w:t>
      </w:r>
    </w:p>
    <w:p w:rsidR="00AE3BF1" w:rsidRPr="00746330" w:rsidRDefault="00AE3BF1" w:rsidP="00746330">
      <w:pPr>
        <w:ind w:firstLine="708"/>
        <w:jc w:val="both"/>
        <w:rPr>
          <w:sz w:val="28"/>
          <w:szCs w:val="28"/>
        </w:rPr>
      </w:pPr>
    </w:p>
    <w:p w:rsidR="00746330" w:rsidRPr="00746330" w:rsidRDefault="00746330" w:rsidP="00746330">
      <w:pPr>
        <w:ind w:firstLine="708"/>
        <w:jc w:val="both"/>
        <w:rPr>
          <w:bCs/>
          <w:sz w:val="28"/>
          <w:szCs w:val="28"/>
        </w:rPr>
      </w:pPr>
      <w:r w:rsidRPr="00746330">
        <w:rPr>
          <w:sz w:val="28"/>
          <w:szCs w:val="28"/>
        </w:rPr>
        <w:t xml:space="preserve">По итогам оценки в </w:t>
      </w:r>
      <w:r>
        <w:rPr>
          <w:sz w:val="28"/>
          <w:szCs w:val="28"/>
        </w:rPr>
        <w:t>Министерств</w:t>
      </w:r>
      <w:r w:rsidRPr="00746330">
        <w:rPr>
          <w:sz w:val="28"/>
          <w:szCs w:val="28"/>
        </w:rPr>
        <w:t xml:space="preserve">е наблюдается высокая степень соблюдения антимонопольного законодательства, связанная с соблюдением норм антимонопольного законодательства, отсутствием фактов нарушений антимонопольного законодательства, с правовой оценкой актов </w:t>
      </w:r>
      <w:r w:rsidR="00496C3D" w:rsidRPr="00496C3D">
        <w:rPr>
          <w:sz w:val="28"/>
          <w:szCs w:val="28"/>
        </w:rPr>
        <w:t xml:space="preserve">Министерства </w:t>
      </w:r>
      <w:r w:rsidRPr="00746330">
        <w:rPr>
          <w:sz w:val="28"/>
          <w:szCs w:val="28"/>
        </w:rPr>
        <w:t>на постоянной основе, проведением мониторинга изменений антимонопольного законодательства.</w:t>
      </w:r>
    </w:p>
    <w:p w:rsidR="00746330" w:rsidRPr="00746330" w:rsidRDefault="00746330" w:rsidP="00D43A9E">
      <w:pPr>
        <w:jc w:val="both"/>
        <w:rPr>
          <w:bCs/>
          <w:sz w:val="28"/>
          <w:szCs w:val="28"/>
        </w:rPr>
      </w:pPr>
    </w:p>
    <w:p w:rsidR="009C1064" w:rsidRDefault="009C1064" w:rsidP="009C1064">
      <w:pPr>
        <w:jc w:val="both"/>
        <w:rPr>
          <w:sz w:val="28"/>
          <w:szCs w:val="28"/>
        </w:rPr>
      </w:pPr>
    </w:p>
    <w:p w:rsidR="00AE3BF1" w:rsidRDefault="00AE3BF1" w:rsidP="009C1064">
      <w:pPr>
        <w:jc w:val="both"/>
        <w:rPr>
          <w:sz w:val="28"/>
          <w:szCs w:val="28"/>
        </w:rPr>
      </w:pPr>
    </w:p>
    <w:p w:rsidR="00AE3BF1" w:rsidRDefault="00AE3BF1" w:rsidP="009C1064">
      <w:pPr>
        <w:jc w:val="both"/>
        <w:rPr>
          <w:sz w:val="28"/>
          <w:szCs w:val="28"/>
        </w:rPr>
      </w:pPr>
    </w:p>
    <w:p w:rsidR="001E0CE8" w:rsidRDefault="001E0CE8" w:rsidP="009C1064">
      <w:pPr>
        <w:jc w:val="both"/>
        <w:rPr>
          <w:sz w:val="28"/>
          <w:szCs w:val="28"/>
        </w:rPr>
      </w:pPr>
    </w:p>
    <w:p w:rsidR="00AE3BF1" w:rsidRDefault="00AE3BF1" w:rsidP="009C1064">
      <w:pPr>
        <w:jc w:val="both"/>
        <w:rPr>
          <w:sz w:val="28"/>
          <w:szCs w:val="28"/>
        </w:rPr>
      </w:pPr>
    </w:p>
    <w:p w:rsidR="00496C3D" w:rsidRPr="00D43A9E" w:rsidRDefault="00496C3D" w:rsidP="009C1064">
      <w:pPr>
        <w:jc w:val="both"/>
        <w:rPr>
          <w:sz w:val="28"/>
          <w:szCs w:val="28"/>
        </w:rPr>
      </w:pPr>
    </w:p>
    <w:p w:rsidR="000C7A90" w:rsidRDefault="00BF053D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Исполнители -</w:t>
      </w:r>
      <w:r w:rsidR="00463B03" w:rsidRPr="00BF053D">
        <w:rPr>
          <w:sz w:val="24"/>
          <w:szCs w:val="24"/>
        </w:rPr>
        <w:t xml:space="preserve"> </w:t>
      </w:r>
      <w:r w:rsidRPr="00BF053D">
        <w:rPr>
          <w:sz w:val="24"/>
          <w:szCs w:val="24"/>
        </w:rPr>
        <w:t>у</w:t>
      </w:r>
      <w:r w:rsidR="00035634" w:rsidRPr="00BF053D">
        <w:rPr>
          <w:sz w:val="24"/>
          <w:szCs w:val="24"/>
        </w:rPr>
        <w:t xml:space="preserve">полномоченные </w:t>
      </w:r>
      <w:r w:rsidRPr="00BF053D">
        <w:rPr>
          <w:sz w:val="24"/>
          <w:szCs w:val="24"/>
        </w:rPr>
        <w:t>должностные</w:t>
      </w:r>
      <w:r w:rsidR="00035634" w:rsidRPr="00BF053D">
        <w:rPr>
          <w:sz w:val="24"/>
          <w:szCs w:val="24"/>
        </w:rPr>
        <w:t xml:space="preserve"> лица, осуществляющие организацию и функционирование системы внутреннего </w:t>
      </w:r>
      <w:r w:rsidRPr="00BF053D">
        <w:rPr>
          <w:sz w:val="24"/>
          <w:szCs w:val="24"/>
        </w:rPr>
        <w:t>обеспечения</w:t>
      </w:r>
      <w:r w:rsidR="00035634" w:rsidRPr="00BF053D">
        <w:rPr>
          <w:sz w:val="24"/>
          <w:szCs w:val="24"/>
        </w:rPr>
        <w:t xml:space="preserve"> соответствия требованием антимонопольного законодательства в Министерстве территориального развития Камчатского края:</w:t>
      </w:r>
      <w:r>
        <w:rPr>
          <w:sz w:val="24"/>
          <w:szCs w:val="24"/>
        </w:rPr>
        <w:t xml:space="preserve"> </w:t>
      </w:r>
    </w:p>
    <w:p w:rsidR="001E0CE8" w:rsidRDefault="001E0CE8" w:rsidP="00BF053D">
      <w:pPr>
        <w:contextualSpacing/>
        <w:jc w:val="both"/>
        <w:rPr>
          <w:sz w:val="24"/>
          <w:szCs w:val="24"/>
        </w:rPr>
      </w:pPr>
    </w:p>
    <w:p w:rsidR="001E0CE8" w:rsidRDefault="001E0CE8" w:rsidP="00BF053D">
      <w:pPr>
        <w:contextualSpacing/>
        <w:jc w:val="both"/>
        <w:rPr>
          <w:sz w:val="24"/>
          <w:szCs w:val="24"/>
        </w:rPr>
      </w:pPr>
    </w:p>
    <w:p w:rsidR="000C7A90" w:rsidRDefault="000C7A90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BF053D">
        <w:rPr>
          <w:sz w:val="24"/>
          <w:szCs w:val="24"/>
        </w:rPr>
        <w:t xml:space="preserve">Наталья Эдуардовна Волгина, </w:t>
      </w:r>
      <w:r w:rsidR="00463B03" w:rsidRPr="00BF053D">
        <w:rPr>
          <w:sz w:val="24"/>
          <w:szCs w:val="24"/>
        </w:rPr>
        <w:t>тел.20-46-33</w:t>
      </w:r>
      <w:r w:rsidR="00BF053D">
        <w:rPr>
          <w:sz w:val="24"/>
          <w:szCs w:val="24"/>
        </w:rPr>
        <w:t xml:space="preserve">; </w:t>
      </w:r>
    </w:p>
    <w:p w:rsidR="001E0CE8" w:rsidRDefault="001E0CE8" w:rsidP="00BF053D">
      <w:pPr>
        <w:contextualSpacing/>
        <w:jc w:val="both"/>
        <w:rPr>
          <w:sz w:val="24"/>
          <w:szCs w:val="24"/>
        </w:rPr>
      </w:pPr>
    </w:p>
    <w:p w:rsidR="000C7A90" w:rsidRDefault="000C7A90" w:rsidP="00BF053D">
      <w:pPr>
        <w:contextualSpacing/>
        <w:jc w:val="both"/>
        <w:rPr>
          <w:sz w:val="24"/>
          <w:szCs w:val="24"/>
        </w:rPr>
      </w:pPr>
    </w:p>
    <w:p w:rsidR="00032FED" w:rsidRPr="00BF053D" w:rsidRDefault="000C7A90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BF053D">
        <w:rPr>
          <w:sz w:val="24"/>
          <w:szCs w:val="24"/>
        </w:rPr>
        <w:t xml:space="preserve">Александр Николаевич Савчук, </w:t>
      </w:r>
      <w:r w:rsidR="00463B03" w:rsidRPr="00BF053D">
        <w:rPr>
          <w:sz w:val="24"/>
          <w:szCs w:val="24"/>
        </w:rPr>
        <w:t>тел.20-43-09</w:t>
      </w:r>
      <w:r w:rsidR="00BF053D">
        <w:rPr>
          <w:sz w:val="24"/>
          <w:szCs w:val="24"/>
        </w:rPr>
        <w:t xml:space="preserve">.             </w:t>
      </w:r>
    </w:p>
    <w:sectPr w:rsidR="00032FED" w:rsidRPr="00BF053D" w:rsidSect="00D43A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35634"/>
    <w:rsid w:val="0003775D"/>
    <w:rsid w:val="000411E7"/>
    <w:rsid w:val="00067323"/>
    <w:rsid w:val="000C7A90"/>
    <w:rsid w:val="0019721E"/>
    <w:rsid w:val="001E0CE8"/>
    <w:rsid w:val="00203802"/>
    <w:rsid w:val="00205F51"/>
    <w:rsid w:val="00253119"/>
    <w:rsid w:val="002811D9"/>
    <w:rsid w:val="00283AE6"/>
    <w:rsid w:val="002F565D"/>
    <w:rsid w:val="003520AF"/>
    <w:rsid w:val="003C1EC3"/>
    <w:rsid w:val="003D6ED9"/>
    <w:rsid w:val="0044356D"/>
    <w:rsid w:val="00455965"/>
    <w:rsid w:val="00463B03"/>
    <w:rsid w:val="00496C3D"/>
    <w:rsid w:val="00531600"/>
    <w:rsid w:val="0053323A"/>
    <w:rsid w:val="00546C3C"/>
    <w:rsid w:val="00551751"/>
    <w:rsid w:val="0056161A"/>
    <w:rsid w:val="005F388F"/>
    <w:rsid w:val="00617401"/>
    <w:rsid w:val="00641174"/>
    <w:rsid w:val="00651D29"/>
    <w:rsid w:val="00687216"/>
    <w:rsid w:val="006B44C1"/>
    <w:rsid w:val="006C3735"/>
    <w:rsid w:val="006D2F7B"/>
    <w:rsid w:val="006E02D5"/>
    <w:rsid w:val="00735495"/>
    <w:rsid w:val="00746330"/>
    <w:rsid w:val="008350C8"/>
    <w:rsid w:val="00856F36"/>
    <w:rsid w:val="0095178C"/>
    <w:rsid w:val="00974BEB"/>
    <w:rsid w:val="00990B4D"/>
    <w:rsid w:val="009A19A4"/>
    <w:rsid w:val="009C1064"/>
    <w:rsid w:val="00A84081"/>
    <w:rsid w:val="00AC5412"/>
    <w:rsid w:val="00AE3BF1"/>
    <w:rsid w:val="00B5106C"/>
    <w:rsid w:val="00BB6F09"/>
    <w:rsid w:val="00BC2E23"/>
    <w:rsid w:val="00BE1663"/>
    <w:rsid w:val="00BE2456"/>
    <w:rsid w:val="00BE6FEF"/>
    <w:rsid w:val="00BF053D"/>
    <w:rsid w:val="00C61E13"/>
    <w:rsid w:val="00C7716D"/>
    <w:rsid w:val="00CB2B4B"/>
    <w:rsid w:val="00D43A9E"/>
    <w:rsid w:val="00D75D2C"/>
    <w:rsid w:val="00DB34B3"/>
    <w:rsid w:val="00E47A2C"/>
    <w:rsid w:val="00E552B3"/>
    <w:rsid w:val="00E56C55"/>
    <w:rsid w:val="00E9584E"/>
    <w:rsid w:val="00EC365D"/>
    <w:rsid w:val="00EC3EC3"/>
    <w:rsid w:val="00F13BDA"/>
    <w:rsid w:val="00F549AF"/>
    <w:rsid w:val="00F92351"/>
    <w:rsid w:val="00FC5DEF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Савчук Александр Николаевич</cp:lastModifiedBy>
  <cp:revision>8</cp:revision>
  <cp:lastPrinted>2020-03-04T04:22:00Z</cp:lastPrinted>
  <dcterms:created xsi:type="dcterms:W3CDTF">2020-03-04T02:47:00Z</dcterms:created>
  <dcterms:modified xsi:type="dcterms:W3CDTF">2020-03-04T04:32:00Z</dcterms:modified>
</cp:coreProperties>
</file>