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A7" w:rsidRDefault="00BA55A7" w:rsidP="00E56C55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УТВЕРЖД</w:t>
      </w:r>
      <w:r w:rsidR="00336CF6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 xml:space="preserve"> </w:t>
      </w:r>
    </w:p>
    <w:p w:rsidR="00BA55A7" w:rsidRDefault="00336CF6" w:rsidP="009A094C">
      <w:pPr>
        <w:ind w:left="5103" w:hanging="14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BA55A7" w:rsidRPr="009A094C">
        <w:rPr>
          <w:sz w:val="28"/>
          <w:szCs w:val="28"/>
        </w:rPr>
        <w:t>абочей групп</w:t>
      </w:r>
      <w:r>
        <w:rPr>
          <w:sz w:val="28"/>
          <w:szCs w:val="28"/>
        </w:rPr>
        <w:t>ой</w:t>
      </w:r>
      <w:r w:rsidR="00BA55A7" w:rsidRPr="009A094C">
        <w:rPr>
          <w:sz w:val="28"/>
          <w:szCs w:val="28"/>
        </w:rPr>
        <w:t xml:space="preserve"> </w:t>
      </w:r>
      <w:r w:rsidR="009A094C" w:rsidRPr="009A094C">
        <w:rPr>
          <w:sz w:val="28"/>
          <w:szCs w:val="28"/>
        </w:rPr>
        <w:t xml:space="preserve">по оценке эффективности организации функционирования в Министерстве территориального развития Камчатского края антимонопольного </w:t>
      </w:r>
      <w:proofErr w:type="spellStart"/>
      <w:r w:rsidR="009A094C" w:rsidRPr="009A094C">
        <w:rPr>
          <w:sz w:val="28"/>
          <w:szCs w:val="28"/>
        </w:rPr>
        <w:t>комплаенса</w:t>
      </w:r>
      <w:proofErr w:type="spellEnd"/>
    </w:p>
    <w:p w:rsidR="009A094C" w:rsidRPr="009A094C" w:rsidRDefault="00336CF6" w:rsidP="009A094C">
      <w:pPr>
        <w:ind w:left="5103" w:hanging="147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2 от 03 декабря 2019 года</w:t>
      </w:r>
    </w:p>
    <w:p w:rsidR="009A094C" w:rsidRDefault="009A094C" w:rsidP="00E56C55">
      <w:pPr>
        <w:ind w:firstLine="425"/>
        <w:jc w:val="center"/>
        <w:rPr>
          <w:b/>
          <w:sz w:val="28"/>
          <w:szCs w:val="28"/>
        </w:rPr>
      </w:pPr>
    </w:p>
    <w:p w:rsidR="009A094C" w:rsidRDefault="009A094C" w:rsidP="00E56C55">
      <w:pPr>
        <w:ind w:firstLine="425"/>
        <w:jc w:val="center"/>
        <w:rPr>
          <w:b/>
          <w:sz w:val="28"/>
          <w:szCs w:val="28"/>
        </w:rPr>
      </w:pPr>
    </w:p>
    <w:p w:rsidR="0056161A" w:rsidRPr="00BF053D" w:rsidRDefault="00E56C55" w:rsidP="00E56C55">
      <w:pPr>
        <w:ind w:firstLine="425"/>
        <w:jc w:val="center"/>
        <w:rPr>
          <w:b/>
          <w:sz w:val="28"/>
          <w:szCs w:val="28"/>
        </w:rPr>
      </w:pPr>
      <w:r w:rsidRPr="00BF053D">
        <w:rPr>
          <w:b/>
          <w:sz w:val="28"/>
          <w:szCs w:val="28"/>
        </w:rPr>
        <w:t xml:space="preserve">Доклад </w:t>
      </w:r>
    </w:p>
    <w:p w:rsidR="00E56C55" w:rsidRPr="0056161A" w:rsidRDefault="00E56C55" w:rsidP="00E56C55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об </w:t>
      </w:r>
      <w:r w:rsidR="0056161A">
        <w:rPr>
          <w:sz w:val="28"/>
          <w:szCs w:val="28"/>
        </w:rPr>
        <w:t xml:space="preserve">организации и </w:t>
      </w:r>
      <w:r w:rsidR="0079054C">
        <w:rPr>
          <w:sz w:val="28"/>
          <w:szCs w:val="28"/>
        </w:rPr>
        <w:t>исполнении</w:t>
      </w:r>
      <w:r w:rsidR="0056161A">
        <w:rPr>
          <w:sz w:val="28"/>
          <w:szCs w:val="28"/>
        </w:rPr>
        <w:t xml:space="preserve"> антимонопольного </w:t>
      </w:r>
      <w:proofErr w:type="spellStart"/>
      <w:r w:rsidR="0056161A">
        <w:rPr>
          <w:sz w:val="28"/>
          <w:szCs w:val="28"/>
        </w:rPr>
        <w:t>комплаенса</w:t>
      </w:r>
      <w:proofErr w:type="spellEnd"/>
    </w:p>
    <w:p w:rsidR="00E47A2C" w:rsidRPr="0056161A" w:rsidRDefault="00E56C55" w:rsidP="00E56C55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в </w:t>
      </w:r>
      <w:r w:rsidR="00E47A2C" w:rsidRPr="0056161A">
        <w:rPr>
          <w:sz w:val="28"/>
          <w:szCs w:val="28"/>
        </w:rPr>
        <w:t>Министерстве территориального развития Камчатского края</w:t>
      </w:r>
    </w:p>
    <w:p w:rsidR="00DB34B3" w:rsidRPr="0056161A" w:rsidRDefault="00E56C55" w:rsidP="00E47A2C">
      <w:pPr>
        <w:ind w:firstLine="426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>в 2019</w:t>
      </w:r>
      <w:r w:rsidR="00DB34B3" w:rsidRPr="0056161A">
        <w:rPr>
          <w:sz w:val="28"/>
          <w:szCs w:val="28"/>
        </w:rPr>
        <w:t xml:space="preserve"> год</w:t>
      </w:r>
      <w:r w:rsidRPr="0056161A">
        <w:rPr>
          <w:sz w:val="28"/>
          <w:szCs w:val="28"/>
        </w:rPr>
        <w:t>у</w:t>
      </w:r>
    </w:p>
    <w:p w:rsidR="00E56C55" w:rsidRDefault="00E56C55" w:rsidP="00736D6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170594" w:rsidRDefault="00170594" w:rsidP="00BA55A7">
      <w:pPr>
        <w:ind w:firstLine="425"/>
        <w:jc w:val="both"/>
        <w:rPr>
          <w:sz w:val="28"/>
          <w:szCs w:val="28"/>
        </w:rPr>
      </w:pPr>
      <w:r w:rsidRPr="00170594">
        <w:rPr>
          <w:sz w:val="28"/>
          <w:szCs w:val="28"/>
        </w:rPr>
        <w:t xml:space="preserve"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2258-р, а также в целях соблюдения антимонопольного законодательства и предупреждения его нарушения </w:t>
      </w:r>
      <w:r w:rsidR="00793636">
        <w:rPr>
          <w:sz w:val="28"/>
          <w:szCs w:val="28"/>
        </w:rPr>
        <w:t>п</w:t>
      </w:r>
      <w:r w:rsidR="00793636" w:rsidRPr="00793636">
        <w:rPr>
          <w:sz w:val="28"/>
          <w:szCs w:val="28"/>
        </w:rPr>
        <w:t xml:space="preserve">риказом Министерства территориального развития Камчатского края от 14.02.2019 № 9-П </w:t>
      </w:r>
      <w:r>
        <w:rPr>
          <w:sz w:val="28"/>
          <w:szCs w:val="28"/>
        </w:rPr>
        <w:t>организ</w:t>
      </w:r>
      <w:r w:rsidR="00793636">
        <w:rPr>
          <w:sz w:val="28"/>
          <w:szCs w:val="28"/>
        </w:rPr>
        <w:t>ована</w:t>
      </w:r>
      <w:r>
        <w:rPr>
          <w:sz w:val="28"/>
          <w:szCs w:val="28"/>
        </w:rPr>
        <w:t xml:space="preserve"> систем</w:t>
      </w:r>
      <w:r w:rsidR="00793636">
        <w:rPr>
          <w:sz w:val="28"/>
          <w:szCs w:val="28"/>
        </w:rPr>
        <w:t>а</w:t>
      </w:r>
      <w:r>
        <w:rPr>
          <w:sz w:val="28"/>
          <w:szCs w:val="28"/>
        </w:rPr>
        <w:t xml:space="preserve"> внутреннего обеспечения соответствия деятельности </w:t>
      </w:r>
      <w:r w:rsidR="00793636" w:rsidRPr="00793636">
        <w:rPr>
          <w:sz w:val="28"/>
          <w:szCs w:val="28"/>
        </w:rPr>
        <w:t>Министерства территориального развития Камчатского края</w:t>
      </w:r>
      <w:r w:rsidR="000A0655">
        <w:rPr>
          <w:sz w:val="28"/>
          <w:szCs w:val="28"/>
        </w:rPr>
        <w:t xml:space="preserve"> </w:t>
      </w:r>
      <w:r w:rsidR="00793636">
        <w:rPr>
          <w:sz w:val="28"/>
          <w:szCs w:val="28"/>
        </w:rPr>
        <w:t xml:space="preserve">(далее – Министерство) </w:t>
      </w:r>
      <w:r>
        <w:rPr>
          <w:sz w:val="28"/>
          <w:szCs w:val="28"/>
        </w:rPr>
        <w:t xml:space="preserve">требованиям </w:t>
      </w:r>
      <w:r w:rsidR="0079054C">
        <w:rPr>
          <w:sz w:val="28"/>
          <w:szCs w:val="28"/>
        </w:rPr>
        <w:t>антимонопольного</w:t>
      </w:r>
      <w:r>
        <w:rPr>
          <w:sz w:val="28"/>
          <w:szCs w:val="28"/>
        </w:rPr>
        <w:t xml:space="preserve"> законодательства.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3D0">
        <w:rPr>
          <w:sz w:val="28"/>
          <w:szCs w:val="28"/>
        </w:rPr>
        <w:t>риказом Министерства территориального развития Камчатского края от 14.02.2019 № 9-П</w:t>
      </w:r>
      <w:r w:rsidR="00793636">
        <w:rPr>
          <w:sz w:val="28"/>
          <w:szCs w:val="28"/>
        </w:rPr>
        <w:t xml:space="preserve"> «</w:t>
      </w:r>
      <w:r w:rsidR="00793636" w:rsidRPr="007C7B11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Министерстве территориального развития Камчатского края</w:t>
      </w:r>
      <w:r w:rsidR="00793636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утверждено</w:t>
      </w:r>
      <w:r w:rsidRPr="00D103D0">
        <w:rPr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Министерстве территориального развития Камчатского края</w:t>
      </w:r>
      <w:r>
        <w:rPr>
          <w:sz w:val="28"/>
          <w:szCs w:val="28"/>
        </w:rPr>
        <w:t>;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3D0">
        <w:rPr>
          <w:sz w:val="28"/>
          <w:szCs w:val="28"/>
        </w:rPr>
        <w:t xml:space="preserve">утвержден </w:t>
      </w:r>
      <w:r w:rsidRPr="00E56C55">
        <w:rPr>
          <w:sz w:val="28"/>
          <w:szCs w:val="28"/>
        </w:rPr>
        <w:t>План мероприятий по организации в Министерстве территориального развития Камчатского края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</w:t>
      </w:r>
      <w:r w:rsidRPr="00D103D0">
        <w:rPr>
          <w:sz w:val="28"/>
          <w:szCs w:val="28"/>
        </w:rPr>
        <w:t>(далее –План мероприятий)</w:t>
      </w:r>
      <w:r>
        <w:rPr>
          <w:sz w:val="28"/>
          <w:szCs w:val="28"/>
        </w:rPr>
        <w:t>;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103D0">
        <w:rPr>
          <w:sz w:val="28"/>
          <w:szCs w:val="28"/>
        </w:rPr>
        <w:t>азнач</w:t>
      </w:r>
      <w:r>
        <w:rPr>
          <w:sz w:val="28"/>
          <w:szCs w:val="28"/>
        </w:rPr>
        <w:t>ены</w:t>
      </w:r>
      <w:r w:rsidRPr="00D103D0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103D0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организацию и функционирование системы внутреннего обеспечения соответствия требованиям антимонопольного законодательства в Министерстве</w:t>
      </w:r>
      <w:r w:rsidR="00520711">
        <w:rPr>
          <w:sz w:val="28"/>
          <w:szCs w:val="28"/>
        </w:rPr>
        <w:t xml:space="preserve"> </w:t>
      </w:r>
      <w:r w:rsidR="00520711" w:rsidRPr="00520711">
        <w:rPr>
          <w:sz w:val="28"/>
          <w:szCs w:val="28"/>
        </w:rPr>
        <w:t>(далее – уполномоченные лица)</w:t>
      </w:r>
      <w:r>
        <w:rPr>
          <w:sz w:val="28"/>
          <w:szCs w:val="28"/>
        </w:rPr>
        <w:t>.</w:t>
      </w:r>
    </w:p>
    <w:p w:rsidR="00170594" w:rsidRDefault="00ED40C5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гражданские служащие и работники Министерства </w:t>
      </w:r>
      <w:r>
        <w:rPr>
          <w:sz w:val="28"/>
          <w:szCs w:val="28"/>
        </w:rPr>
        <w:t>под роспись ознакомлены</w:t>
      </w:r>
      <w:r>
        <w:rPr>
          <w:sz w:val="28"/>
          <w:szCs w:val="28"/>
        </w:rPr>
        <w:t xml:space="preserve"> </w:t>
      </w:r>
      <w:r w:rsidR="00BA55A7">
        <w:rPr>
          <w:sz w:val="28"/>
          <w:szCs w:val="28"/>
        </w:rPr>
        <w:t xml:space="preserve">с </w:t>
      </w:r>
      <w:r w:rsidRPr="00D103D0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D103D0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территориального развития Камчатского края</w:t>
      </w:r>
      <w:r w:rsidR="00D103D0">
        <w:rPr>
          <w:sz w:val="28"/>
          <w:szCs w:val="28"/>
        </w:rPr>
        <w:t>.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D103D0">
        <w:rPr>
          <w:sz w:val="28"/>
          <w:szCs w:val="28"/>
        </w:rPr>
        <w:t xml:space="preserve">Министерства территориального развития Камчатского края от 14.02.2019 № </w:t>
      </w:r>
      <w:r>
        <w:rPr>
          <w:sz w:val="28"/>
          <w:szCs w:val="28"/>
        </w:rPr>
        <w:t>10</w:t>
      </w:r>
      <w:r w:rsidRPr="00D103D0">
        <w:rPr>
          <w:sz w:val="28"/>
          <w:szCs w:val="28"/>
        </w:rPr>
        <w:t>-П</w:t>
      </w:r>
      <w:r>
        <w:rPr>
          <w:sz w:val="28"/>
          <w:szCs w:val="28"/>
        </w:rPr>
        <w:t xml:space="preserve"> создана рабочая группа для оценки эффективности организации и функционирования в Министерстве территориального развития Камчатского края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D103D0" w:rsidRDefault="00793636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Вышеуказанные приказы размещены </w:t>
      </w:r>
      <w:r w:rsidR="006527B5" w:rsidRPr="006527B5">
        <w:rPr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на странице Министерства</w:t>
      </w:r>
      <w:r w:rsidR="006527B5">
        <w:rPr>
          <w:sz w:val="28"/>
          <w:szCs w:val="28"/>
        </w:rPr>
        <w:t>.</w:t>
      </w:r>
    </w:p>
    <w:p w:rsidR="006527B5" w:rsidRDefault="0079054C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27B5">
        <w:rPr>
          <w:sz w:val="28"/>
          <w:szCs w:val="28"/>
        </w:rPr>
        <w:t xml:space="preserve"> целях выявления и оценки рисков нарушения антимонопольного законодательства Министерством проведен:</w:t>
      </w:r>
    </w:p>
    <w:p w:rsidR="006527B5" w:rsidRP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сбор </w:t>
      </w:r>
      <w:r w:rsidRPr="007C7B11">
        <w:rPr>
          <w:sz w:val="28"/>
          <w:szCs w:val="28"/>
        </w:rPr>
        <w:t>в структурных подразделениях Министерства сведений о наличии нарушений антимонопольного законодательства</w:t>
      </w:r>
      <w:r w:rsidRPr="006527B5">
        <w:rPr>
          <w:sz w:val="28"/>
          <w:szCs w:val="28"/>
        </w:rPr>
        <w:t xml:space="preserve"> в деятельности Министерства за предыдущие 3 года (предостережений, предупреждений, штрафов, жалоб, возбужденных дел);</w:t>
      </w:r>
    </w:p>
    <w:p w:rsidR="006527B5" w:rsidRP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>б) анализ нормативных правовых актов (проектов) Министерства;</w:t>
      </w:r>
    </w:p>
    <w:p w:rsidR="006527B5" w:rsidRP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>в) мониторинг и анализ практики применения Министерством антимонопольного законодательства;</w:t>
      </w:r>
    </w:p>
    <w:p w:rsid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>г) оценк</w:t>
      </w:r>
      <w:r w:rsidR="00DC3005">
        <w:rPr>
          <w:sz w:val="28"/>
          <w:szCs w:val="28"/>
        </w:rPr>
        <w:t>а</w:t>
      </w:r>
      <w:r w:rsidRPr="006527B5">
        <w:rPr>
          <w:sz w:val="28"/>
          <w:szCs w:val="28"/>
        </w:rPr>
        <w:t xml:space="preserve"> эффективности разработанных и реализуемых мероприятий по снижению рисков нарушения антимонопольного законодательства.</w:t>
      </w:r>
    </w:p>
    <w:p w:rsidR="006527B5" w:rsidRDefault="004619D1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Pr="004619D1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4619D1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t>от</w:t>
      </w:r>
      <w:r w:rsidRPr="004619D1">
        <w:rPr>
          <w:sz w:val="28"/>
          <w:szCs w:val="28"/>
        </w:rPr>
        <w:t xml:space="preserve"> структурных подразделени</w:t>
      </w:r>
      <w:r>
        <w:rPr>
          <w:sz w:val="28"/>
          <w:szCs w:val="28"/>
        </w:rPr>
        <w:t>й</w:t>
      </w:r>
      <w:r w:rsidRPr="004619D1">
        <w:rPr>
          <w:sz w:val="28"/>
          <w:szCs w:val="28"/>
        </w:rPr>
        <w:t xml:space="preserve"> Министерства о нарушени</w:t>
      </w:r>
      <w:r>
        <w:rPr>
          <w:sz w:val="28"/>
          <w:szCs w:val="28"/>
        </w:rPr>
        <w:t>ях</w:t>
      </w:r>
      <w:r w:rsidRPr="004619D1">
        <w:rPr>
          <w:sz w:val="28"/>
          <w:szCs w:val="28"/>
        </w:rPr>
        <w:t xml:space="preserve"> антимонопольного законодательства в деятельности Министерства за предыдущие 3 года </w:t>
      </w:r>
      <w:r>
        <w:rPr>
          <w:sz w:val="28"/>
          <w:szCs w:val="28"/>
        </w:rPr>
        <w:t xml:space="preserve">установлено, что нарушения указанной категории не выявлялись, </w:t>
      </w:r>
      <w:r w:rsidRPr="004619D1">
        <w:rPr>
          <w:sz w:val="28"/>
          <w:szCs w:val="28"/>
        </w:rPr>
        <w:t>предостережени</w:t>
      </w:r>
      <w:r>
        <w:rPr>
          <w:sz w:val="28"/>
          <w:szCs w:val="28"/>
        </w:rPr>
        <w:t>я</w:t>
      </w:r>
      <w:r w:rsidRPr="004619D1">
        <w:rPr>
          <w:sz w:val="28"/>
          <w:szCs w:val="28"/>
        </w:rPr>
        <w:t>, предупреждени</w:t>
      </w:r>
      <w:r>
        <w:rPr>
          <w:sz w:val="28"/>
          <w:szCs w:val="28"/>
        </w:rPr>
        <w:t>я</w:t>
      </w:r>
      <w:r w:rsidRPr="004619D1">
        <w:rPr>
          <w:sz w:val="28"/>
          <w:szCs w:val="28"/>
        </w:rPr>
        <w:t>, штраф</w:t>
      </w:r>
      <w:r>
        <w:rPr>
          <w:sz w:val="28"/>
          <w:szCs w:val="28"/>
        </w:rPr>
        <w:t>ы</w:t>
      </w:r>
      <w:r w:rsidRPr="004619D1">
        <w:rPr>
          <w:sz w:val="28"/>
          <w:szCs w:val="28"/>
        </w:rPr>
        <w:t>, возбужденны</w:t>
      </w:r>
      <w:r>
        <w:rPr>
          <w:sz w:val="28"/>
          <w:szCs w:val="28"/>
        </w:rPr>
        <w:t>е</w:t>
      </w:r>
      <w:r w:rsidRPr="004619D1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461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4619D1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4619D1">
        <w:rPr>
          <w:sz w:val="28"/>
          <w:szCs w:val="28"/>
        </w:rPr>
        <w:t xml:space="preserve"> антимонопольного законодательства </w:t>
      </w:r>
      <w:r>
        <w:rPr>
          <w:sz w:val="28"/>
          <w:szCs w:val="28"/>
        </w:rPr>
        <w:t>отсутствуют.</w:t>
      </w:r>
    </w:p>
    <w:p w:rsidR="006527B5" w:rsidRDefault="004619D1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24.05.2019 </w:t>
      </w:r>
      <w:r w:rsidR="006527B5" w:rsidRPr="003520AF">
        <w:rPr>
          <w:sz w:val="28"/>
          <w:szCs w:val="28"/>
        </w:rPr>
        <w:t>уполномоченны</w:t>
      </w:r>
      <w:r w:rsidR="006527B5">
        <w:rPr>
          <w:sz w:val="28"/>
          <w:szCs w:val="28"/>
        </w:rPr>
        <w:t>ми</w:t>
      </w:r>
      <w:r w:rsidR="006527B5" w:rsidRPr="003520AF">
        <w:rPr>
          <w:sz w:val="28"/>
          <w:szCs w:val="28"/>
        </w:rPr>
        <w:t xml:space="preserve"> </w:t>
      </w:r>
      <w:r w:rsidR="006527B5">
        <w:rPr>
          <w:sz w:val="28"/>
          <w:szCs w:val="28"/>
        </w:rPr>
        <w:t>лицами подготовлены и размещены на</w:t>
      </w:r>
      <w:r w:rsidR="006527B5" w:rsidRPr="003520AF">
        <w:rPr>
          <w:sz w:val="28"/>
          <w:szCs w:val="28"/>
        </w:rPr>
        <w:t xml:space="preserve"> </w:t>
      </w:r>
      <w:r w:rsidR="006527B5">
        <w:rPr>
          <w:sz w:val="28"/>
          <w:szCs w:val="28"/>
        </w:rPr>
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на </w:t>
      </w:r>
      <w:r w:rsidR="006527B5" w:rsidRPr="00205F51">
        <w:rPr>
          <w:sz w:val="28"/>
          <w:szCs w:val="28"/>
        </w:rPr>
        <w:t xml:space="preserve">странице Министерства </w:t>
      </w:r>
      <w:r w:rsidR="006527B5">
        <w:rPr>
          <w:sz w:val="28"/>
          <w:szCs w:val="28"/>
        </w:rPr>
        <w:t>уведомление о проведении Министерством публичных консультаций в рамках анализа приказов Министерства, принятых в 2013-2019 гг., на соответствие антимонопольному законодательству</w:t>
      </w:r>
      <w:r>
        <w:rPr>
          <w:sz w:val="28"/>
          <w:szCs w:val="28"/>
        </w:rPr>
        <w:t>, а также разработан и размещен исчерпывающий перечень нормативных правовых актов с приложением их текстов.</w:t>
      </w:r>
    </w:p>
    <w:p w:rsidR="00F20757" w:rsidRDefault="00F2075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публичных консультаций замечаний и предложений от граждан </w:t>
      </w:r>
      <w:r w:rsidR="0079054C">
        <w:rPr>
          <w:sz w:val="28"/>
          <w:szCs w:val="28"/>
        </w:rPr>
        <w:t xml:space="preserve">и юридических лиц </w:t>
      </w:r>
      <w:r>
        <w:rPr>
          <w:sz w:val="28"/>
          <w:szCs w:val="28"/>
        </w:rPr>
        <w:t xml:space="preserve">о целесообразности (нецелесообразности) внесения изменений в приказы Министерства, касающиеся антимонопольного законодательства-антимонопольного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в Министерство не поступило. </w:t>
      </w:r>
    </w:p>
    <w:p w:rsidR="00F20757" w:rsidRDefault="00F2075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собранной в структурных подразделениях Министерства информации о правоприменительной практике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Министерстве, изучении текстов приказов Министерства в сфере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уполномоченными лицами </w:t>
      </w:r>
      <w:r w:rsidRPr="00B5106C">
        <w:rPr>
          <w:sz w:val="28"/>
          <w:szCs w:val="28"/>
        </w:rPr>
        <w:t xml:space="preserve">28.06.2019 </w:t>
      </w:r>
      <w:r>
        <w:rPr>
          <w:sz w:val="28"/>
          <w:szCs w:val="28"/>
        </w:rPr>
        <w:t>подготовлена аналитическая справка и 10.07.2019 сводный доклад об отсутствии</w:t>
      </w:r>
      <w:r w:rsidRPr="00F6086B">
        <w:rPr>
          <w:sz w:val="28"/>
          <w:szCs w:val="28"/>
        </w:rPr>
        <w:t xml:space="preserve"> в Министерстве</w:t>
      </w:r>
      <w:r>
        <w:rPr>
          <w:sz w:val="28"/>
          <w:szCs w:val="28"/>
        </w:rPr>
        <w:t xml:space="preserve"> нарушений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DC3005" w:rsidRDefault="00DC3005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рисков нарушения Министерством антимонопольного законодательства проведены следующие мероприятия.</w:t>
      </w:r>
    </w:p>
    <w:p w:rsidR="00F431F8" w:rsidRDefault="00ED40C5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закупок товаров, работ, услуг</w:t>
      </w:r>
      <w:r w:rsidR="00F431F8" w:rsidRPr="00F431F8">
        <w:rPr>
          <w:sz w:val="28"/>
          <w:szCs w:val="28"/>
        </w:rPr>
        <w:t xml:space="preserve"> уполномоченные лица на постоянной основе </w:t>
      </w:r>
      <w:r>
        <w:rPr>
          <w:sz w:val="28"/>
          <w:szCs w:val="28"/>
        </w:rPr>
        <w:t xml:space="preserve">осуществляли проверки и </w:t>
      </w:r>
      <w:r w:rsidR="00F431F8" w:rsidRPr="00F431F8">
        <w:rPr>
          <w:sz w:val="28"/>
          <w:szCs w:val="28"/>
        </w:rPr>
        <w:t>согласовывали, разработанн</w:t>
      </w:r>
      <w:r>
        <w:rPr>
          <w:sz w:val="28"/>
          <w:szCs w:val="28"/>
        </w:rPr>
        <w:t>ую</w:t>
      </w:r>
      <w:r w:rsidR="00F431F8" w:rsidRPr="00F431F8">
        <w:rPr>
          <w:sz w:val="28"/>
          <w:szCs w:val="28"/>
        </w:rPr>
        <w:t xml:space="preserve"> сотрудниками Министерства документ</w:t>
      </w:r>
      <w:r>
        <w:rPr>
          <w:sz w:val="28"/>
          <w:szCs w:val="28"/>
        </w:rPr>
        <w:t xml:space="preserve">ацию </w:t>
      </w:r>
      <w:r w:rsidR="00F431F8" w:rsidRPr="00F431F8">
        <w:rPr>
          <w:sz w:val="28"/>
          <w:szCs w:val="28"/>
        </w:rPr>
        <w:t xml:space="preserve">в сфере государственных закупок для, а также осуществляли сбор информации об изменениях федерального законодательства и основных аспектах правоприменительной практики в сфере антимонопольного </w:t>
      </w:r>
      <w:proofErr w:type="spellStart"/>
      <w:r w:rsidR="00F431F8" w:rsidRPr="00F431F8">
        <w:rPr>
          <w:sz w:val="28"/>
          <w:szCs w:val="28"/>
        </w:rPr>
        <w:t>комплаенса</w:t>
      </w:r>
      <w:proofErr w:type="spellEnd"/>
      <w:r w:rsidR="00F431F8" w:rsidRPr="00F431F8">
        <w:rPr>
          <w:sz w:val="28"/>
          <w:szCs w:val="28"/>
        </w:rPr>
        <w:t>, консультировали сотрудников Министерства по вопросам, связанным с соблюдением антимонопольного законодательства.</w:t>
      </w:r>
    </w:p>
    <w:p w:rsidR="00F431F8" w:rsidRDefault="00F431F8" w:rsidP="00BA55A7">
      <w:pPr>
        <w:ind w:firstLine="425"/>
        <w:jc w:val="both"/>
        <w:rPr>
          <w:sz w:val="28"/>
          <w:szCs w:val="28"/>
        </w:rPr>
      </w:pPr>
      <w:r w:rsidRPr="00F431F8">
        <w:rPr>
          <w:sz w:val="28"/>
          <w:szCs w:val="28"/>
        </w:rPr>
        <w:lastRenderedPageBreak/>
        <w:t xml:space="preserve">В целях исключения рисков нарушения антимонопольного законодательства в </w:t>
      </w:r>
      <w:r>
        <w:rPr>
          <w:sz w:val="28"/>
          <w:szCs w:val="28"/>
        </w:rPr>
        <w:t>2019 году</w:t>
      </w:r>
      <w:r w:rsidRPr="00F431F8">
        <w:rPr>
          <w:sz w:val="28"/>
          <w:szCs w:val="28"/>
        </w:rPr>
        <w:t xml:space="preserve"> прошли обучение по повышению квалификации по программе «Контрактная система в сфере закупок товаров, работ, услуг для обеспечения государственных и муниципальных нужд» следующие сотрудники Министерства: </w:t>
      </w:r>
      <w:proofErr w:type="spellStart"/>
      <w:r w:rsidRPr="00F431F8">
        <w:rPr>
          <w:sz w:val="28"/>
          <w:szCs w:val="28"/>
        </w:rPr>
        <w:t>Столярова</w:t>
      </w:r>
      <w:proofErr w:type="spellEnd"/>
      <w:r w:rsidRPr="00F431F8">
        <w:rPr>
          <w:sz w:val="28"/>
          <w:szCs w:val="28"/>
        </w:rPr>
        <w:t xml:space="preserve"> Л.А., </w:t>
      </w:r>
      <w:proofErr w:type="spellStart"/>
      <w:r w:rsidRPr="00F431F8">
        <w:rPr>
          <w:sz w:val="28"/>
          <w:szCs w:val="28"/>
        </w:rPr>
        <w:t>Половков</w:t>
      </w:r>
      <w:proofErr w:type="spellEnd"/>
      <w:r w:rsidRPr="00F431F8">
        <w:rPr>
          <w:sz w:val="28"/>
          <w:szCs w:val="28"/>
        </w:rPr>
        <w:t xml:space="preserve"> А.А., Пискарева О.В., Волгина Н.Э. и Якунина Л.В.</w:t>
      </w:r>
    </w:p>
    <w:p w:rsidR="00F431F8" w:rsidRPr="00F431F8" w:rsidRDefault="00F431F8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уполномоченны</w:t>
      </w:r>
      <w:r w:rsidR="00336CF6">
        <w:rPr>
          <w:sz w:val="28"/>
          <w:szCs w:val="28"/>
        </w:rPr>
        <w:t>е</w:t>
      </w:r>
      <w:r>
        <w:rPr>
          <w:sz w:val="28"/>
          <w:szCs w:val="28"/>
        </w:rPr>
        <w:t xml:space="preserve"> лица приня</w:t>
      </w:r>
      <w:r w:rsidR="00336CF6">
        <w:rPr>
          <w:sz w:val="28"/>
          <w:szCs w:val="28"/>
        </w:rPr>
        <w:t xml:space="preserve">ли </w:t>
      </w:r>
      <w:r>
        <w:rPr>
          <w:sz w:val="28"/>
          <w:szCs w:val="28"/>
        </w:rPr>
        <w:t>участие в проведенн</w:t>
      </w:r>
      <w:r w:rsidR="00336CF6">
        <w:rPr>
          <w:sz w:val="28"/>
          <w:szCs w:val="28"/>
        </w:rPr>
        <w:t>ых</w:t>
      </w:r>
      <w:r>
        <w:rPr>
          <w:sz w:val="28"/>
          <w:szCs w:val="28"/>
        </w:rPr>
        <w:t xml:space="preserve"> 14 марта 2019 года Управлением Федеральной антимонопольной службы по Камчатскому краю публичных слушани</w:t>
      </w:r>
      <w:r w:rsidR="00336CF6">
        <w:rPr>
          <w:sz w:val="28"/>
          <w:szCs w:val="28"/>
        </w:rPr>
        <w:t>ях</w:t>
      </w:r>
      <w:r>
        <w:rPr>
          <w:sz w:val="28"/>
          <w:szCs w:val="28"/>
        </w:rPr>
        <w:t xml:space="preserve"> по теме «Внедрение института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Российской Федерации»</w:t>
      </w:r>
      <w:r w:rsidR="00ED40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31F8" w:rsidRDefault="00F431F8" w:rsidP="00BA55A7">
      <w:pPr>
        <w:ind w:firstLine="425"/>
        <w:jc w:val="both"/>
        <w:rPr>
          <w:sz w:val="28"/>
          <w:szCs w:val="28"/>
        </w:rPr>
      </w:pPr>
      <w:r w:rsidRPr="00F431F8">
        <w:rPr>
          <w:sz w:val="28"/>
          <w:szCs w:val="28"/>
        </w:rPr>
        <w:t xml:space="preserve">На основании вышеизложенного проблем </w:t>
      </w:r>
      <w:proofErr w:type="spellStart"/>
      <w:r w:rsidRPr="00F431F8">
        <w:rPr>
          <w:sz w:val="28"/>
          <w:szCs w:val="28"/>
        </w:rPr>
        <w:t>правоприменения</w:t>
      </w:r>
      <w:proofErr w:type="spellEnd"/>
      <w:r w:rsidRPr="00F431F8">
        <w:rPr>
          <w:sz w:val="28"/>
          <w:szCs w:val="28"/>
        </w:rPr>
        <w:t xml:space="preserve"> и нарушений антимонопольного </w:t>
      </w:r>
      <w:proofErr w:type="spellStart"/>
      <w:r w:rsidRPr="00F431F8">
        <w:rPr>
          <w:sz w:val="28"/>
          <w:szCs w:val="28"/>
        </w:rPr>
        <w:t>комплаенса</w:t>
      </w:r>
      <w:proofErr w:type="spellEnd"/>
      <w:r w:rsidRPr="00F431F8">
        <w:rPr>
          <w:sz w:val="28"/>
          <w:szCs w:val="28"/>
        </w:rPr>
        <w:t>, в Министерстве в 2019 году не выявлено.</w:t>
      </w:r>
    </w:p>
    <w:p w:rsidR="00F20757" w:rsidRDefault="00F2075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протокола рабочей группы по оценке</w:t>
      </w:r>
      <w:r w:rsidRPr="00FC5DEF">
        <w:rPr>
          <w:sz w:val="28"/>
          <w:szCs w:val="28"/>
        </w:rPr>
        <w:t xml:space="preserve"> эффективности организации </w:t>
      </w:r>
      <w:r>
        <w:rPr>
          <w:sz w:val="28"/>
          <w:szCs w:val="28"/>
        </w:rPr>
        <w:t xml:space="preserve">и </w:t>
      </w:r>
      <w:r w:rsidRPr="00FC5DEF">
        <w:rPr>
          <w:sz w:val="28"/>
          <w:szCs w:val="28"/>
        </w:rPr>
        <w:t xml:space="preserve">функционирования в Министерстве антимонопольного </w:t>
      </w:r>
      <w:proofErr w:type="spellStart"/>
      <w:r w:rsidRPr="00FC5DEF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от 01.07.2019 № 1 организация и функционирование в Министерстве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признаны достаточными и эффективными.</w:t>
      </w:r>
    </w:p>
    <w:p w:rsidR="00F20757" w:rsidRDefault="00441572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</w:t>
      </w:r>
      <w:r w:rsidRPr="00736D62">
        <w:rPr>
          <w:sz w:val="28"/>
          <w:szCs w:val="28"/>
        </w:rPr>
        <w:t xml:space="preserve"> уполномоченными лицами</w:t>
      </w:r>
      <w:r>
        <w:rPr>
          <w:sz w:val="28"/>
          <w:szCs w:val="28"/>
        </w:rPr>
        <w:t xml:space="preserve"> Карта рисков нарушения антимонопольного законодательства в Министерстве на 2020 год и План мероприятий по снижению в Министерстве рисков нарушения антимонопольного законодательства на 2020 год</w:t>
      </w:r>
      <w:r w:rsidR="00DC3005">
        <w:rPr>
          <w:sz w:val="28"/>
          <w:szCs w:val="28"/>
        </w:rPr>
        <w:t xml:space="preserve"> утверждены </w:t>
      </w:r>
      <w:r w:rsidR="00F20757">
        <w:rPr>
          <w:sz w:val="28"/>
          <w:szCs w:val="28"/>
        </w:rPr>
        <w:t>Министром территориального развития Камчатского края Лебедевым С.В.</w:t>
      </w:r>
      <w:r w:rsidR="00DC3005">
        <w:rPr>
          <w:sz w:val="28"/>
          <w:szCs w:val="28"/>
        </w:rPr>
        <w:t xml:space="preserve"> соответственно </w:t>
      </w:r>
      <w:r w:rsidRPr="00205F51">
        <w:rPr>
          <w:sz w:val="28"/>
          <w:szCs w:val="28"/>
        </w:rPr>
        <w:t>01.10.2019</w:t>
      </w:r>
      <w:r>
        <w:rPr>
          <w:sz w:val="28"/>
          <w:szCs w:val="28"/>
        </w:rPr>
        <w:t xml:space="preserve"> </w:t>
      </w:r>
      <w:r w:rsidR="00DC3005">
        <w:rPr>
          <w:sz w:val="28"/>
          <w:szCs w:val="28"/>
        </w:rPr>
        <w:t>и 14.10.2019</w:t>
      </w:r>
      <w:r w:rsidR="00F20757">
        <w:rPr>
          <w:sz w:val="28"/>
          <w:szCs w:val="28"/>
        </w:rPr>
        <w:t>.</w:t>
      </w:r>
    </w:p>
    <w:p w:rsidR="005726F3" w:rsidRDefault="0093453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функционирования в Министерстве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осуществлена в соответствии со следующими </w:t>
      </w:r>
      <w:r w:rsidRPr="00F431F8">
        <w:rPr>
          <w:sz w:val="28"/>
          <w:szCs w:val="28"/>
        </w:rPr>
        <w:t>ключевы</w:t>
      </w:r>
      <w:r>
        <w:rPr>
          <w:sz w:val="28"/>
          <w:szCs w:val="28"/>
        </w:rPr>
        <w:t>ми</w:t>
      </w:r>
      <w:r w:rsidRPr="00F431F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</w:t>
      </w:r>
      <w:r w:rsidRPr="00F431F8">
        <w:rPr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Pr="00F431F8">
        <w:rPr>
          <w:sz w:val="28"/>
          <w:szCs w:val="28"/>
        </w:rPr>
        <w:t>комплаенса</w:t>
      </w:r>
      <w:proofErr w:type="spellEnd"/>
      <w:r w:rsidRPr="00F431F8">
        <w:rPr>
          <w:sz w:val="28"/>
          <w:szCs w:val="28"/>
        </w:rPr>
        <w:t xml:space="preserve"> в Министерстве</w:t>
      </w:r>
      <w:r w:rsidR="00BA55A7">
        <w:rPr>
          <w:sz w:val="28"/>
          <w:szCs w:val="28"/>
        </w:rPr>
        <w:t>:</w:t>
      </w:r>
    </w:p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528"/>
        <w:gridCol w:w="1134"/>
        <w:gridCol w:w="1276"/>
        <w:gridCol w:w="1276"/>
      </w:tblGrid>
      <w:tr w:rsidR="00934537" w:rsidRPr="007C7B11" w:rsidTr="006307E7">
        <w:trPr>
          <w:cantSplit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 xml:space="preserve">№ </w:t>
            </w:r>
            <w:proofErr w:type="spellStart"/>
            <w:r w:rsidRPr="007C7B11">
              <w:rPr>
                <w:sz w:val="24"/>
                <w:szCs w:val="24"/>
              </w:rPr>
              <w:t>п.п</w:t>
            </w:r>
            <w:proofErr w:type="spellEnd"/>
            <w:r w:rsidRPr="007C7B11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37" w:rsidRPr="00D43A9E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Ключевой показатель эффективности</w:t>
            </w:r>
            <w:r w:rsidRPr="00D43A9E">
              <w:rPr>
                <w:b/>
                <w:sz w:val="28"/>
                <w:szCs w:val="28"/>
              </w:rPr>
              <w:t xml:space="preserve"> </w:t>
            </w:r>
            <w:r w:rsidRPr="00D43A9E"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 w:rsidRPr="00D43A9E">
              <w:rPr>
                <w:sz w:val="24"/>
                <w:szCs w:val="24"/>
              </w:rPr>
              <w:t xml:space="preserve">антимонопольного </w:t>
            </w:r>
            <w:proofErr w:type="spellStart"/>
            <w:r w:rsidRPr="00D43A9E">
              <w:rPr>
                <w:sz w:val="24"/>
                <w:szCs w:val="24"/>
              </w:rPr>
              <w:t>комплаенса</w:t>
            </w:r>
            <w:proofErr w:type="spellEnd"/>
            <w:r w:rsidRPr="00D43A9E">
              <w:rPr>
                <w:sz w:val="24"/>
                <w:szCs w:val="24"/>
              </w:rPr>
              <w:t xml:space="preserve"> в Министерстве территориального развития Камчатского края за 2019 год</w:t>
            </w:r>
          </w:p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Критерии оценки</w:t>
            </w:r>
          </w:p>
          <w:p w:rsidR="00934537" w:rsidRPr="007C7B11" w:rsidRDefault="00934537" w:rsidP="006307E7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в баллах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Оценка</w:t>
            </w:r>
          </w:p>
          <w:p w:rsidR="00934537" w:rsidRPr="007C7B11" w:rsidRDefault="00934537" w:rsidP="006307E7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в баллах</w:t>
            </w:r>
          </w:p>
        </w:tc>
      </w:tr>
      <w:tr w:rsidR="00934537" w:rsidRPr="007C7B11" w:rsidTr="006307E7">
        <w:trPr>
          <w:cantSplit/>
          <w:trHeight w:val="510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34537" w:rsidRPr="007C7B11" w:rsidTr="006307E7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 xml:space="preserve">Проведение в Министерстве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7C7B11">
              <w:rPr>
                <w:sz w:val="24"/>
                <w:szCs w:val="24"/>
              </w:rPr>
              <w:t>комплаенсом</w:t>
            </w:r>
            <w:proofErr w:type="spellEnd"/>
            <w:r w:rsidRPr="007C7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4537" w:rsidRPr="007C7B11" w:rsidTr="006307E7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4537" w:rsidRPr="007C7B11" w:rsidTr="006307E7">
        <w:trPr>
          <w:cantSplit/>
          <w:trHeight w:val="2107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Наличие в карте рисков:</w:t>
            </w:r>
          </w:p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 xml:space="preserve"> - рисков высокого уровня;</w:t>
            </w:r>
          </w:p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рисков существенного уровня;</w:t>
            </w:r>
          </w:p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рисков незначительного уровня;</w:t>
            </w:r>
          </w:p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низкого уровня;</w:t>
            </w:r>
          </w:p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отсутствие рисков.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E91" w:rsidRDefault="00141E91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141E91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34537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34537" w:rsidRPr="007C7B11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34537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41E91" w:rsidRPr="007C7B11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4537" w:rsidRPr="007C7B11" w:rsidTr="006307E7">
        <w:trPr>
          <w:cantSplit/>
          <w:trHeight w:val="672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Отсутствие обоснованных замечаний, собранных при проведении анализа проектов нормативных правовых актов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141E91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4537" w:rsidRPr="007C7B11" w:rsidTr="006307E7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Отсутствие обоснованных замечаний, собранных при проведении анализа приказов (проектов приказов)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Default="00141E91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34537" w:rsidRPr="007C7B11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4537" w:rsidRPr="007C7B11" w:rsidTr="006307E7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Pr="007C7B11" w:rsidRDefault="00934537" w:rsidP="00630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537" w:rsidRDefault="00505136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37" w:rsidRDefault="00934537" w:rsidP="006307E7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5A7" w:rsidRPr="00BA55A7" w:rsidRDefault="00BA55A7" w:rsidP="006307E7">
            <w:pPr>
              <w:ind w:firstLine="426"/>
              <w:jc w:val="both"/>
              <w:rPr>
                <w:sz w:val="16"/>
                <w:szCs w:val="16"/>
              </w:rPr>
            </w:pPr>
          </w:p>
          <w:p w:rsidR="00934537" w:rsidRDefault="00FE4264" w:rsidP="006307E7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</w:tbl>
    <w:p w:rsidR="00934537" w:rsidRDefault="0093453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Министерством </w:t>
      </w:r>
      <w:r w:rsidR="00BA55A7">
        <w:rPr>
          <w:sz w:val="28"/>
          <w:szCs w:val="28"/>
        </w:rPr>
        <w:t>достигнут</w:t>
      </w:r>
      <w:r w:rsidR="00FE4264">
        <w:rPr>
          <w:sz w:val="28"/>
          <w:szCs w:val="28"/>
        </w:rPr>
        <w:t xml:space="preserve"> высоки</w:t>
      </w:r>
      <w:r w:rsidR="00BA55A7">
        <w:rPr>
          <w:sz w:val="28"/>
          <w:szCs w:val="28"/>
        </w:rPr>
        <w:t>й</w:t>
      </w:r>
      <w:r w:rsidR="00FE4264">
        <w:rPr>
          <w:sz w:val="28"/>
          <w:szCs w:val="28"/>
        </w:rPr>
        <w:t xml:space="preserve"> </w:t>
      </w:r>
      <w:r w:rsidR="00BA55A7">
        <w:rPr>
          <w:sz w:val="28"/>
          <w:szCs w:val="28"/>
        </w:rPr>
        <w:t xml:space="preserve">уровень оценки </w:t>
      </w:r>
      <w:r w:rsidR="00FE4264" w:rsidRPr="00FE4264">
        <w:rPr>
          <w:sz w:val="28"/>
          <w:szCs w:val="28"/>
        </w:rPr>
        <w:t>эффективности функционирова</w:t>
      </w:r>
      <w:r w:rsidR="00FE4264">
        <w:rPr>
          <w:sz w:val="28"/>
          <w:szCs w:val="28"/>
        </w:rPr>
        <w:t xml:space="preserve">ния антимонопольного </w:t>
      </w:r>
      <w:proofErr w:type="spellStart"/>
      <w:r w:rsidR="00FE4264">
        <w:rPr>
          <w:sz w:val="28"/>
          <w:szCs w:val="28"/>
        </w:rPr>
        <w:t>комплаенса</w:t>
      </w:r>
      <w:proofErr w:type="spellEnd"/>
      <w:r w:rsidR="00FE4264">
        <w:rPr>
          <w:sz w:val="28"/>
          <w:szCs w:val="28"/>
        </w:rPr>
        <w:t>.</w:t>
      </w:r>
    </w:p>
    <w:p w:rsidR="005726F3" w:rsidRDefault="005726F3" w:rsidP="00BA55A7">
      <w:pPr>
        <w:ind w:firstLine="425"/>
        <w:jc w:val="both"/>
        <w:rPr>
          <w:sz w:val="28"/>
          <w:szCs w:val="28"/>
        </w:rPr>
      </w:pPr>
    </w:p>
    <w:p w:rsidR="005726F3" w:rsidRDefault="005726F3" w:rsidP="00463B03">
      <w:r>
        <w:tab/>
      </w:r>
    </w:p>
    <w:p w:rsidR="005726F3" w:rsidRDefault="005726F3" w:rsidP="00463B03"/>
    <w:p w:rsidR="005726F3" w:rsidRDefault="005726F3" w:rsidP="00463B03"/>
    <w:p w:rsidR="005726F3" w:rsidRDefault="005726F3" w:rsidP="00463B03"/>
    <w:p w:rsidR="00B27B1C" w:rsidRPr="00EC09C1" w:rsidRDefault="005726F3" w:rsidP="00BF05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5634" w:rsidRPr="00EC09C1">
        <w:rPr>
          <w:sz w:val="28"/>
          <w:szCs w:val="28"/>
        </w:rPr>
        <w:t xml:space="preserve">полномоченные </w:t>
      </w:r>
      <w:r w:rsidR="00BF053D" w:rsidRPr="00EC09C1">
        <w:rPr>
          <w:sz w:val="28"/>
          <w:szCs w:val="28"/>
        </w:rPr>
        <w:t>должностные</w:t>
      </w:r>
      <w:r w:rsidR="00035634" w:rsidRPr="00EC09C1">
        <w:rPr>
          <w:sz w:val="28"/>
          <w:szCs w:val="28"/>
        </w:rPr>
        <w:t xml:space="preserve"> лица, осуществляющие организацию и функционирование системы внутреннего </w:t>
      </w:r>
      <w:r w:rsidR="00BF053D" w:rsidRPr="00EC09C1">
        <w:rPr>
          <w:sz w:val="28"/>
          <w:szCs w:val="28"/>
        </w:rPr>
        <w:t>обеспечения</w:t>
      </w:r>
      <w:r w:rsidR="00035634" w:rsidRPr="00EC09C1">
        <w:rPr>
          <w:sz w:val="28"/>
          <w:szCs w:val="28"/>
        </w:rPr>
        <w:t xml:space="preserve"> соответствия требованием антимонопольного законодательства в Министерстве территориального развития Камчатского края:</w:t>
      </w:r>
    </w:p>
    <w:p w:rsidR="00B27B1C" w:rsidRDefault="00B27B1C" w:rsidP="00BF053D">
      <w:pPr>
        <w:contextualSpacing/>
        <w:jc w:val="both"/>
        <w:rPr>
          <w:sz w:val="24"/>
          <w:szCs w:val="24"/>
        </w:rPr>
      </w:pPr>
    </w:p>
    <w:p w:rsidR="00B27B1C" w:rsidRDefault="00B27B1C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BF053D">
        <w:rPr>
          <w:sz w:val="24"/>
          <w:szCs w:val="24"/>
        </w:rPr>
        <w:t xml:space="preserve"> Наталья Эдуардовна Волгина, </w:t>
      </w:r>
      <w:r w:rsidR="00463B03" w:rsidRPr="00BF053D">
        <w:rPr>
          <w:sz w:val="24"/>
          <w:szCs w:val="24"/>
        </w:rPr>
        <w:t>тел.20-46-33</w:t>
      </w:r>
      <w:r w:rsidR="00BF053D">
        <w:rPr>
          <w:sz w:val="24"/>
          <w:szCs w:val="24"/>
        </w:rPr>
        <w:t>;</w:t>
      </w:r>
    </w:p>
    <w:p w:rsidR="00B27B1C" w:rsidRDefault="00B27B1C" w:rsidP="00BF053D">
      <w:pPr>
        <w:contextualSpacing/>
        <w:jc w:val="both"/>
        <w:rPr>
          <w:sz w:val="24"/>
          <w:szCs w:val="24"/>
        </w:rPr>
      </w:pPr>
    </w:p>
    <w:p w:rsidR="00032FED" w:rsidRDefault="00BF053D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7B1C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Александр Николаевич Савчук, </w:t>
      </w:r>
      <w:r w:rsidR="00463B03" w:rsidRPr="00BF053D">
        <w:rPr>
          <w:sz w:val="24"/>
          <w:szCs w:val="24"/>
        </w:rPr>
        <w:t>тел.20-43-09</w:t>
      </w:r>
      <w:r>
        <w:rPr>
          <w:sz w:val="24"/>
          <w:szCs w:val="24"/>
        </w:rPr>
        <w:t xml:space="preserve">.             </w:t>
      </w:r>
    </w:p>
    <w:p w:rsidR="005726F3" w:rsidRDefault="005726F3" w:rsidP="00BF053D">
      <w:pPr>
        <w:contextualSpacing/>
        <w:jc w:val="both"/>
        <w:rPr>
          <w:sz w:val="24"/>
          <w:szCs w:val="24"/>
        </w:rPr>
      </w:pPr>
    </w:p>
    <w:p w:rsidR="005726F3" w:rsidRDefault="005726F3" w:rsidP="00BF053D">
      <w:pPr>
        <w:contextualSpacing/>
        <w:jc w:val="both"/>
        <w:rPr>
          <w:sz w:val="24"/>
          <w:szCs w:val="24"/>
        </w:rPr>
      </w:pPr>
    </w:p>
    <w:sectPr w:rsidR="005726F3" w:rsidSect="00736D62">
      <w:foot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78" w:rsidRDefault="00076E78" w:rsidP="00736D62">
      <w:r>
        <w:separator/>
      </w:r>
    </w:p>
  </w:endnote>
  <w:endnote w:type="continuationSeparator" w:id="0">
    <w:p w:rsidR="00076E78" w:rsidRDefault="00076E78" w:rsidP="007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80906"/>
      <w:docPartObj>
        <w:docPartGallery w:val="Page Numbers (Bottom of Page)"/>
        <w:docPartUnique/>
      </w:docPartObj>
    </w:sdtPr>
    <w:sdtEndPr/>
    <w:sdtContent>
      <w:p w:rsidR="00736D62" w:rsidRDefault="00736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136">
          <w:rPr>
            <w:noProof/>
          </w:rPr>
          <w:t>3</w:t>
        </w:r>
        <w:r>
          <w:fldChar w:fldCharType="end"/>
        </w:r>
      </w:p>
    </w:sdtContent>
  </w:sdt>
  <w:p w:rsidR="00736D62" w:rsidRDefault="00736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78" w:rsidRDefault="00076E78" w:rsidP="00736D62">
      <w:r>
        <w:separator/>
      </w:r>
    </w:p>
  </w:footnote>
  <w:footnote w:type="continuationSeparator" w:id="0">
    <w:p w:rsidR="00076E78" w:rsidRDefault="00076E78" w:rsidP="0073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21BD2"/>
    <w:rsid w:val="00023936"/>
    <w:rsid w:val="00035634"/>
    <w:rsid w:val="0003775D"/>
    <w:rsid w:val="000411E7"/>
    <w:rsid w:val="00067323"/>
    <w:rsid w:val="00076E78"/>
    <w:rsid w:val="00094333"/>
    <w:rsid w:val="000A0655"/>
    <w:rsid w:val="00141E91"/>
    <w:rsid w:val="00170594"/>
    <w:rsid w:val="00172292"/>
    <w:rsid w:val="0019721E"/>
    <w:rsid w:val="001B459A"/>
    <w:rsid w:val="00205F51"/>
    <w:rsid w:val="00247F05"/>
    <w:rsid w:val="00253119"/>
    <w:rsid w:val="002811D9"/>
    <w:rsid w:val="00283AE6"/>
    <w:rsid w:val="002F565D"/>
    <w:rsid w:val="0031098B"/>
    <w:rsid w:val="00336CF6"/>
    <w:rsid w:val="003520AF"/>
    <w:rsid w:val="003C1EC3"/>
    <w:rsid w:val="00441572"/>
    <w:rsid w:val="00455965"/>
    <w:rsid w:val="004619D1"/>
    <w:rsid w:val="00463B03"/>
    <w:rsid w:val="004649D2"/>
    <w:rsid w:val="00505136"/>
    <w:rsid w:val="00520711"/>
    <w:rsid w:val="00531600"/>
    <w:rsid w:val="0056161A"/>
    <w:rsid w:val="00567593"/>
    <w:rsid w:val="005726F3"/>
    <w:rsid w:val="005F388F"/>
    <w:rsid w:val="00636786"/>
    <w:rsid w:val="00641174"/>
    <w:rsid w:val="00651D29"/>
    <w:rsid w:val="006527B5"/>
    <w:rsid w:val="006B44C1"/>
    <w:rsid w:val="006D2F7B"/>
    <w:rsid w:val="006D65BB"/>
    <w:rsid w:val="006E02D5"/>
    <w:rsid w:val="006E1057"/>
    <w:rsid w:val="00736D62"/>
    <w:rsid w:val="0079054C"/>
    <w:rsid w:val="00793636"/>
    <w:rsid w:val="008350C8"/>
    <w:rsid w:val="00854386"/>
    <w:rsid w:val="00856F36"/>
    <w:rsid w:val="008A3336"/>
    <w:rsid w:val="00934537"/>
    <w:rsid w:val="0095178C"/>
    <w:rsid w:val="00953F17"/>
    <w:rsid w:val="00974BEB"/>
    <w:rsid w:val="00990B4D"/>
    <w:rsid w:val="009A094C"/>
    <w:rsid w:val="00A84081"/>
    <w:rsid w:val="00AA0005"/>
    <w:rsid w:val="00AC5412"/>
    <w:rsid w:val="00B27B1C"/>
    <w:rsid w:val="00B5106C"/>
    <w:rsid w:val="00BA55A7"/>
    <w:rsid w:val="00BB6F09"/>
    <w:rsid w:val="00BE1663"/>
    <w:rsid w:val="00BE6FEF"/>
    <w:rsid w:val="00BF053D"/>
    <w:rsid w:val="00C7716D"/>
    <w:rsid w:val="00CB2B4B"/>
    <w:rsid w:val="00D103D0"/>
    <w:rsid w:val="00D75D2C"/>
    <w:rsid w:val="00DB34B3"/>
    <w:rsid w:val="00DC3005"/>
    <w:rsid w:val="00DF1094"/>
    <w:rsid w:val="00E47A2C"/>
    <w:rsid w:val="00E552B3"/>
    <w:rsid w:val="00E56C55"/>
    <w:rsid w:val="00E86FEC"/>
    <w:rsid w:val="00E9584E"/>
    <w:rsid w:val="00EA5AC2"/>
    <w:rsid w:val="00EC09C1"/>
    <w:rsid w:val="00EC210A"/>
    <w:rsid w:val="00EC365D"/>
    <w:rsid w:val="00ED40C5"/>
    <w:rsid w:val="00ED69B0"/>
    <w:rsid w:val="00F13BDA"/>
    <w:rsid w:val="00F20757"/>
    <w:rsid w:val="00F431F8"/>
    <w:rsid w:val="00F549AF"/>
    <w:rsid w:val="00F6086B"/>
    <w:rsid w:val="00F92351"/>
    <w:rsid w:val="00FA5AE1"/>
    <w:rsid w:val="00FC5DEF"/>
    <w:rsid w:val="00FD4CBC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9D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5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FB65-F8E5-4C4B-82BD-434D2B1E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Волгина Наталья Эдуардовна</cp:lastModifiedBy>
  <cp:revision>10</cp:revision>
  <cp:lastPrinted>2019-12-26T23:16:00Z</cp:lastPrinted>
  <dcterms:created xsi:type="dcterms:W3CDTF">2019-12-23T03:29:00Z</dcterms:created>
  <dcterms:modified xsi:type="dcterms:W3CDTF">2019-12-26T23:17:00Z</dcterms:modified>
</cp:coreProperties>
</file>