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39" w:rsidRPr="002519A4" w:rsidRDefault="00BC1139" w:rsidP="00BC1139">
      <w:pPr>
        <w:shd w:val="clear" w:color="auto" w:fill="FFFFFF"/>
        <w:rPr>
          <w:kern w:val="28"/>
          <w:sz w:val="24"/>
          <w:szCs w:val="24"/>
        </w:rPr>
      </w:pPr>
    </w:p>
    <w:p w:rsidR="002A0764" w:rsidRPr="002C1CF2" w:rsidRDefault="002A0764" w:rsidP="00C95E98">
      <w:pPr>
        <w:shd w:val="clear" w:color="auto" w:fill="FFFFFF"/>
        <w:ind w:left="9912" w:firstLine="708"/>
        <w:jc w:val="center"/>
        <w:rPr>
          <w:kern w:val="28"/>
          <w:sz w:val="24"/>
          <w:szCs w:val="24"/>
        </w:rPr>
      </w:pPr>
      <w:r w:rsidRPr="002C1CF2">
        <w:rPr>
          <w:kern w:val="28"/>
          <w:sz w:val="24"/>
          <w:szCs w:val="24"/>
        </w:rPr>
        <w:t>СОГЛАСОВАНО:</w:t>
      </w:r>
    </w:p>
    <w:p w:rsidR="004E5F86" w:rsidRPr="002C1CF2" w:rsidRDefault="00344465" w:rsidP="00C95E98">
      <w:pPr>
        <w:shd w:val="clear" w:color="auto" w:fill="FFFFFF"/>
        <w:ind w:left="10065"/>
        <w:jc w:val="center"/>
        <w:rPr>
          <w:kern w:val="28"/>
          <w:sz w:val="24"/>
          <w:szCs w:val="24"/>
        </w:rPr>
      </w:pPr>
      <w:r w:rsidRPr="002C1CF2">
        <w:rPr>
          <w:kern w:val="28"/>
          <w:sz w:val="24"/>
          <w:szCs w:val="24"/>
        </w:rPr>
        <w:t>Министр территориального развития</w:t>
      </w:r>
    </w:p>
    <w:p w:rsidR="00344465" w:rsidRPr="002C1CF2" w:rsidRDefault="00344465" w:rsidP="00C95E98">
      <w:pPr>
        <w:shd w:val="clear" w:color="auto" w:fill="FFFFFF"/>
        <w:ind w:left="10065"/>
        <w:jc w:val="center"/>
        <w:rPr>
          <w:kern w:val="28"/>
          <w:sz w:val="24"/>
          <w:szCs w:val="24"/>
        </w:rPr>
      </w:pPr>
      <w:r w:rsidRPr="002C1CF2">
        <w:rPr>
          <w:kern w:val="28"/>
          <w:sz w:val="24"/>
          <w:szCs w:val="24"/>
        </w:rPr>
        <w:t>Камчатского</w:t>
      </w:r>
      <w:r w:rsidR="004E5F86" w:rsidRPr="002C1CF2">
        <w:rPr>
          <w:kern w:val="28"/>
          <w:sz w:val="24"/>
          <w:szCs w:val="24"/>
        </w:rPr>
        <w:t xml:space="preserve"> </w:t>
      </w:r>
      <w:r w:rsidR="00AF6C39" w:rsidRPr="002C1CF2">
        <w:rPr>
          <w:kern w:val="28"/>
          <w:sz w:val="24"/>
          <w:szCs w:val="24"/>
        </w:rPr>
        <w:t>к</w:t>
      </w:r>
      <w:r w:rsidRPr="002C1CF2">
        <w:rPr>
          <w:kern w:val="28"/>
          <w:sz w:val="24"/>
          <w:szCs w:val="24"/>
        </w:rPr>
        <w:t>рая</w:t>
      </w:r>
    </w:p>
    <w:p w:rsidR="002A0764" w:rsidRPr="002C1CF2" w:rsidRDefault="002A0764" w:rsidP="004E5F86">
      <w:pPr>
        <w:shd w:val="clear" w:color="auto" w:fill="FFFFFF"/>
        <w:ind w:left="10065"/>
        <w:rPr>
          <w:kern w:val="28"/>
          <w:sz w:val="24"/>
          <w:szCs w:val="24"/>
        </w:rPr>
      </w:pPr>
    </w:p>
    <w:p w:rsidR="002A0764" w:rsidRPr="002C1CF2" w:rsidRDefault="002A0764" w:rsidP="00AF6C39">
      <w:pPr>
        <w:shd w:val="clear" w:color="auto" w:fill="FFFFFF"/>
        <w:ind w:left="10065"/>
        <w:jc w:val="right"/>
        <w:rPr>
          <w:kern w:val="28"/>
          <w:sz w:val="24"/>
          <w:szCs w:val="24"/>
        </w:rPr>
      </w:pPr>
      <w:r w:rsidRPr="002C1CF2">
        <w:rPr>
          <w:kern w:val="28"/>
          <w:sz w:val="24"/>
          <w:szCs w:val="24"/>
        </w:rPr>
        <w:t>____________________ С.В. Лебедев</w:t>
      </w:r>
    </w:p>
    <w:p w:rsidR="002A0764" w:rsidRPr="002C1CF2" w:rsidRDefault="002A0764" w:rsidP="00BC1139">
      <w:pPr>
        <w:shd w:val="clear" w:color="auto" w:fill="FFFFFF"/>
        <w:rPr>
          <w:kern w:val="28"/>
          <w:sz w:val="24"/>
          <w:szCs w:val="24"/>
        </w:rPr>
      </w:pP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  <w:r w:rsidRPr="002C1CF2">
        <w:rPr>
          <w:kern w:val="28"/>
          <w:sz w:val="24"/>
          <w:szCs w:val="24"/>
        </w:rPr>
        <w:tab/>
      </w:r>
    </w:p>
    <w:p w:rsidR="00BC1139" w:rsidRPr="002C1CF2" w:rsidRDefault="00BC1139" w:rsidP="00BC1139">
      <w:pPr>
        <w:shd w:val="clear" w:color="auto" w:fill="FFFFFF"/>
        <w:jc w:val="center"/>
        <w:rPr>
          <w:kern w:val="28"/>
          <w:sz w:val="24"/>
          <w:szCs w:val="24"/>
        </w:rPr>
      </w:pPr>
      <w:r w:rsidRPr="002C1CF2">
        <w:rPr>
          <w:b/>
          <w:bCs/>
          <w:kern w:val="28"/>
          <w:sz w:val="24"/>
          <w:szCs w:val="24"/>
        </w:rPr>
        <w:t>ПЛАН РАБОТЫ</w:t>
      </w:r>
    </w:p>
    <w:p w:rsidR="00BC1139" w:rsidRPr="002C1CF2" w:rsidRDefault="00344465" w:rsidP="00344465">
      <w:pPr>
        <w:jc w:val="center"/>
        <w:rPr>
          <w:b/>
          <w:bCs/>
          <w:kern w:val="28"/>
          <w:sz w:val="24"/>
          <w:szCs w:val="24"/>
        </w:rPr>
      </w:pPr>
      <w:r w:rsidRPr="002C1CF2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 на 201</w:t>
      </w:r>
      <w:r w:rsidR="00493293" w:rsidRPr="002C1CF2">
        <w:rPr>
          <w:b/>
          <w:bCs/>
          <w:kern w:val="28"/>
          <w:sz w:val="24"/>
          <w:szCs w:val="24"/>
        </w:rPr>
        <w:t>7</w:t>
      </w:r>
      <w:r w:rsidRPr="002C1CF2">
        <w:rPr>
          <w:b/>
          <w:bCs/>
          <w:kern w:val="28"/>
          <w:sz w:val="24"/>
          <w:szCs w:val="24"/>
        </w:rPr>
        <w:t xml:space="preserve"> год</w:t>
      </w:r>
    </w:p>
    <w:p w:rsidR="00344465" w:rsidRPr="002C1CF2" w:rsidRDefault="00344465" w:rsidP="00344465">
      <w:pPr>
        <w:jc w:val="center"/>
        <w:rPr>
          <w:kern w:val="28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497"/>
        <w:gridCol w:w="2552"/>
        <w:gridCol w:w="2410"/>
      </w:tblGrid>
      <w:tr w:rsidR="002519A4" w:rsidRPr="002C1CF2" w:rsidTr="005266EE">
        <w:trPr>
          <w:cantSplit/>
          <w:trHeight w:val="3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2C1CF2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2C1CF2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2C1CF2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2C1CF2" w:rsidRDefault="00BC1139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</w:tr>
      <w:tr w:rsidR="002519A4" w:rsidRPr="002C1CF2" w:rsidTr="005266EE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2C1CF2" w:rsidRDefault="00BC1139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1.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30" w:rsidRPr="002C1CF2" w:rsidRDefault="00BC1139" w:rsidP="007910BA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Подготовка материалов и предложений для министерств и ведомств, Правительства РФ и аппарата </w:t>
            </w:r>
            <w:bookmarkStart w:id="0" w:name="_GoBack"/>
            <w:bookmarkEnd w:id="0"/>
            <w:r w:rsidRPr="002C1CF2">
              <w:rPr>
                <w:b/>
                <w:kern w:val="28"/>
                <w:sz w:val="24"/>
                <w:szCs w:val="24"/>
              </w:rPr>
              <w:t>Президента РФ</w:t>
            </w:r>
          </w:p>
        </w:tc>
      </w:tr>
      <w:tr w:rsidR="002519A4" w:rsidRPr="002C1CF2" w:rsidTr="005266EE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704E9C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1.1 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 xml:space="preserve">В </w:t>
            </w:r>
            <w:r w:rsidR="002519A4"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Федеральное агентство по делам национальностей</w:t>
            </w:r>
            <w:r w:rsidRPr="002C1CF2">
              <w:rPr>
                <w:i/>
                <w:iCs/>
                <w:kern w:val="28"/>
                <w:sz w:val="24"/>
                <w:szCs w:val="24"/>
              </w:rPr>
              <w:t>:</w:t>
            </w:r>
            <w:r w:rsidRPr="002C1CF2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2519A4" w:rsidRPr="002C1CF2" w:rsidTr="002C1CF2">
        <w:trPr>
          <w:cantSplit/>
          <w:trHeight w:val="6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587FE5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- </w:t>
            </w:r>
            <w:r w:rsidR="00684A44" w:rsidRPr="002C1CF2">
              <w:rPr>
                <w:kern w:val="28"/>
                <w:sz w:val="24"/>
                <w:szCs w:val="24"/>
              </w:rPr>
              <w:t>подготовка и направление</w:t>
            </w:r>
            <w:r w:rsidRPr="002C1CF2">
              <w:rPr>
                <w:kern w:val="28"/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>заявки на получение иного межбюджетного трансферта из федерального бюджета на поддержку экономического и социального развития коренных малочисленных народов Севера, Сибири и Дальнего Востока Российской Федерации;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 </w:t>
            </w:r>
            <w:r w:rsidR="00B8349E" w:rsidRPr="002C1CF2">
              <w:rPr>
                <w:kern w:val="28"/>
                <w:sz w:val="24"/>
                <w:szCs w:val="24"/>
              </w:rPr>
              <w:t>до 15 февраля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2C1CF2" w:rsidTr="002C1CF2">
        <w:trPr>
          <w:cantSplit/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587FE5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- представление </w:t>
            </w:r>
            <w:r w:rsidR="00B41203" w:rsidRPr="002C1CF2">
              <w:rPr>
                <w:kern w:val="28"/>
                <w:sz w:val="24"/>
                <w:szCs w:val="24"/>
              </w:rPr>
              <w:t>«Сведений</w:t>
            </w:r>
            <w:r w:rsidRPr="002C1CF2">
              <w:rPr>
                <w:kern w:val="28"/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 xml:space="preserve">о достижении значений показателей результативности предоставления </w:t>
            </w:r>
            <w:r w:rsidR="00B41203" w:rsidRPr="002C1CF2">
              <w:rPr>
                <w:sz w:val="24"/>
                <w:szCs w:val="24"/>
              </w:rPr>
              <w:t>иного</w:t>
            </w:r>
            <w:r w:rsidR="001F721A" w:rsidRPr="002C1CF2">
              <w:rPr>
                <w:sz w:val="24"/>
                <w:szCs w:val="24"/>
              </w:rPr>
              <w:t xml:space="preserve"> межбюджетн</w:t>
            </w:r>
            <w:r w:rsidR="00B41203" w:rsidRPr="002C1CF2">
              <w:rPr>
                <w:sz w:val="24"/>
                <w:szCs w:val="24"/>
              </w:rPr>
              <w:t>ого</w:t>
            </w:r>
            <w:r w:rsidR="001F721A" w:rsidRPr="002C1CF2">
              <w:rPr>
                <w:sz w:val="24"/>
                <w:szCs w:val="24"/>
              </w:rPr>
              <w:t xml:space="preserve"> трансферт</w:t>
            </w:r>
            <w:r w:rsidR="00B41203" w:rsidRPr="002C1CF2">
              <w:rPr>
                <w:sz w:val="24"/>
                <w:szCs w:val="24"/>
              </w:rPr>
              <w:t>а, предоставленного</w:t>
            </w:r>
            <w:r w:rsidR="001F721A" w:rsidRPr="002C1CF2">
              <w:rPr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>из федерального бюджета</w:t>
            </w:r>
            <w:r w:rsidR="00B41203" w:rsidRPr="002C1CF2">
              <w:rPr>
                <w:sz w:val="24"/>
                <w:szCs w:val="24"/>
              </w:rPr>
              <w:t xml:space="preserve"> бюджету Камчатского края</w:t>
            </w:r>
            <w:r w:rsidRPr="002C1CF2">
              <w:rPr>
                <w:sz w:val="24"/>
                <w:szCs w:val="24"/>
              </w:rPr>
              <w:t xml:space="preserve"> на поддержку экономического и социального развития коренных малочисленных народов Севера, Сибири и Дальнего Востока Российской Федерации в 201</w:t>
            </w:r>
            <w:r w:rsidR="0003521D" w:rsidRPr="002C1CF2">
              <w:rPr>
                <w:sz w:val="24"/>
                <w:szCs w:val="24"/>
              </w:rPr>
              <w:t>6</w:t>
            </w:r>
            <w:r w:rsidRPr="002C1CF2">
              <w:rPr>
                <w:sz w:val="24"/>
                <w:szCs w:val="24"/>
              </w:rPr>
              <w:t xml:space="preserve"> году;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 </w:t>
            </w:r>
            <w:r w:rsidR="00B8349E" w:rsidRPr="002C1CF2">
              <w:rPr>
                <w:kern w:val="28"/>
                <w:sz w:val="24"/>
                <w:szCs w:val="24"/>
              </w:rPr>
              <w:t>до 20 февраля</w:t>
            </w:r>
            <w:r w:rsidRPr="002C1CF2">
              <w:rPr>
                <w:kern w:val="28"/>
                <w:sz w:val="24"/>
                <w:szCs w:val="24"/>
              </w:rPr>
              <w:t xml:space="preserve">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B41203" w:rsidRPr="002C1CF2" w:rsidTr="002C1CF2">
        <w:trPr>
          <w:cantSplit/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2C1CF2" w:rsidRDefault="00B41203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2C1CF2" w:rsidRDefault="00B41203" w:rsidP="00587FE5">
            <w:pPr>
              <w:widowControl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- представление «Отчета об итогах использования иного межбюджетного трансферта, </w:t>
            </w:r>
            <w:r w:rsidR="007347B8" w:rsidRPr="002C1CF2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Востока Российской Федерации в 201</w:t>
            </w:r>
            <w:r w:rsidR="0003521D" w:rsidRPr="002C1CF2">
              <w:rPr>
                <w:sz w:val="24"/>
                <w:szCs w:val="24"/>
              </w:rPr>
              <w:t>6</w:t>
            </w:r>
            <w:r w:rsidR="007347B8" w:rsidRPr="002C1CF2">
              <w:rPr>
                <w:sz w:val="24"/>
                <w:szCs w:val="24"/>
              </w:rPr>
              <w:t xml:space="preserve"> году</w:t>
            </w:r>
            <w:r w:rsidRPr="002C1CF2">
              <w:rPr>
                <w:sz w:val="24"/>
                <w:szCs w:val="24"/>
              </w:rPr>
              <w:t>, с аналитической запиской</w:t>
            </w:r>
            <w:r w:rsidRPr="002C1CF2">
              <w:rPr>
                <w:kern w:val="28"/>
                <w:sz w:val="24"/>
                <w:szCs w:val="24"/>
              </w:rPr>
              <w:t>»</w:t>
            </w:r>
            <w:r w:rsidR="007347B8" w:rsidRPr="002C1CF2">
              <w:rPr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2C1CF2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</w:t>
            </w:r>
            <w:r w:rsidR="00B41203" w:rsidRPr="002C1CF2">
              <w:rPr>
                <w:kern w:val="28"/>
                <w:sz w:val="24"/>
                <w:szCs w:val="24"/>
              </w:rPr>
              <w:t>до 1 февраля</w:t>
            </w:r>
            <w:r w:rsidRPr="002C1CF2">
              <w:rPr>
                <w:kern w:val="28"/>
                <w:sz w:val="24"/>
                <w:szCs w:val="24"/>
              </w:rPr>
              <w:t xml:space="preserve">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2C1CF2" w:rsidRDefault="00B41203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2C1CF2" w:rsidTr="002C1CF2">
        <w:trPr>
          <w:cantSplit/>
          <w:trHeight w:val="8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684A44" w:rsidP="00587FE5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kern w:val="28"/>
                <w:sz w:val="24"/>
                <w:szCs w:val="24"/>
              </w:rPr>
              <w:t>- пред</w:t>
            </w:r>
            <w:r w:rsidR="00B8349E" w:rsidRPr="002C1CF2">
              <w:rPr>
                <w:kern w:val="28"/>
                <w:sz w:val="24"/>
                <w:szCs w:val="24"/>
              </w:rPr>
              <w:t xml:space="preserve">ставление </w:t>
            </w:r>
            <w:r w:rsidR="007347B8" w:rsidRPr="002C1CF2">
              <w:rPr>
                <w:kern w:val="28"/>
                <w:sz w:val="24"/>
                <w:szCs w:val="24"/>
              </w:rPr>
              <w:t>«С</w:t>
            </w:r>
            <w:r w:rsidR="00B8349E" w:rsidRPr="002C1CF2">
              <w:rPr>
                <w:kern w:val="28"/>
                <w:sz w:val="24"/>
                <w:szCs w:val="24"/>
              </w:rPr>
              <w:t xml:space="preserve">ведений об использовании </w:t>
            </w:r>
            <w:r w:rsidR="007347B8" w:rsidRPr="002C1CF2">
              <w:rPr>
                <w:kern w:val="28"/>
                <w:sz w:val="24"/>
                <w:szCs w:val="24"/>
              </w:rPr>
              <w:t xml:space="preserve">иного межбюджетного трансферта, </w:t>
            </w:r>
            <w:r w:rsidR="007347B8" w:rsidRPr="002C1CF2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</w:t>
            </w:r>
            <w:r w:rsidR="0003521D" w:rsidRPr="002C1CF2">
              <w:rPr>
                <w:sz w:val="24"/>
                <w:szCs w:val="24"/>
              </w:rPr>
              <w:t>тока Российской Федерации в 2017</w:t>
            </w:r>
            <w:r w:rsidR="007347B8" w:rsidRPr="002C1CF2">
              <w:rPr>
                <w:sz w:val="24"/>
                <w:szCs w:val="24"/>
              </w:rPr>
              <w:t xml:space="preserve"> году»</w:t>
            </w:r>
            <w:r w:rsidR="00B8349E" w:rsidRPr="002C1CF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7347B8" w:rsidP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</w:t>
            </w:r>
            <w:r w:rsidR="00B8349E" w:rsidRPr="002C1CF2">
              <w:rPr>
                <w:kern w:val="28"/>
                <w:sz w:val="24"/>
                <w:szCs w:val="24"/>
              </w:rPr>
              <w:t>жеквартально</w:t>
            </w:r>
            <w:r w:rsidRPr="002C1CF2">
              <w:rPr>
                <w:kern w:val="28"/>
                <w:sz w:val="24"/>
                <w:szCs w:val="24"/>
              </w:rPr>
              <w:t xml:space="preserve">, в срок до 15 числа квартала,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7347B8" w:rsidRPr="002C1CF2" w:rsidTr="002C1CF2">
        <w:trPr>
          <w:cantSplit/>
          <w:trHeight w:val="8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2C1CF2" w:rsidRDefault="007347B8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2C1CF2" w:rsidRDefault="00684A44" w:rsidP="00587FE5">
            <w:pPr>
              <w:widowControl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- пред</w:t>
            </w:r>
            <w:r w:rsidR="007347B8" w:rsidRPr="002C1CF2">
              <w:rPr>
                <w:kern w:val="28"/>
                <w:sz w:val="24"/>
                <w:szCs w:val="24"/>
              </w:rPr>
              <w:t>ставление «Сведений об использовании средств из бюджетных и внебюджетных источников финансирования на выполнение федеральных целевых программ – форма № 1-ГП»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2C1CF2" w:rsidRDefault="004970CA" w:rsidP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ежеквартально, в срок до 10 числа квартала,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2C1CF2" w:rsidRDefault="007347B8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2C1CF2" w:rsidTr="002C1CF2">
        <w:trPr>
          <w:cantSplit/>
          <w:trHeight w:val="11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684A44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kern w:val="28"/>
                <w:sz w:val="24"/>
                <w:szCs w:val="24"/>
              </w:rPr>
              <w:t>- пред</w:t>
            </w:r>
            <w:r w:rsidR="00B8349E" w:rsidRPr="002C1CF2">
              <w:rPr>
                <w:kern w:val="28"/>
                <w:sz w:val="24"/>
                <w:szCs w:val="24"/>
              </w:rPr>
              <w:t xml:space="preserve">ставление </w:t>
            </w:r>
            <w:r w:rsidR="007347B8" w:rsidRPr="002C1CF2">
              <w:rPr>
                <w:kern w:val="28"/>
                <w:sz w:val="24"/>
                <w:szCs w:val="24"/>
              </w:rPr>
              <w:t>«О</w:t>
            </w:r>
            <w:r w:rsidR="00B8349E" w:rsidRPr="002C1CF2">
              <w:rPr>
                <w:kern w:val="28"/>
                <w:sz w:val="24"/>
                <w:szCs w:val="24"/>
              </w:rPr>
              <w:t>тчет</w:t>
            </w:r>
            <w:r w:rsidR="007347B8" w:rsidRPr="002C1CF2">
              <w:rPr>
                <w:kern w:val="28"/>
                <w:sz w:val="24"/>
                <w:szCs w:val="24"/>
              </w:rPr>
              <w:t>а</w:t>
            </w:r>
            <w:r w:rsidR="00B8349E" w:rsidRPr="002C1CF2">
              <w:rPr>
                <w:kern w:val="28"/>
                <w:sz w:val="24"/>
                <w:szCs w:val="24"/>
              </w:rPr>
              <w:t xml:space="preserve"> о выполнении мероприятий, фин</w:t>
            </w:r>
            <w:r w:rsidR="007347B8" w:rsidRPr="002C1CF2">
              <w:rPr>
                <w:kern w:val="28"/>
                <w:sz w:val="24"/>
                <w:szCs w:val="24"/>
              </w:rPr>
              <w:t>ансируемых с использованием иного</w:t>
            </w:r>
            <w:r w:rsidR="00B8349E" w:rsidRPr="002C1CF2">
              <w:rPr>
                <w:kern w:val="28"/>
                <w:sz w:val="24"/>
                <w:szCs w:val="24"/>
              </w:rPr>
              <w:t xml:space="preserve"> межбюджетн</w:t>
            </w:r>
            <w:r w:rsidR="007347B8" w:rsidRPr="002C1CF2">
              <w:rPr>
                <w:kern w:val="28"/>
                <w:sz w:val="24"/>
                <w:szCs w:val="24"/>
              </w:rPr>
              <w:t>ого</w:t>
            </w:r>
            <w:r w:rsidR="00B8349E" w:rsidRPr="002C1CF2">
              <w:rPr>
                <w:kern w:val="28"/>
                <w:sz w:val="24"/>
                <w:szCs w:val="24"/>
              </w:rPr>
              <w:t xml:space="preserve"> трансферт</w:t>
            </w:r>
            <w:r w:rsidR="007347B8" w:rsidRPr="002C1CF2">
              <w:rPr>
                <w:kern w:val="28"/>
                <w:sz w:val="24"/>
                <w:szCs w:val="24"/>
              </w:rPr>
              <w:t>а</w:t>
            </w:r>
            <w:r w:rsidR="00B8349E" w:rsidRPr="002C1CF2">
              <w:rPr>
                <w:kern w:val="28"/>
                <w:sz w:val="24"/>
                <w:szCs w:val="24"/>
              </w:rPr>
              <w:t xml:space="preserve">, </w:t>
            </w:r>
            <w:r w:rsidR="007347B8" w:rsidRPr="002C1CF2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</w:t>
            </w:r>
            <w:r w:rsidR="0003521D" w:rsidRPr="002C1CF2">
              <w:rPr>
                <w:sz w:val="24"/>
                <w:szCs w:val="24"/>
              </w:rPr>
              <w:t>тока Российской Федерации в 2017</w:t>
            </w:r>
            <w:r w:rsidR="007347B8" w:rsidRPr="002C1CF2">
              <w:rPr>
                <w:sz w:val="24"/>
                <w:szCs w:val="24"/>
              </w:rPr>
              <w:t xml:space="preserve"> году»</w:t>
            </w:r>
            <w:r w:rsidR="00CC63EE" w:rsidRPr="002C1CF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</w:t>
            </w:r>
            <w:r w:rsidR="00B8349E" w:rsidRPr="002C1CF2">
              <w:rPr>
                <w:kern w:val="28"/>
                <w:sz w:val="24"/>
                <w:szCs w:val="24"/>
              </w:rPr>
              <w:t>жемесячно</w:t>
            </w:r>
            <w:r w:rsidRPr="002C1CF2">
              <w:rPr>
                <w:kern w:val="28"/>
                <w:sz w:val="24"/>
                <w:szCs w:val="24"/>
              </w:rPr>
              <w:t xml:space="preserve">, в срок до 10 числа месяца,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2C1CF2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445F62" w:rsidRPr="002C1CF2" w:rsidTr="002C1CF2">
        <w:trPr>
          <w:cantSplit/>
          <w:trHeight w:val="31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1.2</w:t>
            </w:r>
            <w:r w:rsidR="00D27F04"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i/>
                <w:kern w:val="28"/>
                <w:sz w:val="24"/>
                <w:szCs w:val="24"/>
                <w:u w:val="single"/>
              </w:rPr>
              <w:t>В Министерство труда и социальной защиты</w:t>
            </w:r>
            <w:r w:rsidR="00CC63EE" w:rsidRPr="002C1CF2">
              <w:rPr>
                <w:i/>
                <w:kern w:val="28"/>
                <w:sz w:val="24"/>
                <w:szCs w:val="24"/>
                <w:u w:val="single"/>
              </w:rPr>
              <w:t xml:space="preserve"> </w:t>
            </w:r>
            <w:r w:rsidRPr="002C1CF2">
              <w:rPr>
                <w:i/>
                <w:kern w:val="28"/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445F62" w:rsidRPr="002C1CF2" w:rsidTr="002C1CF2">
        <w:trPr>
          <w:cantSplit/>
          <w:trHeight w:val="6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 xml:space="preserve">- об использовании сервиса ФГИС "Федеральный портал государственной службы и управленческих кадров"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2C1CF2" w:rsidRDefault="00445F6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32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CC63EE">
            <w:pPr>
              <w:shd w:val="clear" w:color="auto" w:fill="FFFFFF"/>
              <w:rPr>
                <w:i/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1.3</w:t>
            </w:r>
            <w:r w:rsidRPr="002C1CF2">
              <w:rPr>
                <w:i/>
                <w:kern w:val="28"/>
                <w:sz w:val="24"/>
                <w:szCs w:val="24"/>
              </w:rPr>
              <w:t>.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C1CF2">
              <w:rPr>
                <w:i/>
                <w:color w:val="000000"/>
                <w:sz w:val="24"/>
                <w:szCs w:val="24"/>
                <w:u w:val="single"/>
              </w:rPr>
              <w:t>В Министерство юстиции Российской Федерации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6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>О системе местного самоуправления в Камчатском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BA18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>один раз в полгода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iCs/>
                <w:kern w:val="28"/>
                <w:sz w:val="24"/>
                <w:szCs w:val="24"/>
              </w:rPr>
              <w:t xml:space="preserve">Подготовка информации в </w:t>
            </w:r>
            <w:r w:rsidR="00493293" w:rsidRPr="002C1CF2">
              <w:rPr>
                <w:b/>
                <w:iCs/>
                <w:kern w:val="28"/>
                <w:sz w:val="24"/>
                <w:szCs w:val="24"/>
              </w:rPr>
              <w:t>иные ИОГВ</w:t>
            </w:r>
          </w:p>
        </w:tc>
      </w:tr>
      <w:tr w:rsidR="00102E92" w:rsidRPr="002C1CF2" w:rsidTr="002C1CF2">
        <w:trPr>
          <w:cantSplit/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2.1.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В Главное контрольное управление Губернатора и Правительства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FD12B1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08723F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о выполнении поручений Губернатора Камчатского края, членов Правительства Камчатского края;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о выполнении постановлений и распоряжений Губернатора Камчатского края;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 xml:space="preserve">- </w:t>
            </w:r>
            <w:proofErr w:type="gramStart"/>
            <w:r w:rsidRPr="002C1CF2">
              <w:rPr>
                <w:iCs/>
                <w:kern w:val="28"/>
                <w:sz w:val="24"/>
                <w:szCs w:val="24"/>
              </w:rPr>
              <w:t>о</w:t>
            </w:r>
            <w:proofErr w:type="gramEnd"/>
            <w:r w:rsidRPr="002C1CF2">
              <w:rPr>
                <w:iCs/>
                <w:kern w:val="28"/>
                <w:sz w:val="24"/>
                <w:szCs w:val="24"/>
              </w:rPr>
              <w:t xml:space="preserve"> </w:t>
            </w:r>
            <w:proofErr w:type="gramStart"/>
            <w:r w:rsidRPr="002C1CF2">
              <w:rPr>
                <w:iCs/>
                <w:kern w:val="28"/>
                <w:sz w:val="24"/>
                <w:szCs w:val="24"/>
              </w:rPr>
              <w:t>проведенных</w:t>
            </w:r>
            <w:proofErr w:type="gramEnd"/>
            <w:r w:rsidRPr="002C1CF2">
              <w:rPr>
                <w:iCs/>
                <w:kern w:val="28"/>
                <w:sz w:val="24"/>
                <w:szCs w:val="24"/>
              </w:rPr>
              <w:t xml:space="preserve"> органами контроля (надзора) проверочных мероприятий в отношении Министерства;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</w:t>
            </w:r>
            <w:r w:rsidRPr="002C1CF2">
              <w:rPr>
                <w:sz w:val="24"/>
                <w:szCs w:val="24"/>
              </w:rPr>
              <w:t xml:space="preserve"> о выполнении Плана работы исполнительных органов государственной власти Камчатского края по противодействию коррупции;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о направлении копий нормативных правовых актов Министерства в соответствующие органы государственной власти;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о выполнении Комплекса мер по выполнению поручений, содержащихся в Указах Президента Российской Федерации от 07.05.2012 № 596-602, 606, в Камчатском крае</w:t>
            </w:r>
            <w:r w:rsidR="00493293" w:rsidRPr="002C1CF2">
              <w:rPr>
                <w:iCs/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до 25 декабря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2.2.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B61" w:rsidRPr="002C1CF2" w:rsidRDefault="00102E92" w:rsidP="00587FE5">
            <w:pPr>
              <w:shd w:val="clear" w:color="auto" w:fill="FFFFFF"/>
              <w:jc w:val="both"/>
              <w:rPr>
                <w:i/>
                <w:sz w:val="24"/>
                <w:szCs w:val="24"/>
                <w:u w:val="single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 xml:space="preserve">В </w:t>
            </w:r>
            <w:r w:rsidRPr="002C1CF2">
              <w:rPr>
                <w:i/>
                <w:sz w:val="24"/>
                <w:szCs w:val="24"/>
                <w:u w:val="single"/>
              </w:rPr>
              <w:t xml:space="preserve">главное управление </w:t>
            </w:r>
            <w:r w:rsidR="00EB3B61" w:rsidRPr="002C1CF2">
              <w:rPr>
                <w:i/>
                <w:sz w:val="24"/>
                <w:szCs w:val="24"/>
                <w:u w:val="single"/>
              </w:rPr>
              <w:t xml:space="preserve">государственной службы </w:t>
            </w:r>
            <w:r w:rsidRPr="002C1CF2">
              <w:rPr>
                <w:i/>
                <w:sz w:val="24"/>
                <w:szCs w:val="24"/>
                <w:u w:val="single"/>
              </w:rPr>
              <w:t xml:space="preserve">Губернатора и Правительства КК </w:t>
            </w:r>
          </w:p>
          <w:p w:rsidR="00102E92" w:rsidRPr="002C1CF2" w:rsidRDefault="00102E92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- о ходе реализации мероприятий по противодействию коррупции в Министерстве;</w:t>
            </w:r>
          </w:p>
          <w:p w:rsidR="00102E92" w:rsidRPr="002C1CF2" w:rsidRDefault="00102E92" w:rsidP="00587FE5">
            <w:pPr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- о ходе предоставления сведений о доходах, об имуществе и обязательствах имущественного характера за 201</w:t>
            </w:r>
            <w:r w:rsidR="00493293" w:rsidRPr="002C1CF2">
              <w:rPr>
                <w:sz w:val="24"/>
                <w:szCs w:val="24"/>
              </w:rPr>
              <w:t>6</w:t>
            </w:r>
            <w:r w:rsidRPr="002C1CF2">
              <w:rPr>
                <w:sz w:val="24"/>
                <w:szCs w:val="24"/>
              </w:rPr>
              <w:t xml:space="preserve"> год;</w:t>
            </w:r>
          </w:p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- об организации деятельности органов местного самоуправления по предоставлению сведений о доходах,</w:t>
            </w:r>
            <w:r w:rsidRPr="002C1CF2">
              <w:rPr>
                <w:b/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>об имуществе и обязательствах имущественного характера, представленных муниципальными служащими Камчатского края, должностными лицами ОМСУ и депутатами за 201</w:t>
            </w:r>
            <w:r w:rsidR="00493293" w:rsidRPr="002C1CF2">
              <w:rPr>
                <w:sz w:val="24"/>
                <w:szCs w:val="24"/>
              </w:rPr>
              <w:t>6</w:t>
            </w:r>
            <w:r w:rsidRPr="002C1CF2">
              <w:rPr>
                <w:sz w:val="24"/>
                <w:szCs w:val="24"/>
              </w:rPr>
              <w:t xml:space="preserve"> год</w:t>
            </w:r>
            <w:r w:rsidR="00CC63EE" w:rsidRPr="002C1CF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2" w:rsidRPr="002C1CF2" w:rsidRDefault="00102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2C1CF2" w:rsidRDefault="00102E92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2C1CF2" w:rsidRDefault="00D27F04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е</w:t>
            </w:r>
            <w:r w:rsidR="00102E92" w:rsidRPr="002C1CF2">
              <w:rPr>
                <w:sz w:val="24"/>
                <w:szCs w:val="24"/>
              </w:rPr>
              <w:t>жеквартально</w:t>
            </w:r>
          </w:p>
          <w:p w:rsidR="00102E92" w:rsidRPr="002C1CF2" w:rsidRDefault="00102E92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2C1CF2" w:rsidRDefault="00D27F04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м</w:t>
            </w:r>
            <w:r w:rsidR="00102E92" w:rsidRPr="002C1CF2">
              <w:rPr>
                <w:sz w:val="24"/>
                <w:szCs w:val="24"/>
              </w:rPr>
              <w:t>арт-май</w:t>
            </w:r>
          </w:p>
          <w:p w:rsidR="00102E92" w:rsidRPr="002C1CF2" w:rsidRDefault="00102E92" w:rsidP="00ED464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2C1CF2" w:rsidRDefault="00102E92" w:rsidP="00E6068D">
            <w:pPr>
              <w:rPr>
                <w:sz w:val="24"/>
                <w:szCs w:val="24"/>
              </w:rPr>
            </w:pPr>
          </w:p>
          <w:p w:rsidR="00102E92" w:rsidRPr="002C1CF2" w:rsidRDefault="00D27F04" w:rsidP="00E606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м</w:t>
            </w:r>
            <w:r w:rsidR="00102E92" w:rsidRPr="002C1CF2">
              <w:rPr>
                <w:sz w:val="24"/>
                <w:szCs w:val="24"/>
              </w:rPr>
              <w:t>арт-май</w:t>
            </w:r>
          </w:p>
          <w:p w:rsidR="00102E92" w:rsidRPr="002C1CF2" w:rsidRDefault="00102E92" w:rsidP="00E60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B537F1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2F0C2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2.3.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В Агентство по внутренней политике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F721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  <w:r w:rsidR="0003521D" w:rsidRPr="002C1CF2">
              <w:rPr>
                <w:kern w:val="28"/>
                <w:sz w:val="24"/>
                <w:szCs w:val="24"/>
              </w:rPr>
              <w:t xml:space="preserve"> </w:t>
            </w:r>
          </w:p>
        </w:tc>
      </w:tr>
      <w:tr w:rsidR="00102E92" w:rsidRPr="002C1CF2" w:rsidTr="002C1CF2">
        <w:trPr>
          <w:cantSplit/>
          <w:trHeight w:val="1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2F0C24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 xml:space="preserve">- </w:t>
            </w:r>
            <w:r w:rsidRPr="002C1CF2">
              <w:rPr>
                <w:sz w:val="24"/>
                <w:szCs w:val="24"/>
              </w:rPr>
              <w:t>представление информации</w:t>
            </w:r>
            <w:r w:rsidR="00493293" w:rsidRPr="002C1CF2">
              <w:rPr>
                <w:sz w:val="24"/>
                <w:szCs w:val="24"/>
              </w:rPr>
              <w:t xml:space="preserve"> о</w:t>
            </w:r>
            <w:r w:rsidRPr="002C1CF2">
              <w:rPr>
                <w:sz w:val="24"/>
                <w:szCs w:val="24"/>
              </w:rPr>
              <w:t xml:space="preserve">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2C1CF2">
              <w:rPr>
                <w:bCs/>
                <w:sz w:val="24"/>
                <w:szCs w:val="24"/>
              </w:rPr>
              <w:t xml:space="preserve"> 2014-2018 годы</w:t>
            </w:r>
            <w:r w:rsidRPr="002C1CF2">
              <w:rPr>
                <w:sz w:val="24"/>
                <w:szCs w:val="24"/>
              </w:rPr>
              <w:t>»);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F721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ежемесячно, в срок до 10 числа месяца,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proofErr w:type="gramStart"/>
            <w:r w:rsidRPr="002C1CF2">
              <w:rPr>
                <w:iCs/>
                <w:kern w:val="28"/>
                <w:sz w:val="24"/>
                <w:szCs w:val="24"/>
              </w:rPr>
              <w:t>-</w:t>
            </w:r>
            <w:r w:rsidRPr="002C1CF2">
              <w:rPr>
                <w:sz w:val="24"/>
                <w:szCs w:val="24"/>
              </w:rPr>
              <w:t xml:space="preserve"> представление информации, необходимой для подготовки годового отчета о ходе реализации и оценке эффективности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2C1CF2">
              <w:rPr>
                <w:bCs/>
                <w:sz w:val="24"/>
                <w:szCs w:val="24"/>
              </w:rPr>
              <w:t xml:space="preserve"> 2014-2018 годы</w:t>
            </w:r>
            <w:r w:rsidRPr="002C1CF2">
              <w:rPr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03521D" w:rsidP="0003521D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до 20 февраля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  <w:r w:rsidRPr="002C1CF2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28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2.4.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В Министерство финансов Камчатского края: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информации о ходе реализации Плана мероприятий по повышению эффективности использования бюджетных средств и увеличению поступлений налоговых и неналоговых доходов бюджета Камчатского края на 2015 - 2017 годы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 xml:space="preserve">- представление отчета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  <w:r w:rsidRPr="002C1CF2">
              <w:rPr>
                <w:kern w:val="28"/>
                <w:sz w:val="24"/>
                <w:szCs w:val="24"/>
              </w:rPr>
              <w:t>по форме 0503127</w:t>
            </w:r>
            <w:r w:rsidR="00CC63EE" w:rsidRPr="002C1CF2">
              <w:rPr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ежемесячно, в срок до 10 числа месяца,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отчета о выполнении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отчета «О выполнении государственных полномочий Камчатского края, переданных Законом Камчатского края от 10.12.2007 № 711 «О наделении органов местного самоуправления муниципальных образований в Камчатском крае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  <w:r w:rsidRPr="002C1CF2">
              <w:rPr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ежеквартально, до 25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2C1CF2">
              <w:rPr>
                <w:sz w:val="24"/>
                <w:szCs w:val="24"/>
              </w:rPr>
              <w:t xml:space="preserve"> сведений о предоставлении преференций в отношении цены контракта участникам закупки, заявки на участие или окончательные предложения которых содержали предложения о поставке товаров российского, белорусского и (или) казахстанского происхождения  (Часть 4 статьи 14 Федерального закона от 5 апреля 2013 г. № 44-ФЗ)</w:t>
            </w:r>
            <w:r w:rsidR="00CC63EE" w:rsidRPr="002C1CF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ежеквартально, до 7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contextualSpacing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2C1CF2">
              <w:rPr>
                <w:sz w:val="24"/>
                <w:szCs w:val="24"/>
              </w:rPr>
              <w:t xml:space="preserve"> информации об эффективности использования межбюджетных трансфертов, полученных из федерального бюджета бюджетом Камчатского края в 201</w:t>
            </w:r>
            <w:r w:rsidR="0003521D" w:rsidRPr="002C1CF2">
              <w:rPr>
                <w:sz w:val="24"/>
                <w:szCs w:val="24"/>
              </w:rPr>
              <w:t>7</w:t>
            </w:r>
            <w:r w:rsidRPr="002C1CF2">
              <w:rPr>
                <w:sz w:val="24"/>
                <w:szCs w:val="24"/>
              </w:rPr>
              <w:t xml:space="preserve"> году</w:t>
            </w:r>
            <w:r w:rsidR="00CC63EE" w:rsidRPr="002C1CF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2C1CF2">
              <w:rPr>
                <w:sz w:val="24"/>
                <w:szCs w:val="24"/>
              </w:rPr>
              <w:t xml:space="preserve"> сведений, необходимых для расчета показателей годового мониторинга и оценки качества  финансового менеджмента, осуществляемого главными распорядителями сре</w:t>
            </w:r>
            <w:proofErr w:type="gramStart"/>
            <w:r w:rsidRPr="002C1CF2">
              <w:rPr>
                <w:sz w:val="24"/>
                <w:szCs w:val="24"/>
              </w:rPr>
              <w:t>дств кр</w:t>
            </w:r>
            <w:proofErr w:type="gramEnd"/>
            <w:r w:rsidRPr="002C1CF2">
              <w:rPr>
                <w:sz w:val="24"/>
                <w:szCs w:val="24"/>
              </w:rPr>
              <w:t>аевого бюджета</w:t>
            </w:r>
            <w:r w:rsidR="00CC63EE" w:rsidRPr="002C1CF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до 20 апреля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подготовка и представление п</w:t>
            </w:r>
            <w:r w:rsidRPr="002C1CF2">
              <w:rPr>
                <w:sz w:val="24"/>
                <w:szCs w:val="24"/>
              </w:rPr>
              <w:t>ояснительной записки к годовому отчету по форме 0503160</w:t>
            </w:r>
            <w:r w:rsidR="00CC63EE" w:rsidRPr="002C1CF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до 01 февраля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о</w:t>
            </w:r>
            <w:r w:rsidRPr="002C1CF2">
              <w:rPr>
                <w:sz w:val="24"/>
                <w:szCs w:val="24"/>
              </w:rPr>
              <w:t>тчета о расходах и численности работников федеральных государственных органов, государственных органов субъектов Российской Федерации (Ф- 14)</w:t>
            </w:r>
            <w:r w:rsidR="00CC63EE" w:rsidRPr="002C1CF2">
              <w:rPr>
                <w:sz w:val="24"/>
                <w:szCs w:val="24"/>
              </w:rPr>
              <w:t>.</w:t>
            </w:r>
          </w:p>
          <w:p w:rsidR="00CC63EE" w:rsidRPr="002C1CF2" w:rsidRDefault="00CC63EE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до 10 марта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  <w:p w:rsidR="00CC63EE" w:rsidRPr="002C1CF2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Pr="002C1CF2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Pr="002C1CF2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Pr="002C1CF2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2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В Администрацию Корякского округа: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C36C89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- представление информации, необходимой для проведения мониторинга реализации государственной программы Камчатского края «Социальное и экономическое развитие территории с особым статусом «Корякский округ» на период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2C1CF2">
              <w:rPr>
                <w:bCs/>
                <w:sz w:val="24"/>
                <w:szCs w:val="24"/>
              </w:rPr>
              <w:t xml:space="preserve"> 2014-2018 годы</w:t>
            </w:r>
            <w:r w:rsidRPr="002C1CF2">
              <w:rPr>
                <w:sz w:val="24"/>
                <w:szCs w:val="24"/>
              </w:rPr>
              <w:t>»)</w:t>
            </w:r>
            <w:r w:rsidR="00CC63EE" w:rsidRPr="002C1CF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5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2.6.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2C1CF2">
              <w:rPr>
                <w:i/>
                <w:iCs/>
                <w:kern w:val="28"/>
                <w:sz w:val="24"/>
                <w:szCs w:val="24"/>
                <w:u w:val="single"/>
              </w:rPr>
              <w:t>В Министерство экономического развития и торговли Камчатского края: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9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отчета о ходе реализации Плана создания инвестиционных объектов и объектов инфраструктуры в Камчатском крае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ежегодно, в срок до 30.01</w:t>
            </w:r>
          </w:p>
          <w:p w:rsidR="00102E92" w:rsidRPr="002C1CF2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до 30.07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информации о выполнении Плана первоочередных мероприятий по обеспечению устойчивого развития экономики и социальной стабильности в Камчатском крае в 2015 году и на 2016-2017 годы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ежемесячно, в срок до 5 числа месяца, следующего за отчетным месяцем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информации о ходе реализации Инвестиционной стратегии за отчетный год с предложениями по корректировке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в срок до 1 марта года, следующего за </w:t>
            </w:r>
            <w:proofErr w:type="gramStart"/>
            <w:r w:rsidRPr="002C1CF2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2C1CF2">
              <w:rPr>
                <w:iCs/>
                <w:kern w:val="28"/>
                <w:sz w:val="24"/>
                <w:szCs w:val="24"/>
              </w:rPr>
              <w:t>- представление информации об исполнении "Дорожной карты" ИОГВ Камчатского края по реализации Инвестиционной стратегии с предложениями по внесению в неё изменений</w:t>
            </w:r>
            <w:r w:rsidR="00CC63EE" w:rsidRPr="002C1CF2">
              <w:rPr>
                <w:iCs/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ежегодно, в срок </w:t>
            </w:r>
          </w:p>
          <w:p w:rsidR="00102E92" w:rsidRPr="002C1CF2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до 15 июля</w:t>
            </w:r>
          </w:p>
          <w:p w:rsidR="00102E92" w:rsidRPr="002C1CF2" w:rsidRDefault="00102E92" w:rsidP="0076542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до 01 марта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3.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102E92" w:rsidRDefault="00102E9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Участие в реализации федеральных законов и законов Камчатского края</w:t>
            </w:r>
          </w:p>
          <w:p w:rsidR="002C1CF2" w:rsidRP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Взаимодействие с органами местного самоуправления муниципальных образований в Камчатском крае по вопросам реализации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102E92" w:rsidRPr="002C1CF2" w:rsidRDefault="00102E92" w:rsidP="002C1CF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08723F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</w:t>
            </w:r>
            <w:r w:rsidR="00102E92" w:rsidRPr="002C1CF2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Участие в реализации </w:t>
            </w:r>
            <w:r w:rsidR="00587FE5">
              <w:rPr>
                <w:kern w:val="28"/>
                <w:sz w:val="24"/>
                <w:szCs w:val="24"/>
              </w:rPr>
              <w:t>действующего законодательства</w:t>
            </w:r>
            <w:r w:rsidRPr="002C1CF2">
              <w:rPr>
                <w:kern w:val="28"/>
                <w:sz w:val="24"/>
                <w:szCs w:val="24"/>
              </w:rPr>
              <w:t xml:space="preserve"> по вопросам установленной деятельности Министерства, в том числе в сфере организации местного самоуправления, административно</w:t>
            </w:r>
            <w:r w:rsidR="0008723F" w:rsidRPr="002C1CF2">
              <w:rPr>
                <w:kern w:val="28"/>
                <w:sz w:val="24"/>
                <w:szCs w:val="24"/>
              </w:rPr>
              <w:t>-</w:t>
            </w:r>
            <w:r w:rsidRPr="002C1CF2">
              <w:rPr>
                <w:kern w:val="28"/>
                <w:sz w:val="24"/>
                <w:szCs w:val="24"/>
              </w:rPr>
              <w:t>территориального устройства, обеспечение традиционно</w:t>
            </w:r>
            <w:r w:rsidR="0008723F" w:rsidRPr="002C1CF2">
              <w:rPr>
                <w:kern w:val="28"/>
                <w:sz w:val="24"/>
                <w:szCs w:val="24"/>
              </w:rPr>
              <w:t xml:space="preserve">й </w:t>
            </w:r>
            <w:r w:rsidRPr="002C1CF2">
              <w:rPr>
                <w:kern w:val="28"/>
                <w:sz w:val="24"/>
                <w:szCs w:val="24"/>
              </w:rPr>
              <w:t xml:space="preserve">хозяйственной деятельности и традиционного образа жизни коренных малочисленных народов Севера. </w:t>
            </w:r>
          </w:p>
          <w:p w:rsidR="00CC63EE" w:rsidRPr="002C1CF2" w:rsidRDefault="00CC63EE" w:rsidP="002C1CF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08723F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4.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2C1CF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</w:p>
          <w:p w:rsidR="00102E92" w:rsidRDefault="00102E9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Работа комиссий, комитетов, советов при Правительстве Камчатского края</w:t>
            </w:r>
          </w:p>
          <w:p w:rsidR="002C1CF2" w:rsidRP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102E92" w:rsidRPr="002C1CF2" w:rsidTr="002C1CF2">
        <w:trPr>
          <w:cantSplit/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4.</w:t>
            </w:r>
            <w:r w:rsidR="00CC63EE" w:rsidRPr="002C1CF2">
              <w:rPr>
                <w:kern w:val="28"/>
                <w:sz w:val="24"/>
                <w:szCs w:val="24"/>
              </w:rPr>
              <w:t>1</w:t>
            </w:r>
            <w:r w:rsidR="00D27F04"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Участие в заседаниях совещательных и коллегиальных органов, созданных при Правительстве Камчатского края, Министерстве территориального развития Камчатского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08723F" w:rsidP="00587FE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п</w:t>
            </w:r>
            <w:r w:rsidR="00102E92" w:rsidRPr="002C1CF2">
              <w:rPr>
                <w:kern w:val="28"/>
                <w:sz w:val="24"/>
                <w:szCs w:val="24"/>
              </w:rPr>
              <w:t>о отдельн</w:t>
            </w:r>
            <w:r w:rsidR="00587FE5">
              <w:rPr>
                <w:kern w:val="28"/>
                <w:sz w:val="24"/>
                <w:szCs w:val="24"/>
              </w:rPr>
              <w:t>ым</w:t>
            </w:r>
            <w:r w:rsidR="00102E92" w:rsidRPr="002C1CF2">
              <w:rPr>
                <w:kern w:val="28"/>
                <w:sz w:val="24"/>
                <w:szCs w:val="24"/>
              </w:rPr>
              <w:t xml:space="preserve"> план</w:t>
            </w:r>
            <w:r w:rsidR="00587FE5">
              <w:rPr>
                <w:kern w:val="28"/>
                <w:sz w:val="24"/>
                <w:szCs w:val="24"/>
              </w:rPr>
              <w:t>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5.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2C1CF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</w:p>
          <w:p w:rsidR="00102E92" w:rsidRDefault="00102E9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 xml:space="preserve">Законотворческая и </w:t>
            </w:r>
            <w:proofErr w:type="spellStart"/>
            <w:r w:rsidRPr="002C1CF2">
              <w:rPr>
                <w:b/>
                <w:kern w:val="28"/>
                <w:sz w:val="24"/>
                <w:szCs w:val="24"/>
              </w:rPr>
              <w:t>правообеспечивающая</w:t>
            </w:r>
            <w:proofErr w:type="spellEnd"/>
            <w:r w:rsidRPr="002C1CF2">
              <w:rPr>
                <w:b/>
                <w:kern w:val="28"/>
                <w:sz w:val="24"/>
                <w:szCs w:val="24"/>
              </w:rPr>
              <w:t xml:space="preserve"> деятельность</w:t>
            </w:r>
          </w:p>
          <w:p w:rsidR="002C1CF2" w:rsidRP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08723F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Анализ законов Камчатского края в сфере местного самоуправления на предмет их соответствия законодательству Российской Федерации, разработка проектов законов Камчатского края  с целью приведения нормативной правовой базы Камчатского края в соответствие с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08723F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5.2</w:t>
            </w:r>
            <w:r w:rsidR="00D27F04"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Представление предложений и замечаний по проектам федеральных законов, законов Камчатского края  в правовое управление </w:t>
            </w:r>
          </w:p>
          <w:p w:rsidR="0008723F" w:rsidRPr="002C1CF2" w:rsidRDefault="0008723F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2C1CF2" w:rsidRDefault="0008723F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2C1CF2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2C1CF2" w:rsidRDefault="00102E92" w:rsidP="00166BBA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6.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102E92" w:rsidRDefault="00102E9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Проведение мониторингов по различным вопросам в сфере местного самоуправления</w:t>
            </w:r>
          </w:p>
          <w:p w:rsidR="002C1CF2" w:rsidRP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12287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proofErr w:type="gramStart"/>
            <w:r w:rsidRPr="002C1CF2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  <w:r w:rsidRPr="002C1CF2">
              <w:rPr>
                <w:rFonts w:eastAsiaTheme="minorHAnsi"/>
                <w:sz w:val="24"/>
                <w:szCs w:val="24"/>
                <w:lang w:eastAsia="en-US"/>
              </w:rPr>
              <w:t>представления представительному органу муниципального образования ежегодных отчетов о результатах своей деятельности Главами муниципального образования,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образования, а также главами местных администраций, осуществляемых свою деятельность на контрактной основе</w:t>
            </w:r>
            <w:r w:rsidR="00CC63EE" w:rsidRPr="002C1CF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3671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>Мониторинг кризисных явлений  в муниципальных образованиях в Камчатском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6C42D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>еженедельный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3671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C1CF2">
              <w:rPr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2C1CF2">
              <w:rPr>
                <w:color w:val="000000"/>
                <w:sz w:val="24"/>
                <w:szCs w:val="24"/>
              </w:rPr>
              <w:t xml:space="preserve">проведения встреч </w:t>
            </w:r>
            <w:r w:rsidR="00BD1644" w:rsidRPr="002C1CF2">
              <w:rPr>
                <w:color w:val="000000"/>
                <w:sz w:val="24"/>
                <w:szCs w:val="24"/>
              </w:rPr>
              <w:t>должностных лиц органов местного самоуправления муниципальных образований</w:t>
            </w:r>
            <w:proofErr w:type="gramEnd"/>
            <w:r w:rsidR="00BD1644" w:rsidRPr="002C1CF2">
              <w:rPr>
                <w:color w:val="000000"/>
                <w:sz w:val="24"/>
                <w:szCs w:val="24"/>
              </w:rPr>
              <w:t xml:space="preserve"> в Камчатском крае </w:t>
            </w:r>
            <w:r w:rsidRPr="002C1CF2">
              <w:rPr>
                <w:color w:val="000000"/>
                <w:sz w:val="24"/>
                <w:szCs w:val="24"/>
              </w:rPr>
              <w:t>с населением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6C42D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ежеквартальный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</w:t>
            </w:r>
            <w:r w:rsidR="00CC63EE" w:rsidRPr="002C1CF2">
              <w:rPr>
                <w:kern w:val="28"/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Мониторинг организации и ведения кадрового резерва, резерва управленческих кадров в муниципальных образованиях в Камчатском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2C1CF2" w:rsidRDefault="005266EE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</w:t>
            </w:r>
            <w:r w:rsidR="00CC63EE" w:rsidRPr="002C1CF2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Проведение мониторинга принятия и реализации мероприятий по реализации основных положений Послания Президента Российской Федерации Федеральному Собранию Российской Федерации органами местного самоуправления муниципальных образований в Камчатском крае </w:t>
            </w:r>
          </w:p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2C1CF2" w:rsidRDefault="005266EE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</w:t>
            </w:r>
            <w:r w:rsidR="00CC63EE" w:rsidRPr="002C1CF2">
              <w:rPr>
                <w:kern w:val="28"/>
                <w:sz w:val="24"/>
                <w:szCs w:val="24"/>
              </w:rPr>
              <w:t>6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2C1CF2" w:rsidRDefault="005266EE" w:rsidP="0008723F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7A64BA" w:rsidRPr="002C1CF2" w:rsidTr="002C1CF2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2C1CF2" w:rsidRDefault="007A64BA" w:rsidP="00F8305F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6.</w:t>
            </w:r>
            <w:r w:rsidR="00F8305F" w:rsidRPr="002C1CF2">
              <w:rPr>
                <w:kern w:val="28"/>
                <w:sz w:val="24"/>
                <w:szCs w:val="24"/>
              </w:rPr>
              <w:t>7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2C1CF2" w:rsidRDefault="007A64BA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Мониторинги исполнения органами местного самоуправления муниципальных образований в Камчатском крае вопросов местного значения, требований федерального, краевого законодательства</w:t>
            </w:r>
            <w:r w:rsidR="00587FE5">
              <w:rPr>
                <w:kern w:val="28"/>
                <w:sz w:val="24"/>
                <w:szCs w:val="24"/>
              </w:rPr>
              <w:t xml:space="preserve"> (в рамках мониторингов, сбора информаций, отчетов,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BA" w:rsidRPr="002C1CF2" w:rsidRDefault="007A64BA" w:rsidP="005D2C3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2C1CF2" w:rsidRDefault="007A64BA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7.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2C1CF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</w:p>
          <w:p w:rsidR="005266EE" w:rsidRDefault="005266EE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Взаимодействие с органами местного самоуправления муниципальных образований в Камчатском крае</w:t>
            </w:r>
          </w:p>
          <w:p w:rsidR="002C1CF2" w:rsidRPr="002C1CF2" w:rsidRDefault="002C1CF2" w:rsidP="002C1CF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Оказание содействия органам местного самоуправления муниципальных образований, расположенных на территории Камчатского края  в разработке мероприятий местных администраций по реализации основных положений Послания Президента Российской Федерации Федеральному Собранию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Организация курсов переподготовки и повышения квалификации кадров органов местного самоуправления муниципальных образований, расположенных на территории  Камчатского в учебных заведениях г. Петропавловска-Камчатского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Подготовка  и размещение в средствах массовой информации Камчатского края, муниципальных образований, информационных статей о ходе реформы местного самоуправления в Камчатском крае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Участие в разработке модельных муниципальных  правовых актов по различным  вопросам  организации  деятельности для органов местного самоуправления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Обновление информационной странички «Местное самоуправление в Камчатском крае»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Оказание методической и организационной помощи в работе  Совета муниципальных образований Камчатском крае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Формирование сводного плана мероприятий, проводимых администрациями муниципальных образований, расположенных на территории  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е</w:t>
            </w:r>
            <w:r w:rsidR="005266EE" w:rsidRPr="002C1CF2">
              <w:rPr>
                <w:kern w:val="28"/>
                <w:sz w:val="24"/>
                <w:szCs w:val="24"/>
              </w:rPr>
              <w:t>жемесячно до 15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</w:t>
            </w:r>
            <w:r w:rsidR="00CC63EE" w:rsidRPr="002C1CF2">
              <w:rPr>
                <w:kern w:val="28"/>
                <w:sz w:val="24"/>
                <w:szCs w:val="24"/>
              </w:rPr>
              <w:t>8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Рассмотрение обращений от органов местного самоуправления Камчатского края и подготовка ответов в соответствии с Ф</w:t>
            </w:r>
            <w:r w:rsidR="00587FE5">
              <w:rPr>
                <w:sz w:val="24"/>
                <w:szCs w:val="24"/>
              </w:rPr>
              <w:t>едеральным законом</w:t>
            </w:r>
            <w:r w:rsidR="00F8305F" w:rsidRPr="002C1CF2">
              <w:rPr>
                <w:sz w:val="24"/>
                <w:szCs w:val="24"/>
              </w:rPr>
              <w:t xml:space="preserve"> №</w:t>
            </w:r>
            <w:r w:rsidR="00587FE5">
              <w:rPr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>59</w:t>
            </w:r>
            <w:r w:rsidR="00587FE5">
              <w:rPr>
                <w:sz w:val="24"/>
                <w:szCs w:val="24"/>
              </w:rPr>
              <w:t>-ФЗ</w:t>
            </w:r>
            <w:r w:rsidRPr="002C1CF2">
              <w:rPr>
                <w:sz w:val="24"/>
                <w:szCs w:val="24"/>
              </w:rPr>
              <w:t xml:space="preserve"> от 02 мая 2006</w:t>
            </w:r>
            <w:r w:rsidR="00BD1644" w:rsidRPr="002C1CF2">
              <w:rPr>
                <w:sz w:val="24"/>
                <w:szCs w:val="24"/>
              </w:rPr>
              <w:t xml:space="preserve"> </w:t>
            </w:r>
            <w:r w:rsidRPr="002C1CF2">
              <w:rPr>
                <w:sz w:val="24"/>
                <w:szCs w:val="24"/>
              </w:rPr>
              <w:t>г «О порядке рассмотрения обращений граждан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CC63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7.9</w:t>
            </w:r>
            <w:r w:rsidR="00D27F04"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 xml:space="preserve">Сбор заявок на получение средств федерального и краевого бюджетов,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BD164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 xml:space="preserve">в течение </w:t>
            </w:r>
            <w:r w:rsidR="00BD1644" w:rsidRPr="002C1CF2">
              <w:rPr>
                <w:kern w:val="28"/>
                <w:sz w:val="24"/>
                <w:szCs w:val="24"/>
              </w:rPr>
              <w:t>30 дней со дня заключения Соглашения с ФАДН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7.1</w:t>
            </w:r>
            <w:r w:rsidR="00CC63EE" w:rsidRPr="002C1CF2">
              <w:rPr>
                <w:kern w:val="28"/>
                <w:sz w:val="24"/>
                <w:szCs w:val="24"/>
              </w:rPr>
              <w:t>0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C1CF2">
              <w:rPr>
                <w:sz w:val="24"/>
                <w:szCs w:val="24"/>
              </w:rPr>
              <w:t>Сбор отчетов об использовании средств, предоставленных из федерального, краевого бюджетов,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  <w:r w:rsidR="00CC63EE" w:rsidRPr="002C1CF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7.1</w:t>
            </w:r>
            <w:r w:rsidR="00CC63EE" w:rsidRPr="002C1CF2">
              <w:rPr>
                <w:kern w:val="28"/>
                <w:sz w:val="24"/>
                <w:szCs w:val="24"/>
              </w:rPr>
              <w:t>1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Оказание методической, консультационной и организационной помощи при разработке, реализации муниципальных программ, направленных </w:t>
            </w:r>
            <w:r w:rsidRPr="002C1CF2">
              <w:rPr>
                <w:sz w:val="24"/>
                <w:szCs w:val="24"/>
              </w:rPr>
              <w:t>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b/>
                <w:kern w:val="28"/>
                <w:sz w:val="24"/>
                <w:szCs w:val="24"/>
              </w:rPr>
            </w:pPr>
          </w:p>
          <w:p w:rsidR="005266EE" w:rsidRDefault="005266EE" w:rsidP="00587FE5">
            <w:pPr>
              <w:shd w:val="clear" w:color="auto" w:fill="FFFFFF"/>
              <w:jc w:val="both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Проведение организационных мероприятий</w:t>
            </w:r>
          </w:p>
          <w:p w:rsidR="002C1CF2" w:rsidRPr="002C1CF2" w:rsidRDefault="002C1CF2" w:rsidP="00587FE5">
            <w:pPr>
              <w:shd w:val="clear" w:color="auto" w:fill="FFFFFF"/>
              <w:jc w:val="both"/>
              <w:rPr>
                <w:b/>
                <w:kern w:val="28"/>
                <w:sz w:val="24"/>
                <w:szCs w:val="24"/>
              </w:rPr>
            </w:pPr>
          </w:p>
        </w:tc>
      </w:tr>
      <w:tr w:rsidR="005266EE" w:rsidRPr="002C1CF2" w:rsidTr="002C1CF2">
        <w:trPr>
          <w:cantSplit/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87FE5" w:rsidP="00587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7F04" w:rsidRPr="002C1CF2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 ежегодного краевого</w:t>
            </w:r>
            <w:r w:rsidR="005266EE" w:rsidRPr="002C1CF2">
              <w:rPr>
                <w:sz w:val="24"/>
                <w:szCs w:val="24"/>
              </w:rPr>
              <w:t xml:space="preserve"> конкурса «Лучший муниципальный служащий в Камчатском крае»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в течение года </w:t>
            </w:r>
          </w:p>
          <w:p w:rsidR="005266EE" w:rsidRPr="002C1CF2" w:rsidRDefault="005266EE" w:rsidP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rFonts w:eastAsia="Calibri"/>
                <w:sz w:val="24"/>
                <w:szCs w:val="24"/>
              </w:rPr>
              <w:t>Реализация Проекта Правительства Камчатского края</w:t>
            </w:r>
            <w:r w:rsidRPr="002C1CF2">
              <w:rPr>
                <w:sz w:val="24"/>
                <w:szCs w:val="24"/>
              </w:rPr>
              <w:t xml:space="preserve"> по предоставлению государственных услуг и государственных функций методом "выездных бригад" жителям отдаленных и труднодоступных населенных пунктов Камчатского края</w:t>
            </w:r>
            <w:r w:rsidR="00587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87FE5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</w:t>
            </w:r>
            <w:r w:rsidR="005266EE" w:rsidRPr="002C1CF2">
              <w:rPr>
                <w:kern w:val="28"/>
                <w:sz w:val="24"/>
                <w:szCs w:val="24"/>
              </w:rPr>
              <w:t xml:space="preserve"> течение года </w:t>
            </w:r>
          </w:p>
          <w:p w:rsidR="005266EE" w:rsidRPr="002C1CF2" w:rsidRDefault="005266EE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 xml:space="preserve">Проведение семинаров для должностных лиц и муниципальных служащих органов местного самоуправления муниципальных образований, расположенных на территории  Камчатского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</w:t>
            </w:r>
            <w:r w:rsidR="005266EE" w:rsidRPr="002C1CF2">
              <w:rPr>
                <w:kern w:val="28"/>
                <w:sz w:val="24"/>
                <w:szCs w:val="24"/>
              </w:rPr>
              <w:t xml:space="preserve"> течение года </w:t>
            </w:r>
          </w:p>
          <w:p w:rsidR="005266EE" w:rsidRPr="002C1CF2" w:rsidRDefault="005266EE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Проведение совещания по вопросу подведения итогов эффективности работы по взаимодействию административных комиссий муниципальных образований в Камчатском крае с участковыми уполномоченными милиции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п</w:t>
            </w:r>
            <w:r w:rsidR="005266EE" w:rsidRPr="002C1CF2">
              <w:rPr>
                <w:kern w:val="28"/>
                <w:sz w:val="24"/>
                <w:szCs w:val="24"/>
              </w:rPr>
              <w:t>о мере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4138B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 xml:space="preserve">Работа с </w:t>
            </w:r>
            <w:r w:rsidRPr="002C1CF2">
              <w:rPr>
                <w:i/>
                <w:iCs/>
                <w:kern w:val="28"/>
                <w:sz w:val="24"/>
                <w:szCs w:val="24"/>
              </w:rPr>
              <w:t>Федеральным агентством по делам национальностей</w:t>
            </w:r>
            <w:r w:rsidRPr="002C1CF2">
              <w:rPr>
                <w:sz w:val="24"/>
                <w:szCs w:val="24"/>
              </w:rPr>
              <w:t xml:space="preserve"> по заключению Со</w:t>
            </w:r>
            <w:r w:rsidR="0003521D" w:rsidRPr="002C1CF2">
              <w:rPr>
                <w:sz w:val="24"/>
                <w:szCs w:val="24"/>
              </w:rPr>
              <w:t>глашения о предоставлении в 2017</w:t>
            </w:r>
            <w:r w:rsidRPr="002C1CF2">
              <w:rPr>
                <w:sz w:val="24"/>
                <w:szCs w:val="24"/>
              </w:rPr>
              <w:t xml:space="preserve"> году иного межбюджетного трансферта из федерального бюджета на софинансирование расходных обязательств субъекта РФ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8.6.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Проведение конкурса проектов в целях предоставления из краевого бюджета грантов на реализацию проектов в сфере народных художественных промыслов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9A" w:rsidRPr="002C1CF2" w:rsidRDefault="00C15F9A" w:rsidP="00587FE5">
            <w:pPr>
              <w:jc w:val="both"/>
              <w:rPr>
                <w:bCs/>
                <w:sz w:val="24"/>
                <w:szCs w:val="24"/>
              </w:rPr>
            </w:pPr>
          </w:p>
          <w:p w:rsidR="00D27F04" w:rsidRPr="002C1CF2" w:rsidRDefault="009E027D" w:rsidP="00587FE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2C1CF2">
              <w:rPr>
                <w:bCs/>
                <w:sz w:val="24"/>
                <w:szCs w:val="24"/>
              </w:rPr>
              <w:t xml:space="preserve">Осуществление проверок целевого и эффективного использования средств краевого бюджета, предоставленных </w:t>
            </w:r>
            <w:r w:rsidR="00C15F9A" w:rsidRPr="002C1CF2">
              <w:rPr>
                <w:bCs/>
                <w:sz w:val="24"/>
                <w:szCs w:val="24"/>
              </w:rPr>
              <w:t xml:space="preserve">ОМСУ </w:t>
            </w:r>
            <w:r w:rsidRPr="002C1CF2">
              <w:rPr>
                <w:bCs/>
                <w:sz w:val="24"/>
                <w:szCs w:val="24"/>
              </w:rPr>
              <w:t>на исполнение отдельных государственных полномочий по образованию и организации деятельности административных комиссий в соответствии с законом Камчатского края от 10.12.2007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  <w:r w:rsidR="00C15F9A" w:rsidRPr="002C1CF2">
              <w:rPr>
                <w:bCs/>
                <w:sz w:val="24"/>
                <w:szCs w:val="24"/>
              </w:rPr>
              <w:t xml:space="preserve"> и</w:t>
            </w:r>
            <w:r w:rsidR="00D27F04" w:rsidRPr="002C1CF2">
              <w:rPr>
                <w:bCs/>
                <w:sz w:val="24"/>
                <w:szCs w:val="24"/>
              </w:rPr>
              <w:t xml:space="preserve"> </w:t>
            </w:r>
            <w:r w:rsidR="00C15F9A" w:rsidRPr="002C1CF2">
              <w:rPr>
                <w:bCs/>
                <w:sz w:val="24"/>
                <w:szCs w:val="24"/>
              </w:rPr>
              <w:t>предоставляемых иных</w:t>
            </w:r>
            <w:proofErr w:type="gramEnd"/>
            <w:r w:rsidR="00C15F9A" w:rsidRPr="002C1CF2">
              <w:rPr>
                <w:bCs/>
                <w:sz w:val="24"/>
                <w:szCs w:val="24"/>
              </w:rPr>
              <w:t xml:space="preserve"> межбюджетных трансфертов в целях создания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</w:p>
          <w:p w:rsidR="00C15F9A" w:rsidRPr="002C1CF2" w:rsidRDefault="00C15F9A" w:rsidP="00587FE5">
            <w:pPr>
              <w:jc w:val="both"/>
              <w:rPr>
                <w:bCs/>
                <w:sz w:val="24"/>
                <w:szCs w:val="24"/>
              </w:rPr>
            </w:pPr>
          </w:p>
          <w:p w:rsidR="00C15F9A" w:rsidRPr="002C1CF2" w:rsidRDefault="00C15F9A" w:rsidP="00587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7D" w:rsidRPr="002C1CF2" w:rsidRDefault="009E027D" w:rsidP="00D27F04">
            <w:pPr>
              <w:jc w:val="center"/>
              <w:rPr>
                <w:kern w:val="28"/>
                <w:sz w:val="24"/>
                <w:szCs w:val="24"/>
              </w:rPr>
            </w:pPr>
          </w:p>
          <w:p w:rsidR="00C15F9A" w:rsidRPr="002C1CF2" w:rsidRDefault="00C15F9A" w:rsidP="00D27F04">
            <w:pPr>
              <w:jc w:val="center"/>
              <w:rPr>
                <w:kern w:val="28"/>
                <w:sz w:val="24"/>
                <w:szCs w:val="24"/>
              </w:rPr>
            </w:pPr>
          </w:p>
          <w:p w:rsidR="009E027D" w:rsidRPr="002C1CF2" w:rsidRDefault="00D27F04" w:rsidP="00D27F04">
            <w:pPr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  <w:r w:rsidR="009E027D" w:rsidRPr="002C1CF2">
              <w:rPr>
                <w:kern w:val="28"/>
                <w:sz w:val="24"/>
                <w:szCs w:val="24"/>
              </w:rPr>
              <w:t xml:space="preserve"> </w:t>
            </w:r>
          </w:p>
          <w:p w:rsidR="00D27F04" w:rsidRPr="002C1CF2" w:rsidRDefault="009E027D" w:rsidP="009E027D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4E5F86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9.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CF2" w:rsidRDefault="002C1CF2" w:rsidP="00587FE5">
            <w:pPr>
              <w:shd w:val="clear" w:color="auto" w:fill="FFFFFF"/>
              <w:jc w:val="both"/>
              <w:rPr>
                <w:b/>
                <w:kern w:val="28"/>
                <w:sz w:val="24"/>
                <w:szCs w:val="24"/>
              </w:rPr>
            </w:pPr>
          </w:p>
          <w:p w:rsidR="005266EE" w:rsidRDefault="005266EE" w:rsidP="00587FE5">
            <w:pPr>
              <w:shd w:val="clear" w:color="auto" w:fill="FFFFFF"/>
              <w:jc w:val="both"/>
              <w:rPr>
                <w:b/>
                <w:kern w:val="28"/>
                <w:sz w:val="24"/>
                <w:szCs w:val="24"/>
              </w:rPr>
            </w:pPr>
            <w:r w:rsidRPr="002C1CF2">
              <w:rPr>
                <w:b/>
                <w:kern w:val="28"/>
                <w:sz w:val="24"/>
                <w:szCs w:val="24"/>
              </w:rPr>
              <w:t>Реализация мероприятий государственных программ и их подпрограмм</w:t>
            </w:r>
          </w:p>
          <w:p w:rsidR="002C1CF2" w:rsidRPr="002C1CF2" w:rsidRDefault="002C1CF2" w:rsidP="00587FE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9.</w:t>
            </w:r>
            <w:r w:rsidR="00CC63EE" w:rsidRPr="002C1CF2">
              <w:rPr>
                <w:kern w:val="28"/>
                <w:sz w:val="24"/>
                <w:szCs w:val="24"/>
              </w:rPr>
              <w:t>1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587FE5">
            <w:pPr>
              <w:jc w:val="both"/>
              <w:rPr>
                <w:bCs/>
                <w:sz w:val="24"/>
                <w:szCs w:val="24"/>
              </w:rPr>
            </w:pPr>
            <w:r w:rsidRPr="002C1CF2">
              <w:rPr>
                <w:bCs/>
                <w:sz w:val="24"/>
                <w:szCs w:val="24"/>
              </w:rPr>
              <w:t>Реализация медиа проекта «Люди Севера»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9.</w:t>
            </w:r>
            <w:r w:rsidR="00CC63EE" w:rsidRPr="002C1CF2">
              <w:rPr>
                <w:kern w:val="28"/>
                <w:sz w:val="24"/>
                <w:szCs w:val="24"/>
              </w:rPr>
              <w:t>2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Default="00D27F04" w:rsidP="00587FE5">
            <w:pPr>
              <w:jc w:val="both"/>
              <w:rPr>
                <w:bCs/>
                <w:sz w:val="24"/>
                <w:szCs w:val="24"/>
              </w:rPr>
            </w:pPr>
            <w:r w:rsidRPr="002C1CF2">
              <w:rPr>
                <w:bCs/>
                <w:sz w:val="24"/>
                <w:szCs w:val="24"/>
              </w:rPr>
              <w:t>Предоставление органам местного самоуправления в Камчатском крае иных межбюджетных трансфертов в целях создания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</w:p>
          <w:p w:rsidR="002C1CF2" w:rsidRPr="002C1CF2" w:rsidRDefault="002C1CF2" w:rsidP="00587F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2C1CF2" w:rsidRDefault="00D27F04" w:rsidP="00D27F04">
            <w:pPr>
              <w:jc w:val="center"/>
            </w:pPr>
            <w:r w:rsidRPr="002C1CF2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2C1CF2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9.</w:t>
            </w:r>
            <w:r w:rsidR="00CC63EE" w:rsidRPr="002C1CF2">
              <w:rPr>
                <w:kern w:val="28"/>
                <w:sz w:val="24"/>
                <w:szCs w:val="24"/>
              </w:rPr>
              <w:t>3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jc w:val="both"/>
              <w:rPr>
                <w:bCs/>
                <w:sz w:val="24"/>
                <w:szCs w:val="24"/>
              </w:rPr>
            </w:pPr>
            <w:r w:rsidRPr="002C1CF2">
              <w:rPr>
                <w:bCs/>
                <w:sz w:val="24"/>
                <w:szCs w:val="24"/>
              </w:rPr>
              <w:t>Содействие в организации и проведении  традиционной гонки на собачьих упряжках «</w:t>
            </w:r>
            <w:proofErr w:type="spellStart"/>
            <w:r w:rsidRPr="002C1CF2">
              <w:rPr>
                <w:bCs/>
                <w:sz w:val="24"/>
                <w:szCs w:val="24"/>
              </w:rPr>
              <w:t>Маклал’у</w:t>
            </w:r>
            <w:proofErr w:type="spellEnd"/>
            <w:r w:rsidRPr="002C1CF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03521D" w:rsidP="008535A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1</w:t>
            </w:r>
            <w:r w:rsidR="005266EE" w:rsidRPr="002C1CF2">
              <w:rPr>
                <w:kern w:val="28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2C1CF2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0107A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lastRenderedPageBreak/>
              <w:t>9.</w:t>
            </w:r>
            <w:r w:rsidR="000107A6">
              <w:rPr>
                <w:kern w:val="28"/>
                <w:sz w:val="24"/>
                <w:szCs w:val="24"/>
              </w:rPr>
              <w:t>4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Default="005266EE" w:rsidP="00587FE5">
            <w:pPr>
              <w:jc w:val="both"/>
              <w:rPr>
                <w:sz w:val="24"/>
                <w:szCs w:val="24"/>
              </w:rPr>
            </w:pPr>
            <w:proofErr w:type="gramStart"/>
            <w:r w:rsidRPr="002C1CF2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</w:t>
            </w:r>
            <w:proofErr w:type="spellStart"/>
            <w:r w:rsidRPr="002C1CF2">
              <w:rPr>
                <w:sz w:val="24"/>
                <w:szCs w:val="24"/>
              </w:rPr>
              <w:t>госконтрактов</w:t>
            </w:r>
            <w:proofErr w:type="spellEnd"/>
            <w:r w:rsidRPr="002C1CF2">
              <w:rPr>
                <w:sz w:val="24"/>
                <w:szCs w:val="24"/>
              </w:rPr>
              <w:t>,  контроль за их исполнением, размещение информации на официальном сайте «</w:t>
            </w:r>
            <w:proofErr w:type="spellStart"/>
            <w:r w:rsidRPr="002C1CF2">
              <w:rPr>
                <w:sz w:val="24"/>
                <w:szCs w:val="24"/>
              </w:rPr>
              <w:t>Госзакупки</w:t>
            </w:r>
            <w:proofErr w:type="spellEnd"/>
            <w:r w:rsidRPr="002C1CF2">
              <w:rPr>
                <w:sz w:val="24"/>
                <w:szCs w:val="24"/>
              </w:rPr>
              <w:t>»)</w:t>
            </w:r>
            <w:proofErr w:type="gramEnd"/>
          </w:p>
          <w:p w:rsidR="002C1CF2" w:rsidRPr="002C1CF2" w:rsidRDefault="002C1CF2" w:rsidP="00587F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</w:t>
            </w:r>
            <w:r w:rsidR="005266EE" w:rsidRPr="002C1CF2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12757C" w:rsidTr="002C1CF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0107A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9.</w:t>
            </w:r>
            <w:r w:rsidR="000107A6">
              <w:rPr>
                <w:kern w:val="28"/>
                <w:sz w:val="24"/>
                <w:szCs w:val="24"/>
              </w:rPr>
              <w:t>5</w:t>
            </w:r>
            <w:r w:rsidRPr="002C1CF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5266EE" w:rsidP="00587FE5">
            <w:pPr>
              <w:jc w:val="both"/>
              <w:rPr>
                <w:sz w:val="24"/>
                <w:szCs w:val="24"/>
              </w:rPr>
            </w:pPr>
            <w:r w:rsidRPr="002C1CF2">
              <w:rPr>
                <w:sz w:val="24"/>
                <w:szCs w:val="24"/>
              </w:rPr>
              <w:t>Ведение Реестра заключенных Министерством г</w:t>
            </w:r>
            <w:r w:rsidR="0003521D" w:rsidRPr="002C1CF2">
              <w:rPr>
                <w:sz w:val="24"/>
                <w:szCs w:val="24"/>
              </w:rPr>
              <w:t>осударственных контрактов в 2017</w:t>
            </w:r>
            <w:r w:rsidRPr="002C1CF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2C1CF2" w:rsidRDefault="00D27F04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в</w:t>
            </w:r>
            <w:r w:rsidR="005266EE" w:rsidRPr="002C1CF2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2C1CF2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</w:tbl>
    <w:p w:rsidR="00BC1139" w:rsidRPr="0012757C" w:rsidRDefault="00BC1139" w:rsidP="00BC1139">
      <w:pPr>
        <w:rPr>
          <w:kern w:val="28"/>
          <w:sz w:val="24"/>
          <w:szCs w:val="24"/>
        </w:rPr>
      </w:pPr>
    </w:p>
    <w:p w:rsidR="00A27957" w:rsidRPr="0012757C" w:rsidRDefault="00A27957">
      <w:pPr>
        <w:rPr>
          <w:sz w:val="24"/>
          <w:szCs w:val="24"/>
        </w:rPr>
      </w:pPr>
    </w:p>
    <w:sectPr w:rsidR="00A27957" w:rsidRPr="0012757C" w:rsidSect="00E174DE">
      <w:pgSz w:w="16838" w:h="11906" w:orient="landscape"/>
      <w:pgMar w:top="28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7235"/>
    <w:multiLevelType w:val="hybridMultilevel"/>
    <w:tmpl w:val="71F438DC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107A6"/>
    <w:rsid w:val="00023FF4"/>
    <w:rsid w:val="0003521D"/>
    <w:rsid w:val="00072533"/>
    <w:rsid w:val="0008723F"/>
    <w:rsid w:val="000C4F04"/>
    <w:rsid w:val="000D1786"/>
    <w:rsid w:val="000D44EA"/>
    <w:rsid w:val="000D7AC7"/>
    <w:rsid w:val="000E0A36"/>
    <w:rsid w:val="00102E92"/>
    <w:rsid w:val="00107DEE"/>
    <w:rsid w:val="001160F3"/>
    <w:rsid w:val="00120E5C"/>
    <w:rsid w:val="0012757C"/>
    <w:rsid w:val="00166BBA"/>
    <w:rsid w:val="00180E55"/>
    <w:rsid w:val="00184E18"/>
    <w:rsid w:val="00186F81"/>
    <w:rsid w:val="001904AC"/>
    <w:rsid w:val="001B64AF"/>
    <w:rsid w:val="001B750C"/>
    <w:rsid w:val="001E02DD"/>
    <w:rsid w:val="001E1C57"/>
    <w:rsid w:val="001E4779"/>
    <w:rsid w:val="001F721A"/>
    <w:rsid w:val="0020192D"/>
    <w:rsid w:val="00213E60"/>
    <w:rsid w:val="00235C30"/>
    <w:rsid w:val="0024065A"/>
    <w:rsid w:val="002519A4"/>
    <w:rsid w:val="002636A2"/>
    <w:rsid w:val="00277078"/>
    <w:rsid w:val="002A0764"/>
    <w:rsid w:val="002C1CF2"/>
    <w:rsid w:val="002D3DDB"/>
    <w:rsid w:val="002D5672"/>
    <w:rsid w:val="002F0C24"/>
    <w:rsid w:val="00312287"/>
    <w:rsid w:val="003151EE"/>
    <w:rsid w:val="00324059"/>
    <w:rsid w:val="00342BDA"/>
    <w:rsid w:val="00344465"/>
    <w:rsid w:val="0035497C"/>
    <w:rsid w:val="00395880"/>
    <w:rsid w:val="003D215D"/>
    <w:rsid w:val="004138B2"/>
    <w:rsid w:val="00445F62"/>
    <w:rsid w:val="0045708E"/>
    <w:rsid w:val="00493293"/>
    <w:rsid w:val="004970CA"/>
    <w:rsid w:val="004A1392"/>
    <w:rsid w:val="004A756B"/>
    <w:rsid w:val="004D1551"/>
    <w:rsid w:val="004D79DB"/>
    <w:rsid w:val="004E5F86"/>
    <w:rsid w:val="005266EE"/>
    <w:rsid w:val="00551DCE"/>
    <w:rsid w:val="00587FE5"/>
    <w:rsid w:val="005D0269"/>
    <w:rsid w:val="005D39F6"/>
    <w:rsid w:val="005F19BE"/>
    <w:rsid w:val="005F637F"/>
    <w:rsid w:val="00674B31"/>
    <w:rsid w:val="0068201C"/>
    <w:rsid w:val="00684A44"/>
    <w:rsid w:val="006B21DC"/>
    <w:rsid w:val="006B2C05"/>
    <w:rsid w:val="006C42D5"/>
    <w:rsid w:val="006E241B"/>
    <w:rsid w:val="006F0572"/>
    <w:rsid w:val="006F595E"/>
    <w:rsid w:val="006F69CA"/>
    <w:rsid w:val="00704E9C"/>
    <w:rsid w:val="007144E4"/>
    <w:rsid w:val="00724CD8"/>
    <w:rsid w:val="00731591"/>
    <w:rsid w:val="0073247E"/>
    <w:rsid w:val="007347B8"/>
    <w:rsid w:val="00736D82"/>
    <w:rsid w:val="00752CBB"/>
    <w:rsid w:val="00755E7B"/>
    <w:rsid w:val="0076542A"/>
    <w:rsid w:val="007843EF"/>
    <w:rsid w:val="007910BA"/>
    <w:rsid w:val="00792F48"/>
    <w:rsid w:val="007A4D05"/>
    <w:rsid w:val="007A64BA"/>
    <w:rsid w:val="007B2087"/>
    <w:rsid w:val="007C03C3"/>
    <w:rsid w:val="007E267C"/>
    <w:rsid w:val="007E30CC"/>
    <w:rsid w:val="007E4198"/>
    <w:rsid w:val="00802E41"/>
    <w:rsid w:val="00812649"/>
    <w:rsid w:val="00847D2F"/>
    <w:rsid w:val="008535A2"/>
    <w:rsid w:val="00866EBB"/>
    <w:rsid w:val="00872349"/>
    <w:rsid w:val="008A490C"/>
    <w:rsid w:val="008B121D"/>
    <w:rsid w:val="008E033A"/>
    <w:rsid w:val="008E20EE"/>
    <w:rsid w:val="008F4CDE"/>
    <w:rsid w:val="008F4D5C"/>
    <w:rsid w:val="008F5E2F"/>
    <w:rsid w:val="00910952"/>
    <w:rsid w:val="0092728C"/>
    <w:rsid w:val="00953ED4"/>
    <w:rsid w:val="00960C8C"/>
    <w:rsid w:val="00962841"/>
    <w:rsid w:val="00984208"/>
    <w:rsid w:val="009A5AF4"/>
    <w:rsid w:val="009C3B67"/>
    <w:rsid w:val="009E027D"/>
    <w:rsid w:val="00A15319"/>
    <w:rsid w:val="00A27957"/>
    <w:rsid w:val="00A27CB7"/>
    <w:rsid w:val="00A42B48"/>
    <w:rsid w:val="00A508C2"/>
    <w:rsid w:val="00A522DB"/>
    <w:rsid w:val="00A6590F"/>
    <w:rsid w:val="00A73066"/>
    <w:rsid w:val="00AE3D6F"/>
    <w:rsid w:val="00AE3EB9"/>
    <w:rsid w:val="00AF6C39"/>
    <w:rsid w:val="00B374AE"/>
    <w:rsid w:val="00B407E3"/>
    <w:rsid w:val="00B41203"/>
    <w:rsid w:val="00B537F1"/>
    <w:rsid w:val="00B76119"/>
    <w:rsid w:val="00B7665C"/>
    <w:rsid w:val="00B8284F"/>
    <w:rsid w:val="00B8349E"/>
    <w:rsid w:val="00B93DD0"/>
    <w:rsid w:val="00BB2397"/>
    <w:rsid w:val="00BB43A0"/>
    <w:rsid w:val="00BC1139"/>
    <w:rsid w:val="00BD1644"/>
    <w:rsid w:val="00BF7C31"/>
    <w:rsid w:val="00C13B39"/>
    <w:rsid w:val="00C15F9A"/>
    <w:rsid w:val="00C36C89"/>
    <w:rsid w:val="00C63538"/>
    <w:rsid w:val="00C73A4C"/>
    <w:rsid w:val="00C76E3A"/>
    <w:rsid w:val="00C95E98"/>
    <w:rsid w:val="00CB5CE2"/>
    <w:rsid w:val="00CC63EE"/>
    <w:rsid w:val="00CC6E95"/>
    <w:rsid w:val="00CD7342"/>
    <w:rsid w:val="00CD7E0C"/>
    <w:rsid w:val="00CF3F30"/>
    <w:rsid w:val="00D03859"/>
    <w:rsid w:val="00D27F04"/>
    <w:rsid w:val="00D5032C"/>
    <w:rsid w:val="00D527E3"/>
    <w:rsid w:val="00D61D1B"/>
    <w:rsid w:val="00D72989"/>
    <w:rsid w:val="00D74819"/>
    <w:rsid w:val="00D7495A"/>
    <w:rsid w:val="00D905B1"/>
    <w:rsid w:val="00D97131"/>
    <w:rsid w:val="00E02E1F"/>
    <w:rsid w:val="00E174DE"/>
    <w:rsid w:val="00E26D91"/>
    <w:rsid w:val="00E272E3"/>
    <w:rsid w:val="00E52F60"/>
    <w:rsid w:val="00E6068D"/>
    <w:rsid w:val="00E65ABE"/>
    <w:rsid w:val="00E73568"/>
    <w:rsid w:val="00EA3240"/>
    <w:rsid w:val="00EB3B61"/>
    <w:rsid w:val="00EC6F71"/>
    <w:rsid w:val="00ED464F"/>
    <w:rsid w:val="00EE5399"/>
    <w:rsid w:val="00F036B4"/>
    <w:rsid w:val="00F12D15"/>
    <w:rsid w:val="00F166CC"/>
    <w:rsid w:val="00F455ED"/>
    <w:rsid w:val="00F8305F"/>
    <w:rsid w:val="00F924BC"/>
    <w:rsid w:val="00FA26A2"/>
    <w:rsid w:val="00FC3951"/>
    <w:rsid w:val="00FD12B1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976A-CFE2-4F13-9520-586B6DA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20799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consultantplus://offline/ref=A5BF5887BA111739DE3781356D2858F9CE6969056F65F750EC1BE724CD915FE9c9Z3X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Алышева Людмила Анатольевна</cp:lastModifiedBy>
  <cp:revision>2</cp:revision>
  <cp:lastPrinted>2016-11-28T21:33:00Z</cp:lastPrinted>
  <dcterms:created xsi:type="dcterms:W3CDTF">2016-11-28T21:49:00Z</dcterms:created>
  <dcterms:modified xsi:type="dcterms:W3CDTF">2016-11-28T21:49:00Z</dcterms:modified>
</cp:coreProperties>
</file>