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footer+xml" PartName="/word/footer4.xml"/>
  <Override ContentType="application/vnd.openxmlformats-officedocument.wordprocessingml.header+xml" PartName="/word/header1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6000000">
      <w:pPr>
        <w:spacing w:after="0" w:line="276" w:lineRule="auto"/>
        <w:ind/>
      </w:pPr>
      <w:r>
        <w:rPr>
          <w:sz w:val="32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5"/>
                    <a:srcRect b="0" l="0" r="0" t="0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7000000">
      <w:pPr>
        <w:spacing w:after="0" w:line="360" w:lineRule="auto"/>
        <w:ind/>
        <w:jc w:val="center"/>
        <w:rPr>
          <w:sz w:val="32"/>
        </w:rPr>
      </w:pPr>
    </w:p>
    <w:p w14:paraId="08000000">
      <w:pPr>
        <w:spacing w:after="0" w:line="240" w:lineRule="auto"/>
        <w:ind/>
        <w:jc w:val="center"/>
        <w:rPr>
          <w:b w:val="1"/>
          <w:sz w:val="32"/>
        </w:rPr>
      </w:pPr>
    </w:p>
    <w:p w14:paraId="09000000">
      <w:pPr>
        <w:spacing w:after="0" w:line="240" w:lineRule="auto"/>
        <w:ind/>
        <w:rPr>
          <w:b w:val="1"/>
          <w:sz w:val="32"/>
        </w:rPr>
      </w:pPr>
    </w:p>
    <w:p w14:paraId="0A000000">
      <w:pPr>
        <w:spacing w:after="0" w:line="240" w:lineRule="auto"/>
        <w:ind/>
        <w:jc w:val="center"/>
        <w:rPr>
          <w:b w:val="1"/>
          <w:sz w:val="32"/>
        </w:rPr>
      </w:pPr>
      <w:r>
        <w:rPr>
          <w:b w:val="1"/>
          <w:sz w:val="32"/>
        </w:rPr>
        <w:t>П О С Т А Н О В Л Е Н И Е</w:t>
      </w:r>
    </w:p>
    <w:p w14:paraId="0B000000">
      <w:pPr>
        <w:spacing w:after="0" w:line="240" w:lineRule="auto"/>
        <w:ind/>
        <w:jc w:val="center"/>
        <w:rPr>
          <w:b w:val="1"/>
        </w:rPr>
      </w:pPr>
    </w:p>
    <w:p w14:paraId="0C000000">
      <w:pPr>
        <w:spacing w:after="0" w:line="240" w:lineRule="auto"/>
        <w:ind/>
        <w:jc w:val="center"/>
        <w:rPr>
          <w:b w:val="1"/>
        </w:rPr>
      </w:pPr>
      <w:r>
        <w:rPr>
          <w:b w:val="1"/>
        </w:rPr>
        <w:t>ПРАВИТЕЛЬСТВА</w:t>
      </w:r>
    </w:p>
    <w:p w14:paraId="0D000000">
      <w:pPr>
        <w:spacing w:after="0" w:line="240" w:lineRule="auto"/>
        <w:ind/>
        <w:jc w:val="center"/>
        <w:rPr>
          <w:b w:val="1"/>
        </w:rPr>
      </w:pPr>
      <w:r>
        <w:rPr>
          <w:b w:val="1"/>
        </w:rPr>
        <w:t>КАМЧАТСКОГО КРАЯ</w:t>
      </w:r>
    </w:p>
    <w:p w14:paraId="0E000000">
      <w:pPr>
        <w:spacing w:after="0" w:line="240" w:lineRule="auto"/>
        <w:ind w:firstLine="709" w:left="0"/>
        <w:jc w:val="center"/>
        <w:rPr>
          <w:sz w:val="24"/>
        </w:rPr>
      </w:pPr>
    </w:p>
    <w:p w14:paraId="0F000000">
      <w:pPr>
        <w:spacing w:after="0" w:line="240" w:lineRule="auto"/>
        <w:ind w:firstLine="709" w:left="0"/>
        <w:jc w:val="center"/>
        <w:rPr>
          <w:sz w:val="20"/>
        </w:rPr>
      </w:pPr>
    </w:p>
    <w:tbl>
      <w:tblPr>
        <w:tblStyle w:val="Style_3"/>
        <w:tblLayout w:type="fixed"/>
        <w:tblCellMar>
          <w:left w:type="dxa" w:w="0"/>
          <w:right w:type="dxa" w:w="0"/>
        </w:tblCellMar>
      </w:tblPr>
      <w:tblGrid>
        <w:gridCol w:w="4253"/>
      </w:tblGrid>
      <w:tr>
        <w:trPr>
          <w:trHeight w:hRule="atLeast" w:val="427"/>
        </w:trPr>
        <w:tc>
          <w:tcPr>
            <w:tcW w:type="dxa" w:w="4253"/>
            <w:tcBorders>
              <w:top w:sz="4" w:val="nil"/>
              <w:left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10000000">
            <w:pPr>
              <w:spacing w:after="0" w:line="240" w:lineRule="auto"/>
              <w:ind w:hanging="142" w:left="142"/>
              <w:rPr>
                <w:sz w:val="24"/>
              </w:rPr>
            </w:pPr>
            <w:bookmarkStart w:id="1" w:name="REGNUMDATESTAMP"/>
            <w:r>
              <w:rPr>
                <w:color w:val="FFFFFF"/>
                <w:sz w:val="24"/>
              </w:rPr>
              <w:t>[Дата регистрации] № [Номер</w:t>
            </w:r>
            <w:r>
              <w:rPr>
                <w:color w:val="FFFFFF"/>
                <w:sz w:val="20"/>
              </w:rPr>
              <w:t xml:space="preserve"> документа</w:t>
            </w:r>
            <w:r>
              <w:rPr>
                <w:color w:val="FFFFFF"/>
                <w:sz w:val="24"/>
              </w:rPr>
              <w:t>]</w:t>
            </w:r>
            <w:bookmarkEnd w:id="1"/>
          </w:p>
        </w:tc>
      </w:tr>
      <w:tr>
        <w:trPr>
          <w:trHeight w:hRule="atLeast" w:val="247"/>
        </w:trPr>
        <w:tc>
          <w:tcPr>
            <w:tcW w:type="dxa" w:w="4253"/>
            <w:tcBorders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11000000">
            <w:pPr>
              <w:spacing w:after="0" w:line="240" w:lineRule="auto"/>
              <w:ind/>
              <w:jc w:val="center"/>
              <w:rPr>
                <w:u w:val="single"/>
              </w:rPr>
            </w:pPr>
            <w: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12000000">
            <w:pPr>
              <w:spacing w:after="0" w:line="240" w:lineRule="auto"/>
              <w:ind/>
              <w:jc w:val="both"/>
              <w:rPr>
                <w:sz w:val="20"/>
              </w:rPr>
            </w:pPr>
          </w:p>
        </w:tc>
      </w:tr>
    </w:tbl>
    <w:p w14:paraId="13000000">
      <w:pPr>
        <w:spacing w:after="0" w:line="240" w:lineRule="auto"/>
        <w:ind w:firstLine="709" w:left="0"/>
        <w:jc w:val="both"/>
      </w:pPr>
    </w:p>
    <w:tbl>
      <w:tblPr>
        <w:tblStyle w:val="Style_4"/>
        <w:tblInd w:type="dxa" w:w="-142"/>
        <w:tblBorders>
          <w:top w:sz="4" w:val="nil"/>
          <w:left w:sz="4" w:val="nil"/>
          <w:bottom w:sz="4" w:val="nil"/>
          <w:right w:sz="4" w:val="nil"/>
          <w:insideH w:sz="4" w:val="nil"/>
          <w:insideV w:sz="4" w:val="nil"/>
        </w:tblBorders>
        <w:tblLayout w:type="fixed"/>
      </w:tblPr>
      <w:tblGrid>
        <w:gridCol w:w="9779"/>
      </w:tblGrid>
      <w:tr>
        <w:trPr>
          <w:trHeight w:hRule="atLeast" w:val="1387"/>
        </w:trPr>
        <w:tc>
          <w:tcPr>
            <w:tcW w:type="dxa" w:w="9779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00000">
            <w:pPr>
              <w:ind w:firstLine="0" w:left="-112"/>
              <w:jc w:val="center"/>
              <w:rPr>
                <w:b w:val="1"/>
              </w:rPr>
            </w:pPr>
            <w:r>
              <w:rPr>
                <w:b w:val="1"/>
              </w:rPr>
              <w:t xml:space="preserve">О государственной программе Камчатского края </w:t>
            </w:r>
          </w:p>
          <w:p w14:paraId="15000000">
            <w:pPr>
              <w:ind w:firstLine="0" w:left="-112"/>
              <w:jc w:val="center"/>
              <w:rPr>
                <w:b w:val="1"/>
              </w:rPr>
            </w:pPr>
            <w:r>
              <w:rPr>
                <w:b w:val="1"/>
              </w:rPr>
              <w:t xml:space="preserve">«Социальное и экономическое развитие территории с особым статусом </w:t>
            </w:r>
            <w:r>
              <w:rPr>
                <w:b w:val="1"/>
              </w:rPr>
              <w:t>«Корякский округ»</w:t>
            </w:r>
          </w:p>
        </w:tc>
      </w:tr>
    </w:tbl>
    <w:p w14:paraId="16000000">
      <w:pPr>
        <w:widowControl w:val="0"/>
        <w:spacing w:after="0" w:line="240" w:lineRule="auto"/>
        <w:ind w:firstLine="709" w:left="0"/>
        <w:jc w:val="both"/>
      </w:pPr>
      <w:r>
        <w:t xml:space="preserve">В соответствии с постановлением Правительства Камчатского края </w:t>
      </w:r>
      <w:r>
        <w:rPr>
          <w:i w:val="1"/>
        </w:rPr>
        <w:br/>
      </w:r>
      <w:r>
        <w:t>от 16.11.2023 № 568-П «Об утверждении Положения о системе управления государственными программами Камчатского края»</w:t>
      </w:r>
    </w:p>
    <w:p w14:paraId="17000000">
      <w:pPr>
        <w:widowControl w:val="0"/>
        <w:spacing w:after="0"/>
        <w:ind w:firstLine="540" w:left="0"/>
        <w:jc w:val="both"/>
      </w:pPr>
    </w:p>
    <w:p w14:paraId="18000000">
      <w:pPr>
        <w:spacing w:after="0" w:line="240" w:lineRule="auto"/>
        <w:ind w:firstLine="709" w:left="0"/>
        <w:jc w:val="both"/>
      </w:pPr>
      <w:r>
        <w:t>ПРАВИТЕЛЬСТВО ПОСТАНОВЛЯЕТ:</w:t>
      </w:r>
    </w:p>
    <w:p w14:paraId="19000000">
      <w:pPr>
        <w:spacing w:after="0" w:line="240" w:lineRule="auto"/>
        <w:ind w:firstLine="709" w:left="0"/>
        <w:jc w:val="both"/>
      </w:pPr>
    </w:p>
    <w:p w14:paraId="1A000000">
      <w:pPr>
        <w:spacing w:after="0" w:line="240" w:lineRule="auto"/>
        <w:ind w:firstLine="708" w:left="0"/>
        <w:jc w:val="both"/>
      </w:pPr>
      <w:r>
        <w:t xml:space="preserve">1. Утвердить </w:t>
      </w:r>
      <w:r>
        <w:t>Государственную программу Камчатского края «Социальное и экономическое развитие территории с особым статусом «Корякский округ» (далее – Программа) согласно приложению 1 к настоящему постановлению.</w:t>
      </w:r>
    </w:p>
    <w:p w14:paraId="1B000000">
      <w:pPr>
        <w:spacing w:after="0" w:line="240" w:lineRule="auto"/>
        <w:ind w:firstLine="708" w:left="0"/>
        <w:jc w:val="both"/>
      </w:pPr>
      <w:r>
        <w:t>2. Ответственность за реализацию Программы возложить на Мин</w:t>
      </w:r>
      <w:r>
        <w:t>истра по делам местного самоуправления и развитию Корякского округа Камчатского края.</w:t>
      </w:r>
    </w:p>
    <w:p w14:paraId="1C000000">
      <w:pPr>
        <w:spacing w:after="0" w:line="240" w:lineRule="auto"/>
        <w:ind w:firstLine="708" w:left="0"/>
        <w:jc w:val="both"/>
      </w:pPr>
      <w:r>
        <w:t xml:space="preserve">3. </w:t>
      </w:r>
      <w:r>
        <w:t>Признать утратившими силу постановления Правительства Камчатского края по перечню согласно приложению 2 к настоящему Постановлению.</w:t>
      </w:r>
    </w:p>
    <w:p w14:paraId="1D000000">
      <w:pPr>
        <w:spacing w:after="0" w:line="240" w:lineRule="auto"/>
        <w:ind w:firstLine="708" w:left="0"/>
        <w:jc w:val="both"/>
      </w:pPr>
      <w:r>
        <w:t>4. Настоящее постановление вступает</w:t>
      </w:r>
      <w:r>
        <w:t xml:space="preserve"> в силу с 1 января 2024 года.</w:t>
      </w:r>
    </w:p>
    <w:p w14:paraId="1E000000">
      <w:pPr>
        <w:spacing w:after="0" w:line="240" w:lineRule="auto"/>
        <w:ind w:firstLine="708" w:left="0"/>
        <w:jc w:val="both"/>
      </w:pPr>
    </w:p>
    <w:p w14:paraId="1F000000">
      <w:pPr>
        <w:spacing w:after="0" w:line="240" w:lineRule="auto"/>
        <w:ind w:firstLine="708" w:left="0"/>
        <w:jc w:val="both"/>
      </w:pPr>
    </w:p>
    <w:p w14:paraId="20000000">
      <w:pPr>
        <w:spacing w:after="0" w:line="240" w:lineRule="auto"/>
        <w:ind/>
        <w:jc w:val="both"/>
      </w:pPr>
    </w:p>
    <w:tbl>
      <w:tblPr>
        <w:tblStyle w:val="Style_3"/>
        <w:tblLayout w:type="fixed"/>
        <w:tblCellMar>
          <w:left w:type="dxa" w:w="0"/>
          <w:right w:type="dxa" w:w="0"/>
        </w:tblCellMar>
      </w:tblPr>
      <w:tblGrid>
        <w:gridCol w:w="3565"/>
        <w:gridCol w:w="3532"/>
        <w:gridCol w:w="2540"/>
      </w:tblGrid>
      <w:tr>
        <w:trPr>
          <w:trHeight w:hRule="atLeast" w:val="1260"/>
        </w:trPr>
        <w:tc>
          <w:tcPr>
            <w:tcW w:type="dxa" w:w="3565"/>
            <w:shd w:fill="auto" w:val="clear"/>
            <w:tcMar>
              <w:left w:type="dxa" w:w="0"/>
              <w:right w:type="dxa" w:w="0"/>
            </w:tcMar>
          </w:tcPr>
          <w:p w14:paraId="21000000">
            <w:pPr>
              <w:spacing w:after="0" w:line="240" w:lineRule="auto"/>
              <w:ind w:firstLine="0" w:left="30" w:right="27"/>
              <w:rPr>
                <w:sz w:val="24"/>
              </w:rPr>
            </w:pPr>
            <w:r>
              <w:t>Председатель Правительства Камчатского края</w:t>
            </w:r>
          </w:p>
          <w:p w14:paraId="22000000">
            <w:pPr>
              <w:spacing w:after="0" w:line="240" w:lineRule="auto"/>
              <w:ind w:firstLine="0" w:left="30" w:right="27"/>
              <w:rPr>
                <w:sz w:val="24"/>
              </w:rPr>
            </w:pPr>
          </w:p>
        </w:tc>
        <w:tc>
          <w:tcPr>
            <w:tcW w:type="dxa" w:w="3532"/>
            <w:shd w:fill="auto" w:val="clear"/>
            <w:tcMar>
              <w:left w:type="dxa" w:w="0"/>
              <w:right w:type="dxa" w:w="0"/>
            </w:tcMar>
          </w:tcPr>
          <w:p w14:paraId="23000000">
            <w:pPr>
              <w:spacing w:after="0" w:line="240" w:lineRule="auto"/>
              <w:ind w:hanging="3" w:left="3"/>
              <w:rPr>
                <w:color w:val="FFFFFF"/>
                <w:sz w:val="24"/>
              </w:rPr>
            </w:pPr>
            <w:bookmarkStart w:id="2" w:name="SIGNERSTAMP1"/>
            <w:r>
              <w:rPr>
                <w:color w:val="FFFFFF"/>
                <w:sz w:val="24"/>
              </w:rPr>
              <w:t>[горизонтальный штамп подписи 1]</w:t>
            </w:r>
            <w:bookmarkEnd w:id="2"/>
          </w:p>
          <w:p w14:paraId="24000000">
            <w:pPr>
              <w:spacing w:after="0" w:line="240" w:lineRule="auto"/>
              <w:ind w:hanging="142" w:left="142"/>
              <w:rPr>
                <w:sz w:val="24"/>
              </w:rPr>
            </w:pPr>
          </w:p>
        </w:tc>
        <w:tc>
          <w:tcPr>
            <w:tcW w:type="dxa" w:w="2540"/>
            <w:shd w:fill="auto" w:val="clear"/>
            <w:tcMar>
              <w:left w:type="dxa" w:w="0"/>
              <w:right w:type="dxa" w:w="0"/>
            </w:tcMar>
          </w:tcPr>
          <w:p w14:paraId="25000000">
            <w:pPr>
              <w:spacing w:after="0" w:line="240" w:lineRule="auto"/>
              <w:ind w:right="135"/>
              <w:jc w:val="right"/>
            </w:pPr>
          </w:p>
          <w:p w14:paraId="26000000">
            <w:pPr>
              <w:spacing w:after="0" w:line="240" w:lineRule="auto"/>
              <w:ind/>
              <w:jc w:val="right"/>
              <w:rPr>
                <w:sz w:val="24"/>
              </w:rPr>
            </w:pPr>
            <w:r>
              <w:t>Е.А. Чекин</w:t>
            </w:r>
          </w:p>
        </w:tc>
      </w:tr>
    </w:tbl>
    <w:p w14:paraId="27000000">
      <w:pPr>
        <w:spacing w:after="0" w:line="276" w:lineRule="auto"/>
        <w:ind/>
        <w:jc w:val="both"/>
      </w:pPr>
      <w:r>
        <w:br w:type="page"/>
      </w: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80"/>
        <w:gridCol w:w="480"/>
        <w:gridCol w:w="480"/>
        <w:gridCol w:w="3661"/>
        <w:gridCol w:w="480"/>
        <w:gridCol w:w="1869"/>
        <w:gridCol w:w="486"/>
        <w:gridCol w:w="1701"/>
      </w:tblGrid>
      <w:tr>
        <w:trPr>
          <w:trHeight w:hRule="atLeast" w:val="200"/>
        </w:trP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00000">
            <w:pPr>
              <w:widowControl w:val="0"/>
              <w:spacing w:after="0" w:line="240" w:lineRule="auto"/>
              <w:ind w:hanging="8079" w:left="8079"/>
              <w:jc w:val="right"/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00000">
            <w:pPr>
              <w:widowControl w:val="0"/>
              <w:spacing w:after="0" w:line="240" w:lineRule="auto"/>
              <w:ind w:hanging="8079" w:left="8079"/>
              <w:jc w:val="right"/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00000">
            <w:pPr>
              <w:widowControl w:val="0"/>
              <w:spacing w:after="0" w:line="240" w:lineRule="auto"/>
              <w:ind w:hanging="8079" w:left="8079"/>
              <w:jc w:val="right"/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00000">
            <w:pPr>
              <w:widowControl w:val="0"/>
              <w:spacing w:after="0" w:line="240" w:lineRule="auto"/>
              <w:ind w:hanging="8079" w:left="8079"/>
              <w:jc w:val="right"/>
            </w:pPr>
          </w:p>
        </w:tc>
        <w:tc>
          <w:tcPr>
            <w:tcW w:type="dxa" w:w="4536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00000">
            <w:pPr>
              <w:widowControl w:val="0"/>
              <w:spacing w:after="0" w:line="240" w:lineRule="auto"/>
              <w:ind w:hanging="8079" w:left="8079"/>
            </w:pPr>
            <w:r>
              <w:t>Приложение 1 к постановлению</w:t>
            </w:r>
          </w:p>
        </w:tc>
      </w:tr>
      <w:tr>
        <w:trPr>
          <w:trHeight w:hRule="atLeast" w:val="350"/>
        </w:trP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00000">
            <w:pPr>
              <w:widowControl w:val="0"/>
              <w:spacing w:after="0" w:line="240" w:lineRule="auto"/>
              <w:ind w:hanging="8079" w:left="8079"/>
              <w:jc w:val="right"/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00000">
            <w:pPr>
              <w:widowControl w:val="0"/>
              <w:spacing w:after="0" w:line="240" w:lineRule="auto"/>
              <w:ind w:hanging="8079" w:left="8079"/>
              <w:jc w:val="right"/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00000">
            <w:pPr>
              <w:widowControl w:val="0"/>
              <w:spacing w:after="0" w:line="240" w:lineRule="auto"/>
              <w:ind w:hanging="8079" w:left="8079"/>
              <w:jc w:val="right"/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00000">
            <w:pPr>
              <w:widowControl w:val="0"/>
              <w:spacing w:after="0" w:line="240" w:lineRule="auto"/>
              <w:ind w:hanging="8079" w:left="8079"/>
              <w:jc w:val="right"/>
            </w:pPr>
          </w:p>
        </w:tc>
        <w:tc>
          <w:tcPr>
            <w:tcW w:type="dxa" w:w="4536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00000">
            <w:pPr>
              <w:widowControl w:val="0"/>
              <w:spacing w:after="0" w:line="240" w:lineRule="auto"/>
              <w:ind w:hanging="8079" w:left="8079"/>
            </w:pPr>
            <w:r>
              <w:t>Правительства Камчатского края</w:t>
            </w:r>
          </w:p>
        </w:tc>
      </w:tr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00000">
            <w:pPr>
              <w:spacing w:after="0" w:line="240" w:lineRule="auto"/>
              <w:ind w:hanging="8079" w:left="8079"/>
              <w:jc w:val="right"/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00000">
            <w:pPr>
              <w:spacing w:after="0" w:line="240" w:lineRule="auto"/>
              <w:ind w:hanging="8079" w:left="8079"/>
              <w:jc w:val="right"/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00000">
            <w:pPr>
              <w:spacing w:after="0" w:line="240" w:lineRule="auto"/>
              <w:ind w:hanging="8079" w:left="8079"/>
              <w:jc w:val="right"/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00000">
            <w:pPr>
              <w:spacing w:after="0" w:line="240" w:lineRule="auto"/>
              <w:ind w:hanging="8079" w:left="8079"/>
              <w:jc w:val="right"/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00000">
            <w:pPr>
              <w:spacing w:after="0" w:line="240" w:lineRule="auto"/>
              <w:ind w:hanging="8079" w:left="8079"/>
              <w:jc w:val="right"/>
            </w:pPr>
            <w:r>
              <w:t>от</w:t>
            </w:r>
          </w:p>
        </w:tc>
        <w:tc>
          <w:tcPr>
            <w:tcW w:type="dxa" w:w="1869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00000">
            <w:pPr>
              <w:spacing w:after="0" w:line="240" w:lineRule="auto"/>
              <w:ind w:hanging="8079" w:left="8079"/>
              <w:jc w:val="right"/>
              <w:rPr>
                <w:color w:themeColor="background1" w:val="FFFFFF"/>
              </w:rPr>
            </w:pPr>
            <w:r>
              <w:rPr>
                <w:color w:themeColor="background1" w:val="FFFFFF"/>
              </w:rPr>
              <w:t>[R</w:t>
            </w:r>
            <w:r>
              <w:rPr>
                <w:color w:themeColor="background1" w:val="FFFFFF"/>
                <w:sz w:val="16"/>
              </w:rPr>
              <w:t>EGDATESTAMP]</w:t>
            </w:r>
          </w:p>
        </w:tc>
        <w:tc>
          <w:tcPr>
            <w:tcW w:type="dxa" w:w="486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00000">
            <w:pPr>
              <w:spacing w:after="0" w:line="240" w:lineRule="auto"/>
              <w:ind w:hanging="8079" w:left="8079"/>
              <w:jc w:val="right"/>
            </w:pPr>
            <w:r>
              <w:t>№</w:t>
            </w:r>
          </w:p>
        </w:tc>
        <w:tc>
          <w:tcPr>
            <w:tcW w:type="dxa" w:w="1701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00000">
            <w:pPr>
              <w:spacing w:after="0" w:line="240" w:lineRule="auto"/>
              <w:ind w:hanging="8079" w:left="8079"/>
              <w:jc w:val="right"/>
              <w:rPr>
                <w:color w:themeColor="background1" w:val="FFFFFF"/>
              </w:rPr>
            </w:pPr>
            <w:r>
              <w:rPr>
                <w:color w:themeColor="background1" w:val="FFFFFF"/>
              </w:rPr>
              <w:t>[R</w:t>
            </w:r>
            <w:r>
              <w:rPr>
                <w:color w:themeColor="background1" w:val="FFFFFF"/>
                <w:sz w:val="16"/>
              </w:rPr>
              <w:t>EGNUMSTAMP]</w:t>
            </w:r>
          </w:p>
        </w:tc>
      </w:tr>
    </w:tbl>
    <w:p w14:paraId="3A000000">
      <w:pPr>
        <w:ind/>
        <w:jc w:val="center"/>
      </w:pPr>
    </w:p>
    <w:p w14:paraId="3B000000">
      <w:pPr>
        <w:spacing w:after="0" w:line="240" w:lineRule="auto"/>
        <w:ind/>
        <w:jc w:val="center"/>
      </w:pPr>
      <w:r>
        <w:t xml:space="preserve">Государственная программа </w:t>
      </w:r>
    </w:p>
    <w:p w14:paraId="3C000000">
      <w:pPr>
        <w:spacing w:after="0" w:line="240" w:lineRule="auto"/>
        <w:ind/>
        <w:jc w:val="center"/>
      </w:pPr>
      <w:r>
        <w:t xml:space="preserve">Камчатского края «Социальное и экономическое развитие </w:t>
      </w:r>
    </w:p>
    <w:p w14:paraId="3D000000">
      <w:pPr>
        <w:spacing w:after="0" w:line="240" w:lineRule="auto"/>
        <w:ind/>
        <w:jc w:val="center"/>
      </w:pPr>
      <w:r>
        <w:t xml:space="preserve">территории с особым статусом «Корякский округ» </w:t>
      </w:r>
      <w:r>
        <w:br/>
      </w:r>
    </w:p>
    <w:p w14:paraId="3E000000">
      <w:pPr>
        <w:spacing w:after="0" w:line="240" w:lineRule="auto"/>
        <w:ind/>
        <w:jc w:val="center"/>
      </w:pPr>
    </w:p>
    <w:p w14:paraId="3F000000">
      <w:pPr>
        <w:spacing w:after="0" w:line="240" w:lineRule="auto"/>
        <w:ind/>
        <w:jc w:val="center"/>
      </w:pPr>
      <w:r>
        <w:t>С</w:t>
      </w:r>
      <w:r>
        <w:t xml:space="preserve">тратегические приоритеты </w:t>
      </w:r>
    </w:p>
    <w:p w14:paraId="40000000">
      <w:pPr>
        <w:spacing w:after="0" w:line="240" w:lineRule="auto"/>
        <w:ind/>
        <w:jc w:val="center"/>
      </w:pPr>
      <w:r>
        <w:t>в сфере реализации государственной программы Камчатского края «Социальное и экономическое развити</w:t>
      </w:r>
      <w:r>
        <w:t xml:space="preserve">е территории </w:t>
      </w:r>
    </w:p>
    <w:p w14:paraId="41000000">
      <w:pPr>
        <w:spacing w:after="0" w:line="240" w:lineRule="auto"/>
        <w:ind/>
        <w:jc w:val="center"/>
      </w:pPr>
      <w:r>
        <w:t>с особым статусом «Корякский округ»</w:t>
      </w:r>
    </w:p>
    <w:p w14:paraId="42000000">
      <w:pPr>
        <w:spacing w:after="0" w:line="240" w:lineRule="auto"/>
        <w:ind/>
        <w:jc w:val="center"/>
      </w:pPr>
    </w:p>
    <w:p w14:paraId="43000000">
      <w:pPr>
        <w:spacing w:after="0" w:line="240" w:lineRule="auto"/>
        <w:ind/>
        <w:jc w:val="center"/>
        <w:rPr>
          <w:b w:val="1"/>
        </w:rPr>
      </w:pPr>
      <w:r>
        <w:t xml:space="preserve">1. Оценка текущего состояния </w:t>
      </w:r>
      <w:r>
        <w:br/>
      </w:r>
      <w:r>
        <w:t>социально-экономического развития Корякского округа</w:t>
      </w:r>
    </w:p>
    <w:p w14:paraId="44000000">
      <w:pPr>
        <w:spacing w:after="0" w:line="240" w:lineRule="auto"/>
        <w:ind/>
        <w:jc w:val="center"/>
        <w:rPr>
          <w:b w:val="1"/>
        </w:rPr>
      </w:pPr>
    </w:p>
    <w:p w14:paraId="45000000">
      <w:pPr>
        <w:spacing w:after="0" w:line="240" w:lineRule="auto"/>
        <w:ind w:firstLine="709" w:left="0"/>
        <w:jc w:val="both"/>
      </w:pPr>
      <w:r>
        <w:t xml:space="preserve">В соответствии со статьей 5 Федерального конституционного закона </w:t>
      </w:r>
      <w:r>
        <w:br/>
      </w:r>
      <w:r>
        <w:t>от 12.07.2006 № 2-ФКЗ «Об образовании в составе Российск</w:t>
      </w:r>
      <w:r>
        <w:t xml:space="preserve">ой Федерации нового субъекта Российской Федерации в результате объединения Камчатской области и Корякского автономного округа» в составе Камчатского края в границах территории Корякского автономного округа создана административно-территориальная единица с </w:t>
      </w:r>
      <w:r>
        <w:t xml:space="preserve">особым статусом – Корякский округ. При этом ее статус </w:t>
      </w:r>
      <w:r>
        <w:t>установлен</w:t>
      </w:r>
      <w:r>
        <w:t xml:space="preserve"> </w:t>
      </w:r>
      <w:r>
        <w:t>федеральными законами, уставом и законами Камчатского края.</w:t>
      </w:r>
    </w:p>
    <w:p w14:paraId="46000000">
      <w:pPr>
        <w:spacing w:after="0" w:line="240" w:lineRule="auto"/>
        <w:ind w:firstLine="709" w:left="0"/>
        <w:jc w:val="both"/>
      </w:pPr>
      <w:r>
        <w:t>Корякский округ включает в себя Карагинский, Олюторский, Пенжинский, Тигильский муниципальные районы и городской ок</w:t>
      </w:r>
      <w:r>
        <w:t>руг «поселок Палана», являющийся административным центром округа.</w:t>
      </w:r>
    </w:p>
    <w:p w14:paraId="47000000">
      <w:pPr>
        <w:spacing w:after="0" w:line="240" w:lineRule="auto"/>
        <w:ind w:firstLine="709" w:left="0"/>
        <w:jc w:val="both"/>
      </w:pPr>
      <w:r>
        <w:t xml:space="preserve">Одной из основных отраслей экономики в Корякском округе является рыболовство. На территории округа находятся крупные рыбоперерабатывающие предприятия, которые осуществляют переработку и </w:t>
      </w:r>
      <w:r>
        <w:t>экспорт рыбной продукции.</w:t>
      </w:r>
    </w:p>
    <w:p w14:paraId="48000000">
      <w:pPr>
        <w:spacing w:after="0" w:line="240" w:lineRule="auto"/>
        <w:ind w:firstLine="709" w:left="0"/>
        <w:jc w:val="both"/>
      </w:pPr>
      <w:r>
        <w:t>Корякский округ относится к наименее обжитым территориям Российской Федерации и характеризуется крайне низкой степенью хозяйственной освоенности. Препятствиями в хозяйственном освоении территории являются сложные природно-климатич</w:t>
      </w:r>
      <w:r>
        <w:t xml:space="preserve">еские условия, тяжелые условия навигации, ее ограниченные сроки, </w:t>
      </w:r>
      <w:r>
        <w:t>отсутствие развитой транспортной и социокультурной инфраструктуры, отсутствие социального комфорта.</w:t>
      </w:r>
    </w:p>
    <w:p w14:paraId="49000000">
      <w:pPr>
        <w:spacing w:after="0" w:line="240" w:lineRule="auto"/>
        <w:ind w:firstLine="709" w:left="0"/>
        <w:jc w:val="both"/>
      </w:pPr>
      <w:r>
        <w:t>Численность населения Корякского округа на 1 января 2023 года составила 15,4 тыс. человек</w:t>
      </w:r>
      <w:r>
        <w:t xml:space="preserve"> (5,3% численности населения Камчатского края). Согласно официальны</w:t>
      </w:r>
      <w:r>
        <w:t>м</w:t>
      </w:r>
      <w:r>
        <w:t xml:space="preserve"> стати</w:t>
      </w:r>
      <w:r>
        <w:t>стически</w:t>
      </w:r>
      <w:r>
        <w:t>м</w:t>
      </w:r>
      <w:r>
        <w:t xml:space="preserve"> данны</w:t>
      </w:r>
      <w:r>
        <w:t>м</w:t>
      </w:r>
      <w:r>
        <w:t xml:space="preserve"> за</w:t>
      </w:r>
      <w:r>
        <w:t xml:space="preserve"> период с 2007 года Корякский округ потерял около 30% своего населения.</w:t>
      </w:r>
    </w:p>
    <w:p w14:paraId="4A000000">
      <w:pPr>
        <w:spacing w:after="0" w:line="240" w:lineRule="auto"/>
        <w:ind w:firstLine="709" w:left="0"/>
        <w:jc w:val="both"/>
      </w:pPr>
      <w:r>
        <w:t>Численность представителей коренных народностей составляет 7,9 тыс. человек или 51,5% от об</w:t>
      </w:r>
      <w:r>
        <w:t>щей численности населения округа.</w:t>
      </w:r>
      <w:r>
        <w:t xml:space="preserve"> Большинство </w:t>
      </w:r>
      <w:r>
        <w:t>населенных пунктов Корякского округа являются национальными селами, в которых численность коренного населения в общей численности населения села составляет от 50 до 98%.</w:t>
      </w:r>
    </w:p>
    <w:p w14:paraId="4B000000">
      <w:pPr>
        <w:spacing w:after="0" w:line="240" w:lineRule="auto"/>
        <w:ind w:firstLine="709" w:left="0"/>
        <w:jc w:val="both"/>
      </w:pPr>
      <w:r>
        <w:t>Основная занятость населения округа обес</w:t>
      </w:r>
      <w:r>
        <w:t>печивается предприятиями бюджетной сферы, обслуживающими организациями, в том числе жилищно-коммунального комплекса, а</w:t>
      </w:r>
      <w:r>
        <w:t xml:space="preserve"> </w:t>
      </w:r>
      <w:r>
        <w:t>так</w:t>
      </w:r>
      <w:r>
        <w:t>же</w:t>
      </w:r>
      <w:r>
        <w:t xml:space="preserve"> </w:t>
      </w:r>
      <w:r>
        <w:t>предприятиями малого и среднего предпринимательства</w:t>
      </w:r>
      <w:r>
        <w:t xml:space="preserve">. </w:t>
      </w:r>
      <w:r>
        <w:t>И</w:t>
      </w:r>
      <w:r>
        <w:t>н</w:t>
      </w:r>
      <w:r>
        <w:t>дивидуальные предприниматели заняты, в основном, торгово-закупочной деятел</w:t>
      </w:r>
      <w:r>
        <w:t xml:space="preserve">ьностью. </w:t>
      </w:r>
      <w:r>
        <w:t>З</w:t>
      </w:r>
      <w:r>
        <w:t>начительная часть населения занята на предприятиях рыбной отрасли, производственная деятельность которых носит сезонный характер.</w:t>
      </w:r>
    </w:p>
    <w:p w14:paraId="4C000000">
      <w:pPr>
        <w:spacing w:after="0" w:line="240" w:lineRule="auto"/>
        <w:ind w:firstLine="709" w:left="0"/>
        <w:jc w:val="both"/>
      </w:pPr>
      <w:r>
        <w:t>П</w:t>
      </w:r>
      <w:r>
        <w:t xml:space="preserve">роблемы развития </w:t>
      </w:r>
      <w:r>
        <w:t>Корякского округа необходимо и возможно решать только комплексно с учетом всех факторов и у</w:t>
      </w:r>
      <w:r>
        <w:t>частием всех органов государственной власти края.</w:t>
      </w:r>
    </w:p>
    <w:p w14:paraId="4D000000">
      <w:pPr>
        <w:spacing w:after="0" w:line="240" w:lineRule="auto"/>
        <w:ind w:firstLine="709" w:left="0"/>
        <w:jc w:val="both"/>
      </w:pPr>
      <w:r>
        <w:t xml:space="preserve">Государственная программа «Социальное и экономическое развитие территории с особым статусом «Корякский округ» </w:t>
      </w:r>
      <w:r>
        <w:t>(далее – Программа)</w:t>
      </w:r>
      <w:r>
        <w:t xml:space="preserve"> реализуется с 2014 года и </w:t>
      </w:r>
      <w:r>
        <w:t xml:space="preserve">направлена на повышение благосостояния и уровня жизни населения Корякского округа на основе динамичного, устойчивого экономического роста, сопровождающегося прогрессивными структурными сдвигами. </w:t>
      </w:r>
    </w:p>
    <w:p w14:paraId="4E000000">
      <w:pPr>
        <w:spacing w:after="0" w:line="240" w:lineRule="auto"/>
        <w:ind w:firstLine="709" w:left="0"/>
        <w:jc w:val="both"/>
      </w:pPr>
      <w:r>
        <w:t>Одними из наиболее значимых реализованных мероприятий в рамк</w:t>
      </w:r>
      <w:r>
        <w:t>ах Программы считаются: введение в период с 2014 по 2023</w:t>
      </w:r>
      <w:r>
        <w:t xml:space="preserve"> </w:t>
      </w:r>
      <w:r>
        <w:t>годы в эксплуатацию 15 жилых домов на 146 квартир, общей площадью 9</w:t>
      </w:r>
      <w:r>
        <w:t xml:space="preserve"> </w:t>
      </w:r>
      <w:r>
        <w:t>433,56 кв.м., в селах Тиличики, Тымлат, Каменское, Седанка, Ачайваям,</w:t>
      </w:r>
      <w:r>
        <w:t xml:space="preserve"> </w:t>
      </w:r>
      <w:r>
        <w:t>Вывенка, Хаилино, Аянка, Ковран, Лесная, Мани</w:t>
      </w:r>
      <w:r>
        <w:t xml:space="preserve">лы, Пахачи, Слаутное и поселке Оссора. </w:t>
      </w:r>
    </w:p>
    <w:p w14:paraId="4F000000">
      <w:pPr>
        <w:spacing w:after="0" w:line="240" w:lineRule="auto"/>
        <w:ind w:firstLine="709" w:left="0"/>
        <w:jc w:val="both"/>
      </w:pPr>
      <w:r>
        <w:t xml:space="preserve">Для обеспечения расширения доступа населения Камчатского края к государственным услугам и государственным функциям в населенных пунктах Камчатского края, относящихся к труднодоступным и отдаленным </w:t>
      </w:r>
      <w:r>
        <w:t>местностям</w:t>
      </w:r>
      <w:r>
        <w:t>,</w:t>
      </w:r>
      <w:r>
        <w:t xml:space="preserve"> </w:t>
      </w:r>
      <w:r>
        <w:t>осуществ</w:t>
      </w:r>
      <w:r>
        <w:t>ляется работа «выездных бригад». Ежегодно специалистами «выездной бригады» охватывается около 20 тыс. человек из 33 населенных пунктов Камчатского края и 13 оленеводческих звеньев.</w:t>
      </w:r>
    </w:p>
    <w:p w14:paraId="50000000">
      <w:pPr>
        <w:spacing w:after="0" w:line="240" w:lineRule="auto"/>
        <w:ind w:firstLine="708" w:left="0"/>
        <w:contextualSpacing w:val="1"/>
        <w:jc w:val="both"/>
      </w:pPr>
      <w:r>
        <w:t>На территории Камчатского края в рамках краевого конкурса «Решаем вместе» р</w:t>
      </w:r>
      <w:r>
        <w:t>еализуются инициативные проекты, направленные на комплексное благоустройство муниципальных образований. Всего за 2021 и 2022 год на территории Корякского округа реализовано 26 проектов благоустройства (2021- 19 объектов, 2022 год – 7 объектов).</w:t>
      </w:r>
    </w:p>
    <w:p w14:paraId="51000000">
      <w:pPr>
        <w:spacing w:after="0" w:line="240" w:lineRule="auto"/>
        <w:ind w:firstLine="708" w:left="0"/>
        <w:contextualSpacing w:val="1"/>
        <w:jc w:val="both"/>
      </w:pPr>
      <w:r>
        <w:t xml:space="preserve">Реализация </w:t>
      </w:r>
      <w:r>
        <w:t>мероприяти</w:t>
      </w:r>
      <w:r>
        <w:t>й</w:t>
      </w:r>
      <w:r>
        <w:t xml:space="preserve"> иных государственных программ Камчатского края </w:t>
      </w:r>
      <w:r>
        <w:t>на территории Корякского округа</w:t>
      </w:r>
      <w:r>
        <w:t xml:space="preserve"> позволяет преодолеть социально-экономическое отставание округа по основным макроэкономическим показателям, активно проводить структурные преобразования в экономике и</w:t>
      </w:r>
      <w:r>
        <w:t xml:space="preserve"> повысить ее конкурентоспособность, развивать социальную и инженерную инфраструктуру, жилищно-коммунальную сферу муниципальных образований, обеспечивающих улучшение качества и уровня жизни населения Корякского округа.</w:t>
      </w:r>
    </w:p>
    <w:p w14:paraId="52000000">
      <w:pPr>
        <w:spacing w:after="0" w:line="240" w:lineRule="auto"/>
        <w:ind w:firstLine="708" w:left="0"/>
        <w:contextualSpacing w:val="1"/>
        <w:jc w:val="both"/>
      </w:pPr>
      <w:r>
        <w:t>В п. Оссора реконструирована взлетно-п</w:t>
      </w:r>
      <w:r>
        <w:t>осадочная полоса и аэропортовый комплекс, построена взлетно-посадочная полоса в п.г.т. Палана.</w:t>
      </w:r>
    </w:p>
    <w:p w14:paraId="53000000">
      <w:pPr>
        <w:spacing w:after="0" w:line="240" w:lineRule="auto"/>
        <w:ind w:firstLine="708" w:left="0"/>
        <w:contextualSpacing w:val="1"/>
        <w:jc w:val="both"/>
      </w:pPr>
      <w:r>
        <w:t>За весь период строительства автозимника Анавгай – Палана (2001 – 2021 гг.) введено 196,609 км</w:t>
      </w:r>
      <w:r>
        <w:t xml:space="preserve"> </w:t>
      </w:r>
      <w:r>
        <w:t>автодороги и 751,290 п.м. мостов.</w:t>
      </w:r>
      <w:r>
        <w:t xml:space="preserve"> </w:t>
      </w:r>
      <w:r>
        <w:t>Общий объем затраченных финансов</w:t>
      </w:r>
      <w:r>
        <w:t>ых средств составил 3 344,164 млн</w:t>
      </w:r>
      <w:r>
        <w:t xml:space="preserve"> </w:t>
      </w:r>
      <w:r>
        <w:t>рублей, в том числе средств федерального бюджета 1 912,181 млн рублей.</w:t>
      </w:r>
    </w:p>
    <w:p w14:paraId="54000000">
      <w:pPr>
        <w:spacing w:after="0" w:line="240" w:lineRule="auto"/>
        <w:ind w:firstLine="709" w:left="0"/>
        <w:jc w:val="both"/>
      </w:pPr>
      <w:r>
        <w:t>В рамках региональной адресной программы «Переселение граждан</w:t>
      </w:r>
      <w:r>
        <w:t xml:space="preserve"> </w:t>
      </w:r>
      <w:r>
        <w:t>из аварийного жилищного фонда на территории Камчатского края» в период с 2019 года по 202</w:t>
      </w:r>
      <w:r>
        <w:t>2 год проводилось расселени</w:t>
      </w:r>
      <w:r>
        <w:t>е</w:t>
      </w:r>
      <w:r>
        <w:t xml:space="preserve"> аварийного жилищного фонда, признанного</w:t>
      </w:r>
      <w:r>
        <w:t xml:space="preserve"> </w:t>
      </w:r>
      <w:r>
        <w:t>таковым с 01 января 2017 года по 01 января 2022 года, что позволило  в</w:t>
      </w:r>
      <w:r>
        <w:t xml:space="preserve"> </w:t>
      </w:r>
      <w:r>
        <w:t>с. Тигиль расселить 602,17 кв.м. аварийного жилья и в с. Седанка – 31,7 кв. м аварийного жилья.</w:t>
      </w:r>
    </w:p>
    <w:p w14:paraId="55000000">
      <w:pPr>
        <w:spacing w:after="0" w:line="240" w:lineRule="auto"/>
        <w:ind w:firstLine="709" w:left="0"/>
        <w:jc w:val="both"/>
      </w:pPr>
      <w:r>
        <w:t>В целях повышения эк</w:t>
      </w:r>
      <w:r>
        <w:t>ономической доступности товаров для</w:t>
      </w:r>
      <w:r>
        <w:t xml:space="preserve"> </w:t>
      </w:r>
      <w:r>
        <w:t>населения отдаленных районов с 2022 года реализуется механизм субсидирования</w:t>
      </w:r>
      <w:r>
        <w:t xml:space="preserve"> </w:t>
      </w:r>
      <w:r>
        <w:t>муниципальных образований в Камчатском крае, направленный на возмещение</w:t>
      </w:r>
      <w:r>
        <w:t xml:space="preserve"> </w:t>
      </w:r>
      <w:r>
        <w:t>транспортных расходов хозяйствующим субъектам, осуществляющим завоз опр</w:t>
      </w:r>
      <w:r>
        <w:t>еделенных видов</w:t>
      </w:r>
      <w:r>
        <w:t xml:space="preserve"> </w:t>
      </w:r>
      <w:r>
        <w:t xml:space="preserve">продовольственных товаров. В </w:t>
      </w:r>
      <w:r>
        <w:t xml:space="preserve">2022 году </w:t>
      </w:r>
      <w:r>
        <w:t xml:space="preserve">в </w:t>
      </w:r>
      <w:r>
        <w:t>Корякском округе оказана поддержка 12 хозяйствующим субъектам на</w:t>
      </w:r>
      <w:r>
        <w:t xml:space="preserve"> </w:t>
      </w:r>
      <w:r>
        <w:t>доставку 192,3 тонн такой продукции. Снижение цен субсидируемых товаров в</w:t>
      </w:r>
      <w:r>
        <w:t xml:space="preserve"> </w:t>
      </w:r>
      <w:r>
        <w:t xml:space="preserve">торговых объектах участников Корякского округа составило до </w:t>
      </w:r>
      <w:r>
        <w:t>23,8 %. В 2023 году оказание поддержки продолжено, денежные средства в полном объеме перечислены муниципальным образованиям, в том числе всем муниципальным образованиям</w:t>
      </w:r>
      <w:r>
        <w:t xml:space="preserve"> </w:t>
      </w:r>
      <w:r>
        <w:t>Корякского округа. По состоянию на 31.10.2023 оказана поддержка</w:t>
      </w:r>
      <w:r>
        <w:t xml:space="preserve"> </w:t>
      </w:r>
      <w:r>
        <w:t>11 хозяйствующим субъек</w:t>
      </w:r>
      <w:r>
        <w:t>там, осуществляющим деятельность на</w:t>
      </w:r>
      <w:r>
        <w:t xml:space="preserve"> </w:t>
      </w:r>
      <w:r>
        <w:t>территории Корякского округа, на доставку 150,1 тонн субсидируемой</w:t>
      </w:r>
      <w:r>
        <w:t xml:space="preserve"> </w:t>
      </w:r>
      <w:r>
        <w:t>продукции</w:t>
      </w:r>
      <w:r>
        <w:t>.</w:t>
      </w:r>
    </w:p>
    <w:p w14:paraId="56000000">
      <w:pPr>
        <w:spacing w:after="0" w:line="240" w:lineRule="auto"/>
        <w:ind w:firstLine="709" w:left="0"/>
        <w:jc w:val="both"/>
      </w:pPr>
      <w:r>
        <w:t xml:space="preserve">В рамках реализуемых в 2023 году мероприятий: производятся строительно-монтажные работы по объекту «Водовод с водозабором в с. Тигиль»; </w:t>
      </w:r>
      <w:r>
        <w:t>продол</w:t>
      </w:r>
      <w:r>
        <w:t>жаются строительно-монтажные работы по объекту «Корректировка проектно-сметной документации шифр 4641/2012 по объекту «Реконструкция водовода от водозабора до пгт Палана и внутриплощадочных сетей водовода территории совхоза пгт Палана Тигильского района Ка</w:t>
      </w:r>
      <w:r>
        <w:t>мчатского края»; в рамках мероприятий, направленных на ремонт ветхих и аварийных сетей финансируются заявки от поселений муниципальных районов Корякского округа; предоставлены субсидии юридическим лицам – ресурсоснабжающим организациям, осуществляющим отпу</w:t>
      </w:r>
      <w:r>
        <w:t>ск коммунальных ресурсов на территории Корякского округа, на возмещение недополученных доходов, связанных с тарифным регулированием коммунальных услуг; произведен капитальный ремонт общего имущества в многоквартирных домах; оказывается амбулаторно-поликлин</w:t>
      </w:r>
      <w:r>
        <w:t>ическая медицинская помощь; проводятся профилактические медицинские осмотры и диспансеризация определённых групп взрослого населения</w:t>
      </w:r>
      <w:r>
        <w:t>;</w:t>
      </w:r>
      <w:r>
        <w:t xml:space="preserve"> оказывается паллиативная помощь; организовано обеспечение лекарственными препаратами региональных льготников; </w:t>
      </w:r>
      <w:r>
        <w:t>продолжается капитальный ремонт Корякской окружной больницы в п. Палана</w:t>
      </w:r>
      <w:r>
        <w:t xml:space="preserve">; </w:t>
      </w:r>
      <w:r>
        <w:t xml:space="preserve">приобретены учебные пособия, оборудование, проведены ремонтные работы аудиторий для </w:t>
      </w:r>
      <w:r>
        <w:t>создания центров образования естественно-научной и технологической направленностей «Точка роста»; р</w:t>
      </w:r>
      <w:r>
        <w:t xml:space="preserve">еализованы мероприятия по улучшению учебно-материальной базы образовательных организаций; реализуется социально-значимый проект «Омега-3 для детей (Растём здоровыми)»; произведен </w:t>
      </w:r>
      <w:r>
        <w:t>ремонт кровли МБОУ «Тигильская средняя общеобразовательная школа»;</w:t>
      </w:r>
      <w:r>
        <w:t xml:space="preserve"> организова</w:t>
      </w:r>
      <w:r>
        <w:t>но содействие эффективной занятости населения Корякского округа, в том числе коренных малочисленных народов Севера; оказываются услуги по профориентации граждан</w:t>
      </w:r>
      <w:r>
        <w:t xml:space="preserve">; </w:t>
      </w:r>
      <w:r>
        <w:t>предоставлены субсидии 11 родовым общинам, осуществляющим деятельность на территории Олюторско</w:t>
      </w:r>
      <w:r>
        <w:t>го, Пенжинского, Тигильского муниципальных районов и городского округа «поселок Палана»</w:t>
      </w:r>
      <w:r>
        <w:t>; возмещены затраты за о</w:t>
      </w:r>
      <w:r>
        <w:t>бучение в образовательных учреждениях среднего и высшего профессионального образования представителей коренных малочисленных народов;</w:t>
      </w:r>
      <w:r>
        <w:t xml:space="preserve"> </w:t>
      </w:r>
      <w:r>
        <w:t>возмещены з</w:t>
      </w:r>
      <w:r>
        <w:t>атраты по оплате проезда к месту учебы при поступлении в образовательные учреждения представителям коренных малоч</w:t>
      </w:r>
      <w:r>
        <w:t>исленных народов; возмещены затраты по оплате проезда от места обучения к месту жительства и обратно к месту обучения учащимся-представителям коренных мал</w:t>
      </w:r>
      <w:r>
        <w:t>очисленных народов Севера КГПОБУ «Паланский колледж»; оказываются услуги по обеспечению зоны покрытия радиотелефонной (сотовой) связи в сельском поселении «село Каменское» Пенжинского муниципального района Камчатского края для организации широкополосного м</w:t>
      </w:r>
      <w:r>
        <w:t>обильного доступа к сети</w:t>
      </w:r>
      <w:r>
        <w:t xml:space="preserve"> </w:t>
      </w:r>
      <w:r>
        <w:t>Интернет; производятся работы по созданию волоконно-оптической линии связи по маршруту «Анавгай – Усть-Хайрюзово</w:t>
      </w:r>
      <w:r>
        <w:t xml:space="preserve"> </w:t>
      </w:r>
      <w:r>
        <w:t>– Тигиль – Палана – Оссора»</w:t>
      </w:r>
      <w:r>
        <w:t>.</w:t>
      </w:r>
    </w:p>
    <w:p w14:paraId="57000000">
      <w:pPr>
        <w:spacing w:after="0" w:line="240" w:lineRule="auto"/>
        <w:ind w:firstLine="709" w:left="0"/>
        <w:jc w:val="both"/>
        <w:rPr>
          <w:highlight w:val="white"/>
        </w:rPr>
      </w:pPr>
    </w:p>
    <w:p w14:paraId="58000000">
      <w:pPr>
        <w:widowControl w:val="0"/>
        <w:spacing w:after="0" w:line="240" w:lineRule="auto"/>
        <w:ind/>
        <w:jc w:val="center"/>
        <w:outlineLvl w:val="1"/>
        <w:rPr>
          <w:b w:val="1"/>
        </w:rPr>
      </w:pPr>
      <w:r>
        <w:t xml:space="preserve">2. Приоритеты и цели </w:t>
      </w:r>
      <w:r>
        <w:br/>
      </w:r>
      <w:r>
        <w:t>региональной политики в сфере реализации Программы</w:t>
      </w:r>
    </w:p>
    <w:p w14:paraId="59000000">
      <w:pPr>
        <w:widowControl w:val="0"/>
        <w:spacing w:after="0" w:line="240" w:lineRule="auto"/>
        <w:ind/>
        <w:jc w:val="center"/>
      </w:pPr>
    </w:p>
    <w:p w14:paraId="5A000000">
      <w:pPr>
        <w:widowControl w:val="0"/>
        <w:spacing w:after="0" w:line="240" w:lineRule="auto"/>
        <w:ind w:firstLine="540" w:left="0"/>
        <w:jc w:val="both"/>
      </w:pPr>
      <w:r>
        <w:t>Приоритетом ре</w:t>
      </w:r>
      <w:r>
        <w:t>гиональной политики в сфере развития территории с особым статусом «</w:t>
      </w:r>
      <w:r>
        <w:t>Корякский округ»</w:t>
      </w:r>
      <w:r>
        <w:t xml:space="preserve"> является улучшение качества и уровня жизни населения в Корякском округе посредством:</w:t>
      </w:r>
    </w:p>
    <w:p w14:paraId="5B000000">
      <w:pPr>
        <w:widowControl w:val="0"/>
        <w:numPr>
          <w:ilvl w:val="0"/>
          <w:numId w:val="1"/>
        </w:numPr>
        <w:spacing w:after="0" w:line="240" w:lineRule="auto"/>
        <w:ind w:firstLine="709" w:left="0"/>
        <w:jc w:val="both"/>
      </w:pPr>
      <w:r>
        <w:t>повышения транспортной доступности;</w:t>
      </w:r>
    </w:p>
    <w:p w14:paraId="5C000000">
      <w:pPr>
        <w:widowControl w:val="0"/>
        <w:numPr>
          <w:ilvl w:val="0"/>
          <w:numId w:val="1"/>
        </w:numPr>
        <w:spacing w:after="0" w:line="240" w:lineRule="auto"/>
        <w:ind w:firstLine="709" w:left="0"/>
        <w:jc w:val="both"/>
      </w:pPr>
      <w:r>
        <w:t>развития минерально-сырьевого комплекса;</w:t>
      </w:r>
    </w:p>
    <w:p w14:paraId="5D000000">
      <w:pPr>
        <w:widowControl w:val="0"/>
        <w:numPr>
          <w:ilvl w:val="0"/>
          <w:numId w:val="1"/>
        </w:numPr>
        <w:spacing w:after="0" w:line="240" w:lineRule="auto"/>
        <w:ind w:firstLine="709" w:left="0"/>
        <w:jc w:val="both"/>
      </w:pPr>
      <w:r>
        <w:t xml:space="preserve">улучшения </w:t>
      </w:r>
      <w:r>
        <w:t>качества жилья и повышения качества и надежности представления жилищно-коммунальных услуг населению;</w:t>
      </w:r>
    </w:p>
    <w:p w14:paraId="5E000000">
      <w:pPr>
        <w:widowControl w:val="0"/>
        <w:numPr>
          <w:ilvl w:val="0"/>
          <w:numId w:val="1"/>
        </w:numPr>
        <w:spacing w:after="0" w:line="240" w:lineRule="auto"/>
        <w:ind w:firstLine="709" w:left="0"/>
        <w:jc w:val="both"/>
      </w:pPr>
      <w:r>
        <w:t>развития здравоохранения;</w:t>
      </w:r>
    </w:p>
    <w:p w14:paraId="5F000000">
      <w:pPr>
        <w:widowControl w:val="0"/>
        <w:numPr>
          <w:ilvl w:val="0"/>
          <w:numId w:val="1"/>
        </w:numPr>
        <w:spacing w:after="0" w:line="240" w:lineRule="auto"/>
        <w:ind w:firstLine="709" w:left="0"/>
        <w:jc w:val="both"/>
      </w:pPr>
      <w:r>
        <w:t>развития образования;</w:t>
      </w:r>
    </w:p>
    <w:p w14:paraId="60000000">
      <w:pPr>
        <w:widowControl w:val="0"/>
        <w:numPr>
          <w:ilvl w:val="0"/>
          <w:numId w:val="1"/>
        </w:numPr>
        <w:spacing w:after="0" w:line="240" w:lineRule="auto"/>
        <w:ind w:firstLine="709" w:left="0"/>
        <w:jc w:val="both"/>
      </w:pPr>
      <w:r>
        <w:t>социальной защиты населения;</w:t>
      </w:r>
    </w:p>
    <w:p w14:paraId="61000000">
      <w:pPr>
        <w:widowControl w:val="0"/>
        <w:numPr>
          <w:ilvl w:val="0"/>
          <w:numId w:val="1"/>
        </w:numPr>
        <w:spacing w:after="0" w:line="240" w:lineRule="auto"/>
        <w:ind w:firstLine="709" w:left="0"/>
        <w:jc w:val="both"/>
      </w:pPr>
      <w:r>
        <w:t>развития культуры и искусства;</w:t>
      </w:r>
    </w:p>
    <w:p w14:paraId="62000000">
      <w:pPr>
        <w:widowControl w:val="0"/>
        <w:numPr>
          <w:ilvl w:val="0"/>
          <w:numId w:val="1"/>
        </w:numPr>
        <w:spacing w:after="0" w:line="240" w:lineRule="auto"/>
        <w:ind w:firstLine="709" w:left="0"/>
        <w:jc w:val="both"/>
      </w:pPr>
      <w:r>
        <w:t>развития физической культуры и спорта;</w:t>
      </w:r>
    </w:p>
    <w:p w14:paraId="63000000">
      <w:pPr>
        <w:widowControl w:val="0"/>
        <w:numPr>
          <w:ilvl w:val="0"/>
          <w:numId w:val="1"/>
        </w:numPr>
        <w:spacing w:after="0" w:line="240" w:lineRule="auto"/>
        <w:ind w:firstLine="709" w:left="0"/>
        <w:jc w:val="both"/>
      </w:pPr>
      <w:r>
        <w:t>реализац</w:t>
      </w:r>
      <w:r>
        <w:t>ии региональной политики в области содействия занятости населения, направленной на развитие трудовых ресурсов в Корякском округе;</w:t>
      </w:r>
    </w:p>
    <w:p w14:paraId="64000000">
      <w:pPr>
        <w:widowControl w:val="0"/>
        <w:numPr>
          <w:ilvl w:val="0"/>
          <w:numId w:val="1"/>
        </w:numPr>
        <w:spacing w:after="0" w:line="240" w:lineRule="auto"/>
        <w:ind w:firstLine="709" w:left="0"/>
        <w:jc w:val="both"/>
      </w:pPr>
      <w:r>
        <w:t>повышения уровня обеспеченности населения продуктами питания местного производства, доступными по цене и безопасными по качест</w:t>
      </w:r>
      <w:r>
        <w:t>ву;</w:t>
      </w:r>
    </w:p>
    <w:p w14:paraId="65000000">
      <w:pPr>
        <w:widowControl w:val="0"/>
        <w:numPr>
          <w:ilvl w:val="0"/>
          <w:numId w:val="1"/>
        </w:numPr>
        <w:spacing w:after="0" w:line="240" w:lineRule="auto"/>
        <w:ind w:firstLine="709" w:left="0"/>
        <w:jc w:val="both"/>
      </w:pPr>
      <w:r>
        <w:t xml:space="preserve">повышения эффективности взаимодействия исполнительными органами </w:t>
      </w:r>
      <w:r>
        <w:t>Камчатского края и органов местного самоуправления муниципальных образований в Корякском округе;</w:t>
      </w:r>
    </w:p>
    <w:p w14:paraId="66000000">
      <w:pPr>
        <w:widowControl w:val="0"/>
        <w:numPr>
          <w:ilvl w:val="0"/>
          <w:numId w:val="1"/>
        </w:numPr>
        <w:spacing w:after="0" w:line="240" w:lineRule="auto"/>
        <w:ind w:firstLine="709" w:left="0"/>
        <w:jc w:val="both"/>
      </w:pPr>
      <w:r>
        <w:t>создания условий для устойчивого развития КМНС на основе укрепления их социально-экономичес</w:t>
      </w:r>
      <w:r>
        <w:t>кого потенциала при сохранении исконной среды обитания, традиционного образа жизни и культурных ценностей этих народов;</w:t>
      </w:r>
    </w:p>
    <w:p w14:paraId="67000000">
      <w:pPr>
        <w:widowControl w:val="0"/>
        <w:numPr>
          <w:ilvl w:val="0"/>
          <w:numId w:val="1"/>
        </w:numPr>
        <w:spacing w:after="0" w:line="240" w:lineRule="auto"/>
        <w:ind w:firstLine="709" w:left="0"/>
        <w:jc w:val="both"/>
      </w:pPr>
      <w:r>
        <w:t>обеспечения условий для устойчивого исполнения расходных обязательств муниципальных образований в Корякском округе и повышения к</w:t>
      </w:r>
      <w:r>
        <w:t xml:space="preserve">ачества </w:t>
      </w:r>
      <w:r>
        <w:t>управления муниципальными финансами;</w:t>
      </w:r>
    </w:p>
    <w:p w14:paraId="68000000">
      <w:pPr>
        <w:widowControl w:val="0"/>
        <w:numPr>
          <w:ilvl w:val="0"/>
          <w:numId w:val="1"/>
        </w:numPr>
        <w:spacing w:after="0" w:line="240" w:lineRule="auto"/>
        <w:ind w:firstLine="709" w:left="0"/>
        <w:jc w:val="both"/>
      </w:pPr>
      <w:r>
        <w:t>создания условий развития торговли для обеспечения доступности товаров, необходимых потребителям Корякского округа;</w:t>
      </w:r>
    </w:p>
    <w:p w14:paraId="69000000">
      <w:pPr>
        <w:widowControl w:val="0"/>
        <w:numPr>
          <w:ilvl w:val="0"/>
          <w:numId w:val="1"/>
        </w:numPr>
        <w:spacing w:after="0" w:line="240" w:lineRule="auto"/>
        <w:ind w:firstLine="709" w:left="0"/>
        <w:jc w:val="both"/>
      </w:pPr>
      <w:r>
        <w:t>совершенствования условий для реализации механизма защиты прав потребителей при приобретении товаров (в</w:t>
      </w:r>
      <w:r>
        <w:t>ыполнении работ, оказании услуг).</w:t>
      </w:r>
    </w:p>
    <w:p w14:paraId="6A000000">
      <w:pPr>
        <w:widowControl w:val="0"/>
        <w:spacing w:after="0" w:line="240" w:lineRule="auto"/>
        <w:ind w:firstLine="709" w:left="0"/>
        <w:jc w:val="both"/>
      </w:pPr>
      <w:r>
        <w:t>Указанные составляющие формируют единую функциональную основу для реализации региональной политики в части развития территории с особым статусом «</w:t>
      </w:r>
      <w:r>
        <w:t>К</w:t>
      </w:r>
      <w:r>
        <w:t>орякский округ» по повышению качества и уровня жизни населения</w:t>
      </w:r>
      <w:r>
        <w:t xml:space="preserve">, обеспечивая достижение высокого уровня развития экономической и социальной сфер округа. </w:t>
      </w:r>
    </w:p>
    <w:p w14:paraId="6B000000">
      <w:pPr>
        <w:spacing w:after="0" w:line="240" w:lineRule="auto"/>
        <w:ind/>
        <w:jc w:val="both"/>
      </w:pPr>
    </w:p>
    <w:p w14:paraId="6C000000">
      <w:pPr>
        <w:spacing w:after="0" w:line="240" w:lineRule="auto"/>
        <w:ind/>
        <w:jc w:val="center"/>
      </w:pPr>
      <w:r>
        <w:t>3. Задачи Программы</w:t>
      </w:r>
    </w:p>
    <w:p w14:paraId="6D000000">
      <w:pPr>
        <w:spacing w:after="0" w:line="240" w:lineRule="auto"/>
        <w:ind/>
        <w:jc w:val="center"/>
        <w:rPr>
          <w:b w:val="1"/>
        </w:rPr>
      </w:pPr>
    </w:p>
    <w:p w14:paraId="6E000000">
      <w:pPr>
        <w:tabs>
          <w:tab w:leader="none" w:pos="1418" w:val="left"/>
        </w:tabs>
        <w:spacing w:after="0" w:line="240" w:lineRule="auto"/>
        <w:ind w:firstLine="709" w:left="0"/>
        <w:jc w:val="both"/>
      </w:pPr>
      <w:r>
        <w:t xml:space="preserve">Для </w:t>
      </w:r>
      <w:r>
        <w:t>улучшение качества и уровня жизни населения в Корякском округе</w:t>
      </w:r>
      <w:r>
        <w:t xml:space="preserve"> предполагается решение следующих задач:</w:t>
      </w:r>
    </w:p>
    <w:p w14:paraId="6F000000">
      <w:pPr>
        <w:numPr>
          <w:ilvl w:val="0"/>
          <w:numId w:val="2"/>
        </w:numPr>
        <w:spacing w:after="0" w:line="240" w:lineRule="auto"/>
        <w:ind w:firstLine="709" w:left="0"/>
        <w:jc w:val="both"/>
      </w:pPr>
      <w:r>
        <w:t xml:space="preserve">развитие дорожной сети Корякского </w:t>
      </w:r>
      <w:r>
        <w:t>округа;</w:t>
      </w:r>
    </w:p>
    <w:p w14:paraId="70000000">
      <w:pPr>
        <w:numPr>
          <w:ilvl w:val="0"/>
          <w:numId w:val="2"/>
        </w:numPr>
        <w:spacing w:after="0" w:line="240" w:lineRule="auto"/>
        <w:ind w:firstLine="709" w:left="0"/>
        <w:jc w:val="both"/>
      </w:pPr>
      <w:r>
        <w:t>развитие воздушного сообщения на территории Корякского округа;</w:t>
      </w:r>
    </w:p>
    <w:p w14:paraId="71000000">
      <w:pPr>
        <w:spacing w:after="0" w:line="240" w:lineRule="auto"/>
        <w:ind w:firstLine="709" w:left="0"/>
        <w:jc w:val="both"/>
        <w:rPr>
          <w:sz w:val="28"/>
        </w:rPr>
      </w:pPr>
      <w:r>
        <w:t xml:space="preserve">Решение указанных задач обеспечивается посредством реализации мероприятий, направленных на повышение транспортной доступности </w:t>
      </w:r>
      <w:r>
        <w:rPr>
          <w:sz w:val="28"/>
        </w:rPr>
        <w:t>Корякского округа.</w:t>
      </w:r>
    </w:p>
    <w:p w14:paraId="72000000">
      <w:pPr>
        <w:numPr>
          <w:ilvl w:val="0"/>
          <w:numId w:val="2"/>
        </w:numPr>
        <w:spacing w:after="0" w:line="240" w:lineRule="auto"/>
        <w:ind w:firstLine="709" w:left="0"/>
        <w:jc w:val="both"/>
        <w:rPr>
          <w:sz w:val="28"/>
        </w:rPr>
      </w:pPr>
      <w:r>
        <w:rPr>
          <w:sz w:val="28"/>
        </w:rPr>
        <w:t>расширение сырьевой базы для производств</w:t>
      </w:r>
      <w:r>
        <w:rPr>
          <w:sz w:val="28"/>
        </w:rPr>
        <w:t>а местных строительных материалов;</w:t>
      </w:r>
    </w:p>
    <w:p w14:paraId="73000000">
      <w:pPr>
        <w:spacing w:after="0" w:line="240" w:lineRule="auto"/>
        <w:ind w:firstLine="709" w:left="0"/>
        <w:jc w:val="both"/>
        <w:rPr>
          <w:sz w:val="28"/>
        </w:rPr>
      </w:pPr>
      <w:r>
        <w:rPr>
          <w:sz w:val="28"/>
        </w:rPr>
        <w:t xml:space="preserve">Решение указанной задачи обеспечивается посредством реализации мероприятий, направленных на </w:t>
      </w:r>
      <w:r>
        <w:rPr>
          <w:sz w:val="28"/>
        </w:rPr>
        <w:t>воспроизводство минерально-сырьевой базы общераспространенных полезных ископаемых</w:t>
      </w:r>
      <w:r>
        <w:rPr>
          <w:sz w:val="28"/>
        </w:rPr>
        <w:t>.</w:t>
      </w:r>
    </w:p>
    <w:p w14:paraId="74000000">
      <w:pPr>
        <w:numPr>
          <w:ilvl w:val="0"/>
          <w:numId w:val="2"/>
        </w:numPr>
        <w:spacing w:after="0" w:line="240" w:lineRule="auto"/>
        <w:ind w:firstLine="709" w:left="0"/>
        <w:jc w:val="both"/>
        <w:rPr>
          <w:sz w:val="28"/>
        </w:rPr>
      </w:pPr>
      <w:r>
        <w:rPr>
          <w:sz w:val="28"/>
        </w:rPr>
        <w:t>обеспечение жильем специалистов социальной сфе</w:t>
      </w:r>
      <w:r>
        <w:rPr>
          <w:sz w:val="28"/>
        </w:rPr>
        <w:t>ры, а также граждан, состоящих на учете в качестве нуждающихся в улучшении жилищных условий;</w:t>
      </w:r>
    </w:p>
    <w:p w14:paraId="75000000">
      <w:pPr>
        <w:numPr>
          <w:ilvl w:val="0"/>
          <w:numId w:val="2"/>
        </w:numPr>
        <w:spacing w:after="0" w:line="240" w:lineRule="auto"/>
        <w:ind w:firstLine="709" w:left="0"/>
        <w:jc w:val="both"/>
        <w:rPr>
          <w:sz w:val="28"/>
        </w:rPr>
      </w:pPr>
      <w:r>
        <w:rPr>
          <w:sz w:val="28"/>
        </w:rPr>
        <w:t>переселение граждан из аварийных жи</w:t>
      </w:r>
      <w:r>
        <w:t>лых домов и непригодных для проживания жилых помещений;</w:t>
      </w:r>
    </w:p>
    <w:p w14:paraId="76000000">
      <w:pPr>
        <w:numPr>
          <w:ilvl w:val="0"/>
          <w:numId w:val="2"/>
        </w:numPr>
        <w:spacing w:after="0" w:line="240" w:lineRule="auto"/>
        <w:ind w:firstLine="709" w:left="0"/>
        <w:jc w:val="both"/>
        <w:rPr>
          <w:sz w:val="28"/>
        </w:rPr>
      </w:pPr>
      <w:r>
        <w:t>обеспечение земельных участков, отведенных под жилищное строительство, и</w:t>
      </w:r>
      <w:r>
        <w:t>нженерной инфраструктурой;</w:t>
      </w:r>
    </w:p>
    <w:p w14:paraId="77000000">
      <w:pPr>
        <w:spacing w:after="0" w:line="240" w:lineRule="auto"/>
        <w:ind w:firstLine="709" w:left="0"/>
        <w:jc w:val="both"/>
      </w:pPr>
      <w:r>
        <w:t xml:space="preserve">Решение указанной задачи обеспечивается посредством реализации мероприятий по </w:t>
      </w:r>
      <w:r>
        <w:t>обеспечению доступным и комфортным жильем и коммунальными услугами населения Корякского округа.</w:t>
      </w:r>
    </w:p>
    <w:p w14:paraId="78000000">
      <w:pPr>
        <w:numPr>
          <w:ilvl w:val="0"/>
          <w:numId w:val="2"/>
        </w:numPr>
        <w:spacing w:after="0" w:line="240" w:lineRule="auto"/>
        <w:ind w:firstLine="709" w:left="0"/>
        <w:jc w:val="both"/>
      </w:pPr>
      <w:r>
        <w:t>повышение качества и надежности предоставления жилищно-</w:t>
      </w:r>
      <w:r>
        <w:t>коммунальных услуг населению;</w:t>
      </w:r>
    </w:p>
    <w:p w14:paraId="79000000">
      <w:pPr>
        <w:widowControl w:val="0"/>
        <w:spacing w:after="0"/>
        <w:ind w:firstLine="709" w:left="0" w:right="57"/>
        <w:jc w:val="both"/>
      </w:pPr>
      <w:r>
        <w:t xml:space="preserve">Решение указанной задачи обеспечивается посредством реализации </w:t>
      </w:r>
      <w:r>
        <w:t xml:space="preserve">мероприятий по </w:t>
      </w:r>
      <w:r>
        <w:t>энергосбережению и повышению энергетической эффективности, реализации инвестиционных мероприятий в отношении объектов коммунальной инфраструктуры, о</w:t>
      </w:r>
      <w:r>
        <w:t>казанию мер поддержки на реализацию органами местного самоуправления полномочий в сфере жилищно-коммунального хозяйства, возмещению недополученных доходов в связи с  тарифным регулированием в коммунальной сфере, капитальному ремонту многоквартирных домов.</w:t>
      </w:r>
    </w:p>
    <w:p w14:paraId="7A000000">
      <w:pPr>
        <w:widowControl w:val="0"/>
        <w:numPr>
          <w:ilvl w:val="0"/>
          <w:numId w:val="2"/>
        </w:numPr>
        <w:spacing w:after="0"/>
        <w:ind w:firstLine="709" w:left="0" w:right="57"/>
        <w:jc w:val="both"/>
      </w:pPr>
      <w:r>
        <w:t>сохранение и развитие сети медицинских организаций, создание условий для повышения качества предоставления услуг в сфере здравоохранения, укрепление кадрового потенциала системы здравоохранения;</w:t>
      </w:r>
    </w:p>
    <w:p w14:paraId="7B000000">
      <w:pPr>
        <w:spacing w:after="0" w:line="240" w:lineRule="auto"/>
        <w:ind w:firstLine="709" w:left="0"/>
        <w:jc w:val="both"/>
      </w:pPr>
      <w:r>
        <w:t>Решение указанной задачи обеспечивается посредством реализаци</w:t>
      </w:r>
      <w:r>
        <w:t xml:space="preserve">и мероприятий, </w:t>
      </w:r>
      <w:r>
        <w:t>направленных на профилактику, диагностику и лечение социально значимых заболеваний, повышение доступности медицинской помощи и эффективности медицинских услуг, укрепление материально-технической базы учреждений здравоохранения.</w:t>
      </w:r>
    </w:p>
    <w:p w14:paraId="7C000000">
      <w:pPr>
        <w:numPr>
          <w:ilvl w:val="0"/>
          <w:numId w:val="2"/>
        </w:numPr>
        <w:spacing w:after="0" w:line="240" w:lineRule="auto"/>
        <w:ind w:firstLine="709" w:left="0"/>
        <w:jc w:val="both"/>
      </w:pPr>
      <w:r>
        <w:t>обеспечение р</w:t>
      </w:r>
      <w:r>
        <w:t>еабилитации, отдыха и оздоровления детей, в том числе находящихся в трудной жизненной ситуации, которое характеризуется сохранением численности детей, в том числе находящихся в трудной жизненной ситуации, направленных в организации отдыха детей и их оздоро</w:t>
      </w:r>
      <w:r>
        <w:t>вления</w:t>
      </w:r>
      <w:r>
        <w:t>;</w:t>
      </w:r>
    </w:p>
    <w:p w14:paraId="7D000000">
      <w:pPr>
        <w:spacing w:after="0" w:line="240" w:lineRule="auto"/>
        <w:ind w:firstLine="709" w:left="0"/>
        <w:jc w:val="both"/>
      </w:pPr>
      <w:r>
        <w:t xml:space="preserve">Решение указанной задачи обеспечивается посредством реализации мероприятий, направленных на </w:t>
      </w:r>
      <w:r>
        <w:t>создание условий для сохранения здоровья, реабилитации, отдыха и оздоровления детей</w:t>
      </w:r>
      <w:r>
        <w:t>.</w:t>
      </w:r>
    </w:p>
    <w:p w14:paraId="7E000000">
      <w:pPr>
        <w:numPr>
          <w:ilvl w:val="0"/>
          <w:numId w:val="2"/>
        </w:numPr>
        <w:spacing w:after="0" w:line="240" w:lineRule="auto"/>
        <w:ind w:firstLine="709" w:left="0"/>
        <w:jc w:val="both"/>
      </w:pPr>
      <w:r>
        <w:t xml:space="preserve">обеспечение проведения текущего и капитального ремонта образовательных </w:t>
      </w:r>
      <w:r>
        <w:t>организаций;</w:t>
      </w:r>
    </w:p>
    <w:p w14:paraId="7F000000">
      <w:pPr>
        <w:spacing w:after="0" w:line="240" w:lineRule="auto"/>
        <w:ind w:firstLine="709" w:left="0"/>
        <w:jc w:val="both"/>
      </w:pPr>
      <w:r>
        <w:t xml:space="preserve">Решение указанной задачи обеспечивается посредством реализации мероприятий, направленных на </w:t>
      </w:r>
      <w:r>
        <w:t>развитие инфраструктуры образования для сохранения здоровья ребенка.</w:t>
      </w:r>
    </w:p>
    <w:p w14:paraId="80000000">
      <w:pPr>
        <w:numPr>
          <w:ilvl w:val="0"/>
          <w:numId w:val="2"/>
        </w:numPr>
        <w:spacing w:after="0" w:line="240" w:lineRule="auto"/>
        <w:ind w:firstLine="709" w:left="0"/>
        <w:jc w:val="both"/>
      </w:pPr>
      <w:r>
        <w:t>обеспечение участия Камчатского края в федеральной программе на конкурсной основе;</w:t>
      </w:r>
    </w:p>
    <w:p w14:paraId="81000000">
      <w:pPr>
        <w:spacing w:after="0" w:line="240" w:lineRule="auto"/>
        <w:ind w:firstLine="709" w:left="0"/>
        <w:jc w:val="both"/>
      </w:pPr>
      <w:r>
        <w:t xml:space="preserve">Решение указанной задачи обеспечивается посредством реализации мероприятий, направленных на </w:t>
      </w:r>
      <w:r>
        <w:t>модернизацию школьных систем образования.</w:t>
      </w:r>
    </w:p>
    <w:p w14:paraId="82000000">
      <w:pPr>
        <w:numPr>
          <w:ilvl w:val="0"/>
          <w:numId w:val="2"/>
        </w:numPr>
        <w:spacing w:after="0" w:line="240" w:lineRule="auto"/>
        <w:ind w:firstLine="709" w:left="0"/>
        <w:jc w:val="both"/>
      </w:pPr>
      <w:r>
        <w:t>увеличение количества мест для обучающихся образовательных организаций;</w:t>
      </w:r>
    </w:p>
    <w:p w14:paraId="83000000">
      <w:pPr>
        <w:spacing w:after="0" w:line="240" w:lineRule="auto"/>
        <w:ind w:firstLine="709" w:left="0"/>
        <w:jc w:val="both"/>
      </w:pPr>
      <w:r>
        <w:t>Решение указанной задачи обеспечивается посредств</w:t>
      </w:r>
      <w:r>
        <w:t xml:space="preserve">ом реализации мероприятий, направленных на </w:t>
      </w:r>
      <w:r>
        <w:t>развитие инфраструктуры образования в Корякском округе.</w:t>
      </w:r>
    </w:p>
    <w:p w14:paraId="84000000">
      <w:pPr>
        <w:numPr>
          <w:ilvl w:val="0"/>
          <w:numId w:val="2"/>
        </w:numPr>
        <w:spacing w:after="0" w:line="240" w:lineRule="auto"/>
        <w:ind w:firstLine="709" w:left="0"/>
        <w:jc w:val="both"/>
      </w:pPr>
      <w:r>
        <w:t>создание условий, соответствующих требованиям обновленных ФГОС в 100 % образовательных организациях к 2030 году, способствующих полноценному обучению, воспит</w:t>
      </w:r>
      <w:r>
        <w:t>анию и развитию каждого ребенка, осваивающего образовательные программы общего образования, которое в том числе характеризуется 100 % обеспечением обучающихся, получающих начальное общее образование в государственных и муниципальных образовательных организ</w:t>
      </w:r>
      <w:r>
        <w:t>ациях, бесплатным горячим питанием;</w:t>
      </w:r>
    </w:p>
    <w:p w14:paraId="85000000">
      <w:pPr>
        <w:spacing w:after="0" w:line="240" w:lineRule="auto"/>
        <w:ind w:firstLine="709" w:left="0"/>
        <w:jc w:val="both"/>
      </w:pPr>
      <w:r>
        <w:t xml:space="preserve">Решение указанной задачи обеспечивается посредством реализации мероприятий, направленных на </w:t>
      </w:r>
      <w:r>
        <w:t>развитие образовательной сети, обеспечивающей равный доступ населения Камчатского края к дошкольному, общему образованию и допол</w:t>
      </w:r>
      <w:r>
        <w:t>нительному образованию детей.</w:t>
      </w:r>
    </w:p>
    <w:p w14:paraId="86000000">
      <w:pPr>
        <w:numPr>
          <w:ilvl w:val="0"/>
          <w:numId w:val="2"/>
        </w:numPr>
        <w:spacing w:after="0" w:line="240" w:lineRule="auto"/>
        <w:ind w:firstLine="709" w:left="0"/>
        <w:jc w:val="both"/>
      </w:pPr>
      <w:r>
        <w:t xml:space="preserve">обеспечение реализации образовательных программ среднего профессионального образования, которое характеризуется увеличением доли выпускников образовательных организаций, реализующих программы среднего профессионального </w:t>
      </w:r>
      <w:r>
        <w:t>образования, занятых по виду деятельности и полученным компетенциям;</w:t>
      </w:r>
    </w:p>
    <w:p w14:paraId="87000000">
      <w:pPr>
        <w:spacing w:after="0" w:line="240" w:lineRule="auto"/>
        <w:ind w:firstLine="709" w:left="0"/>
        <w:jc w:val="both"/>
      </w:pPr>
      <w:r>
        <w:t xml:space="preserve">Решение указанной задачи обеспечивается посредством реализации мероприятий, направленных на </w:t>
      </w:r>
      <w:r>
        <w:t xml:space="preserve">содействие развитию среднего профессионального образования и дополнительного профессионального </w:t>
      </w:r>
      <w:r>
        <w:t>образования в Камчатском крае</w:t>
      </w:r>
      <w:r>
        <w:t>.</w:t>
      </w:r>
    </w:p>
    <w:p w14:paraId="88000000">
      <w:pPr>
        <w:numPr>
          <w:ilvl w:val="0"/>
          <w:numId w:val="2"/>
        </w:numPr>
        <w:spacing w:after="0" w:line="240" w:lineRule="auto"/>
        <w:ind w:firstLine="709" w:left="0"/>
        <w:jc w:val="both"/>
      </w:pPr>
      <w:r>
        <w:t>развитие системы моральных и материальных стимулов поддержки педагогических работников, которое характеризуется проведением комплексных мероприятий, направленных на стимулирование и повышение качества подготовки педагогически</w:t>
      </w:r>
      <w:r>
        <w:t>х кадров;</w:t>
      </w:r>
    </w:p>
    <w:p w14:paraId="89000000">
      <w:pPr>
        <w:spacing w:after="0" w:line="240" w:lineRule="auto"/>
        <w:ind w:firstLine="709" w:left="0"/>
        <w:jc w:val="both"/>
      </w:pPr>
      <w:r>
        <w:t>Решение указанной задачи обеспечивается посредством реализации мероприятий, направленных на обеспечение государственной</w:t>
      </w:r>
      <w:r>
        <w:t xml:space="preserve"> поддержки работников сферы образования.</w:t>
      </w:r>
    </w:p>
    <w:p w14:paraId="8A000000">
      <w:pPr>
        <w:numPr>
          <w:ilvl w:val="0"/>
          <w:numId w:val="2"/>
        </w:numPr>
        <w:spacing w:after="0" w:line="240" w:lineRule="auto"/>
        <w:ind w:firstLine="709" w:left="0"/>
        <w:jc w:val="both"/>
      </w:pPr>
      <w:r>
        <w:t>пропаганда семейного образа жизни, формирование позитивной мотивации к сохранению семьи и благоприятного микроклимата в ней; формирование в обществе осознанной потребности в браке, семье, роди</w:t>
      </w:r>
      <w:r>
        <w:t>тельском воспитании;</w:t>
      </w:r>
    </w:p>
    <w:p w14:paraId="8B000000">
      <w:pPr>
        <w:numPr>
          <w:ilvl w:val="0"/>
          <w:numId w:val="2"/>
        </w:numPr>
        <w:spacing w:after="0" w:line="240" w:lineRule="auto"/>
        <w:ind w:firstLine="709" w:left="0"/>
        <w:jc w:val="both"/>
      </w:pPr>
      <w:r>
        <w:t>содействие эффективной реабилитации семей и</w:t>
      </w:r>
      <w:r>
        <w:t xml:space="preserve"> детей, обеспечение доступности получения консультативной и иной помощи, поддержки семей с детьми</w:t>
      </w:r>
      <w:r>
        <w:t>;</w:t>
      </w:r>
    </w:p>
    <w:p w14:paraId="8C000000">
      <w:pPr>
        <w:spacing w:after="0" w:line="240" w:lineRule="auto"/>
        <w:ind w:firstLine="709" w:left="0"/>
        <w:jc w:val="both"/>
      </w:pPr>
      <w:r>
        <w:t>Решение указанных задач обеспечивается посредством реализации мероприятий, направленных на укрепление социального института семьи, пропаганду положительных с</w:t>
      </w:r>
      <w:r>
        <w:t>емейных традиций и семейных ценностей и ответственного родительства, а также на развитие системы социальных услуг, оказание поддержки семьям с детьми.</w:t>
      </w:r>
    </w:p>
    <w:p w14:paraId="8D000000">
      <w:pPr>
        <w:numPr>
          <w:ilvl w:val="0"/>
          <w:numId w:val="2"/>
        </w:numPr>
        <w:spacing w:after="0" w:line="240" w:lineRule="auto"/>
        <w:ind w:firstLine="709" w:left="0"/>
        <w:jc w:val="both"/>
      </w:pPr>
      <w:r>
        <w:t>развитие инфраструктуры социальных служб, способствующих реабилитации, абилитации, социальной поддержке д</w:t>
      </w:r>
      <w:r>
        <w:t>етей с особыми потребностями и их семей, содействие ресурсному обеспечению организаций и учреждений для детей-инвалидов и детей с ограниченными возможностями здоровья, применение эффективных технологий и специализированных методик в комплексной реабилитаци</w:t>
      </w:r>
      <w:r>
        <w:t>и таких детей; содействие в получении комплексной реабилитации;</w:t>
      </w:r>
    </w:p>
    <w:p w14:paraId="8E000000">
      <w:pPr>
        <w:spacing w:after="0" w:line="240" w:lineRule="auto"/>
        <w:ind w:firstLine="709" w:left="0"/>
        <w:jc w:val="both"/>
      </w:pPr>
      <w:r>
        <w:t>Решение указанной задачи обеспечивается посредством реализации мероприятий, направленных на медицинскую социальную, психолого-педагогическую реабилитацию детей с особыми потребностями, использ</w:t>
      </w:r>
      <w:r>
        <w:t>ование новых методов и технологий в реабилитационном процессе, социализацию детей целевой группы, повышение их адаптивных возможностей.</w:t>
      </w:r>
    </w:p>
    <w:p w14:paraId="8F000000">
      <w:pPr>
        <w:numPr>
          <w:ilvl w:val="0"/>
          <w:numId w:val="2"/>
        </w:numPr>
        <w:spacing w:after="0" w:line="240" w:lineRule="auto"/>
        <w:ind w:firstLine="709" w:left="0"/>
        <w:jc w:val="both"/>
      </w:pPr>
      <w:r>
        <w:t>содействие предупреждению правонарушений несовершеннолетних, проведение социальной реабилитации детей, совершивших право</w:t>
      </w:r>
      <w:r>
        <w:t>нарушения или преступивших закон, разработка и реализация эффективных методов профилактики и реабилитации</w:t>
      </w:r>
      <w:r>
        <w:t>;</w:t>
      </w:r>
    </w:p>
    <w:p w14:paraId="90000000">
      <w:pPr>
        <w:numPr>
          <w:ilvl w:val="0"/>
          <w:numId w:val="2"/>
        </w:numPr>
        <w:spacing w:after="0" w:line="240" w:lineRule="auto"/>
        <w:ind w:firstLine="709" w:left="0"/>
        <w:jc w:val="both"/>
      </w:pPr>
      <w:r>
        <w:t xml:space="preserve">проведение регулярной просветительской и рекламной деятельности по вопросам </w:t>
      </w:r>
      <w:r>
        <w:t>детской безнадзорности и правонарушений, наркомании и алкоголизма, жесто</w:t>
      </w:r>
      <w:r>
        <w:t>кого обращения с детьми, пропаганда здорового образа жизни;</w:t>
      </w:r>
    </w:p>
    <w:p w14:paraId="91000000">
      <w:pPr>
        <w:spacing w:after="0" w:line="240" w:lineRule="auto"/>
        <w:ind w:firstLine="709" w:left="0"/>
        <w:jc w:val="both"/>
      </w:pPr>
      <w:r>
        <w:t xml:space="preserve">Решение указанных задач обеспечивается посредством реализации мероприятий, направленных на </w:t>
      </w:r>
      <w:r>
        <w:t xml:space="preserve">предупреждение семейного и детского неблагополучия, </w:t>
      </w:r>
      <w:r>
        <w:t>правонарушений несовершеннолетних, суицидального пов</w:t>
      </w:r>
      <w:r>
        <w:t>едения, жестокого обращения с детьми, проведение социальной реабилитации детей и семей, находящихся на различных стадиях неблагополучия.</w:t>
      </w:r>
    </w:p>
    <w:p w14:paraId="92000000">
      <w:pPr>
        <w:numPr>
          <w:ilvl w:val="0"/>
          <w:numId w:val="2"/>
        </w:numPr>
        <w:spacing w:after="0" w:line="240" w:lineRule="auto"/>
        <w:ind w:firstLine="709" w:left="0"/>
        <w:jc w:val="both"/>
      </w:pPr>
      <w:r>
        <w:t>повышение доступности и качества исполнительских услуг;</w:t>
      </w:r>
    </w:p>
    <w:p w14:paraId="93000000">
      <w:pPr>
        <w:spacing w:after="0" w:line="240" w:lineRule="auto"/>
        <w:ind w:firstLine="709" w:left="0"/>
        <w:jc w:val="both"/>
      </w:pPr>
      <w:r>
        <w:t xml:space="preserve">Решение указанной задачи обеспечивается посредством реализации </w:t>
      </w:r>
      <w:r>
        <w:t>мероприятий, направленных на создание условий для развития исполнительского искусства.</w:t>
      </w:r>
    </w:p>
    <w:p w14:paraId="94000000">
      <w:pPr>
        <w:numPr>
          <w:ilvl w:val="0"/>
          <w:numId w:val="2"/>
        </w:numPr>
        <w:spacing w:after="0" w:line="240" w:lineRule="auto"/>
        <w:ind w:firstLine="709" w:left="0"/>
        <w:jc w:val="both"/>
      </w:pPr>
      <w:r>
        <w:t>повышение доступности и качества музейных услуг;</w:t>
      </w:r>
    </w:p>
    <w:p w14:paraId="95000000">
      <w:pPr>
        <w:spacing w:after="0" w:line="240" w:lineRule="auto"/>
        <w:ind w:firstLine="709" w:left="0"/>
        <w:jc w:val="both"/>
      </w:pPr>
      <w:r>
        <w:t>Решение указанной задачи обеспечивается посредством реализации мероприятий, направленных на с</w:t>
      </w:r>
      <w:r>
        <w:t>оздание условий для развити</w:t>
      </w:r>
      <w:r>
        <w:t>я музейного дела.</w:t>
      </w:r>
    </w:p>
    <w:p w14:paraId="96000000">
      <w:pPr>
        <w:numPr>
          <w:ilvl w:val="0"/>
          <w:numId w:val="2"/>
        </w:numPr>
        <w:spacing w:after="0" w:line="240" w:lineRule="auto"/>
        <w:ind w:firstLine="709" w:left="0"/>
        <w:jc w:val="both"/>
      </w:pPr>
      <w:r>
        <w:t>повышение доступности и качества образовательной деятельности в сфере культуры и искусства;</w:t>
      </w:r>
    </w:p>
    <w:p w14:paraId="97000000">
      <w:pPr>
        <w:spacing w:after="0" w:line="240" w:lineRule="auto"/>
        <w:ind w:firstLine="709" w:left="0"/>
        <w:jc w:val="both"/>
      </w:pPr>
      <w:r>
        <w:t xml:space="preserve">Решение указанной задачи обеспечивается посредством реализации мероприятий, направленных на </w:t>
      </w:r>
      <w:r>
        <w:t>развитие системы образования в сфере культуры и искусс</w:t>
      </w:r>
      <w:r>
        <w:t>тва</w:t>
      </w:r>
      <w:r>
        <w:t>.</w:t>
      </w:r>
    </w:p>
    <w:p w14:paraId="98000000">
      <w:pPr>
        <w:numPr>
          <w:ilvl w:val="0"/>
          <w:numId w:val="2"/>
        </w:numPr>
        <w:spacing w:after="0" w:line="240" w:lineRule="auto"/>
        <w:ind w:firstLine="709" w:left="0"/>
        <w:jc w:val="both"/>
      </w:pPr>
      <w:r>
        <w:t>обеспечение</w:t>
      </w:r>
      <w:r>
        <w:t xml:space="preserve"> доступа граждан к участию в культурной жизни;</w:t>
      </w:r>
    </w:p>
    <w:p w14:paraId="99000000">
      <w:pPr>
        <w:spacing w:after="0" w:line="240" w:lineRule="auto"/>
        <w:ind w:firstLine="709" w:left="0"/>
        <w:jc w:val="both"/>
      </w:pPr>
      <w:r>
        <w:t>Решение указанной задачи обеспечивается посредством реализации мероприятий, направленных на с</w:t>
      </w:r>
      <w:r>
        <w:t>оздание условий для развития разнообразных видов и форм традицио</w:t>
      </w:r>
      <w:r>
        <w:t xml:space="preserve">нной народной культуры и творческих </w:t>
      </w:r>
      <w:r>
        <w:t>инициатив в области художественного самодеятельного творчества и обеспечение доступа граждан к участию в культурной жизни.</w:t>
      </w:r>
    </w:p>
    <w:p w14:paraId="9A000000">
      <w:pPr>
        <w:numPr>
          <w:ilvl w:val="0"/>
          <w:numId w:val="2"/>
        </w:numPr>
        <w:spacing w:after="0" w:line="240" w:lineRule="auto"/>
        <w:ind w:firstLine="709" w:left="0"/>
        <w:jc w:val="both"/>
      </w:pPr>
      <w:r>
        <w:t>развитие материально-технической базы объектов физической культуры и спорта;</w:t>
      </w:r>
    </w:p>
    <w:p w14:paraId="9B000000">
      <w:pPr>
        <w:numPr>
          <w:ilvl w:val="0"/>
          <w:numId w:val="2"/>
        </w:numPr>
        <w:spacing w:after="0" w:line="240" w:lineRule="auto"/>
        <w:ind w:firstLine="709" w:left="0"/>
        <w:jc w:val="both"/>
      </w:pPr>
      <w:r>
        <w:t>пропаганда здорового образа жизни;</w:t>
      </w:r>
    </w:p>
    <w:p w14:paraId="9C000000">
      <w:pPr>
        <w:spacing w:after="0" w:line="240" w:lineRule="auto"/>
        <w:ind w:firstLine="709" w:left="0"/>
        <w:jc w:val="both"/>
      </w:pPr>
      <w:r>
        <w:t>Решение указанных зад</w:t>
      </w:r>
      <w:r>
        <w:t xml:space="preserve">ач обеспечивается посредством реализации мероприятий, направленных на </w:t>
      </w:r>
      <w:r>
        <w:t>повышение интереса населения Камчатского края к занятиям физической культурой и спортом; модернизация системы физического воспитания различных категорий и групп населения; обеспечение во</w:t>
      </w:r>
      <w:r>
        <w:t>зможности занятий физической культурой и спортом, укрепление материально-технической базы для занятий спортом; улучшение кадрового обеспечения в сфере физической культуры и спорта в округе.</w:t>
      </w:r>
    </w:p>
    <w:p w14:paraId="9D000000">
      <w:pPr>
        <w:numPr>
          <w:ilvl w:val="0"/>
          <w:numId w:val="2"/>
        </w:numPr>
        <w:spacing w:after="0" w:line="240" w:lineRule="auto"/>
        <w:ind w:firstLine="709" w:left="0"/>
        <w:jc w:val="both"/>
      </w:pPr>
      <w:r>
        <w:t>обеспечение увеличения объемов производства продукции с одновремен</w:t>
      </w:r>
      <w:r>
        <w:t>ным повышением ее качественных показателей и конкурентоспособности на рынке;</w:t>
      </w:r>
    </w:p>
    <w:p w14:paraId="9E000000">
      <w:pPr>
        <w:numPr>
          <w:ilvl w:val="0"/>
          <w:numId w:val="2"/>
        </w:numPr>
        <w:spacing w:after="0" w:line="240" w:lineRule="auto"/>
        <w:ind w:firstLine="709" w:left="0"/>
        <w:jc w:val="both"/>
      </w:pPr>
      <w:r>
        <w:t>стимулирование приобретения сельскохозяйственными товаропроизводителями высокотехнологичных машин и оборудования;</w:t>
      </w:r>
    </w:p>
    <w:p w14:paraId="9F000000">
      <w:pPr>
        <w:spacing w:after="0" w:line="240" w:lineRule="auto"/>
        <w:ind w:firstLine="709" w:left="0"/>
        <w:jc w:val="both"/>
      </w:pPr>
      <w:r>
        <w:t>Решение указанных задач обеспечивается посредством реализации мер</w:t>
      </w:r>
      <w:r>
        <w:t xml:space="preserve">оприятий, направленных на оказание </w:t>
      </w:r>
      <w:r>
        <w:t>государственной поддержки сельскохозяйственным товаропроизводител</w:t>
      </w:r>
      <w:r>
        <w:t xml:space="preserve">ям, а также </w:t>
      </w:r>
      <w:r>
        <w:t xml:space="preserve"> приобретение сельскохозяйственными товаропроизводителями в Корякском округе новой техники, а также приобретение оборудования и специализированной техники для пищевой и перерабатывающей промышленности.</w:t>
      </w:r>
    </w:p>
    <w:p w14:paraId="A0000000">
      <w:pPr>
        <w:numPr>
          <w:ilvl w:val="0"/>
          <w:numId w:val="2"/>
        </w:numPr>
        <w:spacing w:after="0" w:line="240" w:lineRule="auto"/>
        <w:ind w:firstLine="709" w:left="0"/>
        <w:jc w:val="both"/>
      </w:pPr>
      <w:r>
        <w:t>повышение доступности образовательных услуг и услуг пр</w:t>
      </w:r>
      <w:r>
        <w:t>офессиональной подготовки, предоставляемых коренным малочисленным народам с учетом их этнокультурных особенностей в пределах Российской Федерации;</w:t>
      </w:r>
    </w:p>
    <w:p w14:paraId="A1000000">
      <w:pPr>
        <w:spacing w:after="0" w:line="240" w:lineRule="auto"/>
        <w:ind w:firstLine="709" w:left="0"/>
        <w:jc w:val="both"/>
      </w:pPr>
      <w:r>
        <w:t xml:space="preserve">Решение указанной задачи обеспечивается посредством реализации мероприятий, направленных на </w:t>
      </w:r>
      <w:r>
        <w:t>повышение кадрово</w:t>
      </w:r>
      <w:r>
        <w:t>го потенциала коренных малочисленных народов с учетом их этнокультурных особенностей.</w:t>
      </w:r>
    </w:p>
    <w:p w14:paraId="A2000000">
      <w:pPr>
        <w:numPr>
          <w:ilvl w:val="0"/>
          <w:numId w:val="2"/>
        </w:numPr>
        <w:spacing w:after="0" w:line="240" w:lineRule="auto"/>
        <w:ind w:firstLine="709" w:left="0"/>
        <w:jc w:val="both"/>
      </w:pPr>
      <w:r>
        <w:t>создание экономического базиса и условий для устойчивого развития экономики традиционных отраслей хозяйственной деятельности на основе технологического оснащения и соверш</w:t>
      </w:r>
      <w:r>
        <w:t>енствования модернизации;</w:t>
      </w:r>
    </w:p>
    <w:p w14:paraId="A3000000">
      <w:pPr>
        <w:spacing w:after="0" w:line="240" w:lineRule="auto"/>
        <w:ind w:firstLine="709" w:left="0"/>
        <w:jc w:val="both"/>
      </w:pPr>
      <w:r>
        <w:t xml:space="preserve">Решение указанной задачи обеспечивается посредством реализации мероприятий, направленных на </w:t>
      </w:r>
      <w:r>
        <w:t>укрепление материально-технической базы традиционных отраслей хозяйственной деятельности.</w:t>
      </w:r>
    </w:p>
    <w:p w14:paraId="A4000000">
      <w:pPr>
        <w:numPr>
          <w:ilvl w:val="0"/>
          <w:numId w:val="2"/>
        </w:numPr>
        <w:spacing w:after="0" w:line="240" w:lineRule="auto"/>
        <w:ind w:firstLine="709" w:left="0"/>
        <w:jc w:val="both"/>
      </w:pPr>
      <w:r>
        <w:t>сохранение традиционной национальной культуры, д</w:t>
      </w:r>
      <w:r>
        <w:t>уховное и национально-культурное возрождение коренных малочисленных народов;</w:t>
      </w:r>
    </w:p>
    <w:p w14:paraId="A5000000">
      <w:pPr>
        <w:spacing w:after="0" w:line="240" w:lineRule="auto"/>
        <w:ind w:firstLine="709" w:left="0"/>
        <w:jc w:val="both"/>
      </w:pPr>
      <w:r>
        <w:t xml:space="preserve">Решение указанной задачи обеспечивается посредством реализации мероприятий, направленных на </w:t>
      </w:r>
      <w:r>
        <w:t>поддержку экономического и социального развития коренных малочисленных народов.</w:t>
      </w:r>
    </w:p>
    <w:p w14:paraId="A6000000">
      <w:pPr>
        <w:numPr>
          <w:ilvl w:val="0"/>
          <w:numId w:val="2"/>
        </w:numPr>
        <w:spacing w:after="0" w:line="240" w:lineRule="auto"/>
        <w:ind w:firstLine="709" w:left="0"/>
        <w:jc w:val="both"/>
      </w:pPr>
      <w:r>
        <w:t>обеспеч</w:t>
      </w:r>
      <w:r>
        <w:t>ение предоставления и распределения бюджетам муниципальных образований дотаций на выравнивание бюджетной обеспеченности муниципальных районов (муниципальных, городских округов), дотаций на поддержку мер по обеспечению сбалансированности бюджетов, субвенций</w:t>
      </w:r>
      <w:r>
        <w:t xml:space="preserve"> муниципальным районам в Камчатском крае для осуществления полномочий органов государственной власти Камчатского края по расчету и предоставлению дотаций бюджетам поселений;</w:t>
      </w:r>
    </w:p>
    <w:p w14:paraId="A7000000">
      <w:pPr>
        <w:spacing w:after="0" w:line="240" w:lineRule="auto"/>
        <w:ind w:firstLine="709" w:left="0"/>
        <w:jc w:val="both"/>
      </w:pPr>
      <w:r>
        <w:t xml:space="preserve">Решение указанной задачи обеспечивается посредством реализации мероприятий по </w:t>
      </w:r>
      <w:r>
        <w:t xml:space="preserve"> выр</w:t>
      </w:r>
      <w:r>
        <w:t>авниванию бюджетной обеспеченности муниципальных образований, обеспечению сбалансированности местных бюджетов.</w:t>
      </w:r>
    </w:p>
    <w:p w14:paraId="A8000000">
      <w:pPr>
        <w:numPr>
          <w:ilvl w:val="0"/>
          <w:numId w:val="2"/>
        </w:numPr>
        <w:spacing w:after="0" w:line="240" w:lineRule="auto"/>
        <w:ind w:firstLine="709" w:left="0"/>
        <w:jc w:val="both"/>
      </w:pPr>
      <w:r>
        <w:t>предоставление и распределение бюджетам муниципальных образований субсидий на софинансирование</w:t>
      </w:r>
      <w:r>
        <w:t xml:space="preserve"> расходов на оплату труда работников муниципальных учреждений, иных межбюджетных трансфертов местным бюджетам</w:t>
      </w:r>
      <w:r>
        <w:t>;</w:t>
      </w:r>
    </w:p>
    <w:p w14:paraId="A9000000">
      <w:pPr>
        <w:spacing w:after="0" w:line="240" w:lineRule="auto"/>
        <w:ind w:firstLine="709" w:left="0"/>
        <w:jc w:val="both"/>
      </w:pPr>
      <w:r>
        <w:t xml:space="preserve">Решение указанной задачи обеспечивается посредством реализации мероприятий по </w:t>
      </w:r>
      <w:r>
        <w:t>содействию в решении вопросов местного значения муниципальных образ</w:t>
      </w:r>
      <w:r>
        <w:t>ований в Камчатском крае.</w:t>
      </w:r>
    </w:p>
    <w:p w14:paraId="AA000000">
      <w:pPr>
        <w:numPr>
          <w:ilvl w:val="0"/>
          <w:numId w:val="2"/>
        </w:numPr>
        <w:spacing w:after="0" w:line="240" w:lineRule="auto"/>
        <w:ind w:firstLine="709" w:left="0"/>
        <w:jc w:val="both"/>
      </w:pPr>
      <w:r>
        <w:t>создание стимулов к улучшению качества управления бюджетным процессом в муниципальных образованиях, поощрение муниципальных образований, достигших наилучших результатов;</w:t>
      </w:r>
    </w:p>
    <w:p w14:paraId="AB000000">
      <w:pPr>
        <w:spacing w:after="0" w:line="240" w:lineRule="auto"/>
        <w:ind w:firstLine="709" w:left="0"/>
        <w:jc w:val="both"/>
      </w:pPr>
      <w:r>
        <w:t>Решение указанной задачи обеспечивается посредством реализац</w:t>
      </w:r>
      <w:r>
        <w:t xml:space="preserve">ии мероприятий, направленных на </w:t>
      </w:r>
      <w:r>
        <w:t>стимулирование органов местного са</w:t>
      </w:r>
      <w:r>
        <w:t>моуправления по итогам оценки деятельности органов местного самоуправления муниципальных образований.</w:t>
      </w:r>
    </w:p>
    <w:p w14:paraId="AC000000">
      <w:pPr>
        <w:numPr>
          <w:ilvl w:val="0"/>
          <w:numId w:val="2"/>
        </w:numPr>
        <w:spacing w:after="0" w:line="240" w:lineRule="auto"/>
        <w:ind w:firstLine="709" w:left="0"/>
        <w:jc w:val="both"/>
      </w:pPr>
      <w:r>
        <w:t>осуществление контроля за соблюдением требований бюджетного законодательства органами ме</w:t>
      </w:r>
      <w:r>
        <w:t>стного самоуправления муниципальных образований;</w:t>
      </w:r>
    </w:p>
    <w:p w14:paraId="AD000000">
      <w:pPr>
        <w:spacing w:after="0" w:line="240" w:lineRule="auto"/>
        <w:ind w:firstLine="709" w:left="0"/>
        <w:jc w:val="both"/>
      </w:pPr>
      <w:r>
        <w:t xml:space="preserve">Решение указанной задачи обеспечивается посредством реализации мероприятий по </w:t>
      </w:r>
      <w:r>
        <w:t>контролю за соблюдением условий предоставления межбюджетных трансфертов местным бюджетам.</w:t>
      </w:r>
    </w:p>
    <w:p w14:paraId="AE000000">
      <w:pPr>
        <w:numPr>
          <w:ilvl w:val="0"/>
          <w:numId w:val="2"/>
        </w:numPr>
        <w:spacing w:after="0" w:line="240" w:lineRule="auto"/>
        <w:ind w:firstLine="709" w:left="0"/>
        <w:jc w:val="both"/>
      </w:pPr>
      <w:r>
        <w:t xml:space="preserve">содействие в совершенствовании системы </w:t>
      </w:r>
      <w:r>
        <w:t>взаимодействия органов власти по вопросам защиты прав потребителей</w:t>
      </w:r>
    </w:p>
    <w:p w14:paraId="AF000000">
      <w:pPr>
        <w:spacing w:after="0" w:line="240" w:lineRule="auto"/>
        <w:ind w:firstLine="709" w:left="0"/>
        <w:jc w:val="both"/>
      </w:pPr>
      <w:r>
        <w:t xml:space="preserve">Решение указанной задачи обеспечивается посредством реализации мероприятий, направленных на </w:t>
      </w:r>
      <w:r>
        <w:t xml:space="preserve">создание условий для обеспечения региональной системы защиты прав потребителей Корякского округа </w:t>
      </w:r>
      <w:r>
        <w:t>при приобретении товаров (выполнении работ, оказании услуг).</w:t>
      </w:r>
    </w:p>
    <w:p w14:paraId="B0000000">
      <w:pPr>
        <w:numPr>
          <w:ilvl w:val="0"/>
          <w:numId w:val="2"/>
        </w:numPr>
        <w:spacing w:after="0" w:line="240" w:lineRule="auto"/>
        <w:ind w:firstLine="709" w:left="0"/>
        <w:jc w:val="both"/>
      </w:pPr>
      <w:r>
        <w:t>снабжение населения труднодоступных местностей продовольственными товарами;</w:t>
      </w:r>
    </w:p>
    <w:p w14:paraId="B1000000">
      <w:pPr>
        <w:numPr>
          <w:ilvl w:val="0"/>
          <w:numId w:val="2"/>
        </w:numPr>
        <w:spacing w:after="0" w:line="240" w:lineRule="auto"/>
        <w:ind w:firstLine="709" w:left="0"/>
        <w:jc w:val="both"/>
      </w:pPr>
      <w:r>
        <w:t>содейс</w:t>
      </w:r>
      <w:r>
        <w:t>твие созданию и благоустройству объектов многоформатной торговли, в том числе ярмарочной торговли;</w:t>
      </w:r>
    </w:p>
    <w:p w14:paraId="B2000000">
      <w:pPr>
        <w:spacing w:after="0" w:line="240" w:lineRule="auto"/>
        <w:ind w:firstLine="709" w:left="0"/>
        <w:jc w:val="both"/>
      </w:pPr>
      <w:r>
        <w:t>Решение указан</w:t>
      </w:r>
      <w:r>
        <w:t>ных задач обеспечивается посредством реализации мероприятий, направленных на формирование современной инфраструктуры торговли и повышение уровня доступности товаров для потребителей в Корякском округе.</w:t>
      </w:r>
    </w:p>
    <w:p w14:paraId="B3000000">
      <w:pPr>
        <w:spacing w:after="0" w:line="240" w:lineRule="auto"/>
        <w:ind w:firstLine="567" w:left="0"/>
        <w:jc w:val="both"/>
      </w:pPr>
    </w:p>
    <w:p w14:paraId="B4000000">
      <w:pPr>
        <w:spacing w:after="0" w:line="240" w:lineRule="auto"/>
        <w:ind/>
        <w:jc w:val="center"/>
      </w:pPr>
      <w:r>
        <w:t>4. Правила предоставления и распределения субсидии</w:t>
      </w:r>
    </w:p>
    <w:p w14:paraId="B5000000">
      <w:pPr>
        <w:spacing w:after="0" w:line="240" w:lineRule="auto"/>
        <w:ind w:firstLine="567" w:left="0"/>
        <w:jc w:val="both"/>
      </w:pPr>
    </w:p>
    <w:p w14:paraId="B6000000">
      <w:pPr>
        <w:spacing w:after="0" w:line="240" w:lineRule="auto"/>
        <w:ind w:firstLine="709" w:left="0"/>
        <w:jc w:val="both"/>
      </w:pPr>
      <w:r>
        <w:t xml:space="preserve">В рамках реализации мероприятий подпрограммы 3 «Обеспечение доступным и комфортным жильем и коммунальными услугами населения Корякского округа» предусмотрено </w:t>
      </w:r>
      <w:r>
        <w:t>предоставление Министерством строительства и жилищной политики Камчатского края субсидий из краево</w:t>
      </w:r>
      <w:r>
        <w:t>го бюджета бюджетам муниципальных образований в Корякском округе в целях софинансирования расходных обязательств, возникающих при выполнении полномочий органов местного самоуправления муниципальных образований в Корякском округе по вопросам местного значен</w:t>
      </w:r>
      <w:r>
        <w:t xml:space="preserve">ия в рамках мероприятий муниципальных программ, направленных на обеспечение жильем специалистов социальной сферы, граждан, состоящих на учете в качестве нуждающихся в </w:t>
      </w:r>
      <w:r>
        <w:t>улучшении жилищных условий, а также граждан, проживающих в аварийном жилищном фонде.</w:t>
      </w:r>
    </w:p>
    <w:p w14:paraId="B7000000">
      <w:pPr>
        <w:spacing w:after="0" w:line="240" w:lineRule="auto"/>
        <w:ind w:firstLine="709" w:left="0"/>
        <w:jc w:val="both"/>
      </w:pPr>
      <w:r>
        <w:t>Предоставление субсидий</w:t>
      </w:r>
      <w:r>
        <w:t xml:space="preserve"> осуществляется в соотв</w:t>
      </w:r>
      <w:r>
        <w:t xml:space="preserve">етствии с Порядком предоставления и распределения субсидии из краевого бюджета бюджетам муниципальных образований в Корякском округе на реализацию мероприятий подпрограммы 3 «Обеспечение доступным и комфортным </w:t>
      </w:r>
      <w:r>
        <w:t>жильем и коммунальными услугами населения Корякского округа» (приложение к Программе).</w:t>
      </w:r>
    </w:p>
    <w:p w14:paraId="B8000000">
      <w:pPr>
        <w:spacing w:after="0" w:line="240" w:lineRule="auto"/>
        <w:ind w:firstLine="567" w:left="0"/>
        <w:jc w:val="both"/>
      </w:pPr>
    </w:p>
    <w:p w14:paraId="B9000000">
      <w:pPr>
        <w:spacing w:after="0" w:line="240" w:lineRule="auto"/>
        <w:ind/>
        <w:jc w:val="center"/>
      </w:pPr>
      <w:r>
        <w:br w:type="page"/>
      </w: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80"/>
        <w:gridCol w:w="480"/>
        <w:gridCol w:w="480"/>
        <w:gridCol w:w="3661"/>
        <w:gridCol w:w="4536"/>
      </w:tblGrid>
      <w:tr>
        <w:trPr>
          <w:trHeight w:hRule="atLeast" w:val="200"/>
        </w:trP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A000000">
            <w:pPr>
              <w:widowControl w:val="0"/>
              <w:spacing w:after="0" w:line="240" w:lineRule="auto"/>
              <w:ind w:hanging="8079" w:left="8079"/>
              <w:jc w:val="right"/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B000000">
            <w:pPr>
              <w:widowControl w:val="0"/>
              <w:spacing w:after="0" w:line="240" w:lineRule="auto"/>
              <w:ind w:hanging="8079" w:left="8079"/>
              <w:jc w:val="right"/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C000000">
            <w:pPr>
              <w:widowControl w:val="0"/>
              <w:spacing w:after="0" w:line="240" w:lineRule="auto"/>
              <w:ind w:hanging="8079" w:left="8079"/>
              <w:jc w:val="right"/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D000000">
            <w:pPr>
              <w:widowControl w:val="0"/>
              <w:spacing w:after="0" w:line="240" w:lineRule="auto"/>
              <w:ind w:hanging="8079" w:left="8079"/>
              <w:jc w:val="right"/>
            </w:pPr>
          </w:p>
        </w:tc>
        <w:tc>
          <w:tcPr>
            <w:tcW w:type="dxa" w:w="4536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E000000">
            <w:pPr>
              <w:widowControl w:val="0"/>
              <w:spacing w:after="0" w:line="240" w:lineRule="auto"/>
              <w:ind w:hanging="8079" w:left="8079"/>
            </w:pPr>
            <w:r>
              <w:t xml:space="preserve">Приложение к государственной </w:t>
            </w:r>
          </w:p>
        </w:tc>
      </w:tr>
      <w:tr>
        <w:trPr>
          <w:trHeight w:hRule="atLeast" w:val="350"/>
        </w:trP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F000000">
            <w:pPr>
              <w:widowControl w:val="0"/>
              <w:spacing w:after="0" w:line="240" w:lineRule="auto"/>
              <w:ind w:hanging="8079" w:left="8079"/>
              <w:jc w:val="right"/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0000000">
            <w:pPr>
              <w:widowControl w:val="0"/>
              <w:spacing w:after="0" w:line="240" w:lineRule="auto"/>
              <w:ind w:hanging="8079" w:left="8079"/>
              <w:jc w:val="right"/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1000000">
            <w:pPr>
              <w:widowControl w:val="0"/>
              <w:spacing w:after="0" w:line="240" w:lineRule="auto"/>
              <w:ind w:hanging="8079" w:left="8079"/>
              <w:jc w:val="right"/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2000000">
            <w:pPr>
              <w:widowControl w:val="0"/>
              <w:spacing w:after="0" w:line="240" w:lineRule="auto"/>
              <w:ind w:hanging="8079" w:left="8079"/>
              <w:jc w:val="right"/>
            </w:pPr>
          </w:p>
        </w:tc>
        <w:tc>
          <w:tcPr>
            <w:tcW w:type="dxa" w:w="4536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3000000">
            <w:pPr>
              <w:widowControl w:val="0"/>
              <w:spacing w:after="0" w:line="240" w:lineRule="auto"/>
              <w:ind w:hanging="8079" w:left="8079"/>
            </w:pPr>
            <w:r>
              <w:t>программе Камчатского края</w:t>
            </w:r>
          </w:p>
        </w:tc>
      </w:tr>
      <w:tr>
        <w:trPr>
          <w:trHeight w:hRule="atLeast" w:val="350"/>
        </w:trP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4000000">
            <w:pPr>
              <w:widowControl w:val="0"/>
              <w:spacing w:after="0" w:line="240" w:lineRule="auto"/>
              <w:ind w:hanging="8079" w:left="8079"/>
              <w:jc w:val="right"/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5000000">
            <w:pPr>
              <w:widowControl w:val="0"/>
              <w:spacing w:after="0" w:line="240" w:lineRule="auto"/>
              <w:ind w:hanging="8079" w:left="8079"/>
              <w:jc w:val="right"/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6000000">
            <w:pPr>
              <w:widowControl w:val="0"/>
              <w:spacing w:after="0" w:line="240" w:lineRule="auto"/>
              <w:ind w:hanging="8079" w:left="8079"/>
              <w:jc w:val="right"/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7000000">
            <w:pPr>
              <w:widowControl w:val="0"/>
              <w:spacing w:after="0" w:line="240" w:lineRule="auto"/>
              <w:ind w:hanging="8079" w:left="8079"/>
              <w:jc w:val="right"/>
            </w:pPr>
          </w:p>
        </w:tc>
        <w:tc>
          <w:tcPr>
            <w:tcW w:type="dxa" w:w="4536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8000000">
            <w:pPr>
              <w:widowControl w:val="0"/>
              <w:spacing w:after="0" w:line="240" w:lineRule="auto"/>
              <w:ind w:hanging="8079" w:left="8079"/>
            </w:pPr>
            <w:r>
              <w:t xml:space="preserve">«Социальное и экономическое </w:t>
            </w:r>
          </w:p>
        </w:tc>
      </w:tr>
      <w:tr>
        <w:trPr>
          <w:trHeight w:hRule="atLeast" w:val="350"/>
        </w:trP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9000000">
            <w:pPr>
              <w:widowControl w:val="0"/>
              <w:spacing w:after="0" w:line="240" w:lineRule="auto"/>
              <w:ind w:hanging="8079" w:left="8079"/>
              <w:jc w:val="right"/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A000000">
            <w:pPr>
              <w:widowControl w:val="0"/>
              <w:spacing w:after="0" w:line="240" w:lineRule="auto"/>
              <w:ind w:hanging="8079" w:left="8079"/>
              <w:jc w:val="right"/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00000">
            <w:pPr>
              <w:widowControl w:val="0"/>
              <w:spacing w:after="0" w:line="240" w:lineRule="auto"/>
              <w:ind w:hanging="8079" w:left="8079"/>
              <w:jc w:val="right"/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00000">
            <w:pPr>
              <w:widowControl w:val="0"/>
              <w:spacing w:after="0" w:line="240" w:lineRule="auto"/>
              <w:ind w:hanging="8079" w:left="8079"/>
              <w:jc w:val="right"/>
            </w:pPr>
          </w:p>
        </w:tc>
        <w:tc>
          <w:tcPr>
            <w:tcW w:type="dxa" w:w="4536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D000000">
            <w:pPr>
              <w:widowControl w:val="0"/>
              <w:spacing w:after="0" w:line="240" w:lineRule="auto"/>
              <w:ind w:hanging="8079" w:left="8079"/>
            </w:pPr>
            <w:r>
              <w:t>развитие территории с особым</w:t>
            </w:r>
          </w:p>
        </w:tc>
      </w:tr>
      <w:tr>
        <w:trPr>
          <w:trHeight w:hRule="atLeast" w:val="350"/>
        </w:trP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00000">
            <w:pPr>
              <w:widowControl w:val="0"/>
              <w:spacing w:after="0" w:line="240" w:lineRule="auto"/>
              <w:ind w:hanging="8079" w:left="8079"/>
              <w:jc w:val="right"/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00000">
            <w:pPr>
              <w:widowControl w:val="0"/>
              <w:spacing w:after="0" w:line="240" w:lineRule="auto"/>
              <w:ind w:hanging="8079" w:left="8079"/>
              <w:jc w:val="right"/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00000">
            <w:pPr>
              <w:widowControl w:val="0"/>
              <w:spacing w:after="0" w:line="240" w:lineRule="auto"/>
              <w:ind w:hanging="8079" w:left="8079"/>
              <w:jc w:val="right"/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1000000">
            <w:pPr>
              <w:widowControl w:val="0"/>
              <w:spacing w:after="0" w:line="240" w:lineRule="auto"/>
              <w:ind w:hanging="8079" w:left="8079"/>
              <w:jc w:val="right"/>
            </w:pPr>
          </w:p>
        </w:tc>
        <w:tc>
          <w:tcPr>
            <w:tcW w:type="dxa" w:w="4536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00000">
            <w:pPr>
              <w:widowControl w:val="0"/>
              <w:spacing w:after="0" w:line="240" w:lineRule="auto"/>
              <w:ind w:hanging="8079" w:left="8079"/>
            </w:pPr>
            <w:r>
              <w:t>статусом «Корякский округ»</w:t>
            </w:r>
          </w:p>
        </w:tc>
      </w:tr>
    </w:tbl>
    <w:p w14:paraId="D3000000">
      <w:pPr>
        <w:widowControl w:val="0"/>
        <w:ind/>
        <w:jc w:val="both"/>
      </w:pPr>
    </w:p>
    <w:p w14:paraId="D4000000">
      <w:pPr>
        <w:widowControl w:val="0"/>
        <w:spacing w:after="0" w:line="240" w:lineRule="auto"/>
        <w:ind/>
        <w:jc w:val="center"/>
        <w:rPr>
          <w:caps w:val="1"/>
        </w:rPr>
      </w:pPr>
      <w:r>
        <w:t>Порядок</w:t>
      </w:r>
    </w:p>
    <w:p w14:paraId="D5000000">
      <w:pPr>
        <w:widowControl w:val="0"/>
        <w:spacing w:after="0" w:line="240" w:lineRule="auto"/>
        <w:ind/>
        <w:jc w:val="center"/>
        <w:rPr>
          <w:caps w:val="1"/>
        </w:rPr>
      </w:pPr>
      <w:r>
        <w:t>предоставления и распределения субсидии</w:t>
      </w:r>
    </w:p>
    <w:p w14:paraId="D6000000">
      <w:pPr>
        <w:widowControl w:val="0"/>
        <w:spacing w:after="0" w:line="240" w:lineRule="auto"/>
        <w:ind/>
        <w:jc w:val="center"/>
        <w:rPr>
          <w:caps w:val="1"/>
        </w:rPr>
      </w:pPr>
      <w:r>
        <w:t>из краевого бюджета бюджетам муниципальных образований в Корякском округе на реализацию мероприятий подпрограммы 3 «</w:t>
      </w:r>
      <w:r>
        <w:t xml:space="preserve">Обеспечение доступным и комфортным жильем и коммунальными услугами населения </w:t>
      </w:r>
      <w:r>
        <w:br/>
      </w:r>
      <w:r>
        <w:t>Корякского округа»</w:t>
      </w:r>
    </w:p>
    <w:p w14:paraId="D7000000">
      <w:pPr>
        <w:widowControl w:val="0"/>
        <w:spacing w:after="0" w:line="240" w:lineRule="auto"/>
        <w:ind/>
        <w:jc w:val="both"/>
      </w:pPr>
    </w:p>
    <w:p w14:paraId="D8000000">
      <w:pPr>
        <w:widowControl w:val="0"/>
        <w:spacing w:after="0" w:line="240" w:lineRule="auto"/>
        <w:ind w:firstLine="540" w:left="0"/>
        <w:jc w:val="both"/>
      </w:pPr>
      <w:r>
        <w:t xml:space="preserve">1. Настоящий Порядок разработан в соответствии со статьей 139 Бюджетного кодекса Российской Федерации, Правилами формирования, предоставления и распределения субсидий из краевого бюджета бюджетам муниципальных образований в Камчатском крае, </w:t>
      </w:r>
      <w:r>
        <w:t xml:space="preserve">утвержденными постановлением Правительства Камчатского края от 27.12.2019 </w:t>
      </w:r>
      <w:r>
        <w:t xml:space="preserve">№ </w:t>
      </w:r>
      <w:r>
        <w:t>566-П (далее – Правила), и регулирует вопросы предоставления и распределения субсидий из краевого бюджета бюджетам муниципальных образований в Корякском округе на реализацию следую</w:t>
      </w:r>
      <w:r>
        <w:t>щих мероприятий:</w:t>
      </w:r>
    </w:p>
    <w:p w14:paraId="D9000000">
      <w:pPr>
        <w:widowControl w:val="0"/>
        <w:spacing w:after="0" w:line="240" w:lineRule="auto"/>
        <w:ind w:firstLine="540" w:left="0"/>
        <w:jc w:val="both"/>
      </w:pPr>
      <w:r>
        <w:t>1) мероприятия «</w:t>
      </w:r>
      <w:r>
        <w:t>Обеспечение стандартным жильем специалистов социальной сферы, а также граждан, состоящих на учете в качестве нуждающихся в улучшении жилищных условий»</w:t>
      </w:r>
      <w:r>
        <w:t>;</w:t>
      </w:r>
    </w:p>
    <w:p w14:paraId="DA000000">
      <w:pPr>
        <w:widowControl w:val="0"/>
        <w:spacing w:after="0" w:line="240" w:lineRule="auto"/>
        <w:ind w:firstLine="540" w:left="0"/>
        <w:jc w:val="both"/>
      </w:pPr>
      <w:r>
        <w:t>2) мероприятия «</w:t>
      </w:r>
      <w:r>
        <w:t>Обеспечение доступным и комфортным жильем в рамках меро</w:t>
      </w:r>
      <w:r>
        <w:t>приятий по ликвидации аварийного жилищного фонда на территории Корякского округа»</w:t>
      </w:r>
      <w:r>
        <w:t>;</w:t>
      </w:r>
    </w:p>
    <w:p w14:paraId="DB000000">
      <w:pPr>
        <w:widowControl w:val="0"/>
        <w:spacing w:after="0" w:line="240" w:lineRule="auto"/>
        <w:ind w:firstLine="540" w:left="0"/>
        <w:jc w:val="both"/>
      </w:pPr>
      <w:r>
        <w:t>3) мероприятия «Формирование инженерной инфраструктуры в целях жилищного строительства на территории Корякского округа».</w:t>
      </w:r>
    </w:p>
    <w:p w14:paraId="DC000000">
      <w:pPr>
        <w:widowControl w:val="0"/>
        <w:spacing w:after="0" w:line="240" w:lineRule="auto"/>
        <w:ind w:firstLine="540" w:left="0"/>
        <w:jc w:val="both"/>
      </w:pPr>
      <w:r>
        <w:t>2. Субсидия предоставляется в целях софинансирования</w:t>
      </w:r>
      <w:r>
        <w:t xml:space="preserve"> расходных обязательств, возникающих при выполнении полномочий органов местного самоуправления муниципальных образований в Корякском округе по вопросам местного значения в рамках мероприятий муниципальных программ, направленных на обеспечение жильем специа</w:t>
      </w:r>
      <w:r>
        <w:t>листов социальной сферы, граждан, состоящих на учете в качестве нуждающихся в улучшении жилищных условий, а также граждан, проживающих в аварийном жилищном фонде и реализуется следующими способами:</w:t>
      </w:r>
    </w:p>
    <w:p w14:paraId="DD000000">
      <w:pPr>
        <w:widowControl w:val="0"/>
        <w:spacing w:after="0" w:line="240" w:lineRule="auto"/>
        <w:ind w:firstLine="540" w:left="0"/>
        <w:jc w:val="both"/>
      </w:pPr>
      <w:r>
        <w:t>1) строительство многоквартирных домов (в том числе разраб</w:t>
      </w:r>
      <w:r>
        <w:t>отка проектной документации);</w:t>
      </w:r>
    </w:p>
    <w:p w14:paraId="DE000000">
      <w:pPr>
        <w:widowControl w:val="0"/>
        <w:spacing w:after="0" w:line="240" w:lineRule="auto"/>
        <w:ind w:firstLine="540" w:left="0"/>
        <w:jc w:val="both"/>
      </w:pPr>
      <w:r>
        <w:t>2) участие в долевом строительстве жилых домов;</w:t>
      </w:r>
    </w:p>
    <w:p w14:paraId="DF000000">
      <w:pPr>
        <w:widowControl w:val="0"/>
        <w:spacing w:after="0" w:line="240" w:lineRule="auto"/>
        <w:ind w:firstLine="540" w:left="0"/>
        <w:jc w:val="both"/>
      </w:pPr>
      <w:r>
        <w:t>3) купля-продажа жилых помещений в строящемся многоквартирном доме;</w:t>
      </w:r>
    </w:p>
    <w:p w14:paraId="E0000000">
      <w:pPr>
        <w:widowControl w:val="0"/>
        <w:spacing w:after="0" w:line="240" w:lineRule="auto"/>
        <w:ind w:firstLine="540" w:left="0"/>
        <w:jc w:val="both"/>
      </w:pPr>
      <w:r>
        <w:t>4) приобретение жилых помещений у застройщиков;</w:t>
      </w:r>
    </w:p>
    <w:p w14:paraId="E1000000">
      <w:pPr>
        <w:widowControl w:val="0"/>
        <w:spacing w:after="0" w:line="240" w:lineRule="auto"/>
        <w:ind w:firstLine="540" w:left="0"/>
        <w:jc w:val="both"/>
      </w:pPr>
      <w:r>
        <w:t>5) приобретение жилых помещений у лиц, не являющихся застройщи</w:t>
      </w:r>
      <w:r>
        <w:t>ками;</w:t>
      </w:r>
    </w:p>
    <w:p w14:paraId="E2000000">
      <w:pPr>
        <w:widowControl w:val="0"/>
        <w:spacing w:after="0" w:line="240" w:lineRule="auto"/>
        <w:ind w:firstLine="540" w:left="0"/>
        <w:jc w:val="both"/>
      </w:pPr>
      <w:r>
        <w:t>6) возмещение (выплата) собственникам за изымаемое жилое помещение.</w:t>
      </w:r>
    </w:p>
    <w:p w14:paraId="E3000000">
      <w:pPr>
        <w:widowControl w:val="0"/>
        <w:spacing w:after="0" w:line="240" w:lineRule="auto"/>
        <w:ind w:firstLine="540" w:left="0"/>
        <w:jc w:val="both"/>
      </w:pPr>
      <w:r>
        <w:t>3. Субсидии предоставляются в пределах бюджетных ассигнований, предусмотренных в законе Камчатского края о краевом бюджете на соответствующий финансовый год и на плановый период, и л</w:t>
      </w:r>
      <w:r>
        <w:t>имитов бюджетных обязательств, доведенных до Министерства строительства и жилищной политики Камчатского края, как получателя средств краевого бюджета (далее в настоящем Порядке - Министерство) на цели, указанные в части 2 настоящего Порядка.</w:t>
      </w:r>
    </w:p>
    <w:p w14:paraId="E4000000">
      <w:pPr>
        <w:widowControl w:val="0"/>
        <w:spacing w:after="0" w:line="240" w:lineRule="auto"/>
        <w:ind w:firstLine="540" w:left="0"/>
        <w:jc w:val="both"/>
      </w:pPr>
      <w:r>
        <w:t>4. Предоставле</w:t>
      </w:r>
      <w:r>
        <w:t>ние субсидий местным бюджетам осуществляется при выполнении органами местного самоуправления муниципальных образований в Корякском округе (далее в настоящем Порядке - муниципальные образования) следующих условий:</w:t>
      </w:r>
    </w:p>
    <w:p w14:paraId="E5000000">
      <w:pPr>
        <w:widowControl w:val="0"/>
        <w:spacing w:after="0" w:line="240" w:lineRule="auto"/>
        <w:ind w:firstLine="540" w:left="0"/>
        <w:jc w:val="both"/>
      </w:pPr>
      <w:r>
        <w:t>1) наличие в местном бюджете (сводной бюдже</w:t>
      </w:r>
      <w:r>
        <w:t>тной росписи местного бюджета) бюджетных ассигнований на исполнение расходных обязательств муниципального образования, в целях софинансирования которых предоставляется субсидия, в объеме, необходимом для их исполнения, включая размер планируемой к предоста</w:t>
      </w:r>
      <w:r>
        <w:t>влению из краевого бюджета субсидии;</w:t>
      </w:r>
    </w:p>
    <w:p w14:paraId="E6000000">
      <w:pPr>
        <w:widowControl w:val="0"/>
        <w:spacing w:after="0" w:line="240" w:lineRule="auto"/>
        <w:ind w:firstLine="540" w:left="0"/>
        <w:jc w:val="both"/>
      </w:pPr>
      <w:r>
        <w:t>2) заключение соглашения о предоставлении субсидии из краевого бюджета местному бюджету между Министерством, до которого как получателя средств краевого бюджета доведены лимиты бюджетных обязательств на предоставление с</w:t>
      </w:r>
      <w:r>
        <w:t>убсидии, и органом местного самоуправления муниципального образования (далее - соглашение о предоставлении субсидии), предусматривающего обязательства муниципального образования по исполнению расходных обязательств, в целях софинансирования которых предост</w:t>
      </w:r>
      <w:r>
        <w:t>авляется субсидия, и ответственность за неисполнение предусмотренных указанным соглашением обязательств.</w:t>
      </w:r>
    </w:p>
    <w:p w14:paraId="E7000000">
      <w:pPr>
        <w:widowControl w:val="0"/>
        <w:spacing w:after="0" w:line="240" w:lineRule="auto"/>
        <w:ind w:firstLine="540" w:left="0"/>
        <w:jc w:val="both"/>
      </w:pPr>
      <w:r>
        <w:t>5. Соглашение о предоставлении субсидии и дополнительные соглашения к соглашению о предоставлении субсидии заключаются в соответствии с типовыми формам</w:t>
      </w:r>
      <w:r>
        <w:t>и соглашений, утвержденными Министерством финансов Камчатского края. Соглашение и дополнительные соглашения к соглашению, предусматривающие внесение в него изменений и его расторжение, заключаются в соответствии с указанными типовыми формами.</w:t>
      </w:r>
    </w:p>
    <w:p w14:paraId="E8000000">
      <w:pPr>
        <w:widowControl w:val="0"/>
        <w:spacing w:after="0" w:line="240" w:lineRule="auto"/>
        <w:ind w:firstLine="540" w:left="0"/>
        <w:jc w:val="both"/>
      </w:pPr>
      <w:r>
        <w:t>6. Уровень со</w:t>
      </w:r>
      <w:r>
        <w:t>финансирования расходного обязательства муниципального образования в Камчатском крае, в целях софинансирования которого предоставляется субсидия, за счет средств краевого бюджета составляет 99 процентов от объема соответствующего расходного обязательства м</w:t>
      </w:r>
      <w:r>
        <w:t>униципального образования в Камчатском крае.</w:t>
      </w:r>
    </w:p>
    <w:p w14:paraId="E9000000">
      <w:pPr>
        <w:widowControl w:val="0"/>
        <w:spacing w:after="0" w:line="240" w:lineRule="auto"/>
        <w:ind w:firstLine="540" w:left="0"/>
        <w:jc w:val="both"/>
      </w:pPr>
      <w:r>
        <w:t>В соглашении о предоставлении субсидии исходя из объема бюджетных ассигнований, предусмотренных в местном бюджете для полного исполнения расходного обязательства муниципального образования в Камчатском крае, мож</w:t>
      </w:r>
      <w:r>
        <w:t>ет быть установлен уровень софинансирования расходного обязательства муниципального образования в Камчатском крае за счет средств местного бюджета с превышением уровня софинансирования за счет средств местного бюджета, рассчитываемого с учетом уровня софин</w:t>
      </w:r>
      <w:r>
        <w:t xml:space="preserve">ансирования за счет средств </w:t>
      </w:r>
      <w:r>
        <w:t>краевого бюджета, определенного в соответствии с настоящим Порядком.</w:t>
      </w:r>
    </w:p>
    <w:p w14:paraId="EA000000">
      <w:pPr>
        <w:widowControl w:val="0"/>
        <w:spacing w:after="0" w:line="240" w:lineRule="auto"/>
        <w:ind w:firstLine="540" w:left="0"/>
        <w:jc w:val="both"/>
      </w:pPr>
      <w:r>
        <w:t>Указанное увеличение уровня софинансирования расходного обязательства муниципального образования в Камчатском крае за счет средств местного бюджета не влечет з</w:t>
      </w:r>
      <w:r>
        <w:t>а собой обязательств по увеличению размера субсидии, предоставляемой за счет средств краевого бюджета.</w:t>
      </w:r>
    </w:p>
    <w:p w14:paraId="EB000000">
      <w:pPr>
        <w:widowControl w:val="0"/>
        <w:spacing w:after="0" w:line="240" w:lineRule="auto"/>
        <w:ind w:firstLine="540" w:left="0"/>
        <w:jc w:val="both"/>
      </w:pPr>
      <w:r>
        <w:t>7. Критериями отбора муниципальных образований в Корякском округе для предоставления субсидий являются:</w:t>
      </w:r>
    </w:p>
    <w:p w14:paraId="EC000000">
      <w:pPr>
        <w:widowControl w:val="0"/>
        <w:spacing w:after="0" w:line="240" w:lineRule="auto"/>
        <w:ind w:firstLine="540" w:left="0"/>
        <w:jc w:val="both"/>
      </w:pPr>
      <w:r>
        <w:t>1) наличие утвержденных органами местного самоупр</w:t>
      </w:r>
      <w:r>
        <w:t>авления муниципальных программ, содержащих мероприятия по обеспечению стандартным жильем специалистов социальной сферы, граждан, состоящих на учете в качестве нуждающихся в улучшении жилищных условий, обеспечению жильем граждан в целях ликвидации аварийног</w:t>
      </w:r>
      <w:r>
        <w:t>о жилищного фонда, а также мероприятия по формированию инженерной инфраструктуры в целях жилищного строительства на территории Корякского округа;</w:t>
      </w:r>
    </w:p>
    <w:p w14:paraId="ED000000">
      <w:pPr>
        <w:widowControl w:val="0"/>
        <w:spacing w:after="0" w:line="240" w:lineRule="auto"/>
        <w:ind w:firstLine="540" w:left="0"/>
        <w:jc w:val="both"/>
      </w:pPr>
      <w:r>
        <w:t>2) наличие на территории муниципального образования в Корякском округе аварийных жилых домов и (или) непригодн</w:t>
      </w:r>
      <w:r>
        <w:t>ых для проживания жилых помещений;</w:t>
      </w:r>
    </w:p>
    <w:p w14:paraId="EE000000">
      <w:pPr>
        <w:widowControl w:val="0"/>
        <w:spacing w:after="0" w:line="240" w:lineRule="auto"/>
        <w:ind w:firstLine="540" w:left="0"/>
        <w:jc w:val="both"/>
      </w:pPr>
      <w:r>
        <w:t>3) наличие граждан, состоящих на учете в качестве нуждающихся в улучшении жилищных условий в соответствии с действующим законодательством и/или наличие специалистов социальной сферы, состоящих на учете в качестве нуждающи</w:t>
      </w:r>
      <w:r>
        <w:t>хся в обеспечении жильем;</w:t>
      </w:r>
    </w:p>
    <w:p w14:paraId="EF000000">
      <w:pPr>
        <w:widowControl w:val="0"/>
        <w:spacing w:after="0" w:line="240" w:lineRule="auto"/>
        <w:ind w:firstLine="540" w:left="0"/>
        <w:jc w:val="both"/>
      </w:pPr>
      <w:r>
        <w:t>4) наличие земельных участков для строительства жилых домов;</w:t>
      </w:r>
    </w:p>
    <w:p w14:paraId="F0000000">
      <w:pPr>
        <w:widowControl w:val="0"/>
        <w:spacing w:after="0" w:line="240" w:lineRule="auto"/>
        <w:ind w:firstLine="540" w:left="0"/>
        <w:jc w:val="both"/>
      </w:pPr>
      <w:r>
        <w:t>5) наличие кадастровых паспортов на земельные участки;</w:t>
      </w:r>
    </w:p>
    <w:p w14:paraId="F1000000">
      <w:pPr>
        <w:widowControl w:val="0"/>
        <w:spacing w:after="0" w:line="240" w:lineRule="auto"/>
        <w:ind w:firstLine="540" w:left="0"/>
        <w:jc w:val="both"/>
      </w:pPr>
      <w:r>
        <w:t>6) наличие проектной документации (в случае выбранного способа переселения - строительство многоквартирного дома);</w:t>
      </w:r>
    </w:p>
    <w:p w14:paraId="F2000000">
      <w:pPr>
        <w:widowControl w:val="0"/>
        <w:spacing w:after="0" w:line="240" w:lineRule="auto"/>
        <w:ind w:firstLine="540" w:left="0"/>
        <w:jc w:val="both"/>
      </w:pPr>
      <w:r>
        <w:t>7) наличие положительного заключения государственной экспертизы по проектной документации (в случае выбранного способа переселения - строительство многоквартирного дома).</w:t>
      </w:r>
    </w:p>
    <w:p w14:paraId="F3000000">
      <w:pPr>
        <w:widowControl w:val="0"/>
        <w:spacing w:after="0" w:line="240" w:lineRule="auto"/>
        <w:ind w:firstLine="540" w:left="0"/>
        <w:jc w:val="both"/>
      </w:pPr>
      <w:r>
        <w:t>8. Основаниями для отказа в предоставлении субсидии являются несоответствие муниципа</w:t>
      </w:r>
      <w:r>
        <w:t>льного образования в Корякском округе критерию отбора муниципальных образований в Корякском округе для предоставления субсидии и условиям предоставления субсидии, установленными частями 4 и 7 настоящего Порядка.</w:t>
      </w:r>
    </w:p>
    <w:p w14:paraId="F4000000">
      <w:pPr>
        <w:widowControl w:val="0"/>
        <w:spacing w:after="0" w:line="240" w:lineRule="auto"/>
        <w:ind w:firstLine="540" w:left="0"/>
        <w:jc w:val="both"/>
      </w:pPr>
      <w:r>
        <w:t xml:space="preserve">9. Для получения субсидии органы местного </w:t>
      </w:r>
      <w:r>
        <w:t>самоуправления не позднее 1 апреля текущего финансового года представляют в Министерство:</w:t>
      </w:r>
    </w:p>
    <w:p w14:paraId="F5000000">
      <w:pPr>
        <w:widowControl w:val="0"/>
        <w:spacing w:after="0" w:line="240" w:lineRule="auto"/>
        <w:ind w:firstLine="540" w:left="0"/>
        <w:jc w:val="both"/>
      </w:pPr>
      <w:r>
        <w:t xml:space="preserve">1) бюджетные заявки на очередной финансовый год и плановый период по форме, утвержденной Приказом Министерства экономического развития и торговли Камчатского края от </w:t>
      </w:r>
      <w:r>
        <w:t>03.05.2011 № 12, в срок не позднее 1 апреля текущего финансового года, установленного Постановлением Правительства Камчатского края от 24.10.2012 № 489-П «Об утверждении Положения о формировании и реализации инвестиционной программы Камчатского края»;</w:t>
      </w:r>
    </w:p>
    <w:p w14:paraId="F6000000">
      <w:pPr>
        <w:widowControl w:val="0"/>
        <w:spacing w:after="0" w:line="240" w:lineRule="auto"/>
        <w:ind w:firstLine="540" w:left="0"/>
        <w:jc w:val="both"/>
      </w:pPr>
      <w:r>
        <w:t>2) д</w:t>
      </w:r>
      <w:r>
        <w:t>окументы, подтверждающие соответствие муниципального образования критериям отбора, в соответствии с частью 6 настоящего Порядка;</w:t>
      </w:r>
    </w:p>
    <w:p w14:paraId="F7000000">
      <w:pPr>
        <w:widowControl w:val="0"/>
        <w:spacing w:after="0" w:line="240" w:lineRule="auto"/>
        <w:ind w:firstLine="540" w:left="0"/>
        <w:jc w:val="both"/>
      </w:pPr>
      <w:r>
        <w:t xml:space="preserve">3) документы, предусмотренные частью 3.1 раздела 3 Положения о </w:t>
      </w:r>
      <w:r>
        <w:t>формировании и реализации инвестиционной программы Камчатского к</w:t>
      </w:r>
      <w:r>
        <w:t>рая, утвержденного Постановлением Правительства Камчатского края от 24.10.2012 № 489-П «Об утверждении Положения о формировании и реализации инвестиционной программы Камчатского края»;</w:t>
      </w:r>
    </w:p>
    <w:p w14:paraId="F8000000">
      <w:pPr>
        <w:widowControl w:val="0"/>
        <w:spacing w:after="0" w:line="240" w:lineRule="auto"/>
        <w:ind w:firstLine="540" w:left="0"/>
        <w:jc w:val="both"/>
      </w:pPr>
      <w:r>
        <w:t>4) не менее трех коммерческих предложений с обоснованием стоимости (в с</w:t>
      </w:r>
      <w:r>
        <w:t>лучае приобретения жилых помещений у застройщиков);</w:t>
      </w:r>
    </w:p>
    <w:p w14:paraId="F9000000">
      <w:pPr>
        <w:widowControl w:val="0"/>
        <w:spacing w:after="0" w:line="240" w:lineRule="auto"/>
        <w:ind w:firstLine="540" w:left="0"/>
        <w:jc w:val="both"/>
      </w:pPr>
      <w:r>
        <w:t>5) список жилых помещений, подлежащих расселению из аварийных жилых домов и непригодных для проживания жилых помещений (в случае расселения аварийного жилищного фонда).</w:t>
      </w:r>
    </w:p>
    <w:p w14:paraId="FA000000">
      <w:pPr>
        <w:widowControl w:val="0"/>
        <w:spacing w:after="0" w:line="240" w:lineRule="auto"/>
        <w:ind w:firstLine="540" w:left="0"/>
        <w:jc w:val="both"/>
      </w:pPr>
      <w:r>
        <w:t>10. Размер субсидии, предоставляемо</w:t>
      </w:r>
      <w:r>
        <w:t>й из краевого бюджета местному бюджету на реализацию мероприятий Подпрограммы 3 «Обеспечение доступным и комфортным жильем и коммунальными услугами населения Корякского округа» на очередной финансовый год, определяется в соответствии с Инвестиционной прогр</w:t>
      </w:r>
      <w:r>
        <w:t>аммой Камчатского края на очередной финансовый год и плановый период.</w:t>
      </w:r>
    </w:p>
    <w:p w14:paraId="FB000000">
      <w:pPr>
        <w:widowControl w:val="0"/>
        <w:spacing w:after="0" w:line="240" w:lineRule="auto"/>
        <w:ind w:firstLine="540" w:left="0"/>
        <w:jc w:val="both"/>
      </w:pPr>
      <w:r>
        <w:t>11. Основанием для заключения соглашений о предоставлении субсидий бюджетам муниципальных образований является утвержденная Инвестиционная программа Камчатского края на очередной финансо</w:t>
      </w:r>
      <w:r>
        <w:t>вый год и плановый период.</w:t>
      </w:r>
    </w:p>
    <w:p w14:paraId="FC000000">
      <w:pPr>
        <w:widowControl w:val="0"/>
        <w:spacing w:after="0" w:line="240" w:lineRule="auto"/>
        <w:ind w:firstLine="540" w:left="0"/>
        <w:jc w:val="both"/>
      </w:pPr>
      <w:r>
        <w:t>12. Распределение субсидий местным бюджетам из краевого бюджета между муниципальными образованиями утверждается законом Камчатского края о краевом бюджете.</w:t>
      </w:r>
    </w:p>
    <w:p w14:paraId="FD000000">
      <w:pPr>
        <w:widowControl w:val="0"/>
        <w:spacing w:after="0" w:line="240" w:lineRule="auto"/>
        <w:ind w:firstLine="540" w:left="0"/>
        <w:jc w:val="both"/>
      </w:pPr>
      <w:r>
        <w:t>Без внесения изменений в закон Камчатского края о краевом бюджете постано</w:t>
      </w:r>
      <w:r>
        <w:t>влениями Правительства Камчатского края могут быть внесены изменения в распределение объемов субсидий между муниципальными образованиями в случаях, когда источником финансового обеспечения субсидий являются бюджетные ассигнования, увеличенные или уменьшенн</w:t>
      </w:r>
      <w:r>
        <w:t>ые в результате внесения изменений в сводную бюджетную роспись краевого бюджета по основаниям, установленным пунктом 3 статьи 217 Бюджетного кодекса Российской Федерации, частью 5 статьи 5 Закона Камчатского края от 24.10.2007 № 650 «О бюджетном процессе в</w:t>
      </w:r>
      <w:r>
        <w:t xml:space="preserve"> Камчатском крае».</w:t>
      </w:r>
    </w:p>
    <w:p w14:paraId="FE000000">
      <w:pPr>
        <w:widowControl w:val="0"/>
        <w:spacing w:after="0" w:line="240" w:lineRule="auto"/>
        <w:ind w:firstLine="540" w:left="0"/>
        <w:jc w:val="both"/>
      </w:pPr>
      <w:r>
        <w:t xml:space="preserve">13. Перечисление субсидии в местный бюджет осуществляется в установленном порядке на соответствующий лицевой счет администратора доходов местного бюджета, открытый в Управлении Федерального казначейства по Камчатскому краю, на основании </w:t>
      </w:r>
      <w:r>
        <w:t>заявки органа местного самоуправления муниципального образования в Корякском округе о перечислении субсидии, представляемой в Министерство по форме, установленной Министерством финансов Камчатского края.</w:t>
      </w:r>
    </w:p>
    <w:p w14:paraId="FF000000">
      <w:pPr>
        <w:widowControl w:val="0"/>
        <w:spacing w:after="0" w:line="240" w:lineRule="auto"/>
        <w:ind w:firstLine="540" w:left="0"/>
        <w:jc w:val="both"/>
      </w:pPr>
      <w:r>
        <w:t>14. Результатом использования субсидии на конец фина</w:t>
      </w:r>
      <w:r>
        <w:t>нсового года является количество введенных в эксплуатацию жилых домов, площадь построенного стандартного жилья, расселенная аварийная площадь.</w:t>
      </w:r>
    </w:p>
    <w:p w14:paraId="00010000">
      <w:pPr>
        <w:widowControl w:val="0"/>
        <w:spacing w:after="0" w:line="240" w:lineRule="auto"/>
        <w:ind w:firstLine="540" w:left="0"/>
        <w:jc w:val="both"/>
      </w:pPr>
      <w:r>
        <w:t>Значение результата использования субсидии устанавливается в Соглашении о предоставлении субсидии.</w:t>
      </w:r>
    </w:p>
    <w:p w14:paraId="01010000">
      <w:pPr>
        <w:widowControl w:val="0"/>
        <w:spacing w:after="0" w:line="240" w:lineRule="auto"/>
        <w:ind w:firstLine="540" w:left="0"/>
        <w:jc w:val="both"/>
      </w:pPr>
      <w:r>
        <w:t>15. Оценка эфф</w:t>
      </w:r>
      <w:r>
        <w:t xml:space="preserve">ективности использования субсидии осуществляется Министерством на основании сравнения значений результата использования </w:t>
      </w:r>
      <w:r>
        <w:t>субсидии, установленных в соглашении, и фактически достигнутых по итогам отчетного года значений результата использования субсидии.</w:t>
      </w:r>
    </w:p>
    <w:p w14:paraId="02010000">
      <w:pPr>
        <w:widowControl w:val="0"/>
        <w:spacing w:after="0" w:line="240" w:lineRule="auto"/>
        <w:ind w:firstLine="540" w:left="0"/>
        <w:jc w:val="both"/>
      </w:pPr>
      <w:r>
        <w:t xml:space="preserve">16. </w:t>
      </w:r>
      <w:r>
        <w:t>В случае нецелевого использования субсидии, нарушение муниципальным образованием условий ее предоставления, в том числе невозврата муниципальным образованием средств в краевой бюджет или при невыполнении условий соглашения о предоставлении субсидии к муниц</w:t>
      </w:r>
      <w:r>
        <w:t>ипальному образованию применяются меры финансовой ответственности по основаниям и в порядке, установленными Правилами.</w:t>
      </w:r>
    </w:p>
    <w:p w14:paraId="03010000">
      <w:pPr>
        <w:widowControl w:val="0"/>
        <w:spacing w:after="0" w:line="240" w:lineRule="auto"/>
        <w:ind w:firstLine="540" w:left="0"/>
        <w:jc w:val="both"/>
      </w:pPr>
      <w:r>
        <w:t>17. Контроль за соблюдением муниципальными образованиями в Камчатском крае целей, порядка, условий предоставления и расходования субсидий</w:t>
      </w:r>
      <w:r>
        <w:t xml:space="preserve"> из краевого бюджета, а также за соблюдением условий Соглашений об их предоставлении осуществляется Министерством и органами государственного финансового контроля.</w:t>
      </w:r>
    </w:p>
    <w:p w14:paraId="04010000">
      <w:pPr>
        <w:widowControl w:val="0"/>
        <w:spacing w:after="0" w:line="240" w:lineRule="auto"/>
        <w:ind w:firstLine="540" w:left="0"/>
        <w:jc w:val="both"/>
      </w:pPr>
      <w:r>
        <w:t>18. Неиспользованные по состоянию на 1 января текущего финансового года субсидии, за исключе</w:t>
      </w:r>
      <w:r>
        <w:t>нием субсидий, источником финансового обеспечения которых являются бюджетные ассигнования резервного фонда Президента Российской Федерации, подлежат возврату в доход краевого бюджета в соответствии со статьей 242 Бюджетного кодекса Российской Федерации.</w:t>
      </w:r>
    </w:p>
    <w:p w14:paraId="05010000">
      <w:pPr>
        <w:widowControl w:val="0"/>
        <w:spacing w:after="0" w:line="240" w:lineRule="auto"/>
        <w:ind/>
        <w:jc w:val="both"/>
      </w:pPr>
    </w:p>
    <w:p w14:paraId="06010000">
      <w:pPr>
        <w:widowControl w:val="0"/>
        <w:spacing w:after="0" w:line="240" w:lineRule="auto"/>
        <w:ind/>
        <w:jc w:val="both"/>
        <w:rPr>
          <w:sz w:val="2"/>
        </w:rPr>
      </w:pPr>
    </w:p>
    <w:p w14:paraId="07010000">
      <w:pPr>
        <w:spacing w:after="0" w:line="240" w:lineRule="auto"/>
        <w:ind/>
        <w:jc w:val="center"/>
      </w:pPr>
    </w:p>
    <w:p w14:paraId="08010000">
      <w:pPr>
        <w:widowControl w:val="0"/>
        <w:spacing w:after="0" w:line="240" w:lineRule="auto"/>
        <w:ind w:firstLine="540" w:left="0"/>
        <w:jc w:val="both"/>
      </w:pPr>
      <w:r>
        <w:br w:type="page"/>
      </w: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80"/>
        <w:gridCol w:w="480"/>
        <w:gridCol w:w="480"/>
        <w:gridCol w:w="3661"/>
        <w:gridCol w:w="480"/>
        <w:gridCol w:w="1869"/>
        <w:gridCol w:w="486"/>
        <w:gridCol w:w="1701"/>
      </w:tblGrid>
      <w:tr>
        <w:trPr>
          <w:trHeight w:hRule="atLeast" w:val="200"/>
        </w:trP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10000">
            <w:pPr>
              <w:widowControl w:val="0"/>
              <w:spacing w:after="0" w:line="240" w:lineRule="auto"/>
              <w:ind w:hanging="8079" w:left="8079"/>
              <w:jc w:val="right"/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10000">
            <w:pPr>
              <w:widowControl w:val="0"/>
              <w:spacing w:after="0" w:line="240" w:lineRule="auto"/>
              <w:ind w:hanging="8079" w:left="8079"/>
              <w:jc w:val="right"/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10000">
            <w:pPr>
              <w:widowControl w:val="0"/>
              <w:spacing w:after="0" w:line="240" w:lineRule="auto"/>
              <w:ind w:hanging="8079" w:left="8079"/>
              <w:jc w:val="right"/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10000">
            <w:pPr>
              <w:widowControl w:val="0"/>
              <w:spacing w:after="0" w:line="240" w:lineRule="auto"/>
              <w:ind w:hanging="8079" w:left="8079"/>
              <w:jc w:val="right"/>
            </w:pPr>
          </w:p>
        </w:tc>
        <w:tc>
          <w:tcPr>
            <w:tcW w:type="dxa" w:w="4536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10000">
            <w:pPr>
              <w:widowControl w:val="0"/>
              <w:spacing w:after="0" w:line="240" w:lineRule="auto"/>
              <w:ind w:hanging="8079" w:left="8079"/>
            </w:pPr>
            <w:r>
              <w:t>Приложение 2 к постановлению</w:t>
            </w:r>
          </w:p>
        </w:tc>
      </w:tr>
      <w:tr>
        <w:trPr>
          <w:trHeight w:hRule="atLeast" w:val="350"/>
        </w:trP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10000">
            <w:pPr>
              <w:widowControl w:val="0"/>
              <w:spacing w:after="0" w:line="240" w:lineRule="auto"/>
              <w:ind w:hanging="8079" w:left="8079"/>
              <w:jc w:val="right"/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10000">
            <w:pPr>
              <w:widowControl w:val="0"/>
              <w:spacing w:after="0" w:line="240" w:lineRule="auto"/>
              <w:ind w:hanging="8079" w:left="8079"/>
              <w:jc w:val="right"/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10000">
            <w:pPr>
              <w:widowControl w:val="0"/>
              <w:spacing w:after="0" w:line="240" w:lineRule="auto"/>
              <w:ind w:hanging="8079" w:left="8079"/>
              <w:jc w:val="right"/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10000">
            <w:pPr>
              <w:widowControl w:val="0"/>
              <w:spacing w:after="0" w:line="240" w:lineRule="auto"/>
              <w:ind w:hanging="8079" w:left="8079"/>
              <w:jc w:val="right"/>
            </w:pPr>
          </w:p>
        </w:tc>
        <w:tc>
          <w:tcPr>
            <w:tcW w:type="dxa" w:w="4536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10000">
            <w:pPr>
              <w:widowControl w:val="0"/>
              <w:spacing w:after="0" w:line="240" w:lineRule="auto"/>
              <w:ind w:hanging="8079" w:left="8079"/>
            </w:pPr>
            <w:r>
              <w:t>Правительства Камчатского края</w:t>
            </w:r>
          </w:p>
        </w:tc>
      </w:tr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10000">
            <w:pPr>
              <w:spacing w:after="0" w:line="240" w:lineRule="auto"/>
              <w:ind w:hanging="8079" w:left="8079"/>
              <w:jc w:val="right"/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10000">
            <w:pPr>
              <w:spacing w:after="0" w:line="240" w:lineRule="auto"/>
              <w:ind w:hanging="8079" w:left="8079"/>
              <w:jc w:val="right"/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10000">
            <w:pPr>
              <w:spacing w:after="0" w:line="240" w:lineRule="auto"/>
              <w:ind w:hanging="8079" w:left="8079"/>
              <w:jc w:val="right"/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10000">
            <w:pPr>
              <w:spacing w:after="0" w:line="240" w:lineRule="auto"/>
              <w:ind w:hanging="8079" w:left="8079"/>
              <w:jc w:val="right"/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10000">
            <w:pPr>
              <w:spacing w:after="0" w:line="240" w:lineRule="auto"/>
              <w:ind w:hanging="8079" w:left="8079"/>
              <w:jc w:val="right"/>
            </w:pPr>
            <w:r>
              <w:t>от</w:t>
            </w:r>
          </w:p>
        </w:tc>
        <w:tc>
          <w:tcPr>
            <w:tcW w:type="dxa" w:w="1869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10000">
            <w:pPr>
              <w:spacing w:after="0" w:line="240" w:lineRule="auto"/>
              <w:ind w:hanging="8079" w:left="8079"/>
              <w:jc w:val="right"/>
              <w:rPr>
                <w:color w:themeColor="background1" w:val="FFFFFF"/>
              </w:rPr>
            </w:pPr>
            <w:r>
              <w:rPr>
                <w:color w:themeColor="background1" w:val="FFFFFF"/>
              </w:rPr>
              <w:t>[R</w:t>
            </w:r>
            <w:r>
              <w:rPr>
                <w:color w:themeColor="background1" w:val="FFFFFF"/>
                <w:sz w:val="16"/>
              </w:rPr>
              <w:t>EGDATESTAMP]</w:t>
            </w:r>
          </w:p>
        </w:tc>
        <w:tc>
          <w:tcPr>
            <w:tcW w:type="dxa" w:w="486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10000">
            <w:pPr>
              <w:spacing w:after="0" w:line="240" w:lineRule="auto"/>
              <w:ind w:hanging="8079" w:left="8079"/>
              <w:jc w:val="right"/>
            </w:pPr>
            <w:r>
              <w:t>№</w:t>
            </w:r>
          </w:p>
        </w:tc>
        <w:tc>
          <w:tcPr>
            <w:tcW w:type="dxa" w:w="1701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10000">
            <w:pPr>
              <w:spacing w:after="0" w:line="240" w:lineRule="auto"/>
              <w:ind w:hanging="8079" w:left="8079"/>
              <w:jc w:val="right"/>
              <w:rPr>
                <w:color w:themeColor="background1" w:val="FFFFFF"/>
              </w:rPr>
            </w:pPr>
            <w:r>
              <w:rPr>
                <w:color w:themeColor="background1" w:val="FFFFFF"/>
              </w:rPr>
              <w:t>[R</w:t>
            </w:r>
            <w:r>
              <w:rPr>
                <w:color w:themeColor="background1" w:val="FFFFFF"/>
                <w:sz w:val="16"/>
              </w:rPr>
              <w:t>EGNUMSTAMP]</w:t>
            </w:r>
          </w:p>
        </w:tc>
      </w:tr>
    </w:tbl>
    <w:p w14:paraId="1B010000">
      <w:pPr>
        <w:spacing w:after="0" w:line="240" w:lineRule="auto"/>
        <w:ind/>
        <w:jc w:val="both"/>
      </w:pPr>
    </w:p>
    <w:p w14:paraId="1C010000">
      <w:pPr>
        <w:spacing w:after="0" w:line="240" w:lineRule="auto"/>
        <w:ind/>
        <w:jc w:val="center"/>
      </w:pPr>
      <w:r>
        <w:t xml:space="preserve">Перечень </w:t>
      </w:r>
    </w:p>
    <w:p w14:paraId="1D010000">
      <w:pPr>
        <w:spacing w:after="0" w:line="240" w:lineRule="auto"/>
        <w:ind/>
        <w:jc w:val="center"/>
      </w:pPr>
      <w:r>
        <w:t xml:space="preserve">утративших силу постановлений Правительства Камчатского </w:t>
      </w:r>
      <w:r>
        <w:t>края</w:t>
      </w:r>
    </w:p>
    <w:p w14:paraId="1E010000">
      <w:pPr>
        <w:spacing w:after="0" w:line="240" w:lineRule="auto"/>
        <w:ind/>
        <w:jc w:val="center"/>
      </w:pPr>
    </w:p>
    <w:p w14:paraId="1F010000">
      <w:pPr>
        <w:numPr>
          <w:ilvl w:val="0"/>
          <w:numId w:val="3"/>
        </w:numPr>
        <w:spacing w:after="0" w:line="240" w:lineRule="auto"/>
        <w:ind w:firstLine="709" w:left="0"/>
        <w:jc w:val="both"/>
      </w:pPr>
      <w:bookmarkStart w:id="3" w:name="_GoBack"/>
      <w:bookmarkEnd w:id="3"/>
      <w:r>
        <w:t xml:space="preserve">Постановление Правительства Камчатского края от 05.02.2014 </w:t>
      </w:r>
      <w:r>
        <w:br/>
      </w:r>
      <w:r>
        <w:t>№</w:t>
      </w:r>
      <w:r>
        <w:t xml:space="preserve"> </w:t>
      </w:r>
      <w:r>
        <w:t xml:space="preserve">62-П «О </w:t>
      </w:r>
      <w:r>
        <w:t>государственной программе Камчатского края «Социальное и экономическое развитие территории с особым статусом «Корякский округ»;</w:t>
      </w:r>
    </w:p>
    <w:p w14:paraId="20010000">
      <w:pPr>
        <w:numPr>
          <w:ilvl w:val="0"/>
          <w:numId w:val="3"/>
        </w:numPr>
        <w:spacing w:after="0" w:line="240" w:lineRule="auto"/>
        <w:ind w:firstLine="709" w:left="0"/>
        <w:jc w:val="both"/>
      </w:pPr>
      <w:r>
        <w:t>Постановление Правительства Камчатского края от 05.02.2015</w:t>
      </w:r>
      <w:r>
        <w:br/>
      </w:r>
      <w:r>
        <w:t>№</w:t>
      </w:r>
      <w:r>
        <w:t xml:space="preserve"> </w:t>
      </w:r>
      <w:r>
        <w:t>46-П «О внесении изменений в государственную программу Камчатского к</w:t>
      </w:r>
      <w:r>
        <w:t>рая «Социальное и экономическое развитие территории с особым статусом «Корякский округ» на период 2014-2018 годы, утвержденную постановлением Правительства Камчатского края от 05.02.2014 №62-П»;</w:t>
      </w:r>
    </w:p>
    <w:p w14:paraId="21010000">
      <w:pPr>
        <w:numPr>
          <w:ilvl w:val="0"/>
          <w:numId w:val="3"/>
        </w:numPr>
        <w:spacing w:after="0" w:line="240" w:lineRule="auto"/>
        <w:ind w:firstLine="709" w:left="0"/>
        <w:jc w:val="both"/>
      </w:pPr>
      <w:r>
        <w:t>Постановление Правительства Камчатского края от 11.09.2015 №3</w:t>
      </w:r>
      <w:r>
        <w:t>19-П «О внесении изменений в государственную программу Камчатского края «Социальное и экономическое развитие территории с особым статусом «Корякский округ» на период 2014-2018 годы, утвержденную постановлением Правительства Камчатского края от 05.02.2014 №</w:t>
      </w:r>
      <w:r>
        <w:t>62-П»;</w:t>
      </w:r>
    </w:p>
    <w:p w14:paraId="22010000">
      <w:pPr>
        <w:numPr>
          <w:ilvl w:val="0"/>
          <w:numId w:val="3"/>
        </w:numPr>
        <w:spacing w:after="0" w:line="240" w:lineRule="auto"/>
        <w:ind w:firstLine="709" w:left="0"/>
        <w:jc w:val="both"/>
      </w:pPr>
      <w:r>
        <w:t xml:space="preserve">Постановление Правительства Камчатского края от 09.03.2016 </w:t>
      </w:r>
      <w:r>
        <w:br/>
      </w:r>
      <w:r>
        <w:t>№65-П «О внесении изменений в государственную программу Камчатского края «Социальное и экономическое развитие территории с особым статусом «Корякский округ» на период 2014-2018 годы, утвержд</w:t>
      </w:r>
      <w:r>
        <w:t>енную постановлением Правительства Камчатского края от 05.02.2014 №62-П»;</w:t>
      </w:r>
    </w:p>
    <w:p w14:paraId="23010000">
      <w:pPr>
        <w:numPr>
          <w:ilvl w:val="0"/>
          <w:numId w:val="3"/>
        </w:numPr>
        <w:spacing w:after="0" w:line="240" w:lineRule="auto"/>
        <w:ind w:firstLine="709" w:left="0"/>
        <w:jc w:val="both"/>
      </w:pPr>
      <w:r>
        <w:t xml:space="preserve">Постановление Правительства Камчатского края от 17.08.2016 </w:t>
      </w:r>
      <w:r>
        <w:br/>
      </w:r>
      <w:r>
        <w:t>№</w:t>
      </w:r>
      <w:r>
        <w:t xml:space="preserve"> </w:t>
      </w:r>
      <w:r>
        <w:t>327-П «О внесении изменений в государственную программу Камчатского края «Социальное и экономическое развитие территории с</w:t>
      </w:r>
      <w:r>
        <w:t xml:space="preserve"> особым статусом «Корякский округ» на период 2014-2018 годы, утвержденную постановлением Правительства Камчатского края от 05.02.2014 №62-П»;</w:t>
      </w:r>
    </w:p>
    <w:p w14:paraId="24010000">
      <w:pPr>
        <w:numPr>
          <w:ilvl w:val="0"/>
          <w:numId w:val="3"/>
        </w:numPr>
        <w:spacing w:after="0" w:line="240" w:lineRule="auto"/>
        <w:ind w:firstLine="709" w:left="0"/>
        <w:jc w:val="both"/>
      </w:pPr>
      <w:r>
        <w:t xml:space="preserve">Постановление Правительства Камчатского края от 19.12.2016 </w:t>
      </w:r>
      <w:r>
        <w:br/>
      </w:r>
      <w:r>
        <w:t>№</w:t>
      </w:r>
      <w:r>
        <w:t xml:space="preserve"> </w:t>
      </w:r>
      <w:r>
        <w:t>498-П «О внесении изменений в государственную программ</w:t>
      </w:r>
      <w:r>
        <w:t>у Камчатского края «Социальное и экономическое развитие территории с особым статусом «Корякский округ» на период 2014-2018 годы, утвержденную постановлением Правительства Камчатского края от 05.02.2014 №62-П»;</w:t>
      </w:r>
    </w:p>
    <w:p w14:paraId="25010000">
      <w:pPr>
        <w:numPr>
          <w:ilvl w:val="0"/>
          <w:numId w:val="3"/>
        </w:numPr>
        <w:spacing w:after="0" w:line="240" w:lineRule="auto"/>
        <w:ind w:firstLine="709" w:left="0"/>
        <w:jc w:val="both"/>
      </w:pPr>
      <w:r>
        <w:t>Постановление Правительства Камчатского края о</w:t>
      </w:r>
      <w:r>
        <w:t>т 23.03.2017 №107-П «О внесении изменений в постановление Правительства Камчатского края от 05.02.2014 №62-П «О государственной программе Камчатского края «Социальное и экономическое развитие территории с особым статусом «Корякский округ» на период 2014-20</w:t>
      </w:r>
      <w:r>
        <w:t>18 годы»;</w:t>
      </w:r>
    </w:p>
    <w:p w14:paraId="26010000">
      <w:pPr>
        <w:numPr>
          <w:ilvl w:val="0"/>
          <w:numId w:val="3"/>
        </w:numPr>
        <w:spacing w:after="0" w:line="240" w:lineRule="auto"/>
        <w:ind w:firstLine="709" w:left="0"/>
        <w:jc w:val="both"/>
      </w:pPr>
      <w:r>
        <w:t xml:space="preserve">Постановление Правительства Камчатского края от 10.05.2017 </w:t>
      </w:r>
      <w:r>
        <w:br/>
      </w:r>
      <w:r>
        <w:t>№</w:t>
      </w:r>
      <w:r>
        <w:t xml:space="preserve"> </w:t>
      </w:r>
      <w:r>
        <w:t xml:space="preserve">194-П «О внесении изменений в государственную программу Камчатского края «Социальное и экономическое развитие территории с особым статусом </w:t>
      </w:r>
      <w:r>
        <w:t xml:space="preserve">«Корякский округ» на период 2014-2018 годы, </w:t>
      </w:r>
      <w:r>
        <w:t>утвержденную постановлением Правительства Камчатского края от 05.02.2014 №62-П»;</w:t>
      </w:r>
    </w:p>
    <w:p w14:paraId="27010000">
      <w:pPr>
        <w:numPr>
          <w:ilvl w:val="0"/>
          <w:numId w:val="3"/>
        </w:numPr>
        <w:spacing w:after="0" w:line="240" w:lineRule="auto"/>
        <w:ind w:firstLine="709" w:left="0"/>
        <w:jc w:val="both"/>
      </w:pPr>
      <w:r>
        <w:t xml:space="preserve">Постановление Правительства Камчатского края от 12.10.2017 </w:t>
      </w:r>
      <w:r>
        <w:br/>
      </w:r>
      <w:r>
        <w:t>№</w:t>
      </w:r>
      <w:r>
        <w:t xml:space="preserve"> </w:t>
      </w:r>
      <w:r>
        <w:t>424-П «О внесении изменений в государственную программу Камчатского края «Социальное и экономическое развитие терри</w:t>
      </w:r>
      <w:r>
        <w:t>тории с особым статусом «Корякский округ», утвержденную постановлением Правительства Камчатского края от 05.02.2014 №62-П»;</w:t>
      </w:r>
    </w:p>
    <w:p w14:paraId="28010000">
      <w:pPr>
        <w:numPr>
          <w:ilvl w:val="0"/>
          <w:numId w:val="3"/>
        </w:numPr>
        <w:spacing w:after="0" w:line="240" w:lineRule="auto"/>
        <w:ind w:firstLine="709" w:left="0"/>
        <w:jc w:val="both"/>
      </w:pPr>
      <w:r>
        <w:t xml:space="preserve">Постановление Правительства Камчатского края от 02.03.2018 </w:t>
      </w:r>
      <w:r>
        <w:br/>
      </w:r>
      <w:r>
        <w:t>№</w:t>
      </w:r>
      <w:r>
        <w:t xml:space="preserve"> </w:t>
      </w:r>
      <w:r>
        <w:t xml:space="preserve">90-П «О внесении изменений в государственную программу Камчатского края </w:t>
      </w:r>
      <w:r>
        <w:t>«Социальное и экономическое развитие территории с особым статусом «Корякский округ», утвержденную постановлением Правительства Камчатского края от 05.02.2014 №62-П»;</w:t>
      </w:r>
    </w:p>
    <w:p w14:paraId="29010000">
      <w:pPr>
        <w:numPr>
          <w:ilvl w:val="0"/>
          <w:numId w:val="3"/>
        </w:numPr>
        <w:spacing w:after="0" w:line="240" w:lineRule="auto"/>
        <w:ind w:firstLine="709" w:left="0"/>
        <w:jc w:val="both"/>
      </w:pPr>
      <w:r>
        <w:t xml:space="preserve">Постановление Правительства Камчатского края от 20.09.2018 </w:t>
      </w:r>
      <w:r>
        <w:br/>
      </w:r>
      <w:r>
        <w:t>№</w:t>
      </w:r>
      <w:r>
        <w:t xml:space="preserve"> </w:t>
      </w:r>
      <w:r>
        <w:t xml:space="preserve">392-П «О внесении изменений в </w:t>
      </w:r>
      <w:r>
        <w:t>государственную программу Камчатского края «Социальное и экономическое развитие территории с особым статусом «Корякский округ», утвержденную постановлением Правительства Камчатского края от 05.02.2014 №62-П»;</w:t>
      </w:r>
    </w:p>
    <w:p w14:paraId="2A010000">
      <w:pPr>
        <w:numPr>
          <w:ilvl w:val="0"/>
          <w:numId w:val="3"/>
        </w:numPr>
        <w:spacing w:after="0" w:line="240" w:lineRule="auto"/>
        <w:ind w:firstLine="709" w:left="0"/>
        <w:jc w:val="both"/>
      </w:pPr>
      <w:r>
        <w:t>Постановление Правительства Камчатского края от</w:t>
      </w:r>
      <w:r>
        <w:t xml:space="preserve"> 15.02.2019 </w:t>
      </w:r>
      <w:r>
        <w:br/>
      </w:r>
      <w:r>
        <w:t>№</w:t>
      </w:r>
      <w:r>
        <w:t xml:space="preserve"> </w:t>
      </w:r>
      <w:r>
        <w:t>71-П «О внесении изменений в Государственную программу Камчатского края «Социальное и экономическое развитие территории с особым статусом «Корякский округ», утвержденную постановлением Правительства Камчатского края от 05.02.2014 №62-П»;</w:t>
      </w:r>
    </w:p>
    <w:p w14:paraId="2B010000">
      <w:pPr>
        <w:numPr>
          <w:ilvl w:val="0"/>
          <w:numId w:val="3"/>
        </w:numPr>
        <w:spacing w:after="0" w:line="240" w:lineRule="auto"/>
        <w:ind w:firstLine="709" w:left="0"/>
        <w:jc w:val="both"/>
      </w:pPr>
      <w:r>
        <w:t>Поста</w:t>
      </w:r>
      <w:r>
        <w:t xml:space="preserve">новление Правительства Камчатского края от 26.07.2019 </w:t>
      </w:r>
      <w:r>
        <w:br/>
      </w:r>
      <w:r>
        <w:t>№</w:t>
      </w:r>
      <w:r>
        <w:t xml:space="preserve"> </w:t>
      </w:r>
      <w:r>
        <w:t>334-П «О внесении изменений в государственную программу Камчатского края «Социальное и экономическое развитие территории с особым статусом «Корякский округ», утвержденную постановлением Правительства К</w:t>
      </w:r>
      <w:r>
        <w:t>амчатского края от 05.02.2014 №62-П»;</w:t>
      </w:r>
    </w:p>
    <w:p w14:paraId="2C010000">
      <w:pPr>
        <w:numPr>
          <w:ilvl w:val="0"/>
          <w:numId w:val="3"/>
        </w:numPr>
        <w:spacing w:after="0" w:line="240" w:lineRule="auto"/>
        <w:ind w:firstLine="709" w:left="0"/>
        <w:jc w:val="both"/>
      </w:pPr>
      <w:r>
        <w:t xml:space="preserve">Постановление Правительства Камчатского края от 15.11.2019 </w:t>
      </w:r>
      <w:r>
        <w:br/>
      </w:r>
      <w:r>
        <w:t>№</w:t>
      </w:r>
      <w:r>
        <w:t xml:space="preserve"> </w:t>
      </w:r>
      <w:r>
        <w:t xml:space="preserve">489-П «О внесении изменений в государственную программу Камчатского края «Социальное и экономическое развитие территории с особым статусом «Корякский округ», </w:t>
      </w:r>
      <w:r>
        <w:t>утвержденную постановлением Правительства Камчатского края от 05.02.2014 №62-П»;</w:t>
      </w:r>
    </w:p>
    <w:p w14:paraId="2D010000">
      <w:pPr>
        <w:numPr>
          <w:ilvl w:val="0"/>
          <w:numId w:val="3"/>
        </w:numPr>
        <w:spacing w:after="0" w:line="240" w:lineRule="auto"/>
        <w:ind w:firstLine="709" w:left="0"/>
        <w:jc w:val="both"/>
      </w:pPr>
      <w:r>
        <w:t xml:space="preserve">Постановление Правительства Камчатского края от 04.02.2020 </w:t>
      </w:r>
      <w:r>
        <w:br/>
      </w:r>
      <w:r>
        <w:t>№</w:t>
      </w:r>
      <w:r>
        <w:t xml:space="preserve"> </w:t>
      </w:r>
      <w:r>
        <w:t>38-П №424-П «О внесении изменений в Государственную программу Камчатского края «Социальное и экономическое развитие</w:t>
      </w:r>
      <w:r>
        <w:t xml:space="preserve"> территории с особым статусом «Корякский округ», утвержденную постановлением Правительства Камчатского края от 05.02.2014 №62-П»;</w:t>
      </w:r>
    </w:p>
    <w:p w14:paraId="2E010000">
      <w:pPr>
        <w:numPr>
          <w:ilvl w:val="0"/>
          <w:numId w:val="3"/>
        </w:numPr>
        <w:spacing w:after="0" w:line="240" w:lineRule="auto"/>
        <w:ind w:firstLine="709" w:left="0"/>
        <w:jc w:val="both"/>
      </w:pPr>
      <w:r>
        <w:t xml:space="preserve">Постановление Правительства Камчатского края от 10.07.2020 </w:t>
      </w:r>
      <w:r>
        <w:br/>
      </w:r>
      <w:r>
        <w:t>№</w:t>
      </w:r>
      <w:r>
        <w:t xml:space="preserve"> </w:t>
      </w:r>
      <w:r>
        <w:t>263-П «О внесении изменений в Государственную программу Камчатског</w:t>
      </w:r>
      <w:r>
        <w:t>о края «Социальное и экономическое развитие территории с особым статусом «Корякский округ», утвержденную постановлением Правительства Камчатского края от 05.02.2014 №62-П»;</w:t>
      </w:r>
    </w:p>
    <w:p w14:paraId="2F010000">
      <w:pPr>
        <w:numPr>
          <w:ilvl w:val="0"/>
          <w:numId w:val="3"/>
        </w:numPr>
        <w:spacing w:after="0" w:line="240" w:lineRule="auto"/>
        <w:ind w:firstLine="709" w:left="0"/>
        <w:jc w:val="both"/>
      </w:pPr>
      <w:r>
        <w:t xml:space="preserve">Постановление Правительства Камчатского края от 11.01.2021 </w:t>
      </w:r>
      <w:r>
        <w:br/>
      </w:r>
      <w:r>
        <w:t>№1-П «О внесении измене</w:t>
      </w:r>
      <w:r>
        <w:t xml:space="preserve">ний в государственную программу Камчатского края </w:t>
      </w:r>
      <w:r>
        <w:t>«Социальное и экономическое развитие территории с особым статусом «Корякский округ», утвержденную постановлением Правительства Камчатского края от 05.02.2014 №62-П»;</w:t>
      </w:r>
    </w:p>
    <w:p w14:paraId="30010000">
      <w:pPr>
        <w:numPr>
          <w:ilvl w:val="0"/>
          <w:numId w:val="3"/>
        </w:numPr>
        <w:spacing w:after="0" w:line="240" w:lineRule="auto"/>
        <w:ind w:firstLine="709" w:left="0"/>
        <w:jc w:val="both"/>
      </w:pPr>
      <w:r>
        <w:t>Постановление Правительства Камчатского к</w:t>
      </w:r>
      <w:r>
        <w:t xml:space="preserve">рая от 02.07.2021 </w:t>
      </w:r>
      <w:r>
        <w:br/>
      </w:r>
      <w:r>
        <w:t>№</w:t>
      </w:r>
      <w:r>
        <w:t xml:space="preserve"> </w:t>
      </w:r>
      <w:r>
        <w:t>282-П «О внесении изменений в постановление Правительства Камчатского края от 05.02.2014 №62-П «О государственной программе Камчатского края «Социальное и экономическое развитие территории с особым статусом «Корякский округ»»;</w:t>
      </w:r>
    </w:p>
    <w:p w14:paraId="31010000">
      <w:pPr>
        <w:numPr>
          <w:ilvl w:val="0"/>
          <w:numId w:val="3"/>
        </w:numPr>
        <w:spacing w:after="0" w:line="240" w:lineRule="auto"/>
        <w:ind w:firstLine="709" w:left="0"/>
        <w:jc w:val="both"/>
      </w:pPr>
      <w:r>
        <w:t>Постановле</w:t>
      </w:r>
      <w:r>
        <w:t xml:space="preserve">ние Правительства Камчатского края от 30.08.2021 </w:t>
      </w:r>
      <w:r>
        <w:br/>
      </w:r>
      <w:r>
        <w:t>№</w:t>
      </w:r>
      <w:r>
        <w:t xml:space="preserve"> </w:t>
      </w:r>
      <w:r>
        <w:t>390-П «О внесении изменений в государственную программу Камчатского края «Социальное и экономическое развитие территории с особым статусом «Корякский округ», утвержденную постановлением Правительства Камчат</w:t>
      </w:r>
      <w:r>
        <w:t>ского края от 05.02.2014 №62-П»;</w:t>
      </w:r>
    </w:p>
    <w:p w14:paraId="32010000">
      <w:pPr>
        <w:numPr>
          <w:ilvl w:val="0"/>
          <w:numId w:val="3"/>
        </w:numPr>
        <w:spacing w:after="0" w:line="240" w:lineRule="auto"/>
        <w:ind w:firstLine="709" w:left="0"/>
        <w:jc w:val="both"/>
      </w:pPr>
      <w:r>
        <w:t xml:space="preserve">Постановление Правительства Камчатского края от 14.04.2022 </w:t>
      </w:r>
      <w:r>
        <w:br/>
      </w:r>
      <w:r>
        <w:t>№</w:t>
      </w:r>
      <w:r>
        <w:t xml:space="preserve"> </w:t>
      </w:r>
      <w:r>
        <w:t>179-П «О внесении изменений в Постановление Правительства Камчатского края от 05.02.2014 №62-П «О государственной программе Камчатского края «Социальное и экономич</w:t>
      </w:r>
      <w:r>
        <w:t>еское развитие территории с особым статусом «Корякский округ»»;</w:t>
      </w:r>
    </w:p>
    <w:p w14:paraId="33010000">
      <w:pPr>
        <w:numPr>
          <w:ilvl w:val="0"/>
          <w:numId w:val="3"/>
        </w:numPr>
        <w:spacing w:after="0" w:line="240" w:lineRule="auto"/>
        <w:ind w:firstLine="709" w:left="0"/>
        <w:jc w:val="both"/>
      </w:pPr>
      <w:r>
        <w:t xml:space="preserve">Постановление Правительства Камчатского края от 25.08.2022 </w:t>
      </w:r>
      <w:r>
        <w:br/>
      </w:r>
      <w:r>
        <w:t>№</w:t>
      </w:r>
      <w:r>
        <w:t xml:space="preserve"> </w:t>
      </w:r>
      <w:r>
        <w:t>454-П «О внесении изменений в государственную программу Камчатского края «Социальное и экономическое развитие территории с особым ст</w:t>
      </w:r>
      <w:r>
        <w:t>атусом «Корякский округ», утвержденную постановлением Правительства Камчатского края от 05.02.2014 №62-П»;</w:t>
      </w:r>
    </w:p>
    <w:p w14:paraId="34010000">
      <w:pPr>
        <w:numPr>
          <w:ilvl w:val="0"/>
          <w:numId w:val="3"/>
        </w:numPr>
        <w:spacing w:after="0" w:line="240" w:lineRule="auto"/>
        <w:ind w:firstLine="709" w:left="0"/>
        <w:jc w:val="both"/>
      </w:pPr>
      <w:r>
        <w:t xml:space="preserve">Постановление Правительства Камчатского края от 01.12.2022 </w:t>
      </w:r>
      <w:r>
        <w:br/>
      </w:r>
      <w:r>
        <w:t>№</w:t>
      </w:r>
      <w:r>
        <w:t xml:space="preserve"> </w:t>
      </w:r>
      <w:r>
        <w:t>629-П «О внесении изменений в государственную программу Камчатского края «Социальное и эк</w:t>
      </w:r>
      <w:r>
        <w:t>ономическое развитие территории с особым статусом «Корякский округ», утвержденную постановлением Правительства Камчатского края от 05.02.2014 №62-П»;</w:t>
      </w:r>
    </w:p>
    <w:p w14:paraId="35010000">
      <w:pPr>
        <w:numPr>
          <w:ilvl w:val="0"/>
          <w:numId w:val="3"/>
        </w:numPr>
        <w:spacing w:after="0" w:line="240" w:lineRule="auto"/>
        <w:ind w:firstLine="709" w:left="0"/>
        <w:jc w:val="both"/>
      </w:pPr>
      <w:r>
        <w:t xml:space="preserve">Постановление Правительства Камчатского края от 25.01.2023 </w:t>
      </w:r>
      <w:r>
        <w:br/>
      </w:r>
      <w:r>
        <w:t>№</w:t>
      </w:r>
      <w:r>
        <w:t xml:space="preserve"> </w:t>
      </w:r>
      <w:r>
        <w:t>38-П «О внесении изменений в государственную п</w:t>
      </w:r>
      <w:r>
        <w:t>рограмму Камчатского края «Социальное и экономическое развитие территории с особым статусом «Корякский округ», утвержденную постановлением Правительства Камчатского края от 05.02.2014 №62-П»;</w:t>
      </w:r>
    </w:p>
    <w:p w14:paraId="36010000">
      <w:pPr>
        <w:numPr>
          <w:ilvl w:val="0"/>
          <w:numId w:val="3"/>
        </w:numPr>
        <w:spacing w:after="0" w:line="240" w:lineRule="auto"/>
        <w:ind w:firstLine="709" w:left="0"/>
        <w:jc w:val="both"/>
      </w:pPr>
      <w:r>
        <w:t xml:space="preserve">Постановление Правительства Камчатского края от 29.03.2023 </w:t>
      </w:r>
      <w:r>
        <w:br/>
      </w:r>
      <w:r>
        <w:t>№</w:t>
      </w:r>
      <w:r>
        <w:t xml:space="preserve"> </w:t>
      </w:r>
      <w:r>
        <w:t>174-</w:t>
      </w:r>
      <w:r>
        <w:t>П «О внесении изменений в государственную программу Камчатского края «Социальное и экономическое развитие территории с особым статусом «Корякский округ», утвержденную постановлением Правительства Камчатского края от 05.02.2014 №62-П»;</w:t>
      </w:r>
    </w:p>
    <w:p w14:paraId="37010000">
      <w:pPr>
        <w:numPr>
          <w:ilvl w:val="0"/>
          <w:numId w:val="3"/>
        </w:numPr>
        <w:spacing w:after="0" w:line="240" w:lineRule="auto"/>
        <w:ind w:firstLine="709" w:left="0"/>
        <w:jc w:val="both"/>
      </w:pPr>
      <w:r>
        <w:t>Постановление Правите</w:t>
      </w:r>
      <w:r>
        <w:t xml:space="preserve">льства Камчатского края от 19.07.2023 </w:t>
      </w:r>
      <w:r>
        <w:br/>
      </w:r>
      <w:r>
        <w:t>№</w:t>
      </w:r>
      <w:r>
        <w:t xml:space="preserve"> </w:t>
      </w:r>
      <w:r>
        <w:t xml:space="preserve">401-П «О внесении изменений в государственную программу Камчатского края «Социальное и экономическое развитие территории с особым статусом «Корякский округ», утвержденную постановлением Правительства Камчатского края </w:t>
      </w:r>
      <w:r>
        <w:t>от 05.02.2014 №62-П».</w:t>
      </w:r>
    </w:p>
    <w:sectPr>
      <w:headerReference r:id="rId1" w:type="first"/>
      <w:headerReference r:id="rId3" w:type="default"/>
      <w:footerReference r:id="rId2" w:type="first"/>
      <w:footerReference r:id="rId4" w:type="default"/>
      <w:pgSz w:h="16848" w:orient="portrait" w:w="11908"/>
      <w:pgMar w:bottom="1134" w:footer="709" w:gutter="0" w:header="709" w:left="1417" w:right="850" w:top="1134"/>
      <w:pgNumType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2"/>
    </w:pPr>
  </w:p>
</w:ftr>
</file>

<file path=word/footer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5000000">
    <w:pPr>
      <w:pStyle w:val="Style_2"/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>PAGE \* Arabic</w:instrText>
    </w:r>
    <w:r>
      <w:fldChar w:fldCharType="separate"/>
    </w:r>
    <w:r>
      <w:fldChar w:fldCharType="end"/>
    </w:r>
  </w:p>
  <w:p w14:paraId="03000000">
    <w:pPr>
      <w:pStyle w:val="Style_1"/>
      <w:ind/>
      <w:jc w:val="center"/>
    </w:pPr>
  </w:p>
  <w:p w14:paraId="04000000">
    <w:pPr>
      <w:pStyle w:val="Style_1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)"/>
      <w:pPr>
        <w:ind w:hanging="360" w:left="720"/>
      </w:pPr>
    </w:lvl>
    <w:lvl w:ilvl="1">
      <w:start w:val="1"/>
      <w:numFmt w:val="lowerLetter"/>
      <w:lvlText w:val="%2)"/>
      <w:pPr>
        <w:ind w:hanging="360" w:left="1440"/>
      </w:pPr>
    </w:lvl>
    <w:lvl w:ilvl="2">
      <w:start w:val="1"/>
      <w:numFmt w:val="lowerRoman"/>
      <w:lvlText w:val="%3)"/>
      <w:lvlJc w:val="right"/>
      <w:pPr>
        <w:ind w:hanging="360" w:left="2160"/>
      </w:pPr>
    </w:lvl>
    <w:lvl w:ilvl="3">
      <w:start w:val="1"/>
      <w:numFmt w:val="decimal"/>
      <w:lvlText w:val="%4)"/>
      <w:pPr>
        <w:ind w:hanging="360" w:left="2880"/>
      </w:pPr>
    </w:lvl>
    <w:lvl w:ilvl="4">
      <w:start w:val="1"/>
      <w:numFmt w:val="lowerLetter"/>
      <w:lvlText w:val="%5)"/>
      <w:pPr>
        <w:ind w:hanging="360" w:left="3600"/>
      </w:pPr>
    </w:lvl>
    <w:lvl w:ilvl="5">
      <w:start w:val="1"/>
      <w:numFmt w:val="lowerRoman"/>
      <w:lvlText w:val="%6)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1">
    <w:lvl w:ilvl="0">
      <w:start w:val="1"/>
      <w:numFmt w:val="decimal"/>
      <w:lvlText w:val="%1)"/>
      <w:pPr>
        <w:ind w:hanging="360" w:left="720"/>
      </w:pPr>
    </w:lvl>
    <w:lvl w:ilvl="1">
      <w:start w:val="1"/>
      <w:numFmt w:val="lowerLetter"/>
      <w:lvlText w:val="%2)"/>
      <w:pPr>
        <w:ind w:hanging="360" w:left="1440"/>
      </w:pPr>
    </w:lvl>
    <w:lvl w:ilvl="2">
      <w:start w:val="1"/>
      <w:numFmt w:val="lowerRoman"/>
      <w:lvlText w:val="%3)"/>
      <w:lvlJc w:val="right"/>
      <w:pPr>
        <w:ind w:hanging="360" w:left="2160"/>
      </w:pPr>
    </w:lvl>
    <w:lvl w:ilvl="3">
      <w:start w:val="1"/>
      <w:numFmt w:val="decimal"/>
      <w:lvlText w:val="%4)"/>
      <w:pPr>
        <w:ind w:hanging="360" w:left="2880"/>
      </w:pPr>
    </w:lvl>
    <w:lvl w:ilvl="4">
      <w:start w:val="1"/>
      <w:numFmt w:val="lowerLetter"/>
      <w:lvlText w:val="%5)"/>
      <w:pPr>
        <w:ind w:hanging="360" w:left="3600"/>
      </w:pPr>
    </w:lvl>
    <w:lvl w:ilvl="5">
      <w:start w:val="1"/>
      <w:numFmt w:val="lowerRoman"/>
      <w:lvlText w:val="%6)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2">
    <w:lvl w:ilvl="0">
      <w:start w:val="1"/>
      <w:numFmt w:val="decimal"/>
      <w:lvlText w:val="%1)"/>
      <w:pPr>
        <w:ind w:hanging="360" w:left="720"/>
      </w:pPr>
    </w:lvl>
    <w:lvl w:ilvl="1">
      <w:start w:val="1"/>
      <w:numFmt w:val="lowerLetter"/>
      <w:lvlText w:val="%2)"/>
      <w:pPr>
        <w:ind w:hanging="360" w:left="1440"/>
      </w:pPr>
    </w:lvl>
    <w:lvl w:ilvl="2">
      <w:start w:val="1"/>
      <w:numFmt w:val="lowerRoman"/>
      <w:lvlText w:val="%3)"/>
      <w:lvlJc w:val="right"/>
      <w:pPr>
        <w:ind w:hanging="360" w:left="2160"/>
      </w:pPr>
    </w:lvl>
    <w:lvl w:ilvl="3">
      <w:start w:val="1"/>
      <w:numFmt w:val="decimal"/>
      <w:lvlText w:val="%4)"/>
      <w:pPr>
        <w:ind w:hanging="360" w:left="2880"/>
      </w:pPr>
    </w:lvl>
    <w:lvl w:ilvl="4">
      <w:start w:val="1"/>
      <w:numFmt w:val="lowerLetter"/>
      <w:lvlText w:val="%5)"/>
      <w:pPr>
        <w:ind w:hanging="360" w:left="3600"/>
      </w:pPr>
    </w:lvl>
    <w:lvl w:ilvl="5">
      <w:start w:val="1"/>
      <w:numFmt w:val="lowerRoman"/>
      <w:lvlText w:val="%6)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8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</w:style>
  <w:style w:default="1" w:styleId="Style_5_ch" w:type="character">
    <w:name w:val="Normal"/>
    <w:link w:val="Style_5"/>
  </w:style>
  <w:style w:styleId="Style_6" w:type="paragraph">
    <w:name w:val="Гиперссылка4"/>
    <w:link w:val="Style_6_ch"/>
    <w:rPr>
      <w:color w:val="0000FF"/>
      <w:u w:val="single"/>
    </w:rPr>
  </w:style>
  <w:style w:styleId="Style_6_ch" w:type="character">
    <w:name w:val="Гиперссылка4"/>
    <w:link w:val="Style_6"/>
    <w:rPr>
      <w:color w:val="0000FF"/>
      <w:u w:val="single"/>
    </w:rPr>
  </w:style>
  <w:style w:styleId="Style_7" w:type="paragraph">
    <w:name w:val="toc 2"/>
    <w:next w:val="Style_5"/>
    <w:link w:val="Style_7_ch"/>
    <w:uiPriority w:val="39"/>
    <w:pPr>
      <w:ind w:firstLine="0" w:left="200"/>
    </w:pPr>
    <w:rPr>
      <w:rFonts w:ascii="XO Thames" w:hAnsi="XO Thames"/>
    </w:rPr>
  </w:style>
  <w:style w:styleId="Style_7_ch" w:type="character">
    <w:name w:val="toc 2"/>
    <w:link w:val="Style_7"/>
    <w:rPr>
      <w:rFonts w:ascii="XO Thames" w:hAnsi="XO Thames"/>
    </w:rPr>
  </w:style>
  <w:style w:styleId="Style_8" w:type="paragraph">
    <w:name w:val="Гиперссылка5"/>
    <w:link w:val="Style_8_ch"/>
    <w:rPr>
      <w:color w:val="0000FF"/>
      <w:u w:val="single"/>
    </w:rPr>
  </w:style>
  <w:style w:styleId="Style_8_ch" w:type="character">
    <w:name w:val="Гиперссылка5"/>
    <w:link w:val="Style_8"/>
    <w:rPr>
      <w:color w:val="0000FF"/>
      <w:u w:val="single"/>
    </w:rPr>
  </w:style>
  <w:style w:styleId="Style_9" w:type="paragraph">
    <w:name w:val="Основной шрифт абзаца3"/>
    <w:link w:val="Style_9_ch"/>
  </w:style>
  <w:style w:styleId="Style_9_ch" w:type="character">
    <w:name w:val="Основной шрифт абзаца3"/>
    <w:link w:val="Style_9"/>
  </w:style>
  <w:style w:styleId="Style_10" w:type="paragraph">
    <w:name w:val="toc 4"/>
    <w:next w:val="Style_5"/>
    <w:link w:val="Style_10_ch"/>
    <w:uiPriority w:val="39"/>
    <w:pPr>
      <w:ind w:firstLine="0" w:left="600"/>
    </w:pPr>
    <w:rPr>
      <w:rFonts w:ascii="XO Thames" w:hAnsi="XO Thames"/>
    </w:rPr>
  </w:style>
  <w:style w:styleId="Style_10_ch" w:type="character">
    <w:name w:val="toc 4"/>
    <w:link w:val="Style_10"/>
    <w:rPr>
      <w:rFonts w:ascii="XO Thames" w:hAnsi="XO Thames"/>
    </w:rPr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12" w:type="paragraph">
    <w:name w:val="Plain Text"/>
    <w:basedOn w:val="Style_5"/>
    <w:link w:val="Style_12_ch"/>
    <w:pPr>
      <w:spacing w:after="0" w:line="240" w:lineRule="auto"/>
      <w:ind/>
    </w:pPr>
    <w:rPr>
      <w:rFonts w:ascii="Calibri" w:hAnsi="Calibri"/>
    </w:rPr>
  </w:style>
  <w:style w:styleId="Style_12_ch" w:type="character">
    <w:name w:val="Plain Text"/>
    <w:basedOn w:val="Style_5_ch"/>
    <w:link w:val="Style_12"/>
    <w:rPr>
      <w:rFonts w:ascii="Calibri" w:hAnsi="Calibri"/>
    </w:rPr>
  </w:style>
  <w:style w:styleId="Style_13" w:type="paragraph">
    <w:name w:val="toc 6"/>
    <w:next w:val="Style_5"/>
    <w:link w:val="Style_13_ch"/>
    <w:uiPriority w:val="39"/>
    <w:pPr>
      <w:ind w:firstLine="0" w:left="1000"/>
    </w:pPr>
    <w:rPr>
      <w:rFonts w:ascii="XO Thames" w:hAnsi="XO Thames"/>
    </w:rPr>
  </w:style>
  <w:style w:styleId="Style_13_ch" w:type="character">
    <w:name w:val="toc 6"/>
    <w:link w:val="Style_13"/>
    <w:rPr>
      <w:rFonts w:ascii="XO Thames" w:hAnsi="XO Thames"/>
    </w:rPr>
  </w:style>
  <w:style w:styleId="Style_14" w:type="paragraph">
    <w:name w:val="Гиперссылка3"/>
    <w:link w:val="Style_14_ch"/>
    <w:rPr>
      <w:color w:val="0000FF"/>
      <w:u w:val="single"/>
    </w:rPr>
  </w:style>
  <w:style w:styleId="Style_14_ch" w:type="character">
    <w:name w:val="Гиперссылка3"/>
    <w:link w:val="Style_14"/>
    <w:rPr>
      <w:color w:val="0000FF"/>
      <w:u w:val="single"/>
    </w:rPr>
  </w:style>
  <w:style w:styleId="Style_15" w:type="paragraph">
    <w:name w:val="toc 7"/>
    <w:next w:val="Style_5"/>
    <w:link w:val="Style_15_ch"/>
    <w:uiPriority w:val="39"/>
    <w:pPr>
      <w:ind w:firstLine="0" w:left="1200"/>
    </w:pPr>
    <w:rPr>
      <w:rFonts w:ascii="XO Thames" w:hAnsi="XO Thames"/>
    </w:rPr>
  </w:style>
  <w:style w:styleId="Style_15_ch" w:type="character">
    <w:name w:val="toc 7"/>
    <w:link w:val="Style_15"/>
    <w:rPr>
      <w:rFonts w:ascii="XO Thames" w:hAnsi="XO Thames"/>
    </w:rPr>
  </w:style>
  <w:style w:styleId="Style_16" w:type="paragraph">
    <w:name w:val="Гиперссылка4"/>
    <w:link w:val="Style_16_ch"/>
    <w:rPr>
      <w:color w:val="0000FF"/>
      <w:u w:val="single"/>
    </w:rPr>
  </w:style>
  <w:style w:styleId="Style_16_ch" w:type="character">
    <w:name w:val="Гиперссылка4"/>
    <w:link w:val="Style_16"/>
    <w:rPr>
      <w:color w:val="0000FF"/>
      <w:u w:val="single"/>
    </w:rPr>
  </w:style>
  <w:style w:styleId="Style_2" w:type="paragraph">
    <w:name w:val="footer"/>
    <w:basedOn w:val="Style_5"/>
    <w:link w:val="Style_2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_ch" w:type="character">
    <w:name w:val="footer"/>
    <w:basedOn w:val="Style_5_ch"/>
    <w:link w:val="Style_2"/>
  </w:style>
  <w:style w:styleId="Style_17" w:type="paragraph">
    <w:name w:val="heading 3"/>
    <w:next w:val="Style_5"/>
    <w:link w:val="Style_1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7_ch" w:type="character">
    <w:name w:val="heading 3"/>
    <w:link w:val="Style_17"/>
    <w:rPr>
      <w:rFonts w:ascii="XO Thames" w:hAnsi="XO Thames"/>
      <w:b w:val="1"/>
      <w:sz w:val="26"/>
    </w:rPr>
  </w:style>
  <w:style w:styleId="Style_18" w:type="paragraph">
    <w:name w:val="Основной шрифт абзаца1"/>
    <w:link w:val="Style_18_ch"/>
  </w:style>
  <w:style w:styleId="Style_18_ch" w:type="character">
    <w:name w:val="Основной шрифт абзаца1"/>
    <w:link w:val="Style_18"/>
  </w:style>
  <w:style w:styleId="Style_1" w:type="paragraph">
    <w:name w:val="header"/>
    <w:basedOn w:val="Style_5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5_ch"/>
    <w:link w:val="Style_1"/>
  </w:style>
  <w:style w:styleId="Style_19" w:type="paragraph">
    <w:name w:val="Основной шрифт абзаца2"/>
    <w:link w:val="Style_19_ch"/>
  </w:style>
  <w:style w:styleId="Style_19_ch" w:type="character">
    <w:name w:val="Основной шрифт абзаца2"/>
    <w:link w:val="Style_19"/>
  </w:style>
  <w:style w:styleId="Style_20" w:type="paragraph">
    <w:name w:val="Обычный1"/>
    <w:link w:val="Style_20_ch"/>
  </w:style>
  <w:style w:styleId="Style_20_ch" w:type="character">
    <w:name w:val="Обычный1"/>
    <w:link w:val="Style_20"/>
  </w:style>
  <w:style w:styleId="Style_21" w:type="paragraph">
    <w:name w:val="Обычный1"/>
    <w:link w:val="Style_21_ch"/>
  </w:style>
  <w:style w:styleId="Style_21_ch" w:type="character">
    <w:name w:val="Обычный1"/>
    <w:link w:val="Style_21"/>
  </w:style>
  <w:style w:styleId="Style_22" w:type="paragraph">
    <w:name w:val="Обычный1"/>
    <w:link w:val="Style_22_ch"/>
  </w:style>
  <w:style w:styleId="Style_22_ch" w:type="character">
    <w:name w:val="Обычный1"/>
    <w:link w:val="Style_22"/>
  </w:style>
  <w:style w:styleId="Style_23" w:type="paragraph">
    <w:name w:val="Обычный1"/>
    <w:link w:val="Style_23_ch"/>
  </w:style>
  <w:style w:styleId="Style_23_ch" w:type="character">
    <w:name w:val="Обычный1"/>
    <w:link w:val="Style_23"/>
  </w:style>
  <w:style w:styleId="Style_24" w:type="paragraph">
    <w:name w:val="Обычный1"/>
    <w:link w:val="Style_24_ch"/>
  </w:style>
  <w:style w:styleId="Style_24_ch" w:type="character">
    <w:name w:val="Обычный1"/>
    <w:link w:val="Style_24"/>
  </w:style>
  <w:style w:styleId="Style_25" w:type="paragraph">
    <w:name w:val="Гиперссылка3"/>
    <w:link w:val="Style_25_ch"/>
    <w:rPr>
      <w:color w:val="0000FF"/>
      <w:u w:val="single"/>
    </w:rPr>
  </w:style>
  <w:style w:styleId="Style_25_ch" w:type="character">
    <w:name w:val="Гиперссылка3"/>
    <w:link w:val="Style_25"/>
    <w:rPr>
      <w:color w:val="0000FF"/>
      <w:u w:val="single"/>
    </w:rPr>
  </w:style>
  <w:style w:styleId="Style_26" w:type="paragraph">
    <w:name w:val="Основной шрифт абзаца1"/>
    <w:link w:val="Style_26_ch"/>
  </w:style>
  <w:style w:styleId="Style_26_ch" w:type="character">
    <w:name w:val="Основной шрифт абзаца1"/>
    <w:link w:val="Style_26"/>
  </w:style>
  <w:style w:styleId="Style_27" w:type="paragraph">
    <w:name w:val="Обычный1"/>
    <w:link w:val="Style_27_ch"/>
  </w:style>
  <w:style w:styleId="Style_27_ch" w:type="character">
    <w:name w:val="Обычный1"/>
    <w:link w:val="Style_27"/>
  </w:style>
  <w:style w:styleId="Style_28" w:type="paragraph">
    <w:name w:val="Гиперссылка3"/>
    <w:link w:val="Style_28_ch"/>
    <w:rPr>
      <w:color w:val="0000FF"/>
      <w:u w:val="single"/>
    </w:rPr>
  </w:style>
  <w:style w:styleId="Style_28_ch" w:type="character">
    <w:name w:val="Гиперссылка3"/>
    <w:link w:val="Style_28"/>
    <w:rPr>
      <w:color w:val="0000FF"/>
      <w:u w:val="single"/>
    </w:rPr>
  </w:style>
  <w:style w:styleId="Style_29" w:type="paragraph">
    <w:name w:val="Гиперссылка1"/>
    <w:basedOn w:val="Style_26"/>
    <w:link w:val="Style_29_ch"/>
    <w:rPr>
      <w:color w:themeColor="hyperlink" w:val="0563C1"/>
      <w:u w:val="single"/>
    </w:rPr>
  </w:style>
  <w:style w:styleId="Style_29_ch" w:type="character">
    <w:name w:val="Гиперссылка1"/>
    <w:basedOn w:val="Style_26_ch"/>
    <w:link w:val="Style_29"/>
    <w:rPr>
      <w:color w:themeColor="hyperlink" w:val="0563C1"/>
      <w:u w:val="single"/>
    </w:rPr>
  </w:style>
  <w:style w:styleId="Style_30" w:type="paragraph">
    <w:name w:val="Основной шрифт абзаца2"/>
    <w:link w:val="Style_30_ch"/>
  </w:style>
  <w:style w:styleId="Style_30_ch" w:type="character">
    <w:name w:val="Основной шрифт абзаца2"/>
    <w:link w:val="Style_30"/>
  </w:style>
  <w:style w:styleId="Style_31" w:type="paragraph">
    <w:name w:val="toc 3"/>
    <w:next w:val="Style_5"/>
    <w:link w:val="Style_31_ch"/>
    <w:uiPriority w:val="39"/>
    <w:pPr>
      <w:ind w:firstLine="0" w:left="400"/>
    </w:pPr>
    <w:rPr>
      <w:rFonts w:ascii="XO Thames" w:hAnsi="XO Thames"/>
    </w:rPr>
  </w:style>
  <w:style w:styleId="Style_31_ch" w:type="character">
    <w:name w:val="toc 3"/>
    <w:link w:val="Style_31"/>
    <w:rPr>
      <w:rFonts w:ascii="XO Thames" w:hAnsi="XO Thames"/>
    </w:rPr>
  </w:style>
  <w:style w:styleId="Style_32" w:type="paragraph">
    <w:name w:val="Основной шрифт абзаца4"/>
    <w:link w:val="Style_32_ch"/>
  </w:style>
  <w:style w:styleId="Style_32_ch" w:type="character">
    <w:name w:val="Основной шрифт абзаца4"/>
    <w:link w:val="Style_32"/>
  </w:style>
  <w:style w:styleId="Style_33" w:type="paragraph">
    <w:name w:val="heading 5"/>
    <w:next w:val="Style_5"/>
    <w:link w:val="Style_3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33_ch" w:type="character">
    <w:name w:val="heading 5"/>
    <w:link w:val="Style_33"/>
    <w:rPr>
      <w:rFonts w:ascii="XO Thames" w:hAnsi="XO Thames"/>
      <w:b w:val="1"/>
    </w:rPr>
  </w:style>
  <w:style w:styleId="Style_34" w:type="paragraph">
    <w:name w:val="Основной шрифт абзаца5"/>
    <w:link w:val="Style_34_ch"/>
  </w:style>
  <w:style w:styleId="Style_34_ch" w:type="character">
    <w:name w:val="Основной шрифт абзаца5"/>
    <w:link w:val="Style_34"/>
  </w:style>
  <w:style w:styleId="Style_35" w:type="paragraph">
    <w:name w:val="heading 1"/>
    <w:next w:val="Style_5"/>
    <w:link w:val="Style_35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35_ch" w:type="character">
    <w:name w:val="heading 1"/>
    <w:link w:val="Style_35"/>
    <w:rPr>
      <w:rFonts w:ascii="XO Thames" w:hAnsi="XO Thames"/>
      <w:b w:val="1"/>
      <w:sz w:val="32"/>
    </w:rPr>
  </w:style>
  <w:style w:styleId="Style_36" w:type="paragraph">
    <w:name w:val="Гиперссылка2"/>
    <w:link w:val="Style_36_ch"/>
    <w:rPr>
      <w:color w:val="0000FF"/>
      <w:u w:val="single"/>
    </w:rPr>
  </w:style>
  <w:style w:styleId="Style_36_ch" w:type="character">
    <w:name w:val="Гиперссылка2"/>
    <w:link w:val="Style_36"/>
    <w:rPr>
      <w:color w:val="0000FF"/>
      <w:u w:val="single"/>
    </w:rPr>
  </w:style>
  <w:style w:styleId="Style_37" w:type="paragraph">
    <w:name w:val="Основной шрифт абзаца3"/>
    <w:link w:val="Style_37_ch"/>
  </w:style>
  <w:style w:styleId="Style_37_ch" w:type="character">
    <w:name w:val="Основной шрифт абзаца3"/>
    <w:link w:val="Style_37"/>
  </w:style>
  <w:style w:styleId="Style_38" w:type="paragraph">
    <w:name w:val="Hyperlink"/>
    <w:link w:val="Style_38_ch"/>
    <w:rPr>
      <w:color w:val="0000FF"/>
      <w:u w:val="single"/>
    </w:rPr>
  </w:style>
  <w:style w:styleId="Style_38_ch" w:type="character">
    <w:name w:val="Hyperlink"/>
    <w:link w:val="Style_38"/>
    <w:rPr>
      <w:color w:val="0000FF"/>
      <w:u w:val="single"/>
    </w:rPr>
  </w:style>
  <w:style w:styleId="Style_39" w:type="paragraph">
    <w:name w:val="Footnote"/>
    <w:link w:val="Style_39_ch"/>
    <w:pPr>
      <w:ind w:firstLine="851" w:left="0"/>
      <w:jc w:val="both"/>
    </w:pPr>
    <w:rPr>
      <w:rFonts w:ascii="XO Thames" w:hAnsi="XO Thames"/>
    </w:rPr>
  </w:style>
  <w:style w:styleId="Style_39_ch" w:type="character">
    <w:name w:val="Footnote"/>
    <w:link w:val="Style_39"/>
    <w:rPr>
      <w:rFonts w:ascii="XO Thames" w:hAnsi="XO Thames"/>
    </w:rPr>
  </w:style>
  <w:style w:styleId="Style_40" w:type="paragraph">
    <w:name w:val="toc 1"/>
    <w:next w:val="Style_5"/>
    <w:link w:val="Style_40_ch"/>
    <w:uiPriority w:val="39"/>
    <w:rPr>
      <w:rFonts w:ascii="XO Thames" w:hAnsi="XO Thames"/>
      <w:b w:val="1"/>
    </w:rPr>
  </w:style>
  <w:style w:styleId="Style_40_ch" w:type="character">
    <w:name w:val="toc 1"/>
    <w:link w:val="Style_40"/>
    <w:rPr>
      <w:rFonts w:ascii="XO Thames" w:hAnsi="XO Thames"/>
      <w:b w:val="1"/>
    </w:rPr>
  </w:style>
  <w:style w:styleId="Style_41" w:type="paragraph">
    <w:name w:val="Header and Footer"/>
    <w:link w:val="Style_41_ch"/>
    <w:pPr>
      <w:spacing w:line="240" w:lineRule="auto"/>
      <w:ind/>
      <w:jc w:val="both"/>
    </w:pPr>
    <w:rPr>
      <w:rFonts w:ascii="XO Thames" w:hAnsi="XO Thames"/>
      <w:sz w:val="20"/>
    </w:rPr>
  </w:style>
  <w:style w:styleId="Style_41_ch" w:type="character">
    <w:name w:val="Header and Footer"/>
    <w:link w:val="Style_41"/>
    <w:rPr>
      <w:rFonts w:ascii="XO Thames" w:hAnsi="XO Thames"/>
      <w:sz w:val="20"/>
    </w:rPr>
  </w:style>
  <w:style w:styleId="Style_42" w:type="paragraph">
    <w:name w:val="Обычный1"/>
    <w:link w:val="Style_42_ch"/>
  </w:style>
  <w:style w:styleId="Style_42_ch" w:type="character">
    <w:name w:val="Обычный1"/>
    <w:link w:val="Style_42"/>
  </w:style>
  <w:style w:styleId="Style_43" w:type="paragraph">
    <w:name w:val="Обычный1"/>
    <w:link w:val="Style_43_ch"/>
  </w:style>
  <w:style w:styleId="Style_43_ch" w:type="character">
    <w:name w:val="Обычный1"/>
    <w:link w:val="Style_43"/>
  </w:style>
  <w:style w:styleId="Style_44" w:type="paragraph">
    <w:name w:val="Основной шрифт абзаца1"/>
    <w:link w:val="Style_44_ch"/>
  </w:style>
  <w:style w:styleId="Style_44_ch" w:type="character">
    <w:name w:val="Основной шрифт абзаца1"/>
    <w:link w:val="Style_44"/>
  </w:style>
  <w:style w:styleId="Style_45" w:type="paragraph">
    <w:name w:val="toc 9"/>
    <w:next w:val="Style_5"/>
    <w:link w:val="Style_45_ch"/>
    <w:uiPriority w:val="39"/>
    <w:pPr>
      <w:ind w:firstLine="0" w:left="1600"/>
    </w:pPr>
    <w:rPr>
      <w:rFonts w:ascii="XO Thames" w:hAnsi="XO Thames"/>
    </w:rPr>
  </w:style>
  <w:style w:styleId="Style_45_ch" w:type="character">
    <w:name w:val="toc 9"/>
    <w:link w:val="Style_45"/>
    <w:rPr>
      <w:rFonts w:ascii="XO Thames" w:hAnsi="XO Thames"/>
    </w:rPr>
  </w:style>
  <w:style w:styleId="Style_46" w:type="paragraph">
    <w:name w:val="Гиперссылка1"/>
    <w:link w:val="Style_46_ch"/>
    <w:rPr>
      <w:color w:val="0000FF"/>
      <w:u w:val="single"/>
    </w:rPr>
  </w:style>
  <w:style w:styleId="Style_46_ch" w:type="character">
    <w:name w:val="Гиперссылка1"/>
    <w:link w:val="Style_46"/>
    <w:rPr>
      <w:color w:val="0000FF"/>
      <w:u w:val="single"/>
    </w:rPr>
  </w:style>
  <w:style w:styleId="Style_47" w:type="paragraph">
    <w:name w:val="toc 8"/>
    <w:next w:val="Style_5"/>
    <w:link w:val="Style_47_ch"/>
    <w:uiPriority w:val="39"/>
    <w:pPr>
      <w:ind w:firstLine="0" w:left="1400"/>
    </w:pPr>
    <w:rPr>
      <w:rFonts w:ascii="XO Thames" w:hAnsi="XO Thames"/>
    </w:rPr>
  </w:style>
  <w:style w:styleId="Style_47_ch" w:type="character">
    <w:name w:val="toc 8"/>
    <w:link w:val="Style_47"/>
    <w:rPr>
      <w:rFonts w:ascii="XO Thames" w:hAnsi="XO Thames"/>
    </w:rPr>
  </w:style>
  <w:style w:styleId="Style_48" w:type="paragraph">
    <w:name w:val="Balloon Text"/>
    <w:basedOn w:val="Style_5"/>
    <w:link w:val="Style_48_ch"/>
    <w:pPr>
      <w:spacing w:after="0" w:line="240" w:lineRule="auto"/>
      <w:ind/>
    </w:pPr>
    <w:rPr>
      <w:rFonts w:ascii="Segoe UI" w:hAnsi="Segoe UI"/>
      <w:sz w:val="18"/>
    </w:rPr>
  </w:style>
  <w:style w:styleId="Style_48_ch" w:type="character">
    <w:name w:val="Balloon Text"/>
    <w:basedOn w:val="Style_5_ch"/>
    <w:link w:val="Style_48"/>
    <w:rPr>
      <w:rFonts w:ascii="Segoe UI" w:hAnsi="Segoe UI"/>
      <w:sz w:val="18"/>
    </w:rPr>
  </w:style>
  <w:style w:styleId="Style_49" w:type="paragraph">
    <w:name w:val="toc 5"/>
    <w:next w:val="Style_5"/>
    <w:link w:val="Style_49_ch"/>
    <w:uiPriority w:val="39"/>
    <w:pPr>
      <w:ind w:firstLine="0" w:left="800"/>
    </w:pPr>
    <w:rPr>
      <w:rFonts w:ascii="XO Thames" w:hAnsi="XO Thames"/>
    </w:rPr>
  </w:style>
  <w:style w:styleId="Style_49_ch" w:type="character">
    <w:name w:val="toc 5"/>
    <w:link w:val="Style_49"/>
    <w:rPr>
      <w:rFonts w:ascii="XO Thames" w:hAnsi="XO Thames"/>
    </w:rPr>
  </w:style>
  <w:style w:styleId="Style_50" w:type="paragraph">
    <w:name w:val="Основной шрифт абзаца1"/>
    <w:link w:val="Style_50_ch"/>
  </w:style>
  <w:style w:styleId="Style_50_ch" w:type="character">
    <w:name w:val="Основной шрифт абзаца1"/>
    <w:link w:val="Style_50"/>
  </w:style>
  <w:style w:styleId="Style_51" w:type="paragraph">
    <w:name w:val="Endnote"/>
    <w:link w:val="Style_51_ch"/>
    <w:pPr>
      <w:ind w:firstLine="851" w:left="0"/>
      <w:jc w:val="both"/>
    </w:pPr>
    <w:rPr>
      <w:rFonts w:ascii="XO Thames" w:hAnsi="XO Thames"/>
      <w:sz w:val="22"/>
    </w:rPr>
  </w:style>
  <w:style w:styleId="Style_51_ch" w:type="character">
    <w:name w:val="Endnote"/>
    <w:link w:val="Style_51"/>
    <w:rPr>
      <w:rFonts w:ascii="XO Thames" w:hAnsi="XO Thames"/>
      <w:sz w:val="22"/>
    </w:rPr>
  </w:style>
  <w:style w:styleId="Style_52" w:type="paragraph">
    <w:name w:val="Subtitle"/>
    <w:next w:val="Style_5"/>
    <w:link w:val="Style_5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52_ch" w:type="character">
    <w:name w:val="Subtitle"/>
    <w:link w:val="Style_52"/>
    <w:rPr>
      <w:rFonts w:ascii="XO Thames" w:hAnsi="XO Thames"/>
      <w:i w:val="1"/>
      <w:sz w:val="24"/>
    </w:rPr>
  </w:style>
  <w:style w:styleId="Style_53" w:type="paragraph">
    <w:name w:val="Обычный1"/>
    <w:link w:val="Style_53_ch"/>
  </w:style>
  <w:style w:styleId="Style_53_ch" w:type="character">
    <w:name w:val="Обычный1"/>
    <w:link w:val="Style_53"/>
  </w:style>
  <w:style w:styleId="Style_54" w:type="paragraph">
    <w:name w:val="Title"/>
    <w:next w:val="Style_5"/>
    <w:link w:val="Style_5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54_ch" w:type="character">
    <w:name w:val="Title"/>
    <w:link w:val="Style_54"/>
    <w:rPr>
      <w:rFonts w:ascii="XO Thames" w:hAnsi="XO Thames"/>
      <w:b w:val="1"/>
      <w:caps w:val="1"/>
      <w:sz w:val="40"/>
    </w:rPr>
  </w:style>
  <w:style w:styleId="Style_55" w:type="paragraph">
    <w:name w:val="heading 4"/>
    <w:next w:val="Style_5"/>
    <w:link w:val="Style_5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55_ch" w:type="character">
    <w:name w:val="heading 4"/>
    <w:link w:val="Style_55"/>
    <w:rPr>
      <w:rFonts w:ascii="XO Thames" w:hAnsi="XO Thames"/>
      <w:b w:val="1"/>
      <w:sz w:val="24"/>
    </w:rPr>
  </w:style>
  <w:style w:styleId="Style_56" w:type="paragraph">
    <w:name w:val="heading 2"/>
    <w:next w:val="Style_5"/>
    <w:link w:val="Style_5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</w:rPr>
  </w:style>
  <w:style w:styleId="Style_56_ch" w:type="character">
    <w:name w:val="heading 2"/>
    <w:link w:val="Style_56"/>
    <w:rPr>
      <w:rFonts w:ascii="XO Thames" w:hAnsi="XO Thames"/>
      <w:b w:val="1"/>
    </w:rPr>
  </w:style>
  <w:style w:styleId="Style_57" w:type="paragraph">
    <w:name w:val="Обычный1"/>
    <w:link w:val="Style_57_ch"/>
  </w:style>
  <w:style w:styleId="Style_57_ch" w:type="character">
    <w:name w:val="Обычный1"/>
    <w:link w:val="Style_57"/>
  </w:style>
  <w:style w:styleId="Style_58" w:type="paragraph">
    <w:name w:val="Гиперссылка4"/>
    <w:link w:val="Style_58_ch"/>
    <w:rPr>
      <w:color w:val="0000FF"/>
      <w:u w:val="single"/>
    </w:rPr>
  </w:style>
  <w:style w:styleId="Style_58_ch" w:type="character">
    <w:name w:val="Гиперссылка4"/>
    <w:link w:val="Style_58"/>
    <w:rPr>
      <w:color w:val="0000FF"/>
      <w:u w:val="single"/>
    </w:rPr>
  </w:style>
  <w:style w:styleId="Style_59" w:type="table">
    <w:name w:val="Сетка таблицы2"/>
    <w:basedOn w:val="Style_3"/>
    <w:pPr>
      <w:spacing w:after="0" w:line="240" w:lineRule="auto"/>
      <w:ind/>
    </w:pPr>
    <w:rPr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4" w:type="table">
    <w:name w:val="Table Grid"/>
    <w:basedOn w:val="Style_3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60" w:type="table">
    <w:name w:val="Сетка таблицы1"/>
    <w:basedOn w:val="Style_3"/>
    <w:pPr>
      <w:spacing w:after="0" w:line="240" w:lineRule="auto"/>
      <w:ind/>
    </w:pPr>
    <w:rPr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1" Target="theme/theme1.xml" Type="http://schemas.openxmlformats.org/officeDocument/2006/relationships/theme"/>
  <Relationship Id="rId10" Target="webSettings.xml" Type="http://schemas.openxmlformats.org/officeDocument/2006/relationships/webSettings"/>
  <Relationship Id="rId9" Target="stylesWithEffects.xml" Type="http://schemas.microsoft.com/office/2007/relationships/stylesWithEffects"/>
  <Relationship Id="rId8" Target="styles.xml" Type="http://schemas.openxmlformats.org/officeDocument/2006/relationships/styles"/>
  <Relationship Id="rId7" Target="settings.xml" Type="http://schemas.openxmlformats.org/officeDocument/2006/relationships/settings"/>
  <Relationship Id="rId6" Target="fontTable.xml" Type="http://schemas.openxmlformats.org/officeDocument/2006/relationships/fontTable"/>
  <Relationship Id="rId5" Target="media/1.jpeg" Type="http://schemas.openxmlformats.org/officeDocument/2006/relationships/image"/>
  <Relationship Id="rId4" Target="footer4.xml" Type="http://schemas.openxmlformats.org/officeDocument/2006/relationships/footer"/>
  <Relationship Id="rId12" Target="numbering.xml" Type="http://schemas.openxmlformats.org/officeDocument/2006/relationships/numbering"/>
  <Relationship Id="rId3" Target="header3.xml" Type="http://schemas.openxmlformats.org/officeDocument/2006/relationships/header"/>
  <Relationship Id="rId2" Target="footer2.xml" Type="http://schemas.openxmlformats.org/officeDocument/2006/relationships/foot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2023-12-07T04:36:02Z</dcterms:modified>
</cp:coreProperties>
</file>