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Tr="00F131E7">
        <w:tc>
          <w:tcPr>
            <w:tcW w:w="1985" w:type="dxa"/>
            <w:tcBorders>
              <w:top w:val="nil"/>
              <w:left w:val="nil"/>
              <w:bottom w:val="single" w:sz="4" w:space="0" w:color="auto"/>
              <w:right w:val="nil"/>
            </w:tcBorders>
            <w:hideMark/>
          </w:tcPr>
          <w:p w:rsidR="008D4AE0" w:rsidRDefault="008D4AE0"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8D4AE0" w:rsidRDefault="008D4AE0"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8D4AE0" w:rsidRDefault="008D4AE0"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tblGrid>
      <w:tr w:rsidR="006E593A" w:rsidRPr="006D5F7A" w:rsidTr="00F32390">
        <w:tc>
          <w:tcPr>
            <w:tcW w:w="4537" w:type="dxa"/>
          </w:tcPr>
          <w:p w:rsidR="00F32390" w:rsidRPr="006D5F7A" w:rsidRDefault="00770205" w:rsidP="00F32390">
            <w:pPr>
              <w:ind w:left="30"/>
              <w:jc w:val="both"/>
              <w:rPr>
                <w:rFonts w:ascii="Times New Roman" w:eastAsia="Times New Roman" w:hAnsi="Times New Roman" w:cs="Times New Roman"/>
                <w:sz w:val="28"/>
                <w:szCs w:val="28"/>
                <w:lang w:eastAsia="ru-RU"/>
              </w:rPr>
            </w:pPr>
            <w:r w:rsidRPr="006D5F7A">
              <w:rPr>
                <w:rFonts w:ascii="Times New Roman" w:eastAsia="Times New Roman" w:hAnsi="Times New Roman" w:cs="Times New Roman"/>
                <w:sz w:val="28"/>
                <w:szCs w:val="28"/>
                <w:lang w:eastAsia="ru-RU"/>
              </w:rPr>
              <w:t>О внесении изменений в постановление Пр</w:t>
            </w:r>
            <w:r w:rsidR="00F32390" w:rsidRPr="006D5F7A">
              <w:rPr>
                <w:rFonts w:ascii="Times New Roman" w:eastAsia="Times New Roman" w:hAnsi="Times New Roman" w:cs="Times New Roman"/>
                <w:sz w:val="28"/>
                <w:szCs w:val="28"/>
                <w:lang w:eastAsia="ru-RU"/>
              </w:rPr>
              <w:t xml:space="preserve">авительства Камчатского края от 26.04.2019 </w:t>
            </w:r>
          </w:p>
          <w:p w:rsidR="006E593A" w:rsidRPr="006D5F7A" w:rsidRDefault="00F32390" w:rsidP="00F32390">
            <w:pPr>
              <w:ind w:left="30"/>
              <w:jc w:val="both"/>
              <w:rPr>
                <w:rFonts w:ascii="Times New Roman" w:eastAsia="Times New Roman" w:hAnsi="Times New Roman" w:cs="Times New Roman"/>
                <w:sz w:val="28"/>
                <w:szCs w:val="28"/>
                <w:lang w:eastAsia="ru-RU"/>
              </w:rPr>
            </w:pPr>
            <w:r w:rsidRPr="006D5F7A">
              <w:rPr>
                <w:rFonts w:ascii="Times New Roman" w:eastAsia="Times New Roman" w:hAnsi="Times New Roman" w:cs="Times New Roman"/>
                <w:sz w:val="28"/>
                <w:szCs w:val="28"/>
                <w:lang w:eastAsia="ru-RU"/>
              </w:rPr>
              <w:t xml:space="preserve">№ 191-П «О проведении регионального </w:t>
            </w:r>
            <w:r w:rsidR="004E41CD">
              <w:rPr>
                <w:rFonts w:ascii="Times New Roman" w:eastAsia="Times New Roman" w:hAnsi="Times New Roman" w:cs="Times New Roman"/>
                <w:sz w:val="28"/>
                <w:szCs w:val="28"/>
                <w:lang w:eastAsia="ru-RU"/>
              </w:rPr>
              <w:t>этапа Всероссийского конкурса «</w:t>
            </w:r>
            <w:r w:rsidRPr="006D5F7A">
              <w:rPr>
                <w:rFonts w:ascii="Times New Roman" w:eastAsia="Times New Roman" w:hAnsi="Times New Roman" w:cs="Times New Roman"/>
                <w:sz w:val="28"/>
                <w:szCs w:val="28"/>
                <w:lang w:eastAsia="ru-RU"/>
              </w:rPr>
              <w:t>Лучшая муниципальная практика»</w:t>
            </w:r>
          </w:p>
        </w:tc>
      </w:tr>
    </w:tbl>
    <w:p w:rsidR="004549E8" w:rsidRPr="006D5F7A"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6D5F7A"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F32390" w:rsidRPr="006D5F7A" w:rsidRDefault="001208AF" w:rsidP="00F32390">
      <w:pPr>
        <w:spacing w:after="0" w:line="276" w:lineRule="auto"/>
        <w:ind w:firstLine="709"/>
        <w:jc w:val="both"/>
        <w:rPr>
          <w:rFonts w:ascii="Times New Roman" w:hAnsi="Times New Roman" w:cs="Times New Roman"/>
          <w:bCs/>
          <w:sz w:val="28"/>
          <w:szCs w:val="28"/>
        </w:rPr>
      </w:pPr>
      <w:r w:rsidRPr="006D5F7A">
        <w:rPr>
          <w:rFonts w:ascii="Times New Roman" w:hAnsi="Times New Roman" w:cs="Times New Roman"/>
          <w:bCs/>
          <w:sz w:val="28"/>
          <w:szCs w:val="28"/>
        </w:rPr>
        <w:t>ПРАВИТЕЛЬСТВО ПОСТАНОВЛЯЕТ:</w:t>
      </w:r>
    </w:p>
    <w:p w:rsidR="00F32390" w:rsidRPr="006D5F7A" w:rsidRDefault="00F32390" w:rsidP="00F32390">
      <w:pPr>
        <w:widowControl w:val="0"/>
        <w:autoSpaceDE w:val="0"/>
        <w:autoSpaceDN w:val="0"/>
        <w:ind w:firstLine="709"/>
        <w:jc w:val="both"/>
        <w:rPr>
          <w:rFonts w:ascii="Times New Roman" w:hAnsi="Times New Roman" w:cs="Times New Roman"/>
          <w:sz w:val="28"/>
          <w:szCs w:val="28"/>
        </w:rPr>
      </w:pPr>
    </w:p>
    <w:p w:rsidR="006B7DAD" w:rsidRPr="006D5F7A" w:rsidRDefault="00770205" w:rsidP="00F32390">
      <w:pPr>
        <w:ind w:left="30" w:firstLine="678"/>
        <w:jc w:val="both"/>
        <w:rPr>
          <w:rFonts w:ascii="Times New Roman" w:eastAsia="Times New Roman" w:hAnsi="Times New Roman" w:cs="Times New Roman"/>
          <w:sz w:val="28"/>
          <w:szCs w:val="28"/>
          <w:lang w:eastAsia="ru-RU"/>
        </w:rPr>
      </w:pPr>
      <w:r w:rsidRPr="006D5F7A">
        <w:rPr>
          <w:rFonts w:ascii="Times New Roman" w:hAnsi="Times New Roman" w:cs="Times New Roman"/>
          <w:bCs/>
          <w:sz w:val="28"/>
          <w:szCs w:val="28"/>
        </w:rPr>
        <w:t>1. Внести в постановление Пр</w:t>
      </w:r>
      <w:r w:rsidR="00F32390" w:rsidRPr="006D5F7A">
        <w:rPr>
          <w:rFonts w:ascii="Times New Roman" w:hAnsi="Times New Roman" w:cs="Times New Roman"/>
          <w:bCs/>
          <w:sz w:val="28"/>
          <w:szCs w:val="28"/>
        </w:rPr>
        <w:t xml:space="preserve">авительства Камчатского края </w:t>
      </w:r>
      <w:r w:rsidR="00F32390" w:rsidRPr="006D5F7A">
        <w:rPr>
          <w:rFonts w:ascii="Times New Roman" w:eastAsia="Times New Roman" w:hAnsi="Times New Roman" w:cs="Times New Roman"/>
          <w:sz w:val="28"/>
          <w:szCs w:val="28"/>
          <w:lang w:eastAsia="ru-RU"/>
        </w:rPr>
        <w:t>от 26.04.2019 № 191-П «О проведении регионального</w:t>
      </w:r>
      <w:r w:rsidR="004E41CD">
        <w:rPr>
          <w:rFonts w:ascii="Times New Roman" w:eastAsia="Times New Roman" w:hAnsi="Times New Roman" w:cs="Times New Roman"/>
          <w:sz w:val="28"/>
          <w:szCs w:val="28"/>
          <w:lang w:eastAsia="ru-RU"/>
        </w:rPr>
        <w:t xml:space="preserve"> этапа Всероссийского конкурса «</w:t>
      </w:r>
      <w:r w:rsidR="00F32390" w:rsidRPr="006D5F7A">
        <w:rPr>
          <w:rFonts w:ascii="Times New Roman" w:eastAsia="Times New Roman" w:hAnsi="Times New Roman" w:cs="Times New Roman"/>
          <w:sz w:val="28"/>
          <w:szCs w:val="28"/>
          <w:lang w:eastAsia="ru-RU"/>
        </w:rPr>
        <w:t>Лучшая муниципальная практика»</w:t>
      </w:r>
      <w:r w:rsidRPr="006D5F7A">
        <w:rPr>
          <w:rFonts w:ascii="Times New Roman" w:hAnsi="Times New Roman" w:cs="Times New Roman"/>
          <w:bCs/>
          <w:sz w:val="28"/>
          <w:szCs w:val="28"/>
        </w:rPr>
        <w:t xml:space="preserve"> </w:t>
      </w:r>
      <w:r w:rsidR="006B7DAD" w:rsidRPr="006D5F7A">
        <w:rPr>
          <w:rFonts w:ascii="Times New Roman" w:hAnsi="Times New Roman" w:cs="Times New Roman"/>
          <w:bCs/>
          <w:sz w:val="28"/>
          <w:szCs w:val="28"/>
        </w:rPr>
        <w:t xml:space="preserve">следующие </w:t>
      </w:r>
      <w:r w:rsidRPr="006D5F7A">
        <w:rPr>
          <w:rFonts w:ascii="Times New Roman" w:hAnsi="Times New Roman" w:cs="Times New Roman"/>
          <w:bCs/>
          <w:sz w:val="28"/>
          <w:szCs w:val="28"/>
        </w:rPr>
        <w:t>изменения</w:t>
      </w:r>
      <w:r w:rsidR="006B7DAD" w:rsidRPr="006D5F7A">
        <w:rPr>
          <w:rFonts w:ascii="Times New Roman" w:hAnsi="Times New Roman" w:cs="Times New Roman"/>
          <w:bCs/>
          <w:sz w:val="28"/>
          <w:szCs w:val="28"/>
        </w:rPr>
        <w:t>:</w:t>
      </w:r>
    </w:p>
    <w:p w:rsidR="006B7DAD" w:rsidRPr="006D5F7A" w:rsidRDefault="006B7DAD" w:rsidP="006B7DAD">
      <w:pPr>
        <w:spacing w:after="0" w:line="240" w:lineRule="auto"/>
        <w:ind w:firstLine="709"/>
        <w:jc w:val="both"/>
        <w:rPr>
          <w:rFonts w:ascii="Times New Roman" w:hAnsi="Times New Roman" w:cs="Times New Roman"/>
          <w:bCs/>
          <w:sz w:val="28"/>
          <w:szCs w:val="28"/>
        </w:rPr>
      </w:pPr>
      <w:r w:rsidRPr="006D5F7A">
        <w:rPr>
          <w:rFonts w:ascii="Times New Roman" w:hAnsi="Times New Roman" w:cs="Times New Roman"/>
          <w:bCs/>
          <w:sz w:val="28"/>
          <w:szCs w:val="28"/>
        </w:rPr>
        <w:t>1) преамбулу изложить в следующей редакции:</w:t>
      </w:r>
    </w:p>
    <w:p w:rsidR="006B7DAD" w:rsidRPr="006D5F7A" w:rsidRDefault="00F32390" w:rsidP="00B75CB1">
      <w:pPr>
        <w:pStyle w:val="ConsPlusNormal"/>
        <w:ind w:firstLine="540"/>
        <w:jc w:val="both"/>
        <w:rPr>
          <w:rFonts w:ascii="Times New Roman" w:hAnsi="Times New Roman" w:cs="Times New Roman"/>
          <w:sz w:val="28"/>
          <w:szCs w:val="28"/>
        </w:rPr>
      </w:pPr>
      <w:r w:rsidRPr="006D5F7A">
        <w:rPr>
          <w:rFonts w:ascii="Times New Roman" w:hAnsi="Times New Roman" w:cs="Times New Roman"/>
          <w:bCs/>
          <w:sz w:val="28"/>
          <w:szCs w:val="28"/>
        </w:rPr>
        <w:t xml:space="preserve"> </w:t>
      </w:r>
      <w:r w:rsidRPr="006D5F7A">
        <w:rPr>
          <w:rFonts w:ascii="Times New Roman" w:hAnsi="Times New Roman" w:cs="Times New Roman"/>
          <w:bCs/>
          <w:sz w:val="28"/>
          <w:szCs w:val="28"/>
        </w:rPr>
        <w:tab/>
      </w:r>
      <w:r w:rsidR="00B75CB1">
        <w:rPr>
          <w:rFonts w:ascii="Times New Roman" w:hAnsi="Times New Roman" w:cs="Times New Roman"/>
          <w:bCs/>
          <w:sz w:val="28"/>
          <w:szCs w:val="28"/>
        </w:rPr>
        <w:t>«</w:t>
      </w:r>
      <w:r w:rsidRPr="006D5F7A">
        <w:rPr>
          <w:rFonts w:ascii="Times New Roman" w:hAnsi="Times New Roman" w:cs="Times New Roman"/>
          <w:sz w:val="28"/>
          <w:szCs w:val="28"/>
        </w:rPr>
        <w:t xml:space="preserve">В соответствии с </w:t>
      </w:r>
      <w:hyperlink r:id="rId8" w:history="1">
        <w:r w:rsidRPr="006D5F7A">
          <w:rPr>
            <w:rFonts w:ascii="Times New Roman" w:hAnsi="Times New Roman" w:cs="Times New Roman"/>
            <w:sz w:val="28"/>
            <w:szCs w:val="28"/>
          </w:rPr>
          <w:t>Постановлением</w:t>
        </w:r>
      </w:hyperlink>
      <w:r w:rsidRPr="006D5F7A">
        <w:rPr>
          <w:rFonts w:ascii="Times New Roman" w:hAnsi="Times New Roman" w:cs="Times New Roman"/>
          <w:sz w:val="28"/>
          <w:szCs w:val="28"/>
        </w:rPr>
        <w:t xml:space="preserve"> Правительства Российской Федерации от 18.08.2016 № 815 «О Всероссийском конкурсе «Лучшая муниципальная практика», в целях выявления и отбора примеров лучшей муниципальной практики в Камчатском крае</w:t>
      </w:r>
      <w:r w:rsidR="00B75CB1">
        <w:rPr>
          <w:rFonts w:ascii="Times New Roman" w:hAnsi="Times New Roman" w:cs="Times New Roman"/>
          <w:sz w:val="28"/>
          <w:szCs w:val="28"/>
        </w:rPr>
        <w:t>»</w:t>
      </w:r>
    </w:p>
    <w:p w:rsidR="006B7DAD" w:rsidRPr="006D5F7A" w:rsidRDefault="006B7DAD" w:rsidP="006B7DAD">
      <w:pPr>
        <w:spacing w:after="0" w:line="240" w:lineRule="auto"/>
        <w:ind w:firstLine="709"/>
        <w:jc w:val="both"/>
        <w:rPr>
          <w:rFonts w:ascii="Times New Roman" w:hAnsi="Times New Roman" w:cs="Times New Roman"/>
          <w:bCs/>
          <w:sz w:val="28"/>
          <w:szCs w:val="28"/>
        </w:rPr>
      </w:pPr>
    </w:p>
    <w:p w:rsidR="006B7DAD" w:rsidRPr="006D5F7A" w:rsidRDefault="006B7DAD" w:rsidP="006B7DAD">
      <w:pPr>
        <w:spacing w:after="0" w:line="276" w:lineRule="auto"/>
        <w:ind w:firstLine="709"/>
        <w:jc w:val="both"/>
        <w:rPr>
          <w:rFonts w:ascii="Times New Roman" w:hAnsi="Times New Roman" w:cs="Times New Roman"/>
          <w:bCs/>
          <w:sz w:val="28"/>
          <w:szCs w:val="28"/>
        </w:rPr>
      </w:pPr>
      <w:r w:rsidRPr="006D5F7A">
        <w:rPr>
          <w:rFonts w:ascii="Times New Roman" w:hAnsi="Times New Roman" w:cs="Times New Roman"/>
          <w:bCs/>
          <w:sz w:val="28"/>
          <w:szCs w:val="28"/>
        </w:rPr>
        <w:t>ПРАВИТЕЛЬСТВО ПОСТАНОВЛЯЕТ:»;</w:t>
      </w:r>
    </w:p>
    <w:p w:rsidR="006B7DAD" w:rsidRPr="006D5F7A" w:rsidRDefault="006B7DAD" w:rsidP="006B7DAD">
      <w:pPr>
        <w:spacing w:after="0" w:line="276" w:lineRule="auto"/>
        <w:ind w:firstLine="709"/>
        <w:jc w:val="both"/>
        <w:rPr>
          <w:rFonts w:ascii="Times New Roman" w:hAnsi="Times New Roman" w:cs="Times New Roman"/>
          <w:bCs/>
          <w:sz w:val="28"/>
          <w:szCs w:val="28"/>
        </w:rPr>
      </w:pPr>
      <w:r w:rsidRPr="006D5F7A">
        <w:rPr>
          <w:rFonts w:ascii="Times New Roman" w:hAnsi="Times New Roman" w:cs="Times New Roman"/>
          <w:bCs/>
          <w:sz w:val="28"/>
          <w:szCs w:val="28"/>
        </w:rPr>
        <w:t>2) постановляющую часть изложить в следующей редакции:</w:t>
      </w:r>
    </w:p>
    <w:p w:rsidR="00331180" w:rsidRPr="006D5F7A" w:rsidRDefault="00331180" w:rsidP="00331180">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 xml:space="preserve">  «1. Образовать конкурсную комиссию по организации и проведению в Камчатском крае регионального этапа Всероссийского конкурса «Лучшая муниципальная практика».</w:t>
      </w:r>
    </w:p>
    <w:p w:rsidR="00331180" w:rsidRPr="006D5F7A" w:rsidRDefault="00331180" w:rsidP="00331180">
      <w:pPr>
        <w:pStyle w:val="ConsPlusNormal"/>
        <w:ind w:firstLine="708"/>
        <w:jc w:val="both"/>
        <w:rPr>
          <w:rFonts w:ascii="Times New Roman" w:hAnsi="Times New Roman" w:cs="Times New Roman"/>
          <w:sz w:val="28"/>
          <w:szCs w:val="28"/>
        </w:rPr>
      </w:pPr>
      <w:r w:rsidRPr="006D5F7A">
        <w:rPr>
          <w:rFonts w:ascii="Times New Roman" w:hAnsi="Times New Roman" w:cs="Times New Roman"/>
          <w:sz w:val="28"/>
          <w:szCs w:val="28"/>
        </w:rPr>
        <w:t xml:space="preserve">2. Утвердить </w:t>
      </w:r>
      <w:hyperlink w:anchor="P39" w:history="1">
        <w:r w:rsidRPr="004E41CD">
          <w:rPr>
            <w:rFonts w:ascii="Times New Roman" w:hAnsi="Times New Roman" w:cs="Times New Roman"/>
            <w:sz w:val="28"/>
            <w:szCs w:val="28"/>
          </w:rPr>
          <w:t>Положение</w:t>
        </w:r>
      </w:hyperlink>
      <w:r w:rsidRPr="006D5F7A">
        <w:rPr>
          <w:rFonts w:ascii="Times New Roman" w:hAnsi="Times New Roman" w:cs="Times New Roman"/>
          <w:sz w:val="28"/>
          <w:szCs w:val="28"/>
        </w:rPr>
        <w:t xml:space="preserve"> о региональном этапе Всероссийского конкурса «Лучшая муниципальная практика» согласно приложению 1.</w:t>
      </w:r>
    </w:p>
    <w:p w:rsidR="00331180" w:rsidRPr="006D5F7A" w:rsidRDefault="00331180" w:rsidP="00331180">
      <w:pPr>
        <w:pStyle w:val="ConsPlusNormal"/>
        <w:ind w:firstLine="708"/>
        <w:jc w:val="both"/>
        <w:rPr>
          <w:rFonts w:ascii="Times New Roman" w:hAnsi="Times New Roman" w:cs="Times New Roman"/>
          <w:sz w:val="28"/>
          <w:szCs w:val="28"/>
        </w:rPr>
      </w:pPr>
      <w:r w:rsidRPr="006D5F7A">
        <w:rPr>
          <w:rFonts w:ascii="Times New Roman" w:hAnsi="Times New Roman" w:cs="Times New Roman"/>
          <w:sz w:val="28"/>
          <w:szCs w:val="28"/>
        </w:rPr>
        <w:t xml:space="preserve">3. Утвердить </w:t>
      </w:r>
      <w:hyperlink w:anchor="P134" w:history="1">
        <w:r w:rsidRPr="004E41CD">
          <w:rPr>
            <w:rFonts w:ascii="Times New Roman" w:hAnsi="Times New Roman" w:cs="Times New Roman"/>
            <w:sz w:val="28"/>
            <w:szCs w:val="28"/>
          </w:rPr>
          <w:t>Положение</w:t>
        </w:r>
      </w:hyperlink>
      <w:r w:rsidRPr="006D5F7A">
        <w:rPr>
          <w:rFonts w:ascii="Times New Roman" w:hAnsi="Times New Roman" w:cs="Times New Roman"/>
          <w:sz w:val="28"/>
          <w:szCs w:val="28"/>
        </w:rPr>
        <w:t xml:space="preserve"> о конкурсной комиссии по организации и проведению в Камчатском крае регионального этапа Всероссийского конкурса </w:t>
      </w:r>
      <w:r w:rsidRPr="006D5F7A">
        <w:rPr>
          <w:rFonts w:ascii="Times New Roman" w:hAnsi="Times New Roman" w:cs="Times New Roman"/>
          <w:sz w:val="28"/>
          <w:szCs w:val="28"/>
        </w:rPr>
        <w:lastRenderedPageBreak/>
        <w:t>«Лучшая муниципальная практика» согласно приложению 2.</w:t>
      </w:r>
    </w:p>
    <w:p w:rsidR="00331180" w:rsidRPr="006D5F7A" w:rsidRDefault="00331180" w:rsidP="00331180">
      <w:pPr>
        <w:pStyle w:val="ConsPlusNormal"/>
        <w:ind w:firstLine="708"/>
        <w:jc w:val="both"/>
        <w:rPr>
          <w:rFonts w:ascii="Times New Roman" w:hAnsi="Times New Roman" w:cs="Times New Roman"/>
          <w:sz w:val="28"/>
          <w:szCs w:val="28"/>
        </w:rPr>
      </w:pPr>
      <w:r w:rsidRPr="006D5F7A">
        <w:rPr>
          <w:rFonts w:ascii="Times New Roman" w:hAnsi="Times New Roman" w:cs="Times New Roman"/>
          <w:sz w:val="28"/>
          <w:szCs w:val="28"/>
        </w:rPr>
        <w:t>4. Определить Министерство по делам местного самоуправления и развитию Корякского округа Камчатского края уполномоченным исполнительным органом государственной власти по вопросу координации мероприятий, связанных с организацией и проведением в Камчатском крае регионального</w:t>
      </w:r>
      <w:r w:rsidR="004E41CD">
        <w:rPr>
          <w:rFonts w:ascii="Times New Roman" w:hAnsi="Times New Roman" w:cs="Times New Roman"/>
          <w:sz w:val="28"/>
          <w:szCs w:val="28"/>
        </w:rPr>
        <w:t xml:space="preserve"> этапа Всероссийского конкурса «Лучшая муниципальная практика»</w:t>
      </w:r>
      <w:r w:rsidRPr="006D5F7A">
        <w:rPr>
          <w:rFonts w:ascii="Times New Roman" w:hAnsi="Times New Roman" w:cs="Times New Roman"/>
          <w:sz w:val="28"/>
          <w:szCs w:val="28"/>
        </w:rPr>
        <w:t>.</w:t>
      </w:r>
    </w:p>
    <w:p w:rsidR="00331180" w:rsidRPr="006D5F7A" w:rsidRDefault="00331180" w:rsidP="00331180">
      <w:pPr>
        <w:pStyle w:val="ConsPlusNormal"/>
        <w:ind w:firstLine="708"/>
        <w:jc w:val="both"/>
        <w:rPr>
          <w:rFonts w:ascii="Times New Roman" w:hAnsi="Times New Roman" w:cs="Times New Roman"/>
          <w:sz w:val="28"/>
          <w:szCs w:val="28"/>
        </w:rPr>
      </w:pPr>
      <w:r w:rsidRPr="006D5F7A">
        <w:rPr>
          <w:rFonts w:ascii="Times New Roman" w:hAnsi="Times New Roman" w:cs="Times New Roman"/>
          <w:sz w:val="28"/>
          <w:szCs w:val="28"/>
        </w:rPr>
        <w:t>5. Рекомендовать органам местного самоуправления</w:t>
      </w:r>
      <w:r w:rsidR="00B75CB1">
        <w:rPr>
          <w:rFonts w:ascii="Times New Roman" w:hAnsi="Times New Roman" w:cs="Times New Roman"/>
          <w:sz w:val="28"/>
          <w:szCs w:val="28"/>
        </w:rPr>
        <w:t xml:space="preserve"> муниципальных и </w:t>
      </w:r>
      <w:r w:rsidRPr="006D5F7A">
        <w:rPr>
          <w:rFonts w:ascii="Times New Roman" w:hAnsi="Times New Roman" w:cs="Times New Roman"/>
          <w:sz w:val="28"/>
          <w:szCs w:val="28"/>
        </w:rPr>
        <w:t>городских округов, городских и сельских поселений Камчатского края принять участие в региональном</w:t>
      </w:r>
      <w:r w:rsidR="004E41CD">
        <w:rPr>
          <w:rFonts w:ascii="Times New Roman" w:hAnsi="Times New Roman" w:cs="Times New Roman"/>
          <w:sz w:val="28"/>
          <w:szCs w:val="28"/>
        </w:rPr>
        <w:t xml:space="preserve"> этапе Всероссийского конкурса «Лучшая муниципальная практика»</w:t>
      </w:r>
      <w:r w:rsidRPr="006D5F7A">
        <w:rPr>
          <w:rFonts w:ascii="Times New Roman" w:hAnsi="Times New Roman" w:cs="Times New Roman"/>
          <w:sz w:val="28"/>
          <w:szCs w:val="28"/>
        </w:rPr>
        <w:t>.</w:t>
      </w:r>
    </w:p>
    <w:p w:rsidR="00331180" w:rsidRPr="006D5F7A" w:rsidRDefault="00331180" w:rsidP="00331180">
      <w:pPr>
        <w:pStyle w:val="ConsPlusNormal"/>
        <w:ind w:firstLine="708"/>
        <w:jc w:val="both"/>
        <w:rPr>
          <w:rFonts w:ascii="Times New Roman" w:hAnsi="Times New Roman" w:cs="Times New Roman"/>
          <w:sz w:val="28"/>
          <w:szCs w:val="28"/>
        </w:rPr>
      </w:pPr>
      <w:r w:rsidRPr="006D5F7A">
        <w:rPr>
          <w:rFonts w:ascii="Times New Roman" w:hAnsi="Times New Roman" w:cs="Times New Roman"/>
          <w:sz w:val="28"/>
          <w:szCs w:val="28"/>
        </w:rPr>
        <w:t>6. Настоящее Постановление вступает в силу через 10 дней после дня его официального опубликования.»;</w:t>
      </w:r>
    </w:p>
    <w:p w:rsidR="00331180" w:rsidRPr="006D5F7A" w:rsidRDefault="00331180" w:rsidP="00331180">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ab/>
        <w:t>3) приложение 1 изложить в редакции согласно приложению 1 к настоящему постановлению;</w:t>
      </w:r>
    </w:p>
    <w:p w:rsidR="00CA149D" w:rsidRPr="006D5F7A" w:rsidRDefault="00331180" w:rsidP="00331180">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ab/>
        <w:t>4) приложение 2 изложить согласно приложению 2 к настоящему постановлению.</w:t>
      </w:r>
    </w:p>
    <w:p w:rsidR="006B7DAD" w:rsidRPr="006D5F7A" w:rsidRDefault="00CA149D" w:rsidP="006B7DAD">
      <w:pPr>
        <w:spacing w:after="0" w:line="240" w:lineRule="auto"/>
        <w:ind w:firstLine="709"/>
        <w:jc w:val="both"/>
        <w:rPr>
          <w:rFonts w:ascii="Times New Roman" w:hAnsi="Times New Roman" w:cs="Times New Roman"/>
          <w:bCs/>
          <w:sz w:val="28"/>
          <w:szCs w:val="28"/>
        </w:rPr>
      </w:pPr>
      <w:r w:rsidRPr="006D5F7A">
        <w:rPr>
          <w:rFonts w:ascii="Times New Roman" w:hAnsi="Times New Roman" w:cs="Times New Roman"/>
          <w:bCs/>
          <w:sz w:val="28"/>
          <w:szCs w:val="28"/>
        </w:rPr>
        <w:t>2. Настоящее постановление вступает в силу после дня его официального опубликования.</w:t>
      </w:r>
    </w:p>
    <w:p w:rsidR="006B7DAD" w:rsidRPr="006D5F7A" w:rsidRDefault="006B7DAD" w:rsidP="006B7DAD">
      <w:pPr>
        <w:spacing w:after="0" w:line="240" w:lineRule="auto"/>
        <w:ind w:firstLine="709"/>
        <w:jc w:val="both"/>
        <w:rPr>
          <w:rFonts w:ascii="Times New Roman" w:hAnsi="Times New Roman" w:cs="Times New Roman"/>
          <w:bCs/>
          <w:sz w:val="28"/>
          <w:szCs w:val="28"/>
        </w:rPr>
      </w:pPr>
    </w:p>
    <w:p w:rsidR="006B7DAD" w:rsidRPr="006D5F7A" w:rsidRDefault="006B7DAD" w:rsidP="006B7DAD">
      <w:pPr>
        <w:spacing w:after="0" w:line="240" w:lineRule="auto"/>
        <w:ind w:firstLine="709"/>
        <w:jc w:val="both"/>
        <w:rPr>
          <w:rFonts w:ascii="Times New Roman" w:hAnsi="Times New Roman" w:cs="Times New Roman"/>
          <w:bCs/>
          <w:sz w:val="28"/>
          <w:szCs w:val="28"/>
        </w:rPr>
      </w:pPr>
    </w:p>
    <w:p w:rsidR="004C1C88" w:rsidRPr="006D5F7A" w:rsidRDefault="004C1C88" w:rsidP="00E92746">
      <w:pPr>
        <w:spacing w:after="0" w:line="276" w:lineRule="auto"/>
        <w:ind w:firstLine="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4C1C88" w:rsidRPr="006D5F7A" w:rsidTr="00E05881">
        <w:trPr>
          <w:trHeight w:val="1256"/>
        </w:trPr>
        <w:tc>
          <w:tcPr>
            <w:tcW w:w="3713" w:type="dxa"/>
            <w:shd w:val="clear" w:color="auto" w:fill="auto"/>
          </w:tcPr>
          <w:p w:rsidR="004C1C88" w:rsidRPr="006D5F7A" w:rsidRDefault="004C1C88" w:rsidP="00770205">
            <w:pPr>
              <w:spacing w:after="0" w:line="240" w:lineRule="auto"/>
              <w:ind w:hanging="4"/>
              <w:rPr>
                <w:rFonts w:ascii="Times New Roman" w:hAnsi="Times New Roman" w:cs="Times New Roman"/>
                <w:sz w:val="28"/>
                <w:szCs w:val="28"/>
                <w:highlight w:val="yellow"/>
              </w:rPr>
            </w:pPr>
            <w:r w:rsidRPr="006D5F7A">
              <w:rPr>
                <w:rFonts w:ascii="Times New Roman" w:hAnsi="Times New Roman" w:cs="Times New Roman"/>
                <w:sz w:val="28"/>
                <w:szCs w:val="28"/>
              </w:rPr>
              <w:t>Председатель Правительства</w:t>
            </w:r>
            <w:r w:rsidR="00770205" w:rsidRPr="006D5F7A">
              <w:rPr>
                <w:rFonts w:ascii="Times New Roman" w:hAnsi="Times New Roman" w:cs="Times New Roman"/>
                <w:sz w:val="28"/>
                <w:szCs w:val="28"/>
              </w:rPr>
              <w:t xml:space="preserve"> </w:t>
            </w:r>
            <w:r w:rsidRPr="006D5F7A">
              <w:rPr>
                <w:rFonts w:ascii="Times New Roman" w:hAnsi="Times New Roman" w:cs="Times New Roman"/>
                <w:sz w:val="28"/>
                <w:szCs w:val="28"/>
              </w:rPr>
              <w:t>Камчатского края</w:t>
            </w:r>
          </w:p>
        </w:tc>
        <w:tc>
          <w:tcPr>
            <w:tcW w:w="3402" w:type="dxa"/>
            <w:shd w:val="clear" w:color="auto" w:fill="auto"/>
          </w:tcPr>
          <w:p w:rsidR="004C1C88" w:rsidRPr="006D5F7A" w:rsidRDefault="004C1C88" w:rsidP="003D4C3C">
            <w:pPr>
              <w:spacing w:after="0" w:line="240" w:lineRule="auto"/>
              <w:ind w:right="-116"/>
              <w:jc w:val="center"/>
              <w:rPr>
                <w:rFonts w:ascii="Times New Roman" w:hAnsi="Times New Roman" w:cs="Times New Roman"/>
                <w:color w:val="D9D9D9"/>
                <w:sz w:val="28"/>
                <w:szCs w:val="28"/>
              </w:rPr>
            </w:pPr>
            <w:bookmarkStart w:id="2" w:name="SIGNERSTAMP1"/>
            <w:r w:rsidRPr="006D5F7A">
              <w:rPr>
                <w:rFonts w:ascii="Times New Roman" w:hAnsi="Times New Roman" w:cs="Times New Roman"/>
                <w:color w:val="D9D9D9"/>
                <w:sz w:val="28"/>
                <w:szCs w:val="28"/>
              </w:rPr>
              <w:t>[горизонтальный штамп подписи 1]</w:t>
            </w:r>
          </w:p>
          <w:bookmarkEnd w:id="2"/>
          <w:p w:rsidR="004C1C88" w:rsidRPr="006D5F7A" w:rsidRDefault="004C1C88" w:rsidP="003D4C3C">
            <w:pPr>
              <w:spacing w:after="0" w:line="240" w:lineRule="auto"/>
              <w:ind w:firstLine="709"/>
              <w:jc w:val="right"/>
              <w:rPr>
                <w:rFonts w:ascii="Times New Roman" w:hAnsi="Times New Roman" w:cs="Times New Roman"/>
                <w:sz w:val="28"/>
                <w:szCs w:val="28"/>
              </w:rPr>
            </w:pPr>
          </w:p>
        </w:tc>
        <w:tc>
          <w:tcPr>
            <w:tcW w:w="2665" w:type="dxa"/>
            <w:shd w:val="clear" w:color="auto" w:fill="auto"/>
          </w:tcPr>
          <w:p w:rsidR="00E60260" w:rsidRPr="006D5F7A" w:rsidRDefault="00E60260" w:rsidP="00E05881">
            <w:pPr>
              <w:spacing w:after="0" w:line="240" w:lineRule="auto"/>
              <w:ind w:right="-6"/>
              <w:jc w:val="right"/>
              <w:rPr>
                <w:rFonts w:ascii="Times New Roman" w:hAnsi="Times New Roman" w:cs="Times New Roman"/>
                <w:sz w:val="28"/>
                <w:szCs w:val="28"/>
              </w:rPr>
            </w:pPr>
          </w:p>
          <w:p w:rsidR="004C1C88" w:rsidRPr="006D5F7A" w:rsidRDefault="00770205" w:rsidP="006B7DAD">
            <w:pPr>
              <w:spacing w:after="0" w:line="240" w:lineRule="auto"/>
              <w:ind w:right="-6"/>
              <w:jc w:val="right"/>
              <w:rPr>
                <w:rFonts w:ascii="Times New Roman" w:hAnsi="Times New Roman" w:cs="Times New Roman"/>
                <w:sz w:val="28"/>
                <w:szCs w:val="28"/>
              </w:rPr>
            </w:pPr>
            <w:r w:rsidRPr="006D5F7A">
              <w:rPr>
                <w:rFonts w:ascii="Times New Roman" w:hAnsi="Times New Roman" w:cs="Times New Roman"/>
                <w:sz w:val="28"/>
                <w:szCs w:val="28"/>
              </w:rPr>
              <w:t>Е.А. Чекин</w:t>
            </w:r>
          </w:p>
        </w:tc>
      </w:tr>
    </w:tbl>
    <w:p w:rsidR="00CA149D" w:rsidRPr="006D5F7A" w:rsidRDefault="00CA149D" w:rsidP="002C2B5A">
      <w:pPr>
        <w:rPr>
          <w:rFonts w:ascii="Times New Roman" w:hAnsi="Times New Roman" w:cs="Times New Roman"/>
          <w:sz w:val="28"/>
          <w:szCs w:val="28"/>
        </w:rPr>
      </w:pPr>
    </w:p>
    <w:p w:rsidR="00CA149D" w:rsidRPr="006D5F7A" w:rsidRDefault="00CA149D">
      <w:pPr>
        <w:rPr>
          <w:rFonts w:ascii="Times New Roman" w:hAnsi="Times New Roman" w:cs="Times New Roman"/>
          <w:sz w:val="28"/>
          <w:szCs w:val="28"/>
        </w:rPr>
      </w:pPr>
      <w:r w:rsidRPr="006D5F7A">
        <w:rPr>
          <w:rFonts w:ascii="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A149D" w:rsidRPr="006D5F7A" w:rsidTr="00D2140A">
        <w:tc>
          <w:tcPr>
            <w:tcW w:w="4813" w:type="dxa"/>
          </w:tcPr>
          <w:p w:rsidR="00CA149D" w:rsidRPr="006D5F7A" w:rsidRDefault="00CA149D" w:rsidP="00CA149D">
            <w:pPr>
              <w:jc w:val="center"/>
              <w:rPr>
                <w:rFonts w:ascii="Times New Roman" w:eastAsia="Times New Roman" w:hAnsi="Times New Roman" w:cs="Times New Roman"/>
                <w:sz w:val="28"/>
                <w:szCs w:val="28"/>
                <w:lang w:eastAsia="ru-RU"/>
              </w:rPr>
            </w:pPr>
          </w:p>
        </w:tc>
        <w:tc>
          <w:tcPr>
            <w:tcW w:w="4814" w:type="dxa"/>
          </w:tcPr>
          <w:p w:rsidR="00CA149D" w:rsidRPr="006D5F7A" w:rsidRDefault="00CA149D" w:rsidP="00CA149D">
            <w:pPr>
              <w:jc w:val="both"/>
              <w:rPr>
                <w:rFonts w:ascii="Times New Roman" w:eastAsia="Times New Roman" w:hAnsi="Times New Roman" w:cs="Times New Roman"/>
                <w:sz w:val="28"/>
                <w:szCs w:val="28"/>
                <w:lang w:eastAsia="ru-RU"/>
              </w:rPr>
            </w:pPr>
            <w:r w:rsidRPr="006D5F7A">
              <w:rPr>
                <w:rFonts w:ascii="Times New Roman" w:eastAsia="Times New Roman" w:hAnsi="Times New Roman" w:cs="Times New Roman"/>
                <w:sz w:val="28"/>
                <w:szCs w:val="28"/>
                <w:lang w:eastAsia="ru-RU"/>
              </w:rPr>
              <w:t>Приложение</w:t>
            </w:r>
            <w:r w:rsidR="00331180" w:rsidRPr="006D5F7A">
              <w:rPr>
                <w:rFonts w:ascii="Times New Roman" w:eastAsia="Times New Roman" w:hAnsi="Times New Roman" w:cs="Times New Roman"/>
                <w:sz w:val="28"/>
                <w:szCs w:val="28"/>
                <w:lang w:eastAsia="ru-RU"/>
              </w:rPr>
              <w:t xml:space="preserve"> 1</w:t>
            </w:r>
            <w:r w:rsidRPr="006D5F7A">
              <w:rPr>
                <w:rFonts w:ascii="Times New Roman" w:eastAsia="Times New Roman" w:hAnsi="Times New Roman" w:cs="Times New Roman"/>
                <w:sz w:val="28"/>
                <w:szCs w:val="28"/>
                <w:lang w:eastAsia="ru-RU"/>
              </w:rPr>
              <w:t xml:space="preserve"> к постановлению Правительства Камчатского края </w:t>
            </w:r>
            <w:r w:rsidRPr="006D5F7A">
              <w:rPr>
                <w:rFonts w:ascii="Times New Roman" w:eastAsia="Times New Roman" w:hAnsi="Times New Roman" w:cs="Times New Roman"/>
                <w:sz w:val="28"/>
                <w:szCs w:val="28"/>
                <w:lang w:eastAsia="ru-RU"/>
              </w:rPr>
              <w:br/>
              <w:t>от [</w:t>
            </w:r>
            <w:r w:rsidRPr="006D5F7A">
              <w:rPr>
                <w:rFonts w:ascii="Times New Roman" w:eastAsia="Times New Roman" w:hAnsi="Times New Roman" w:cs="Times New Roman"/>
                <w:color w:val="A6A6A6" w:themeColor="background1" w:themeShade="A6"/>
                <w:sz w:val="28"/>
                <w:szCs w:val="28"/>
                <w:lang w:eastAsia="ru-RU"/>
              </w:rPr>
              <w:t>Дата регистрации</w:t>
            </w:r>
            <w:r w:rsidRPr="006D5F7A">
              <w:rPr>
                <w:rFonts w:ascii="Times New Roman" w:eastAsia="Times New Roman" w:hAnsi="Times New Roman" w:cs="Times New Roman"/>
                <w:sz w:val="28"/>
                <w:szCs w:val="28"/>
                <w:lang w:eastAsia="ru-RU"/>
              </w:rPr>
              <w:t>] № [</w:t>
            </w:r>
            <w:r w:rsidRPr="006D5F7A">
              <w:rPr>
                <w:rFonts w:ascii="Times New Roman" w:eastAsia="Times New Roman" w:hAnsi="Times New Roman" w:cs="Times New Roman"/>
                <w:color w:val="A6A6A6" w:themeColor="background1" w:themeShade="A6"/>
                <w:sz w:val="28"/>
                <w:szCs w:val="28"/>
                <w:lang w:eastAsia="ru-RU"/>
              </w:rPr>
              <w:t>Номер документа</w:t>
            </w:r>
            <w:r w:rsidRPr="006D5F7A">
              <w:rPr>
                <w:rFonts w:ascii="Times New Roman" w:eastAsia="Times New Roman" w:hAnsi="Times New Roman" w:cs="Times New Roman"/>
                <w:sz w:val="28"/>
                <w:szCs w:val="28"/>
                <w:lang w:eastAsia="ru-RU"/>
              </w:rPr>
              <w:t>]</w:t>
            </w:r>
          </w:p>
        </w:tc>
      </w:tr>
      <w:tr w:rsidR="00CA149D" w:rsidRPr="006D5F7A" w:rsidTr="00D2140A">
        <w:tc>
          <w:tcPr>
            <w:tcW w:w="4813" w:type="dxa"/>
          </w:tcPr>
          <w:p w:rsidR="00CA149D" w:rsidRPr="006D5F7A" w:rsidRDefault="00CA149D" w:rsidP="00CA149D">
            <w:pPr>
              <w:jc w:val="center"/>
              <w:rPr>
                <w:rFonts w:ascii="Times New Roman" w:eastAsia="Times New Roman" w:hAnsi="Times New Roman" w:cs="Times New Roman"/>
                <w:sz w:val="28"/>
                <w:szCs w:val="28"/>
                <w:lang w:eastAsia="ru-RU"/>
              </w:rPr>
            </w:pPr>
          </w:p>
        </w:tc>
        <w:tc>
          <w:tcPr>
            <w:tcW w:w="4814" w:type="dxa"/>
          </w:tcPr>
          <w:p w:rsidR="00CA149D" w:rsidRPr="006D5F7A" w:rsidRDefault="00CA149D" w:rsidP="00CA149D">
            <w:pPr>
              <w:jc w:val="both"/>
              <w:rPr>
                <w:rFonts w:ascii="Times New Roman" w:eastAsia="Times New Roman" w:hAnsi="Times New Roman" w:cs="Times New Roman"/>
                <w:sz w:val="28"/>
                <w:szCs w:val="28"/>
                <w:lang w:eastAsia="ru-RU"/>
              </w:rPr>
            </w:pPr>
          </w:p>
          <w:p w:rsidR="00CA149D" w:rsidRPr="006D5F7A" w:rsidRDefault="00CA149D" w:rsidP="00CA149D">
            <w:pPr>
              <w:jc w:val="both"/>
              <w:rPr>
                <w:rFonts w:ascii="Times New Roman" w:eastAsia="Times New Roman" w:hAnsi="Times New Roman" w:cs="Times New Roman"/>
                <w:sz w:val="28"/>
                <w:szCs w:val="28"/>
                <w:lang w:eastAsia="ru-RU"/>
              </w:rPr>
            </w:pPr>
            <w:r w:rsidRPr="006D5F7A">
              <w:rPr>
                <w:rFonts w:ascii="Times New Roman" w:eastAsia="Times New Roman" w:hAnsi="Times New Roman" w:cs="Times New Roman"/>
                <w:sz w:val="28"/>
                <w:szCs w:val="28"/>
                <w:lang w:eastAsia="ru-RU"/>
              </w:rPr>
              <w:t>«Приложение</w:t>
            </w:r>
            <w:r w:rsidR="00331180" w:rsidRPr="006D5F7A">
              <w:rPr>
                <w:rFonts w:ascii="Times New Roman" w:eastAsia="Times New Roman" w:hAnsi="Times New Roman" w:cs="Times New Roman"/>
                <w:sz w:val="28"/>
                <w:szCs w:val="28"/>
                <w:lang w:eastAsia="ru-RU"/>
              </w:rPr>
              <w:t xml:space="preserve"> 1</w:t>
            </w:r>
            <w:r w:rsidRPr="006D5F7A">
              <w:rPr>
                <w:rFonts w:ascii="Times New Roman" w:eastAsia="Times New Roman" w:hAnsi="Times New Roman" w:cs="Times New Roman"/>
                <w:sz w:val="28"/>
                <w:szCs w:val="28"/>
                <w:lang w:eastAsia="ru-RU"/>
              </w:rPr>
              <w:t xml:space="preserve"> к постановлению Правительства Камчатского края от </w:t>
            </w:r>
            <w:r w:rsidR="00331180" w:rsidRPr="006D5F7A">
              <w:rPr>
                <w:rFonts w:ascii="Times New Roman" w:eastAsia="Times New Roman" w:hAnsi="Times New Roman" w:cs="Times New Roman"/>
                <w:sz w:val="28"/>
                <w:szCs w:val="28"/>
                <w:lang w:eastAsia="ru-RU"/>
              </w:rPr>
              <w:t>26.04.2019 № 191</w:t>
            </w:r>
            <w:r w:rsidR="00D2140A" w:rsidRPr="006D5F7A">
              <w:rPr>
                <w:rFonts w:ascii="Times New Roman" w:eastAsia="Times New Roman" w:hAnsi="Times New Roman" w:cs="Times New Roman"/>
                <w:sz w:val="28"/>
                <w:szCs w:val="28"/>
                <w:lang w:eastAsia="ru-RU"/>
              </w:rPr>
              <w:t>-П</w:t>
            </w:r>
            <w:r w:rsidRPr="006D5F7A">
              <w:rPr>
                <w:rFonts w:ascii="Times New Roman" w:eastAsia="Times New Roman" w:hAnsi="Times New Roman" w:cs="Times New Roman"/>
                <w:sz w:val="28"/>
                <w:szCs w:val="28"/>
                <w:lang w:eastAsia="ru-RU"/>
              </w:rPr>
              <w:t>»</w:t>
            </w:r>
          </w:p>
        </w:tc>
      </w:tr>
    </w:tbl>
    <w:p w:rsidR="00B904A6" w:rsidRPr="006D5F7A" w:rsidRDefault="00B904A6" w:rsidP="00B904A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1180" w:rsidRPr="006D5F7A" w:rsidRDefault="00331180" w:rsidP="00331180">
      <w:pPr>
        <w:widowControl w:val="0"/>
        <w:suppressAutoHyphens/>
        <w:autoSpaceDE w:val="0"/>
        <w:autoSpaceDN w:val="0"/>
        <w:spacing w:after="0" w:line="240" w:lineRule="auto"/>
        <w:ind w:firstLine="708"/>
        <w:contextualSpacing/>
        <w:jc w:val="both"/>
        <w:textAlignment w:val="baseline"/>
        <w:rPr>
          <w:rFonts w:ascii="Times New Roman" w:eastAsia="Times New Roman" w:hAnsi="Times New Roman" w:cs="Times New Roman"/>
          <w:bCs/>
          <w:kern w:val="3"/>
          <w:sz w:val="28"/>
          <w:szCs w:val="28"/>
          <w:lang w:eastAsia="zh-CN"/>
        </w:rPr>
      </w:pPr>
      <w:r w:rsidRPr="006D5F7A">
        <w:rPr>
          <w:rFonts w:ascii="Times New Roman" w:eastAsia="Times New Roman" w:hAnsi="Times New Roman" w:cs="Times New Roman"/>
          <w:bCs/>
          <w:kern w:val="3"/>
          <w:sz w:val="28"/>
          <w:szCs w:val="28"/>
          <w:lang w:eastAsia="zh-CN"/>
        </w:rPr>
        <w:t xml:space="preserve"> </w:t>
      </w:r>
    </w:p>
    <w:p w:rsidR="00331180" w:rsidRPr="00F52BA2" w:rsidRDefault="00331180" w:rsidP="00331180">
      <w:pPr>
        <w:pStyle w:val="ConsPlusTitle"/>
        <w:jc w:val="center"/>
        <w:rPr>
          <w:rFonts w:ascii="Times New Roman" w:hAnsi="Times New Roman" w:cs="Times New Roman"/>
          <w:b w:val="0"/>
          <w:sz w:val="28"/>
          <w:szCs w:val="28"/>
        </w:rPr>
      </w:pPr>
      <w:r w:rsidRPr="00F52BA2">
        <w:rPr>
          <w:rFonts w:ascii="Times New Roman" w:hAnsi="Times New Roman" w:cs="Times New Roman"/>
          <w:b w:val="0"/>
          <w:sz w:val="28"/>
          <w:szCs w:val="28"/>
        </w:rPr>
        <w:t>ПОЛОЖЕНИЕ</w:t>
      </w:r>
    </w:p>
    <w:p w:rsidR="00331180" w:rsidRPr="00F52BA2" w:rsidRDefault="00331180" w:rsidP="00331180">
      <w:pPr>
        <w:pStyle w:val="ConsPlusTitle"/>
        <w:jc w:val="center"/>
        <w:rPr>
          <w:rFonts w:ascii="Times New Roman" w:hAnsi="Times New Roman" w:cs="Times New Roman"/>
          <w:b w:val="0"/>
          <w:sz w:val="28"/>
          <w:szCs w:val="28"/>
        </w:rPr>
      </w:pPr>
      <w:r w:rsidRPr="00F52BA2">
        <w:rPr>
          <w:rFonts w:ascii="Times New Roman" w:hAnsi="Times New Roman" w:cs="Times New Roman"/>
          <w:b w:val="0"/>
          <w:sz w:val="28"/>
          <w:szCs w:val="28"/>
        </w:rPr>
        <w:t>О РЕГИОНАЛЬНОМ ЭТАПЕ ВСЕРОССИЙСКОГО КОНКУРСА</w:t>
      </w:r>
    </w:p>
    <w:p w:rsidR="00331180" w:rsidRPr="00F52BA2" w:rsidRDefault="00B96683" w:rsidP="00331180">
      <w:pPr>
        <w:pStyle w:val="ConsPlusTitle"/>
        <w:jc w:val="center"/>
        <w:rPr>
          <w:rFonts w:ascii="Times New Roman" w:hAnsi="Times New Roman" w:cs="Times New Roman"/>
          <w:b w:val="0"/>
          <w:sz w:val="28"/>
          <w:szCs w:val="28"/>
        </w:rPr>
      </w:pPr>
      <w:r w:rsidRPr="00F52BA2">
        <w:rPr>
          <w:rFonts w:ascii="Times New Roman" w:hAnsi="Times New Roman" w:cs="Times New Roman"/>
          <w:b w:val="0"/>
          <w:sz w:val="28"/>
          <w:szCs w:val="28"/>
        </w:rPr>
        <w:t>«ЛУЧШАЯ МУНИЦИПАЛЬНАЯ ПРАКТИКА»</w:t>
      </w:r>
    </w:p>
    <w:p w:rsidR="00331180" w:rsidRPr="00F52BA2" w:rsidRDefault="00331180" w:rsidP="00331180">
      <w:pPr>
        <w:spacing w:after="1"/>
        <w:rPr>
          <w:rFonts w:ascii="Times New Roman" w:hAnsi="Times New Roman" w:cs="Times New Roman"/>
          <w:sz w:val="28"/>
          <w:szCs w:val="28"/>
        </w:rPr>
      </w:pPr>
    </w:p>
    <w:p w:rsidR="00331180" w:rsidRPr="00F52BA2" w:rsidRDefault="00331180" w:rsidP="00331180">
      <w:pPr>
        <w:pStyle w:val="ConsPlusTitle"/>
        <w:jc w:val="center"/>
        <w:outlineLvl w:val="1"/>
        <w:rPr>
          <w:rFonts w:ascii="Times New Roman" w:hAnsi="Times New Roman" w:cs="Times New Roman"/>
          <w:b w:val="0"/>
          <w:sz w:val="28"/>
          <w:szCs w:val="28"/>
        </w:rPr>
      </w:pPr>
      <w:r w:rsidRPr="00F52BA2">
        <w:rPr>
          <w:rFonts w:ascii="Times New Roman" w:hAnsi="Times New Roman" w:cs="Times New Roman"/>
          <w:b w:val="0"/>
          <w:sz w:val="28"/>
          <w:szCs w:val="28"/>
        </w:rPr>
        <w:t>1. Общие положения</w:t>
      </w:r>
    </w:p>
    <w:p w:rsidR="00331180" w:rsidRPr="006D5F7A" w:rsidRDefault="00331180" w:rsidP="00331180">
      <w:pPr>
        <w:pStyle w:val="ConsPlusNormal"/>
        <w:jc w:val="both"/>
        <w:rPr>
          <w:rFonts w:ascii="Times New Roman" w:hAnsi="Times New Roman" w:cs="Times New Roman"/>
          <w:sz w:val="28"/>
          <w:szCs w:val="28"/>
        </w:rPr>
      </w:pPr>
    </w:p>
    <w:p w:rsidR="00331180" w:rsidRPr="006D5F7A" w:rsidRDefault="00331180" w:rsidP="00331180">
      <w:pPr>
        <w:pStyle w:val="ConsPlusNormal"/>
        <w:ind w:firstLine="708"/>
        <w:jc w:val="both"/>
        <w:rPr>
          <w:rFonts w:ascii="Times New Roman" w:hAnsi="Times New Roman" w:cs="Times New Roman"/>
          <w:sz w:val="28"/>
          <w:szCs w:val="28"/>
        </w:rPr>
      </w:pPr>
      <w:r w:rsidRPr="006D5F7A">
        <w:rPr>
          <w:rFonts w:ascii="Times New Roman" w:hAnsi="Times New Roman" w:cs="Times New Roman"/>
          <w:sz w:val="28"/>
          <w:szCs w:val="28"/>
        </w:rPr>
        <w:t>1.1. Настоящее Положение определяет порядок организации и проведения регионального этапа Всероссийского конкурса «Лучшая муниципальная практика» (далее соответственно - Положение, региональный конкурс).</w:t>
      </w:r>
    </w:p>
    <w:p w:rsidR="00331180" w:rsidRPr="006D5F7A" w:rsidRDefault="00331180" w:rsidP="00331180">
      <w:pPr>
        <w:pStyle w:val="ConsPlusNormal"/>
        <w:ind w:firstLine="708"/>
        <w:jc w:val="both"/>
        <w:rPr>
          <w:rFonts w:ascii="Times New Roman" w:hAnsi="Times New Roman" w:cs="Times New Roman"/>
          <w:sz w:val="28"/>
          <w:szCs w:val="28"/>
        </w:rPr>
      </w:pPr>
      <w:r w:rsidRPr="006D5F7A">
        <w:rPr>
          <w:rFonts w:ascii="Times New Roman" w:hAnsi="Times New Roman" w:cs="Times New Roman"/>
          <w:sz w:val="28"/>
          <w:szCs w:val="28"/>
        </w:rPr>
        <w:t>1.2. Региональный конкурс проводится в целях выявления и отбора примеров лучшей муниципальной практики деятельности органов местного самоуправления муниципальных образований в Камчатском крае по организации муниципального управления и решению вопросов местного значения муниципальных образований (далее соответственно - лучшая муниципальная практика, органы местного самоуправления) и последующего направления конкурсных заявок победителей для участия в федеральном этапе Всероссийского конкурса «Лучшая муниципальная практика».</w:t>
      </w:r>
    </w:p>
    <w:p w:rsidR="00331180" w:rsidRPr="006D5F7A" w:rsidRDefault="00331180" w:rsidP="00331180">
      <w:pPr>
        <w:pStyle w:val="ConsPlusNormal"/>
        <w:ind w:firstLine="708"/>
        <w:jc w:val="both"/>
        <w:rPr>
          <w:rFonts w:ascii="Times New Roman" w:hAnsi="Times New Roman" w:cs="Times New Roman"/>
          <w:sz w:val="28"/>
          <w:szCs w:val="28"/>
        </w:rPr>
      </w:pPr>
      <w:r w:rsidRPr="006D5F7A">
        <w:rPr>
          <w:rFonts w:ascii="Times New Roman" w:hAnsi="Times New Roman" w:cs="Times New Roman"/>
          <w:sz w:val="28"/>
          <w:szCs w:val="28"/>
        </w:rPr>
        <w:t>1.3. В целях выявления и отбора примеров лучшей муниципальной практики деятельности органов местного самоуправления муниципальных образований в Камчатском крае образовывается конкурсная комиссия по организации и проведению в Камчатском крае регионального этапа Всероссийского конкурса «Лучшая муниципальная практика» (далее - конкурсная комиссия).</w:t>
      </w:r>
    </w:p>
    <w:p w:rsidR="00331180" w:rsidRPr="006D5F7A" w:rsidRDefault="00331180" w:rsidP="00331180">
      <w:pPr>
        <w:pStyle w:val="ConsPlusNormal"/>
        <w:jc w:val="both"/>
        <w:rPr>
          <w:rFonts w:ascii="Times New Roman" w:hAnsi="Times New Roman" w:cs="Times New Roman"/>
          <w:sz w:val="28"/>
          <w:szCs w:val="28"/>
        </w:rPr>
      </w:pPr>
    </w:p>
    <w:p w:rsidR="00331180" w:rsidRPr="00F52BA2" w:rsidRDefault="00331180" w:rsidP="00331180">
      <w:pPr>
        <w:pStyle w:val="ConsPlusTitle"/>
        <w:jc w:val="center"/>
        <w:outlineLvl w:val="1"/>
        <w:rPr>
          <w:rFonts w:ascii="Times New Roman" w:hAnsi="Times New Roman" w:cs="Times New Roman"/>
          <w:b w:val="0"/>
          <w:sz w:val="28"/>
          <w:szCs w:val="28"/>
        </w:rPr>
      </w:pPr>
      <w:r w:rsidRPr="00F52BA2">
        <w:rPr>
          <w:rFonts w:ascii="Times New Roman" w:hAnsi="Times New Roman" w:cs="Times New Roman"/>
          <w:b w:val="0"/>
          <w:sz w:val="28"/>
          <w:szCs w:val="28"/>
        </w:rPr>
        <w:t>2. Номинации регионального конкурса и его участники</w:t>
      </w:r>
    </w:p>
    <w:p w:rsidR="00331180" w:rsidRPr="00F52BA2" w:rsidRDefault="00331180" w:rsidP="00331180">
      <w:pPr>
        <w:pStyle w:val="ConsPlusNormal"/>
        <w:jc w:val="both"/>
        <w:rPr>
          <w:rFonts w:ascii="Times New Roman" w:hAnsi="Times New Roman" w:cs="Times New Roman"/>
          <w:sz w:val="28"/>
          <w:szCs w:val="28"/>
        </w:rPr>
      </w:pPr>
    </w:p>
    <w:p w:rsidR="00331180" w:rsidRPr="006D5F7A" w:rsidRDefault="00331180" w:rsidP="00331180">
      <w:pPr>
        <w:pStyle w:val="ConsPlusNormal"/>
        <w:ind w:firstLine="708"/>
        <w:jc w:val="both"/>
        <w:rPr>
          <w:rFonts w:ascii="Times New Roman" w:hAnsi="Times New Roman" w:cs="Times New Roman"/>
          <w:sz w:val="28"/>
          <w:szCs w:val="28"/>
        </w:rPr>
      </w:pPr>
      <w:bookmarkStart w:id="3" w:name="P55"/>
      <w:bookmarkEnd w:id="3"/>
      <w:r w:rsidRPr="006D5F7A">
        <w:rPr>
          <w:rFonts w:ascii="Times New Roman" w:hAnsi="Times New Roman" w:cs="Times New Roman"/>
          <w:sz w:val="28"/>
          <w:szCs w:val="28"/>
        </w:rPr>
        <w:t>2.1. Региональный конкурс проводится ежегодно с 10 апреля по 5 августа по следующим номинациям (далее - номинация):</w:t>
      </w:r>
    </w:p>
    <w:p w:rsidR="00331180" w:rsidRPr="006D5F7A" w:rsidRDefault="00331180" w:rsidP="00331180">
      <w:pPr>
        <w:pStyle w:val="ConsPlusNormal"/>
        <w:jc w:val="both"/>
        <w:rPr>
          <w:rFonts w:ascii="Times New Roman" w:hAnsi="Times New Roman" w:cs="Times New Roman"/>
          <w:sz w:val="28"/>
          <w:szCs w:val="28"/>
        </w:rPr>
      </w:pPr>
      <w:r w:rsidRPr="006D5F7A">
        <w:rPr>
          <w:rFonts w:ascii="Times New Roman" w:hAnsi="Times New Roman" w:cs="Times New Roman"/>
          <w:sz w:val="28"/>
          <w:szCs w:val="28"/>
        </w:rPr>
        <w:t xml:space="preserve"> </w:t>
      </w:r>
      <w:r w:rsidRPr="006D5F7A">
        <w:rPr>
          <w:rFonts w:ascii="Times New Roman" w:hAnsi="Times New Roman" w:cs="Times New Roman"/>
          <w:sz w:val="28"/>
          <w:szCs w:val="28"/>
        </w:rPr>
        <w:tab/>
        <w:t>1) градостроительная политика, обеспечение благоприятной среды жизнедеятельности населения и развитие жилищно-коммунального хозяйства;</w:t>
      </w:r>
    </w:p>
    <w:p w:rsidR="00331180" w:rsidRPr="006D5F7A" w:rsidRDefault="00331180" w:rsidP="00331180">
      <w:pPr>
        <w:pStyle w:val="ConsPlusNormal"/>
        <w:ind w:firstLine="708"/>
        <w:jc w:val="both"/>
        <w:rPr>
          <w:rFonts w:ascii="Times New Roman" w:hAnsi="Times New Roman" w:cs="Times New Roman"/>
          <w:sz w:val="28"/>
          <w:szCs w:val="28"/>
        </w:rPr>
      </w:pPr>
      <w:r w:rsidRPr="006D5F7A">
        <w:rPr>
          <w:rFonts w:ascii="Times New Roman" w:hAnsi="Times New Roman" w:cs="Times New Roman"/>
          <w:sz w:val="28"/>
          <w:szCs w:val="28"/>
        </w:rPr>
        <w:t>2) муниципальная экономическая политика и управление муниципальными финансами;</w:t>
      </w:r>
    </w:p>
    <w:p w:rsidR="00331180" w:rsidRPr="006D5F7A" w:rsidRDefault="00331180" w:rsidP="00331180">
      <w:pPr>
        <w:pStyle w:val="ConsPlusNormal"/>
        <w:ind w:firstLine="708"/>
        <w:jc w:val="both"/>
        <w:rPr>
          <w:rFonts w:ascii="Times New Roman" w:hAnsi="Times New Roman" w:cs="Times New Roman"/>
          <w:sz w:val="28"/>
          <w:szCs w:val="28"/>
        </w:rPr>
      </w:pPr>
      <w:r w:rsidRPr="006D5F7A">
        <w:rPr>
          <w:rFonts w:ascii="Times New Roman" w:hAnsi="Times New Roman" w:cs="Times New Roman"/>
          <w:sz w:val="28"/>
          <w:szCs w:val="28"/>
        </w:rPr>
        <w:t xml:space="preserve">3) обеспечение эффективной «обратной связи» с жителями муниципальных образований, развитие территориального общественного </w:t>
      </w:r>
      <w:r w:rsidRPr="006D5F7A">
        <w:rPr>
          <w:rFonts w:ascii="Times New Roman" w:hAnsi="Times New Roman" w:cs="Times New Roman"/>
          <w:sz w:val="28"/>
          <w:szCs w:val="28"/>
        </w:rPr>
        <w:lastRenderedPageBreak/>
        <w:t>самоуправления и привлечение граждан к осуществлению (участию в осуществлении) местного самоуправления в иных формах;</w:t>
      </w:r>
    </w:p>
    <w:p w:rsidR="00331180" w:rsidRPr="006D5F7A" w:rsidRDefault="00331180" w:rsidP="00331180">
      <w:pPr>
        <w:pStyle w:val="ConsPlusNormal"/>
        <w:ind w:firstLine="708"/>
        <w:jc w:val="both"/>
        <w:rPr>
          <w:rFonts w:ascii="Times New Roman" w:hAnsi="Times New Roman" w:cs="Times New Roman"/>
          <w:sz w:val="28"/>
          <w:szCs w:val="28"/>
        </w:rPr>
      </w:pPr>
      <w:r w:rsidRPr="006D5F7A">
        <w:rPr>
          <w:rFonts w:ascii="Times New Roman" w:hAnsi="Times New Roman" w:cs="Times New Roman"/>
          <w:sz w:val="28"/>
          <w:szCs w:val="28"/>
        </w:rPr>
        <w:t>4) укрепление межнационального мира и согласия, реализация иных мероприятий в сфере национальной политики на муниципальном уровне;</w:t>
      </w:r>
    </w:p>
    <w:p w:rsidR="00331180" w:rsidRPr="006D5F7A" w:rsidRDefault="00331180" w:rsidP="00331180">
      <w:pPr>
        <w:pStyle w:val="ConsPlusNormal"/>
        <w:ind w:firstLine="708"/>
        <w:jc w:val="both"/>
        <w:rPr>
          <w:rFonts w:ascii="Times New Roman" w:hAnsi="Times New Roman" w:cs="Times New Roman"/>
          <w:sz w:val="28"/>
          <w:szCs w:val="28"/>
        </w:rPr>
      </w:pPr>
      <w:r w:rsidRPr="006D5F7A">
        <w:rPr>
          <w:rFonts w:ascii="Times New Roman" w:hAnsi="Times New Roman" w:cs="Times New Roman"/>
          <w:sz w:val="28"/>
          <w:szCs w:val="28"/>
        </w:rPr>
        <w:t>5) модернизация городского хозяйства посредством внедрения цифровых технологий и платформенных решений («Умный город»).</w:t>
      </w:r>
      <w:bookmarkStart w:id="4" w:name="P63"/>
      <w:bookmarkEnd w:id="4"/>
    </w:p>
    <w:p w:rsidR="00331180" w:rsidRPr="006D5F7A" w:rsidRDefault="00331180" w:rsidP="00331180">
      <w:pPr>
        <w:pStyle w:val="ConsPlusNormal"/>
        <w:ind w:firstLine="708"/>
        <w:jc w:val="both"/>
        <w:rPr>
          <w:rFonts w:ascii="Times New Roman" w:hAnsi="Times New Roman" w:cs="Times New Roman"/>
          <w:sz w:val="28"/>
          <w:szCs w:val="28"/>
        </w:rPr>
      </w:pPr>
      <w:r w:rsidRPr="006D5F7A">
        <w:rPr>
          <w:rFonts w:ascii="Times New Roman" w:hAnsi="Times New Roman" w:cs="Times New Roman"/>
          <w:sz w:val="28"/>
          <w:szCs w:val="28"/>
        </w:rPr>
        <w:t>2.2. Участниками регионального конкурса могут быть подавшие в соответствии с настоящим Положением заявку муниципальные округа, городские округа, городские и сельские поселения Камчатского края, распределяемые по следующим категориям участников регионального конкурса (далее соответственно - муниципальные образования, категории участников):</w:t>
      </w:r>
    </w:p>
    <w:p w:rsidR="00331180" w:rsidRPr="006D5F7A" w:rsidRDefault="00331180" w:rsidP="00331180">
      <w:pPr>
        <w:pStyle w:val="ConsPlusNormal"/>
        <w:ind w:firstLine="708"/>
        <w:jc w:val="both"/>
        <w:rPr>
          <w:rFonts w:ascii="Times New Roman" w:hAnsi="Times New Roman" w:cs="Times New Roman"/>
          <w:sz w:val="28"/>
          <w:szCs w:val="28"/>
        </w:rPr>
      </w:pPr>
      <w:r w:rsidRPr="006D5F7A">
        <w:rPr>
          <w:rFonts w:ascii="Times New Roman" w:hAnsi="Times New Roman" w:cs="Times New Roman"/>
          <w:sz w:val="28"/>
          <w:szCs w:val="28"/>
        </w:rPr>
        <w:t>1) I категория - муниципальные округа, городские округа и городские поселения;</w:t>
      </w:r>
    </w:p>
    <w:p w:rsidR="00331180" w:rsidRPr="006D5F7A" w:rsidRDefault="00331180" w:rsidP="00331180">
      <w:pPr>
        <w:pStyle w:val="ConsPlusNormal"/>
        <w:ind w:firstLine="708"/>
        <w:jc w:val="both"/>
        <w:rPr>
          <w:rFonts w:ascii="Times New Roman" w:hAnsi="Times New Roman" w:cs="Times New Roman"/>
          <w:sz w:val="28"/>
          <w:szCs w:val="28"/>
        </w:rPr>
      </w:pPr>
      <w:r w:rsidRPr="006D5F7A">
        <w:rPr>
          <w:rFonts w:ascii="Times New Roman" w:hAnsi="Times New Roman" w:cs="Times New Roman"/>
          <w:sz w:val="28"/>
          <w:szCs w:val="28"/>
        </w:rPr>
        <w:t>2) II категория - сельские поселения.</w:t>
      </w:r>
    </w:p>
    <w:p w:rsidR="00331180" w:rsidRPr="006D5F7A" w:rsidRDefault="00331180" w:rsidP="00331180">
      <w:pPr>
        <w:pStyle w:val="ConsPlusNormal"/>
        <w:jc w:val="both"/>
        <w:rPr>
          <w:rFonts w:ascii="Times New Roman" w:hAnsi="Times New Roman" w:cs="Times New Roman"/>
          <w:sz w:val="28"/>
          <w:szCs w:val="28"/>
        </w:rPr>
      </w:pPr>
      <w:r w:rsidRPr="006D5F7A">
        <w:rPr>
          <w:rFonts w:ascii="Times New Roman" w:hAnsi="Times New Roman" w:cs="Times New Roman"/>
          <w:sz w:val="28"/>
          <w:szCs w:val="28"/>
        </w:rPr>
        <w:t xml:space="preserve"> </w:t>
      </w:r>
    </w:p>
    <w:p w:rsidR="00331180" w:rsidRPr="00F52BA2" w:rsidRDefault="00331180" w:rsidP="00331180">
      <w:pPr>
        <w:pStyle w:val="ConsPlusTitle"/>
        <w:jc w:val="center"/>
        <w:outlineLvl w:val="1"/>
        <w:rPr>
          <w:rFonts w:ascii="Times New Roman" w:hAnsi="Times New Roman" w:cs="Times New Roman"/>
          <w:b w:val="0"/>
          <w:sz w:val="28"/>
          <w:szCs w:val="28"/>
        </w:rPr>
      </w:pPr>
      <w:r w:rsidRPr="00F52BA2">
        <w:rPr>
          <w:rFonts w:ascii="Times New Roman" w:hAnsi="Times New Roman" w:cs="Times New Roman"/>
          <w:b w:val="0"/>
          <w:sz w:val="28"/>
          <w:szCs w:val="28"/>
        </w:rPr>
        <w:t>3. Порядок проведения регионального</w:t>
      </w:r>
    </w:p>
    <w:p w:rsidR="00331180" w:rsidRPr="00F52BA2" w:rsidRDefault="00331180" w:rsidP="00331180">
      <w:pPr>
        <w:pStyle w:val="ConsPlusTitle"/>
        <w:jc w:val="center"/>
        <w:rPr>
          <w:rFonts w:ascii="Times New Roman" w:hAnsi="Times New Roman" w:cs="Times New Roman"/>
          <w:b w:val="0"/>
          <w:sz w:val="28"/>
          <w:szCs w:val="28"/>
        </w:rPr>
      </w:pPr>
      <w:r w:rsidRPr="00F52BA2">
        <w:rPr>
          <w:rFonts w:ascii="Times New Roman" w:hAnsi="Times New Roman" w:cs="Times New Roman"/>
          <w:b w:val="0"/>
          <w:sz w:val="28"/>
          <w:szCs w:val="28"/>
        </w:rPr>
        <w:t>конкурса и подведения его итогов</w:t>
      </w:r>
    </w:p>
    <w:p w:rsidR="00331180" w:rsidRPr="006D5F7A" w:rsidRDefault="00331180" w:rsidP="00331180">
      <w:pPr>
        <w:pStyle w:val="ConsPlusNormal"/>
        <w:jc w:val="both"/>
        <w:rPr>
          <w:rFonts w:ascii="Times New Roman" w:hAnsi="Times New Roman" w:cs="Times New Roman"/>
          <w:sz w:val="28"/>
          <w:szCs w:val="28"/>
        </w:rPr>
      </w:pPr>
    </w:p>
    <w:p w:rsidR="00331180" w:rsidRPr="006D5F7A" w:rsidRDefault="00331180" w:rsidP="00331180">
      <w:pPr>
        <w:pStyle w:val="ConsPlusNormal"/>
        <w:ind w:firstLine="708"/>
        <w:jc w:val="both"/>
        <w:rPr>
          <w:rFonts w:ascii="Times New Roman" w:hAnsi="Times New Roman" w:cs="Times New Roman"/>
          <w:sz w:val="28"/>
          <w:szCs w:val="28"/>
        </w:rPr>
      </w:pPr>
      <w:bookmarkStart w:id="5" w:name="P71"/>
      <w:bookmarkEnd w:id="5"/>
      <w:r w:rsidRPr="006D5F7A">
        <w:rPr>
          <w:rFonts w:ascii="Times New Roman" w:hAnsi="Times New Roman" w:cs="Times New Roman"/>
          <w:sz w:val="28"/>
          <w:szCs w:val="28"/>
        </w:rPr>
        <w:t>3.1. Организаторами регионального конкурса являются:</w:t>
      </w:r>
    </w:p>
    <w:p w:rsidR="00331180" w:rsidRPr="006D5F7A" w:rsidRDefault="00331180" w:rsidP="00331180">
      <w:pPr>
        <w:pStyle w:val="ConsPlusNormal"/>
        <w:spacing w:before="220"/>
        <w:ind w:firstLine="709"/>
        <w:contextualSpacing/>
        <w:jc w:val="both"/>
        <w:rPr>
          <w:rFonts w:ascii="Times New Roman" w:hAnsi="Times New Roman" w:cs="Times New Roman"/>
          <w:sz w:val="28"/>
          <w:szCs w:val="28"/>
        </w:rPr>
      </w:pPr>
      <w:r w:rsidRPr="006D5F7A">
        <w:rPr>
          <w:rFonts w:ascii="Times New Roman" w:hAnsi="Times New Roman" w:cs="Times New Roman"/>
          <w:sz w:val="28"/>
          <w:szCs w:val="28"/>
        </w:rPr>
        <w:t>1) Министерство строительства и жилищной политики Камчатского края совместно с Министерством жилищно-коммунального хозяйства и энергетики Камчатского края - по номинации «Градостроительная политика, обеспечение благоприятной среды жизнедеятельности населения и развитие жилищно-коммунального хозяйства»;</w:t>
      </w:r>
    </w:p>
    <w:p w:rsidR="00331180" w:rsidRPr="006D5F7A" w:rsidRDefault="00331180" w:rsidP="00331180">
      <w:pPr>
        <w:pStyle w:val="ConsPlusNormal"/>
        <w:spacing w:before="220"/>
        <w:ind w:firstLine="709"/>
        <w:contextualSpacing/>
        <w:jc w:val="both"/>
        <w:rPr>
          <w:rFonts w:ascii="Times New Roman" w:hAnsi="Times New Roman" w:cs="Times New Roman"/>
          <w:sz w:val="28"/>
          <w:szCs w:val="28"/>
        </w:rPr>
      </w:pPr>
      <w:r w:rsidRPr="006D5F7A">
        <w:rPr>
          <w:rFonts w:ascii="Times New Roman" w:hAnsi="Times New Roman" w:cs="Times New Roman"/>
          <w:sz w:val="28"/>
          <w:szCs w:val="28"/>
        </w:rPr>
        <w:t>2) Министерство экономического развития и торговли Камчатского края совместно с Министерством финансов Камчатского края - по номинации «Муниципальная экономическая политика и управление муниципальными финансами»;</w:t>
      </w:r>
    </w:p>
    <w:p w:rsidR="00331180" w:rsidRPr="006D5F7A" w:rsidRDefault="00331180" w:rsidP="00331180">
      <w:pPr>
        <w:pStyle w:val="ConsPlusNormal"/>
        <w:spacing w:before="220"/>
        <w:ind w:firstLine="709"/>
        <w:contextualSpacing/>
        <w:jc w:val="both"/>
        <w:rPr>
          <w:rFonts w:ascii="Times New Roman" w:hAnsi="Times New Roman" w:cs="Times New Roman"/>
          <w:sz w:val="28"/>
          <w:szCs w:val="28"/>
        </w:rPr>
      </w:pPr>
      <w:r w:rsidRPr="006D5F7A">
        <w:rPr>
          <w:rFonts w:ascii="Times New Roman" w:hAnsi="Times New Roman" w:cs="Times New Roman"/>
          <w:sz w:val="28"/>
          <w:szCs w:val="28"/>
        </w:rPr>
        <w:t>3) Министерство по делам местного самоуправления и развитию Корякского округа Камчатского края -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w:t>
      </w:r>
    </w:p>
    <w:p w:rsidR="00331180" w:rsidRPr="006D5F7A" w:rsidRDefault="00331180" w:rsidP="00331180">
      <w:pPr>
        <w:pStyle w:val="ConsPlusNormal"/>
        <w:spacing w:before="220"/>
        <w:ind w:firstLine="709"/>
        <w:contextualSpacing/>
        <w:jc w:val="both"/>
        <w:rPr>
          <w:rFonts w:ascii="Times New Roman" w:hAnsi="Times New Roman" w:cs="Times New Roman"/>
          <w:sz w:val="28"/>
          <w:szCs w:val="28"/>
        </w:rPr>
      </w:pPr>
      <w:r w:rsidRPr="006D5F7A">
        <w:rPr>
          <w:rFonts w:ascii="Times New Roman" w:hAnsi="Times New Roman" w:cs="Times New Roman"/>
          <w:sz w:val="28"/>
          <w:szCs w:val="28"/>
        </w:rPr>
        <w:t xml:space="preserve">4) Министерство </w:t>
      </w:r>
      <w:r w:rsidR="004337F5" w:rsidRPr="006D5F7A">
        <w:rPr>
          <w:rFonts w:ascii="Times New Roman" w:hAnsi="Times New Roman" w:cs="Times New Roman"/>
          <w:sz w:val="28"/>
          <w:szCs w:val="28"/>
        </w:rPr>
        <w:t xml:space="preserve">развития гражданского общества и молодежи </w:t>
      </w:r>
      <w:r w:rsidRPr="006D5F7A">
        <w:rPr>
          <w:rFonts w:ascii="Times New Roman" w:hAnsi="Times New Roman" w:cs="Times New Roman"/>
          <w:sz w:val="28"/>
          <w:szCs w:val="28"/>
        </w:rPr>
        <w:t>К</w:t>
      </w:r>
      <w:r w:rsidR="004337F5" w:rsidRPr="006D5F7A">
        <w:rPr>
          <w:rFonts w:ascii="Times New Roman" w:hAnsi="Times New Roman" w:cs="Times New Roman"/>
          <w:sz w:val="28"/>
          <w:szCs w:val="28"/>
        </w:rPr>
        <w:t>амчатского края - по номинации «</w:t>
      </w:r>
      <w:r w:rsidRPr="006D5F7A">
        <w:rPr>
          <w:rFonts w:ascii="Times New Roman" w:hAnsi="Times New Roman" w:cs="Times New Roman"/>
          <w:sz w:val="28"/>
          <w:szCs w:val="28"/>
        </w:rPr>
        <w:t>Укрепление межнационального мира и согласия, реализация иных мероприятий в сфере национальной политики на муниципальном уровне</w:t>
      </w:r>
      <w:r w:rsidR="004337F5" w:rsidRPr="006D5F7A">
        <w:rPr>
          <w:rFonts w:ascii="Times New Roman" w:hAnsi="Times New Roman" w:cs="Times New Roman"/>
          <w:sz w:val="28"/>
          <w:szCs w:val="28"/>
        </w:rPr>
        <w:t>»</w:t>
      </w:r>
      <w:r w:rsidRPr="006D5F7A">
        <w:rPr>
          <w:rFonts w:ascii="Times New Roman" w:hAnsi="Times New Roman" w:cs="Times New Roman"/>
          <w:sz w:val="28"/>
          <w:szCs w:val="28"/>
        </w:rPr>
        <w:t>;</w:t>
      </w:r>
    </w:p>
    <w:p w:rsidR="004337F5" w:rsidRPr="004E41CD" w:rsidRDefault="004337F5" w:rsidP="004337F5">
      <w:pPr>
        <w:pStyle w:val="ConsPlusNormal"/>
        <w:jc w:val="both"/>
        <w:rPr>
          <w:rFonts w:ascii="Times New Roman" w:hAnsi="Times New Roman" w:cs="Times New Roman"/>
          <w:sz w:val="28"/>
          <w:szCs w:val="28"/>
        </w:rPr>
      </w:pPr>
      <w:r w:rsidRPr="006D5F7A">
        <w:rPr>
          <w:rFonts w:ascii="Times New Roman" w:hAnsi="Times New Roman" w:cs="Times New Roman"/>
          <w:sz w:val="28"/>
          <w:szCs w:val="28"/>
        </w:rPr>
        <w:t xml:space="preserve"> </w:t>
      </w:r>
      <w:r w:rsidRPr="006D5F7A">
        <w:rPr>
          <w:rFonts w:ascii="Times New Roman" w:hAnsi="Times New Roman" w:cs="Times New Roman"/>
          <w:sz w:val="28"/>
          <w:szCs w:val="28"/>
        </w:rPr>
        <w:tab/>
      </w:r>
      <w:r w:rsidR="00331180" w:rsidRPr="006D5F7A">
        <w:rPr>
          <w:rFonts w:ascii="Times New Roman" w:hAnsi="Times New Roman" w:cs="Times New Roman"/>
          <w:sz w:val="28"/>
          <w:szCs w:val="28"/>
        </w:rPr>
        <w:t>5) Министерство строительства и жилищной политики Камчатского края совместно с Министерством цифрового развития К</w:t>
      </w:r>
      <w:r w:rsidRPr="006D5F7A">
        <w:rPr>
          <w:rFonts w:ascii="Times New Roman" w:hAnsi="Times New Roman" w:cs="Times New Roman"/>
          <w:sz w:val="28"/>
          <w:szCs w:val="28"/>
        </w:rPr>
        <w:t>амчатского края - по номинации «</w:t>
      </w:r>
      <w:r w:rsidR="00331180" w:rsidRPr="006D5F7A">
        <w:rPr>
          <w:rFonts w:ascii="Times New Roman" w:hAnsi="Times New Roman" w:cs="Times New Roman"/>
          <w:sz w:val="28"/>
          <w:szCs w:val="28"/>
        </w:rPr>
        <w:t>Модернизация городского хозяйства посредством внедрения цифровых техно</w:t>
      </w:r>
      <w:r w:rsidRPr="006D5F7A">
        <w:rPr>
          <w:rFonts w:ascii="Times New Roman" w:hAnsi="Times New Roman" w:cs="Times New Roman"/>
          <w:sz w:val="28"/>
          <w:szCs w:val="28"/>
        </w:rPr>
        <w:t xml:space="preserve">логий и платформенных решений </w:t>
      </w:r>
      <w:r w:rsidRPr="004E41CD">
        <w:rPr>
          <w:rFonts w:ascii="Times New Roman" w:hAnsi="Times New Roman" w:cs="Times New Roman"/>
          <w:sz w:val="28"/>
          <w:szCs w:val="28"/>
        </w:rPr>
        <w:t>(«Умный город»</w:t>
      </w:r>
      <w:r w:rsidR="00331180" w:rsidRPr="004E41CD">
        <w:rPr>
          <w:rFonts w:ascii="Times New Roman" w:hAnsi="Times New Roman" w:cs="Times New Roman"/>
          <w:sz w:val="28"/>
          <w:szCs w:val="28"/>
        </w:rPr>
        <w:t>).</w:t>
      </w:r>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4E41CD">
        <w:rPr>
          <w:rFonts w:ascii="Times New Roman" w:hAnsi="Times New Roman" w:cs="Times New Roman"/>
          <w:sz w:val="28"/>
          <w:szCs w:val="28"/>
        </w:rPr>
        <w:t xml:space="preserve">3.2. Каждый организатор регионального конкурса, указанный в </w:t>
      </w:r>
      <w:hyperlink w:anchor="P71" w:history="1">
        <w:r w:rsidRPr="004E41CD">
          <w:rPr>
            <w:rFonts w:ascii="Times New Roman" w:hAnsi="Times New Roman" w:cs="Times New Roman"/>
            <w:sz w:val="28"/>
            <w:szCs w:val="28"/>
          </w:rPr>
          <w:t>части 3.1</w:t>
        </w:r>
      </w:hyperlink>
      <w:r w:rsidRPr="004E41CD">
        <w:rPr>
          <w:rFonts w:ascii="Times New Roman" w:hAnsi="Times New Roman" w:cs="Times New Roman"/>
          <w:sz w:val="28"/>
          <w:szCs w:val="28"/>
        </w:rPr>
        <w:t xml:space="preserve"> </w:t>
      </w:r>
      <w:r w:rsidRPr="006D5F7A">
        <w:rPr>
          <w:rFonts w:ascii="Times New Roman" w:hAnsi="Times New Roman" w:cs="Times New Roman"/>
          <w:sz w:val="28"/>
          <w:szCs w:val="28"/>
        </w:rPr>
        <w:t xml:space="preserve">настоящего раздела, в соответствии с закрепленной за ним номинацией </w:t>
      </w:r>
      <w:r w:rsidRPr="006D5F7A">
        <w:rPr>
          <w:rFonts w:ascii="Times New Roman" w:hAnsi="Times New Roman" w:cs="Times New Roman"/>
          <w:sz w:val="28"/>
          <w:szCs w:val="28"/>
        </w:rPr>
        <w:lastRenderedPageBreak/>
        <w:t>регионального конкурса образует для проведения регионального конкурса подкомиссию конкурсной комиссии (далее - подкомиссия) и утверждает по согласованию с конкурсной комиссией ее состав и положение о ней.</w:t>
      </w:r>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t>3.3. Органы местного самоуправления для участия в региональном этапе конкурса ежегодно в срок с 20 апреля по 20 июня направляют в подкомиссию следующие документы:</w:t>
      </w:r>
    </w:p>
    <w:p w:rsidR="004337F5" w:rsidRPr="004E41CD" w:rsidRDefault="00331180" w:rsidP="004337F5">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 xml:space="preserve">1) конкурсные заявки по номинациям, </w:t>
      </w:r>
      <w:r w:rsidRPr="004E41CD">
        <w:rPr>
          <w:rFonts w:ascii="Times New Roman" w:hAnsi="Times New Roman" w:cs="Times New Roman"/>
          <w:sz w:val="28"/>
          <w:szCs w:val="28"/>
        </w:rPr>
        <w:t xml:space="preserve">указанным в </w:t>
      </w:r>
      <w:hyperlink w:anchor="P55" w:history="1">
        <w:r w:rsidRPr="004E41CD">
          <w:rPr>
            <w:rFonts w:ascii="Times New Roman" w:hAnsi="Times New Roman" w:cs="Times New Roman"/>
            <w:sz w:val="28"/>
            <w:szCs w:val="28"/>
          </w:rPr>
          <w:t>части 2.1 раздела 2</w:t>
        </w:r>
      </w:hyperlink>
      <w:r w:rsidRPr="004E41CD">
        <w:rPr>
          <w:rFonts w:ascii="Times New Roman" w:hAnsi="Times New Roman" w:cs="Times New Roman"/>
          <w:sz w:val="28"/>
          <w:szCs w:val="28"/>
        </w:rPr>
        <w:t xml:space="preserve"> настоящего Положения, подготовленные по форме, утвержденной в соответствии с пунктом 9 Поло</w:t>
      </w:r>
      <w:r w:rsidR="004337F5" w:rsidRPr="004E41CD">
        <w:rPr>
          <w:rFonts w:ascii="Times New Roman" w:hAnsi="Times New Roman" w:cs="Times New Roman"/>
          <w:sz w:val="28"/>
          <w:szCs w:val="28"/>
        </w:rPr>
        <w:t>жения о Всероссийском конкурсе «Лучшая муниципальная практика»</w:t>
      </w:r>
      <w:r w:rsidRPr="004E41CD">
        <w:rPr>
          <w:rFonts w:ascii="Times New Roman" w:hAnsi="Times New Roman" w:cs="Times New Roman"/>
          <w:sz w:val="28"/>
          <w:szCs w:val="28"/>
        </w:rPr>
        <w:t xml:space="preserve">, утвержденного </w:t>
      </w:r>
      <w:hyperlink r:id="rId9" w:history="1">
        <w:r w:rsidRPr="004E41CD">
          <w:rPr>
            <w:rFonts w:ascii="Times New Roman" w:hAnsi="Times New Roman" w:cs="Times New Roman"/>
            <w:sz w:val="28"/>
            <w:szCs w:val="28"/>
          </w:rPr>
          <w:t>Постановлением</w:t>
        </w:r>
      </w:hyperlink>
      <w:r w:rsidRPr="004E41CD">
        <w:rPr>
          <w:rFonts w:ascii="Times New Roman" w:hAnsi="Times New Roman" w:cs="Times New Roman"/>
          <w:sz w:val="28"/>
          <w:szCs w:val="28"/>
        </w:rPr>
        <w:t xml:space="preserve"> Правительства Росс</w:t>
      </w:r>
      <w:r w:rsidR="004337F5" w:rsidRPr="004E41CD">
        <w:rPr>
          <w:rFonts w:ascii="Times New Roman" w:hAnsi="Times New Roman" w:cs="Times New Roman"/>
          <w:sz w:val="28"/>
          <w:szCs w:val="28"/>
        </w:rPr>
        <w:t>ийской Федерации от 18.08.2016 №</w:t>
      </w:r>
      <w:r w:rsidRPr="004E41CD">
        <w:rPr>
          <w:rFonts w:ascii="Times New Roman" w:hAnsi="Times New Roman" w:cs="Times New Roman"/>
          <w:sz w:val="28"/>
          <w:szCs w:val="28"/>
        </w:rPr>
        <w:t xml:space="preserve"> 815, соответствующими федеральными органами исполнительной власти (далее - приказы соответствующих федеральных органов исполнительной власти об утверждении формы конкурсной заявки и методики оценки конкурсных заявок);</w:t>
      </w:r>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t>2) краткое описание (резюме) практики муниципального образования, подготовленное в свободной форме.</w:t>
      </w:r>
    </w:p>
    <w:p w:rsidR="004337F5" w:rsidRPr="004E41CD" w:rsidRDefault="00331180" w:rsidP="004337F5">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 xml:space="preserve">Конкурсные заявки направляются по месту их приема, указанному организаторами регионального </w:t>
      </w:r>
      <w:r w:rsidRPr="004E41CD">
        <w:rPr>
          <w:rFonts w:ascii="Times New Roman" w:hAnsi="Times New Roman" w:cs="Times New Roman"/>
          <w:sz w:val="28"/>
          <w:szCs w:val="28"/>
        </w:rPr>
        <w:t xml:space="preserve">конкурса в извещении о проведении регионального конкурса в соответствии с </w:t>
      </w:r>
      <w:hyperlink w:anchor="P87" w:history="1">
        <w:r w:rsidRPr="004E41CD">
          <w:rPr>
            <w:rFonts w:ascii="Times New Roman" w:hAnsi="Times New Roman" w:cs="Times New Roman"/>
            <w:sz w:val="28"/>
            <w:szCs w:val="28"/>
          </w:rPr>
          <w:t>частями 3.4</w:t>
        </w:r>
      </w:hyperlink>
      <w:r w:rsidRPr="004E41CD">
        <w:rPr>
          <w:rFonts w:ascii="Times New Roman" w:hAnsi="Times New Roman" w:cs="Times New Roman"/>
          <w:sz w:val="28"/>
          <w:szCs w:val="28"/>
        </w:rPr>
        <w:t xml:space="preserve"> - </w:t>
      </w:r>
      <w:hyperlink w:anchor="P89" w:history="1">
        <w:r w:rsidRPr="004E41CD">
          <w:rPr>
            <w:rFonts w:ascii="Times New Roman" w:hAnsi="Times New Roman" w:cs="Times New Roman"/>
            <w:sz w:val="28"/>
            <w:szCs w:val="28"/>
          </w:rPr>
          <w:t>3.5</w:t>
        </w:r>
      </w:hyperlink>
      <w:r w:rsidRPr="004E41CD">
        <w:rPr>
          <w:rFonts w:ascii="Times New Roman" w:hAnsi="Times New Roman" w:cs="Times New Roman"/>
          <w:sz w:val="28"/>
          <w:szCs w:val="28"/>
        </w:rPr>
        <w:t xml:space="preserve"> настоящего раздела.</w:t>
      </w:r>
      <w:bookmarkStart w:id="6" w:name="P87"/>
      <w:bookmarkEnd w:id="6"/>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4E41CD">
        <w:rPr>
          <w:rFonts w:ascii="Times New Roman" w:hAnsi="Times New Roman" w:cs="Times New Roman"/>
          <w:sz w:val="28"/>
          <w:szCs w:val="28"/>
        </w:rPr>
        <w:t xml:space="preserve">3.4. Извещение о проведении регионального конкурса не позднее 10 апреля размещается организаторами регионального конкурса, указанными в </w:t>
      </w:r>
      <w:hyperlink w:anchor="P71" w:history="1">
        <w:r w:rsidRPr="004E41CD">
          <w:rPr>
            <w:rFonts w:ascii="Times New Roman" w:hAnsi="Times New Roman" w:cs="Times New Roman"/>
            <w:sz w:val="28"/>
            <w:szCs w:val="28"/>
          </w:rPr>
          <w:t>части 3.1</w:t>
        </w:r>
      </w:hyperlink>
      <w:r w:rsidRPr="004E41CD">
        <w:rPr>
          <w:rFonts w:ascii="Times New Roman" w:hAnsi="Times New Roman" w:cs="Times New Roman"/>
          <w:sz w:val="28"/>
          <w:szCs w:val="28"/>
        </w:rPr>
        <w:t xml:space="preserve"> </w:t>
      </w:r>
      <w:r w:rsidRPr="006D5F7A">
        <w:rPr>
          <w:rFonts w:ascii="Times New Roman" w:hAnsi="Times New Roman" w:cs="Times New Roman"/>
          <w:sz w:val="28"/>
          <w:szCs w:val="28"/>
        </w:rPr>
        <w:t>настоящего раздела, на их страницах на официальном Портале исполнительных органов государственной власти Камчатского края в информаци</w:t>
      </w:r>
      <w:r w:rsidR="004337F5" w:rsidRPr="006D5F7A">
        <w:rPr>
          <w:rFonts w:ascii="Times New Roman" w:hAnsi="Times New Roman" w:cs="Times New Roman"/>
          <w:sz w:val="28"/>
          <w:szCs w:val="28"/>
        </w:rPr>
        <w:t>онно-телекоммуникационной сети «Интернет» и направляется в Ассоциацию «</w:t>
      </w:r>
      <w:r w:rsidRPr="006D5F7A">
        <w:rPr>
          <w:rFonts w:ascii="Times New Roman" w:hAnsi="Times New Roman" w:cs="Times New Roman"/>
          <w:sz w:val="28"/>
          <w:szCs w:val="28"/>
        </w:rPr>
        <w:t>Совет муниципальных образ</w:t>
      </w:r>
      <w:r w:rsidR="004337F5" w:rsidRPr="006D5F7A">
        <w:rPr>
          <w:rFonts w:ascii="Times New Roman" w:hAnsi="Times New Roman" w:cs="Times New Roman"/>
          <w:sz w:val="28"/>
          <w:szCs w:val="28"/>
        </w:rPr>
        <w:t>ований Камчатского края»</w:t>
      </w:r>
      <w:r w:rsidRPr="006D5F7A">
        <w:rPr>
          <w:rFonts w:ascii="Times New Roman" w:hAnsi="Times New Roman" w:cs="Times New Roman"/>
          <w:sz w:val="28"/>
          <w:szCs w:val="28"/>
        </w:rPr>
        <w:t xml:space="preserve"> и органы местного самоуправления.</w:t>
      </w:r>
      <w:bookmarkStart w:id="7" w:name="P89"/>
      <w:bookmarkEnd w:id="7"/>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t>3.5. Извещение о проведении регионального конкурса включает:</w:t>
      </w:r>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t>1) методику оценки конкурсных заявок и форму конкурсной заявки органов местного самоуправления, утвержденные приказами соответствующих федеральных органов исполнительной власти об утверждении формы конкурсной заявки и методики оценки конкурсных заявок;</w:t>
      </w:r>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t>2) информацию о наименовании конкурса, наименование номинаций конкурса, дату и время начала и окончания приема конкурсных заявок, место приема конкурсных заявок, контактные телефоны.</w:t>
      </w:r>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t>3.6. Органы местного самоуправления вправе подать соответствующие конкурсные заявки по всем номинациям регионального конкурса.</w:t>
      </w:r>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t>Конкурсные заявки органов местного самоуправления представляются сопроводительным письмом, подписанным главой муниципального образования, с указанием номинации и категории участников регионального конкурса.</w:t>
      </w:r>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t>3.7. В соответствии с закрепленными номинациями регионального конкурса подкомиссия:</w:t>
      </w:r>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t xml:space="preserve">1) размещает информацию о региональном конкурсе и ходе его проведения в соответствии </w:t>
      </w:r>
      <w:r w:rsidRPr="004E41CD">
        <w:rPr>
          <w:rFonts w:ascii="Times New Roman" w:hAnsi="Times New Roman" w:cs="Times New Roman"/>
          <w:sz w:val="28"/>
          <w:szCs w:val="28"/>
        </w:rPr>
        <w:t xml:space="preserve">с </w:t>
      </w:r>
      <w:hyperlink w:anchor="P87" w:history="1">
        <w:r w:rsidRPr="004E41CD">
          <w:rPr>
            <w:rFonts w:ascii="Times New Roman" w:hAnsi="Times New Roman" w:cs="Times New Roman"/>
            <w:sz w:val="28"/>
            <w:szCs w:val="28"/>
          </w:rPr>
          <w:t>частями 3.4</w:t>
        </w:r>
      </w:hyperlink>
      <w:r w:rsidRPr="004E41CD">
        <w:rPr>
          <w:rFonts w:ascii="Times New Roman" w:hAnsi="Times New Roman" w:cs="Times New Roman"/>
          <w:sz w:val="28"/>
          <w:szCs w:val="28"/>
        </w:rPr>
        <w:t xml:space="preserve"> - </w:t>
      </w:r>
      <w:hyperlink w:anchor="P89" w:history="1">
        <w:r w:rsidRPr="004E41CD">
          <w:rPr>
            <w:rFonts w:ascii="Times New Roman" w:hAnsi="Times New Roman" w:cs="Times New Roman"/>
            <w:sz w:val="28"/>
            <w:szCs w:val="28"/>
          </w:rPr>
          <w:t>3.5</w:t>
        </w:r>
      </w:hyperlink>
      <w:r w:rsidRPr="006D5F7A">
        <w:rPr>
          <w:rFonts w:ascii="Times New Roman" w:hAnsi="Times New Roman" w:cs="Times New Roman"/>
          <w:sz w:val="28"/>
          <w:szCs w:val="28"/>
        </w:rPr>
        <w:t xml:space="preserve"> настоящего раздела;</w:t>
      </w:r>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lastRenderedPageBreak/>
        <w:t>2) осуществляет прием и рассмотрение конкурсных заявок органов местного самоуправления, представляемых в подкомиссию по номинации регионального конкурса;</w:t>
      </w:r>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t>3) запрашивает информацию и получает от органов местного самоуправления пояснения по представленным конкурсным заявкам;</w:t>
      </w:r>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t>4) проводит проверку достоверности сведений, содержащихся в представленных конкурсных заявках, при необходимости привлекает независимых экспертов;</w:t>
      </w:r>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t>5) оценивает конкурсные заявки органов местного самоуправления в соответствии с приказами соответствующих федеральных органов исполнительной власти об утверждении формы конкурсной заявки и методики оценки конкурсных заявок;</w:t>
      </w:r>
    </w:p>
    <w:p w:rsidR="004337F5" w:rsidRPr="004E41CD" w:rsidRDefault="00331180" w:rsidP="004337F5">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 xml:space="preserve">6) отклоняет конкурсные заявки органов местного самоуправления в </w:t>
      </w:r>
      <w:r w:rsidRPr="004E41CD">
        <w:rPr>
          <w:rFonts w:ascii="Times New Roman" w:hAnsi="Times New Roman" w:cs="Times New Roman"/>
          <w:sz w:val="28"/>
          <w:szCs w:val="28"/>
        </w:rPr>
        <w:t xml:space="preserve">соответствии с </w:t>
      </w:r>
      <w:hyperlink w:anchor="P105" w:history="1">
        <w:r w:rsidRPr="004E41CD">
          <w:rPr>
            <w:rFonts w:ascii="Times New Roman" w:hAnsi="Times New Roman" w:cs="Times New Roman"/>
            <w:sz w:val="28"/>
            <w:szCs w:val="28"/>
          </w:rPr>
          <w:t>частью 3.8</w:t>
        </w:r>
      </w:hyperlink>
      <w:r w:rsidRPr="004E41CD">
        <w:rPr>
          <w:rFonts w:ascii="Times New Roman" w:hAnsi="Times New Roman" w:cs="Times New Roman"/>
          <w:sz w:val="28"/>
          <w:szCs w:val="28"/>
        </w:rPr>
        <w:t xml:space="preserve"> настоящего раздела;</w:t>
      </w:r>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4E41CD">
        <w:rPr>
          <w:rFonts w:ascii="Times New Roman" w:hAnsi="Times New Roman" w:cs="Times New Roman"/>
          <w:sz w:val="28"/>
          <w:szCs w:val="28"/>
        </w:rPr>
        <w:t xml:space="preserve">7) по результатам рассмотрения и оценки конкурсных заявок готовит заключение согласно </w:t>
      </w:r>
      <w:hyperlink w:anchor="P112" w:history="1">
        <w:r w:rsidRPr="004E41CD">
          <w:rPr>
            <w:rFonts w:ascii="Times New Roman" w:hAnsi="Times New Roman" w:cs="Times New Roman"/>
            <w:sz w:val="28"/>
            <w:szCs w:val="28"/>
          </w:rPr>
          <w:t>части 3.10</w:t>
        </w:r>
      </w:hyperlink>
      <w:r w:rsidRPr="004E41CD">
        <w:rPr>
          <w:rFonts w:ascii="Times New Roman" w:hAnsi="Times New Roman" w:cs="Times New Roman"/>
          <w:sz w:val="28"/>
          <w:szCs w:val="28"/>
        </w:rPr>
        <w:t xml:space="preserve"> </w:t>
      </w:r>
      <w:r w:rsidRPr="006D5F7A">
        <w:rPr>
          <w:rFonts w:ascii="Times New Roman" w:hAnsi="Times New Roman" w:cs="Times New Roman"/>
          <w:sz w:val="28"/>
          <w:szCs w:val="28"/>
        </w:rPr>
        <w:t>настоящего раздела и направляет их в конкурсную комиссию для подведения итогов регионального этапа конкурса;</w:t>
      </w:r>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t>8) оказывает содействие органам местного самоуправления, ставшим победителями регионального конкурса в подготовке конкурсных заявок для участия в федеральном</w:t>
      </w:r>
      <w:r w:rsidR="004337F5" w:rsidRPr="006D5F7A">
        <w:rPr>
          <w:rFonts w:ascii="Times New Roman" w:hAnsi="Times New Roman" w:cs="Times New Roman"/>
          <w:sz w:val="28"/>
          <w:szCs w:val="28"/>
        </w:rPr>
        <w:t xml:space="preserve"> этапе Всероссийского конкурса «Лучшая муниципальная практика»</w:t>
      </w:r>
      <w:r w:rsidRPr="006D5F7A">
        <w:rPr>
          <w:rFonts w:ascii="Times New Roman" w:hAnsi="Times New Roman" w:cs="Times New Roman"/>
          <w:sz w:val="28"/>
          <w:szCs w:val="28"/>
        </w:rPr>
        <w:t>;</w:t>
      </w:r>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t>9) обобщает и распространяет выявленные по итогам регионального конкурса примеры лучшей муниципальной практики в Камчатском крае;</w:t>
      </w:r>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t>10) в рамках предоставленных полномочий решает иные вопросы организации и проведения регионального конкурса.</w:t>
      </w:r>
      <w:bookmarkStart w:id="8" w:name="P105"/>
      <w:bookmarkEnd w:id="8"/>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t>3.8. Конкурсные заявки отклоняются подкомиссией на любом этапе регионального конкурса в случаях:</w:t>
      </w:r>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t>1) представления конкурсных заявок с нарушением установленного срока;</w:t>
      </w:r>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t>2) несоответствия представленных конкурсных заявок форме, утвержденной приказом соответствующих федеральных органов исполнительной власти об утверждении формы конкурсной заявки и методики оценки конкурсных заявок;</w:t>
      </w:r>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t>3) наличия в конкурсных заявках недостоверных сведений либо сведений, не соответствующих данным государственной статистики или иным официальным данным;</w:t>
      </w:r>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t xml:space="preserve">4) несоответствия участников категориям участников регионального конкурса, предусмотренных </w:t>
      </w:r>
      <w:hyperlink w:anchor="P63" w:history="1">
        <w:r w:rsidRPr="004E41CD">
          <w:rPr>
            <w:rFonts w:ascii="Times New Roman" w:hAnsi="Times New Roman" w:cs="Times New Roman"/>
            <w:sz w:val="28"/>
            <w:szCs w:val="28"/>
          </w:rPr>
          <w:t>частью 2.2 раздела 2</w:t>
        </w:r>
      </w:hyperlink>
      <w:r w:rsidRPr="006D5F7A">
        <w:rPr>
          <w:rFonts w:ascii="Times New Roman" w:hAnsi="Times New Roman" w:cs="Times New Roman"/>
          <w:sz w:val="28"/>
          <w:szCs w:val="28"/>
        </w:rPr>
        <w:t xml:space="preserve"> настоящего Положения.</w:t>
      </w:r>
    </w:p>
    <w:p w:rsidR="004337F5"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t>3.9. Решение об отклонении конкурсной заявки принимается подкомиссией по каждому участнику регионального конкурса отдельно и заносится в протокол заседания подкомиссии.</w:t>
      </w:r>
    </w:p>
    <w:p w:rsidR="004337F5" w:rsidRPr="006D5F7A" w:rsidRDefault="004E41CD" w:rsidP="004337F5">
      <w:pPr>
        <w:pStyle w:val="ConsPlusNormal"/>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О принятом решении участнику </w:t>
      </w:r>
      <w:r w:rsidR="00331180" w:rsidRPr="006D5F7A">
        <w:rPr>
          <w:rFonts w:ascii="Times New Roman" w:hAnsi="Times New Roman" w:cs="Times New Roman"/>
          <w:sz w:val="28"/>
          <w:szCs w:val="28"/>
        </w:rPr>
        <w:t>регионального конкурса</w:t>
      </w:r>
      <w:r w:rsidR="00D93CB4">
        <w:rPr>
          <w:rFonts w:ascii="Times New Roman" w:hAnsi="Times New Roman" w:cs="Times New Roman"/>
          <w:sz w:val="28"/>
          <w:szCs w:val="28"/>
        </w:rPr>
        <w:t>,</w:t>
      </w:r>
      <w:bookmarkStart w:id="9" w:name="_GoBack"/>
      <w:bookmarkEnd w:id="9"/>
      <w:r w:rsidR="00331180" w:rsidRPr="006D5F7A">
        <w:rPr>
          <w:rFonts w:ascii="Times New Roman" w:hAnsi="Times New Roman" w:cs="Times New Roman"/>
          <w:sz w:val="28"/>
          <w:szCs w:val="28"/>
        </w:rPr>
        <w:t xml:space="preserve"> конкурсная заявка которого отклонена в течение 10 рабочих дней со дня принятия соответствующего решения секретарем подкомиссии направляется письменное мотивированное уведомление, подписанное председателем подкомиссии.</w:t>
      </w:r>
      <w:bookmarkStart w:id="10" w:name="P112"/>
      <w:bookmarkEnd w:id="10"/>
    </w:p>
    <w:p w:rsidR="00331180" w:rsidRPr="006D5F7A" w:rsidRDefault="00331180" w:rsidP="004337F5">
      <w:pPr>
        <w:pStyle w:val="ConsPlusNormal"/>
        <w:ind w:firstLine="540"/>
        <w:jc w:val="both"/>
        <w:rPr>
          <w:rFonts w:ascii="Times New Roman" w:hAnsi="Times New Roman" w:cs="Times New Roman"/>
          <w:color w:val="00B050"/>
          <w:sz w:val="28"/>
          <w:szCs w:val="28"/>
        </w:rPr>
      </w:pPr>
      <w:r w:rsidRPr="006D5F7A">
        <w:rPr>
          <w:rFonts w:ascii="Times New Roman" w:hAnsi="Times New Roman" w:cs="Times New Roman"/>
          <w:sz w:val="28"/>
          <w:szCs w:val="28"/>
        </w:rPr>
        <w:t xml:space="preserve">3.10. Заключение подкомиссии по результатам рассмотрения и оценки </w:t>
      </w:r>
      <w:r w:rsidRPr="006D5F7A">
        <w:rPr>
          <w:rFonts w:ascii="Times New Roman" w:hAnsi="Times New Roman" w:cs="Times New Roman"/>
          <w:sz w:val="28"/>
          <w:szCs w:val="28"/>
        </w:rPr>
        <w:lastRenderedPageBreak/>
        <w:t>конкурсных заявок по каждой номинации и категории участников регионального конкурса представляется в срок до 15 июля в конкурсную комиссию для определения ею победителей регионального конкурса с приложением конкурсных заявок органов местного самоуправления (далее - документы) и оформляется протоколом заседания подкомиссии.</w:t>
      </w:r>
    </w:p>
    <w:p w:rsidR="00331180" w:rsidRPr="006D5F7A" w:rsidRDefault="004337F5" w:rsidP="004337F5">
      <w:pPr>
        <w:pStyle w:val="ConsPlusNormal"/>
        <w:jc w:val="both"/>
        <w:rPr>
          <w:rFonts w:ascii="Times New Roman" w:hAnsi="Times New Roman" w:cs="Times New Roman"/>
          <w:sz w:val="28"/>
          <w:szCs w:val="28"/>
        </w:rPr>
      </w:pPr>
      <w:r w:rsidRPr="006D5F7A">
        <w:rPr>
          <w:rFonts w:ascii="Times New Roman" w:hAnsi="Times New Roman" w:cs="Times New Roman"/>
          <w:sz w:val="28"/>
          <w:szCs w:val="28"/>
        </w:rPr>
        <w:t xml:space="preserve"> </w:t>
      </w:r>
      <w:r w:rsidRPr="006D5F7A">
        <w:rPr>
          <w:rFonts w:ascii="Times New Roman" w:hAnsi="Times New Roman" w:cs="Times New Roman"/>
          <w:sz w:val="28"/>
          <w:szCs w:val="28"/>
        </w:rPr>
        <w:tab/>
      </w:r>
      <w:r w:rsidR="00331180" w:rsidRPr="006D5F7A">
        <w:rPr>
          <w:rFonts w:ascii="Times New Roman" w:hAnsi="Times New Roman" w:cs="Times New Roman"/>
          <w:sz w:val="28"/>
          <w:szCs w:val="28"/>
        </w:rPr>
        <w:t xml:space="preserve">3.11. Конкурсная комиссия в срок до 30 июля на основании документов, представленных подкомиссиями в соответствии </w:t>
      </w:r>
      <w:r w:rsidR="00331180" w:rsidRPr="004E41CD">
        <w:rPr>
          <w:rFonts w:ascii="Times New Roman" w:hAnsi="Times New Roman" w:cs="Times New Roman"/>
          <w:sz w:val="28"/>
          <w:szCs w:val="28"/>
        </w:rPr>
        <w:t xml:space="preserve">с </w:t>
      </w:r>
      <w:hyperlink w:anchor="P112" w:history="1">
        <w:r w:rsidR="00331180" w:rsidRPr="004E41CD">
          <w:rPr>
            <w:rFonts w:ascii="Times New Roman" w:hAnsi="Times New Roman" w:cs="Times New Roman"/>
            <w:sz w:val="28"/>
            <w:szCs w:val="28"/>
          </w:rPr>
          <w:t>частью 3.10</w:t>
        </w:r>
      </w:hyperlink>
      <w:r w:rsidR="00331180" w:rsidRPr="006D5F7A">
        <w:rPr>
          <w:rFonts w:ascii="Times New Roman" w:hAnsi="Times New Roman" w:cs="Times New Roman"/>
          <w:sz w:val="28"/>
          <w:szCs w:val="28"/>
        </w:rPr>
        <w:t xml:space="preserve"> настоящего раздела, определяет трех победителей регионального конкурса по каждой номинации и категории участников регионального конкурса и распределяет между ними первое - третье места победителей регионального конкурса.</w:t>
      </w:r>
    </w:p>
    <w:p w:rsidR="004337F5" w:rsidRPr="006D5F7A" w:rsidRDefault="004337F5" w:rsidP="004337F5">
      <w:pPr>
        <w:pStyle w:val="ConsPlusNormal"/>
        <w:jc w:val="both"/>
        <w:rPr>
          <w:rFonts w:ascii="Times New Roman" w:hAnsi="Times New Roman" w:cs="Times New Roman"/>
          <w:sz w:val="28"/>
          <w:szCs w:val="28"/>
        </w:rPr>
      </w:pPr>
      <w:r w:rsidRPr="006D5F7A">
        <w:rPr>
          <w:rFonts w:ascii="Times New Roman" w:hAnsi="Times New Roman" w:cs="Times New Roman"/>
          <w:sz w:val="28"/>
          <w:szCs w:val="28"/>
        </w:rPr>
        <w:t xml:space="preserve"> </w:t>
      </w:r>
      <w:r w:rsidRPr="006D5F7A">
        <w:rPr>
          <w:rFonts w:ascii="Times New Roman" w:hAnsi="Times New Roman" w:cs="Times New Roman"/>
          <w:sz w:val="28"/>
          <w:szCs w:val="28"/>
        </w:rPr>
        <w:tab/>
      </w:r>
      <w:r w:rsidR="00331180" w:rsidRPr="006D5F7A">
        <w:rPr>
          <w:rFonts w:ascii="Times New Roman" w:hAnsi="Times New Roman" w:cs="Times New Roman"/>
          <w:sz w:val="28"/>
          <w:szCs w:val="28"/>
        </w:rPr>
        <w:t>3.12. Подведение итогов регионального конкурса оформляется протоколом конкурсной комиссии в течение двух рабочих дней со дня заседания конкурсной комиссии.</w:t>
      </w:r>
    </w:p>
    <w:p w:rsidR="004337F5" w:rsidRPr="006D5F7A" w:rsidRDefault="00331180" w:rsidP="004337F5">
      <w:pPr>
        <w:pStyle w:val="ConsPlusNormal"/>
        <w:ind w:firstLine="708"/>
        <w:jc w:val="both"/>
        <w:rPr>
          <w:rFonts w:ascii="Times New Roman" w:hAnsi="Times New Roman" w:cs="Times New Roman"/>
          <w:sz w:val="28"/>
          <w:szCs w:val="28"/>
        </w:rPr>
      </w:pPr>
      <w:r w:rsidRPr="006D5F7A">
        <w:rPr>
          <w:rFonts w:ascii="Times New Roman" w:hAnsi="Times New Roman" w:cs="Times New Roman"/>
          <w:sz w:val="28"/>
          <w:szCs w:val="28"/>
        </w:rPr>
        <w:t>Случаи, в которых подведение итогов регионального конкурса не осуществляется или определяется меньшее число мест победителей регионального конкурса, устанавливаются решением конкурсной комиссией и оформляются протоколом заседания.</w:t>
      </w:r>
    </w:p>
    <w:p w:rsidR="004337F5" w:rsidRPr="006D5F7A" w:rsidRDefault="00331180" w:rsidP="004337F5">
      <w:pPr>
        <w:pStyle w:val="ConsPlusNormal"/>
        <w:ind w:firstLine="708"/>
        <w:jc w:val="both"/>
        <w:rPr>
          <w:rFonts w:ascii="Times New Roman" w:hAnsi="Times New Roman" w:cs="Times New Roman"/>
          <w:sz w:val="28"/>
          <w:szCs w:val="28"/>
        </w:rPr>
      </w:pPr>
      <w:r w:rsidRPr="006D5F7A">
        <w:rPr>
          <w:rFonts w:ascii="Times New Roman" w:hAnsi="Times New Roman" w:cs="Times New Roman"/>
          <w:sz w:val="28"/>
          <w:szCs w:val="28"/>
        </w:rPr>
        <w:t>3.13. Участникам регионального конкурса, занявшим первое - третье места по каждой номинации и категории участников регионального конкурса, в течение 10 рабочих дней со дня принятия соответствующего решения направляется секретарем комиссии письменное мотивированное уведомление о принятом решении.</w:t>
      </w:r>
    </w:p>
    <w:p w:rsidR="004337F5" w:rsidRPr="006D5F7A" w:rsidRDefault="00331180" w:rsidP="004337F5">
      <w:pPr>
        <w:pStyle w:val="ConsPlusNormal"/>
        <w:ind w:firstLine="708"/>
        <w:jc w:val="both"/>
        <w:rPr>
          <w:rFonts w:ascii="Times New Roman" w:hAnsi="Times New Roman" w:cs="Times New Roman"/>
          <w:sz w:val="28"/>
          <w:szCs w:val="28"/>
        </w:rPr>
      </w:pPr>
      <w:r w:rsidRPr="006D5F7A">
        <w:rPr>
          <w:rFonts w:ascii="Times New Roman" w:hAnsi="Times New Roman" w:cs="Times New Roman"/>
          <w:sz w:val="28"/>
          <w:szCs w:val="28"/>
        </w:rPr>
        <w:t>3.14.</w:t>
      </w:r>
      <w:r w:rsidR="00B96683" w:rsidRPr="006D5F7A">
        <w:rPr>
          <w:rFonts w:ascii="Times New Roman" w:hAnsi="Times New Roman" w:cs="Times New Roman"/>
          <w:sz w:val="28"/>
          <w:szCs w:val="28"/>
        </w:rPr>
        <w:t xml:space="preserve"> Участникам конкурса</w:t>
      </w:r>
      <w:r w:rsidR="00F52BA2">
        <w:rPr>
          <w:rFonts w:ascii="Times New Roman" w:hAnsi="Times New Roman" w:cs="Times New Roman"/>
          <w:sz w:val="28"/>
          <w:szCs w:val="28"/>
        </w:rPr>
        <w:t>,</w:t>
      </w:r>
      <w:r w:rsidR="00B96683" w:rsidRPr="006D5F7A">
        <w:rPr>
          <w:rFonts w:ascii="Times New Roman" w:hAnsi="Times New Roman" w:cs="Times New Roman"/>
          <w:sz w:val="28"/>
          <w:szCs w:val="28"/>
        </w:rPr>
        <w:t xml:space="preserve"> конкурсные </w:t>
      </w:r>
      <w:r w:rsidRPr="006D5F7A">
        <w:rPr>
          <w:rFonts w:ascii="Times New Roman" w:hAnsi="Times New Roman" w:cs="Times New Roman"/>
          <w:sz w:val="28"/>
          <w:szCs w:val="28"/>
        </w:rPr>
        <w:t>заявки которых не стали победителями регионального конкурса в течение 10 рабочих дней со дня принятия соответствующего решения направляется секретарем подкомиссии письменное мотивированное уведомление о принятом решении.</w:t>
      </w:r>
    </w:p>
    <w:p w:rsidR="004337F5" w:rsidRPr="006D5F7A" w:rsidRDefault="00331180" w:rsidP="004337F5">
      <w:pPr>
        <w:pStyle w:val="ConsPlusNormal"/>
        <w:ind w:firstLine="708"/>
        <w:jc w:val="both"/>
        <w:rPr>
          <w:rFonts w:ascii="Times New Roman" w:hAnsi="Times New Roman" w:cs="Times New Roman"/>
          <w:sz w:val="28"/>
          <w:szCs w:val="28"/>
        </w:rPr>
      </w:pPr>
      <w:r w:rsidRPr="006D5F7A">
        <w:rPr>
          <w:rFonts w:ascii="Times New Roman" w:hAnsi="Times New Roman" w:cs="Times New Roman"/>
          <w:sz w:val="28"/>
          <w:szCs w:val="28"/>
        </w:rPr>
        <w:t>3.15. Конкурсные заявки победителей регионального этапа конкурса по каждой номинации и категории участников регионального конкурса в срок до 20 августа представляются конкурсной комиссией в федеральную конкурсную комиссию по организации и пров</w:t>
      </w:r>
      <w:r w:rsidR="004337F5" w:rsidRPr="006D5F7A">
        <w:rPr>
          <w:rFonts w:ascii="Times New Roman" w:hAnsi="Times New Roman" w:cs="Times New Roman"/>
          <w:sz w:val="28"/>
          <w:szCs w:val="28"/>
        </w:rPr>
        <w:t>едению Всероссийского конкурса «Лучшая муниципальная практика»</w:t>
      </w:r>
      <w:r w:rsidRPr="006D5F7A">
        <w:rPr>
          <w:rFonts w:ascii="Times New Roman" w:hAnsi="Times New Roman" w:cs="Times New Roman"/>
          <w:sz w:val="28"/>
          <w:szCs w:val="28"/>
        </w:rPr>
        <w:t xml:space="preserve"> для участия в федеральном этапе конкурса.</w:t>
      </w:r>
    </w:p>
    <w:p w:rsidR="00331180" w:rsidRPr="006D5F7A" w:rsidRDefault="00331180" w:rsidP="004337F5">
      <w:pPr>
        <w:pStyle w:val="ConsPlusNormal"/>
        <w:ind w:firstLine="708"/>
        <w:jc w:val="both"/>
        <w:rPr>
          <w:rFonts w:ascii="Times New Roman" w:hAnsi="Times New Roman" w:cs="Times New Roman"/>
          <w:sz w:val="28"/>
          <w:szCs w:val="28"/>
        </w:rPr>
      </w:pPr>
      <w:r w:rsidRPr="006D5F7A">
        <w:rPr>
          <w:rFonts w:ascii="Times New Roman" w:hAnsi="Times New Roman" w:cs="Times New Roman"/>
          <w:sz w:val="28"/>
          <w:szCs w:val="28"/>
        </w:rPr>
        <w:t>3.16. Информация об итогах регионального этапа конкурса, примеры лучших муниципальных практик в Камчатском крае размещаются Министерством по делам местного самоуправления и развитию Корякского округа Камчатского края на официальном Портале исполнительных органов государственной власти Камчатского края в информаци</w:t>
      </w:r>
      <w:r w:rsidR="004337F5" w:rsidRPr="006D5F7A">
        <w:rPr>
          <w:rFonts w:ascii="Times New Roman" w:hAnsi="Times New Roman" w:cs="Times New Roman"/>
          <w:sz w:val="28"/>
          <w:szCs w:val="28"/>
        </w:rPr>
        <w:t>онно-телекоммуникационной сети «Интернет» в разделе «Местное самоуправление»</w:t>
      </w:r>
      <w:r w:rsidRPr="006D5F7A">
        <w:rPr>
          <w:rFonts w:ascii="Times New Roman" w:hAnsi="Times New Roman" w:cs="Times New Roman"/>
          <w:sz w:val="28"/>
          <w:szCs w:val="28"/>
        </w:rPr>
        <w:t>.</w:t>
      </w:r>
    </w:p>
    <w:p w:rsidR="00B96683" w:rsidRPr="006D5F7A" w:rsidRDefault="00B96683" w:rsidP="004337F5">
      <w:pPr>
        <w:pStyle w:val="ConsPlusNormal"/>
        <w:ind w:firstLine="708"/>
        <w:jc w:val="both"/>
        <w:rPr>
          <w:rFonts w:ascii="Times New Roman" w:hAnsi="Times New Roman" w:cs="Times New Roman"/>
          <w:sz w:val="28"/>
          <w:szCs w:val="28"/>
        </w:rPr>
      </w:pPr>
    </w:p>
    <w:p w:rsidR="00B96683" w:rsidRPr="006D5F7A" w:rsidRDefault="00B96683" w:rsidP="004337F5">
      <w:pPr>
        <w:pStyle w:val="ConsPlusNormal"/>
        <w:ind w:firstLine="708"/>
        <w:jc w:val="both"/>
        <w:rPr>
          <w:rFonts w:ascii="Times New Roman" w:hAnsi="Times New Roman" w:cs="Times New Roman"/>
          <w:sz w:val="28"/>
          <w:szCs w:val="28"/>
        </w:rPr>
      </w:pPr>
    </w:p>
    <w:p w:rsidR="00B96683" w:rsidRPr="006D5F7A" w:rsidRDefault="00B96683" w:rsidP="004337F5">
      <w:pPr>
        <w:pStyle w:val="ConsPlusNormal"/>
        <w:ind w:firstLine="708"/>
        <w:jc w:val="both"/>
        <w:rPr>
          <w:rFonts w:ascii="Times New Roman" w:hAnsi="Times New Roman" w:cs="Times New Roman"/>
          <w:sz w:val="28"/>
          <w:szCs w:val="28"/>
        </w:rPr>
      </w:pPr>
    </w:p>
    <w:p w:rsidR="00B96683" w:rsidRPr="006D5F7A" w:rsidRDefault="00B96683" w:rsidP="004337F5">
      <w:pPr>
        <w:pStyle w:val="ConsPlusNormal"/>
        <w:ind w:firstLine="708"/>
        <w:jc w:val="both"/>
        <w:rPr>
          <w:rFonts w:ascii="Times New Roman" w:hAnsi="Times New Roman" w:cs="Times New Roman"/>
          <w:sz w:val="28"/>
          <w:szCs w:val="28"/>
        </w:rPr>
      </w:pPr>
    </w:p>
    <w:p w:rsidR="00B96683" w:rsidRPr="006D5F7A" w:rsidRDefault="00B96683" w:rsidP="004337F5">
      <w:pPr>
        <w:pStyle w:val="ConsPlusNormal"/>
        <w:ind w:firstLine="708"/>
        <w:jc w:val="both"/>
        <w:rPr>
          <w:rFonts w:ascii="Times New Roman" w:hAnsi="Times New Roman" w:cs="Times New Roman"/>
          <w:sz w:val="28"/>
          <w:szCs w:val="28"/>
        </w:rPr>
      </w:pPr>
    </w:p>
    <w:p w:rsidR="00B96683" w:rsidRPr="006D5F7A" w:rsidRDefault="00B96683" w:rsidP="004337F5">
      <w:pPr>
        <w:pStyle w:val="ConsPlusNormal"/>
        <w:ind w:firstLine="708"/>
        <w:jc w:val="both"/>
        <w:rPr>
          <w:rFonts w:ascii="Times New Roman" w:hAnsi="Times New Roman" w:cs="Times New Roman"/>
          <w:sz w:val="28"/>
          <w:szCs w:val="28"/>
        </w:rPr>
      </w:pPr>
    </w:p>
    <w:p w:rsidR="00B96683" w:rsidRPr="006D5F7A" w:rsidRDefault="00B96683" w:rsidP="004337F5">
      <w:pPr>
        <w:pStyle w:val="ConsPlusNormal"/>
        <w:ind w:firstLine="708"/>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B07495" w:rsidRPr="006D5F7A" w:rsidTr="00735FE2">
        <w:tc>
          <w:tcPr>
            <w:tcW w:w="4813" w:type="dxa"/>
          </w:tcPr>
          <w:p w:rsidR="00B07495" w:rsidRPr="006D5F7A" w:rsidRDefault="00B07495" w:rsidP="00735FE2">
            <w:pPr>
              <w:jc w:val="center"/>
              <w:rPr>
                <w:rFonts w:ascii="Times New Roman" w:eastAsia="Times New Roman" w:hAnsi="Times New Roman" w:cs="Times New Roman"/>
                <w:sz w:val="28"/>
                <w:szCs w:val="28"/>
                <w:lang w:eastAsia="ru-RU"/>
              </w:rPr>
            </w:pPr>
          </w:p>
        </w:tc>
        <w:tc>
          <w:tcPr>
            <w:tcW w:w="4814" w:type="dxa"/>
          </w:tcPr>
          <w:p w:rsidR="00B07495" w:rsidRPr="006D5F7A" w:rsidRDefault="00B07495" w:rsidP="00735FE2">
            <w:pPr>
              <w:jc w:val="both"/>
              <w:rPr>
                <w:rFonts w:ascii="Times New Roman" w:eastAsia="Times New Roman" w:hAnsi="Times New Roman" w:cs="Times New Roman"/>
                <w:sz w:val="28"/>
                <w:szCs w:val="28"/>
                <w:lang w:eastAsia="ru-RU"/>
              </w:rPr>
            </w:pPr>
            <w:r w:rsidRPr="006D5F7A">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2</w:t>
            </w:r>
            <w:r w:rsidRPr="006D5F7A">
              <w:rPr>
                <w:rFonts w:ascii="Times New Roman" w:eastAsia="Times New Roman" w:hAnsi="Times New Roman" w:cs="Times New Roman"/>
                <w:sz w:val="28"/>
                <w:szCs w:val="28"/>
                <w:lang w:eastAsia="ru-RU"/>
              </w:rPr>
              <w:t xml:space="preserve"> к постановлению Правительства Камчатского края </w:t>
            </w:r>
            <w:r w:rsidRPr="006D5F7A">
              <w:rPr>
                <w:rFonts w:ascii="Times New Roman" w:eastAsia="Times New Roman" w:hAnsi="Times New Roman" w:cs="Times New Roman"/>
                <w:sz w:val="28"/>
                <w:szCs w:val="28"/>
                <w:lang w:eastAsia="ru-RU"/>
              </w:rPr>
              <w:br/>
              <w:t>от [</w:t>
            </w:r>
            <w:r w:rsidRPr="006D5F7A">
              <w:rPr>
                <w:rFonts w:ascii="Times New Roman" w:eastAsia="Times New Roman" w:hAnsi="Times New Roman" w:cs="Times New Roman"/>
                <w:color w:val="A6A6A6" w:themeColor="background1" w:themeShade="A6"/>
                <w:sz w:val="28"/>
                <w:szCs w:val="28"/>
                <w:lang w:eastAsia="ru-RU"/>
              </w:rPr>
              <w:t>Дата регистрации</w:t>
            </w:r>
            <w:r w:rsidRPr="006D5F7A">
              <w:rPr>
                <w:rFonts w:ascii="Times New Roman" w:eastAsia="Times New Roman" w:hAnsi="Times New Roman" w:cs="Times New Roman"/>
                <w:sz w:val="28"/>
                <w:szCs w:val="28"/>
                <w:lang w:eastAsia="ru-RU"/>
              </w:rPr>
              <w:t>] № [</w:t>
            </w:r>
            <w:r w:rsidRPr="006D5F7A">
              <w:rPr>
                <w:rFonts w:ascii="Times New Roman" w:eastAsia="Times New Roman" w:hAnsi="Times New Roman" w:cs="Times New Roman"/>
                <w:color w:val="A6A6A6" w:themeColor="background1" w:themeShade="A6"/>
                <w:sz w:val="28"/>
                <w:szCs w:val="28"/>
                <w:lang w:eastAsia="ru-RU"/>
              </w:rPr>
              <w:t>Номер документа</w:t>
            </w:r>
            <w:r w:rsidRPr="006D5F7A">
              <w:rPr>
                <w:rFonts w:ascii="Times New Roman" w:eastAsia="Times New Roman" w:hAnsi="Times New Roman" w:cs="Times New Roman"/>
                <w:sz w:val="28"/>
                <w:szCs w:val="28"/>
                <w:lang w:eastAsia="ru-RU"/>
              </w:rPr>
              <w:t>]</w:t>
            </w:r>
          </w:p>
        </w:tc>
      </w:tr>
      <w:tr w:rsidR="00B07495" w:rsidRPr="006D5F7A" w:rsidTr="00735FE2">
        <w:tc>
          <w:tcPr>
            <w:tcW w:w="4813" w:type="dxa"/>
          </w:tcPr>
          <w:p w:rsidR="00B07495" w:rsidRPr="006D5F7A" w:rsidRDefault="00B07495" w:rsidP="00735FE2">
            <w:pPr>
              <w:jc w:val="center"/>
              <w:rPr>
                <w:rFonts w:ascii="Times New Roman" w:eastAsia="Times New Roman" w:hAnsi="Times New Roman" w:cs="Times New Roman"/>
                <w:sz w:val="28"/>
                <w:szCs w:val="28"/>
                <w:lang w:eastAsia="ru-RU"/>
              </w:rPr>
            </w:pPr>
          </w:p>
        </w:tc>
        <w:tc>
          <w:tcPr>
            <w:tcW w:w="4814" w:type="dxa"/>
          </w:tcPr>
          <w:p w:rsidR="00B07495" w:rsidRPr="006D5F7A" w:rsidRDefault="00B07495" w:rsidP="00735FE2">
            <w:pPr>
              <w:jc w:val="both"/>
              <w:rPr>
                <w:rFonts w:ascii="Times New Roman" w:eastAsia="Times New Roman" w:hAnsi="Times New Roman" w:cs="Times New Roman"/>
                <w:sz w:val="28"/>
                <w:szCs w:val="28"/>
                <w:lang w:eastAsia="ru-RU"/>
              </w:rPr>
            </w:pPr>
          </w:p>
          <w:p w:rsidR="00B07495" w:rsidRPr="006D5F7A" w:rsidRDefault="00B07495" w:rsidP="00735FE2">
            <w:pPr>
              <w:jc w:val="both"/>
              <w:rPr>
                <w:rFonts w:ascii="Times New Roman" w:eastAsia="Times New Roman" w:hAnsi="Times New Roman" w:cs="Times New Roman"/>
                <w:sz w:val="28"/>
                <w:szCs w:val="28"/>
                <w:lang w:eastAsia="ru-RU"/>
              </w:rPr>
            </w:pPr>
            <w:r w:rsidRPr="006D5F7A">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2</w:t>
            </w:r>
            <w:r w:rsidRPr="006D5F7A">
              <w:rPr>
                <w:rFonts w:ascii="Times New Roman" w:eastAsia="Times New Roman" w:hAnsi="Times New Roman" w:cs="Times New Roman"/>
                <w:sz w:val="28"/>
                <w:szCs w:val="28"/>
                <w:lang w:eastAsia="ru-RU"/>
              </w:rPr>
              <w:t xml:space="preserve"> к постановлению Правительства Камчатского края от 26.04.2019 № 191-П»</w:t>
            </w:r>
          </w:p>
        </w:tc>
      </w:tr>
    </w:tbl>
    <w:p w:rsidR="00B07495" w:rsidRDefault="00B07495" w:rsidP="00B96683">
      <w:pPr>
        <w:pStyle w:val="ConsPlusTitle"/>
        <w:jc w:val="center"/>
        <w:rPr>
          <w:rFonts w:ascii="Times New Roman" w:hAnsi="Times New Roman" w:cs="Times New Roman"/>
          <w:sz w:val="28"/>
          <w:szCs w:val="28"/>
        </w:rPr>
      </w:pPr>
    </w:p>
    <w:p w:rsidR="00B07495" w:rsidRDefault="00B07495" w:rsidP="00B96683">
      <w:pPr>
        <w:pStyle w:val="ConsPlusTitle"/>
        <w:jc w:val="center"/>
        <w:rPr>
          <w:rFonts w:ascii="Times New Roman" w:hAnsi="Times New Roman" w:cs="Times New Roman"/>
          <w:sz w:val="28"/>
          <w:szCs w:val="28"/>
        </w:rPr>
      </w:pPr>
    </w:p>
    <w:p w:rsidR="00B96683" w:rsidRPr="00F52BA2" w:rsidRDefault="00B96683" w:rsidP="00B96683">
      <w:pPr>
        <w:pStyle w:val="ConsPlusTitle"/>
        <w:jc w:val="center"/>
        <w:rPr>
          <w:rFonts w:ascii="Times New Roman" w:hAnsi="Times New Roman" w:cs="Times New Roman"/>
          <w:b w:val="0"/>
          <w:sz w:val="28"/>
          <w:szCs w:val="28"/>
        </w:rPr>
      </w:pPr>
      <w:r w:rsidRPr="00F52BA2">
        <w:rPr>
          <w:rFonts w:ascii="Times New Roman" w:hAnsi="Times New Roman" w:cs="Times New Roman"/>
          <w:b w:val="0"/>
          <w:sz w:val="28"/>
          <w:szCs w:val="28"/>
        </w:rPr>
        <w:t>ПОЛОЖЕНИЕ О КОНКУРСНОЙ</w:t>
      </w:r>
    </w:p>
    <w:p w:rsidR="00B96683" w:rsidRPr="00F52BA2" w:rsidRDefault="00B96683" w:rsidP="00B96683">
      <w:pPr>
        <w:pStyle w:val="ConsPlusTitle"/>
        <w:jc w:val="center"/>
        <w:rPr>
          <w:rFonts w:ascii="Times New Roman" w:hAnsi="Times New Roman" w:cs="Times New Roman"/>
          <w:b w:val="0"/>
          <w:sz w:val="28"/>
          <w:szCs w:val="28"/>
        </w:rPr>
      </w:pPr>
      <w:r w:rsidRPr="00F52BA2">
        <w:rPr>
          <w:rFonts w:ascii="Times New Roman" w:hAnsi="Times New Roman" w:cs="Times New Roman"/>
          <w:b w:val="0"/>
          <w:sz w:val="28"/>
          <w:szCs w:val="28"/>
        </w:rPr>
        <w:t>КОМИССИИ ПО ОРГАНИЗАЦИИ И ПРОВЕДЕНИЮ</w:t>
      </w:r>
    </w:p>
    <w:p w:rsidR="00B96683" w:rsidRPr="00F52BA2" w:rsidRDefault="00B96683" w:rsidP="00B96683">
      <w:pPr>
        <w:pStyle w:val="ConsPlusTitle"/>
        <w:jc w:val="center"/>
        <w:rPr>
          <w:rFonts w:ascii="Times New Roman" w:hAnsi="Times New Roman" w:cs="Times New Roman"/>
          <w:b w:val="0"/>
          <w:sz w:val="28"/>
          <w:szCs w:val="28"/>
        </w:rPr>
      </w:pPr>
      <w:r w:rsidRPr="00F52BA2">
        <w:rPr>
          <w:rFonts w:ascii="Times New Roman" w:hAnsi="Times New Roman" w:cs="Times New Roman"/>
          <w:b w:val="0"/>
          <w:sz w:val="28"/>
          <w:szCs w:val="28"/>
        </w:rPr>
        <w:t>В КАМЧАТСКОМ КРАЕ РЕГИОНАЛЬНОГО ЭТАПА ВСЕРОССИЙСКОГО</w:t>
      </w:r>
    </w:p>
    <w:p w:rsidR="00B96683" w:rsidRPr="00F52BA2" w:rsidRDefault="00B96683" w:rsidP="00B96683">
      <w:pPr>
        <w:pStyle w:val="ConsPlusTitle"/>
        <w:jc w:val="center"/>
        <w:rPr>
          <w:rFonts w:ascii="Times New Roman" w:hAnsi="Times New Roman" w:cs="Times New Roman"/>
          <w:b w:val="0"/>
          <w:sz w:val="28"/>
          <w:szCs w:val="28"/>
        </w:rPr>
      </w:pPr>
      <w:r w:rsidRPr="00F52BA2">
        <w:rPr>
          <w:rFonts w:ascii="Times New Roman" w:hAnsi="Times New Roman" w:cs="Times New Roman"/>
          <w:b w:val="0"/>
          <w:sz w:val="28"/>
          <w:szCs w:val="28"/>
        </w:rPr>
        <w:t>КОНКУРСА «ЛУЧШАЯ МУНИЦИПАЛЬНАЯ ПРАКТИКА»</w:t>
      </w:r>
    </w:p>
    <w:p w:rsidR="00B96683" w:rsidRPr="00F52BA2" w:rsidRDefault="00B96683" w:rsidP="00B96683">
      <w:pPr>
        <w:spacing w:after="1"/>
        <w:rPr>
          <w:rFonts w:ascii="Times New Roman" w:hAnsi="Times New Roman" w:cs="Times New Roman"/>
          <w:sz w:val="28"/>
          <w:szCs w:val="28"/>
        </w:rPr>
      </w:pPr>
    </w:p>
    <w:p w:rsidR="00B96683" w:rsidRPr="00F52BA2" w:rsidRDefault="00B96683" w:rsidP="00B96683">
      <w:pPr>
        <w:pStyle w:val="ConsPlusTitle"/>
        <w:spacing w:before="280"/>
        <w:jc w:val="center"/>
        <w:outlineLvl w:val="1"/>
        <w:rPr>
          <w:rFonts w:ascii="Times New Roman" w:hAnsi="Times New Roman" w:cs="Times New Roman"/>
          <w:b w:val="0"/>
          <w:sz w:val="28"/>
          <w:szCs w:val="28"/>
        </w:rPr>
      </w:pPr>
      <w:r w:rsidRPr="00F52BA2">
        <w:rPr>
          <w:rFonts w:ascii="Times New Roman" w:hAnsi="Times New Roman" w:cs="Times New Roman"/>
          <w:b w:val="0"/>
          <w:sz w:val="28"/>
          <w:szCs w:val="28"/>
        </w:rPr>
        <w:t>1. Общие положения</w:t>
      </w:r>
    </w:p>
    <w:p w:rsidR="00B96683" w:rsidRPr="006D5F7A" w:rsidRDefault="00B96683" w:rsidP="00B96683">
      <w:pPr>
        <w:pStyle w:val="ConsPlusNormal"/>
        <w:jc w:val="both"/>
        <w:rPr>
          <w:rFonts w:ascii="Times New Roman" w:hAnsi="Times New Roman" w:cs="Times New Roman"/>
          <w:sz w:val="28"/>
          <w:szCs w:val="28"/>
        </w:rPr>
      </w:pP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1.1. Настоящее Положение определяет порядок формирования и работы конкурсной комиссии по организации и проведению в Камчатском крае регионального этапа Всероссийского конкурса «Лучшая муниципальная практика» (далее соответственно - конкурсная комиссия, региональный конкурс).</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1.2. Персональный состав конкурсной комиссии утверждается распоряжением Правительства Камчатского края.</w:t>
      </w:r>
    </w:p>
    <w:p w:rsidR="00B96683" w:rsidRPr="006D5F7A" w:rsidRDefault="00B96683" w:rsidP="00B96683">
      <w:pPr>
        <w:pStyle w:val="ConsPlusNormal"/>
        <w:jc w:val="both"/>
        <w:rPr>
          <w:rFonts w:ascii="Times New Roman" w:hAnsi="Times New Roman" w:cs="Times New Roman"/>
          <w:sz w:val="28"/>
          <w:szCs w:val="28"/>
        </w:rPr>
      </w:pPr>
    </w:p>
    <w:p w:rsidR="00B96683" w:rsidRPr="00F52BA2" w:rsidRDefault="00B96683" w:rsidP="00B96683">
      <w:pPr>
        <w:pStyle w:val="ConsPlusTitle"/>
        <w:jc w:val="center"/>
        <w:outlineLvl w:val="1"/>
        <w:rPr>
          <w:rFonts w:ascii="Times New Roman" w:hAnsi="Times New Roman" w:cs="Times New Roman"/>
          <w:b w:val="0"/>
          <w:sz w:val="28"/>
          <w:szCs w:val="28"/>
        </w:rPr>
      </w:pPr>
      <w:r w:rsidRPr="00F52BA2">
        <w:rPr>
          <w:rFonts w:ascii="Times New Roman" w:hAnsi="Times New Roman" w:cs="Times New Roman"/>
          <w:b w:val="0"/>
          <w:sz w:val="28"/>
          <w:szCs w:val="28"/>
        </w:rPr>
        <w:t>2. Основные функции и права конкурсной комиссии</w:t>
      </w:r>
    </w:p>
    <w:p w:rsidR="00B96683" w:rsidRPr="006D5F7A" w:rsidRDefault="00B96683" w:rsidP="00B96683">
      <w:pPr>
        <w:pStyle w:val="ConsPlusNormal"/>
        <w:jc w:val="both"/>
        <w:rPr>
          <w:rFonts w:ascii="Times New Roman" w:hAnsi="Times New Roman" w:cs="Times New Roman"/>
          <w:sz w:val="28"/>
          <w:szCs w:val="28"/>
        </w:rPr>
      </w:pP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2.1. Основными функциями конкурсной комиссии в соответствии с положением о региональном этапе Всероссийского конкурса «Лучшая муниципальная практика» (далее - положение о региональном конкурсе) являются:</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1) информирование исполнительных органов государственной власти Камчатского края, органов местного самоуправления муниципальных образований в Камчатском крае по вопросам организации и проведения регионального конкурса;</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 xml:space="preserve">2) согласование организатору регионального конкурса состава и положения подкомиссии конкурсной комиссии в соответствии </w:t>
      </w:r>
      <w:r w:rsidRPr="004E41CD">
        <w:rPr>
          <w:rFonts w:ascii="Times New Roman" w:hAnsi="Times New Roman" w:cs="Times New Roman"/>
          <w:sz w:val="28"/>
          <w:szCs w:val="28"/>
        </w:rPr>
        <w:t xml:space="preserve">с </w:t>
      </w:r>
      <w:hyperlink w:anchor="P162" w:history="1">
        <w:r w:rsidRPr="004E41CD">
          <w:rPr>
            <w:rFonts w:ascii="Times New Roman" w:hAnsi="Times New Roman" w:cs="Times New Roman"/>
            <w:sz w:val="28"/>
            <w:szCs w:val="28"/>
          </w:rPr>
          <w:t>частью 3.2</w:t>
        </w:r>
      </w:hyperlink>
      <w:r w:rsidRPr="006D5F7A">
        <w:rPr>
          <w:rFonts w:ascii="Times New Roman" w:hAnsi="Times New Roman" w:cs="Times New Roman"/>
          <w:sz w:val="28"/>
          <w:szCs w:val="28"/>
        </w:rPr>
        <w:t xml:space="preserve"> положения о региональном конкурсе;</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3) установление решением конкурсной комиссии случаев, в которых подведение итогов регионального конкурса не осуществляется или определяется меньшее число победителей регионального конкурса;</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 xml:space="preserve">4) определение по каждой номинации трех победителей регионального этапа Всероссийского конкурса «Лучшая муниципальная практика» и </w:t>
      </w:r>
      <w:r w:rsidRPr="006D5F7A">
        <w:rPr>
          <w:rFonts w:ascii="Times New Roman" w:hAnsi="Times New Roman" w:cs="Times New Roman"/>
          <w:sz w:val="28"/>
          <w:szCs w:val="28"/>
        </w:rPr>
        <w:lastRenderedPageBreak/>
        <w:t>распределение между ними первого - третьего мест победителей регионального конкурса;</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5) представление конкурсных заявок победителей регионального этапа в федеральную конкурсную комиссию по организации и проведению Всероссийского конкурса «Лучшая муниципальная практика» для участия в федеральном этапе конкурса;</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6) решение иных вопросов организации и проведения регионального конкурса в рамках предоставленных полномочий.</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2.2. Для решения возложенных на конкурсную комиссию функций она имеет право:</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1) запрашивать в установленном порядке и получать от исполнительных органов государственной власти Камчатского края, органов местного самоуправления муниципальных образований в Камчатском крае, общественных и иных организаций материалы и информацию по вопросам, относящимся к полномочиям конкурсной комиссии;</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2) заслушивать представителей исполнительных органов государственной власти Камчатского края, органов местного самоуправления муниципальных образований в Камчатском крае, общественных и иных организаций по вопросам, относящимся к полномочиям конкурсной комиссии.</w:t>
      </w:r>
    </w:p>
    <w:p w:rsidR="00B96683" w:rsidRPr="006D5F7A" w:rsidRDefault="00B96683" w:rsidP="00B96683">
      <w:pPr>
        <w:pStyle w:val="ConsPlusNormal"/>
        <w:jc w:val="both"/>
        <w:rPr>
          <w:rFonts w:ascii="Times New Roman" w:hAnsi="Times New Roman" w:cs="Times New Roman"/>
          <w:sz w:val="28"/>
          <w:szCs w:val="28"/>
        </w:rPr>
      </w:pPr>
    </w:p>
    <w:p w:rsidR="00B96683" w:rsidRPr="00F52BA2" w:rsidRDefault="00B96683" w:rsidP="00B96683">
      <w:pPr>
        <w:pStyle w:val="ConsPlusTitle"/>
        <w:jc w:val="center"/>
        <w:outlineLvl w:val="1"/>
        <w:rPr>
          <w:rFonts w:ascii="Times New Roman" w:hAnsi="Times New Roman" w:cs="Times New Roman"/>
          <w:b w:val="0"/>
          <w:sz w:val="28"/>
          <w:szCs w:val="28"/>
        </w:rPr>
      </w:pPr>
      <w:r w:rsidRPr="00F52BA2">
        <w:rPr>
          <w:rFonts w:ascii="Times New Roman" w:hAnsi="Times New Roman" w:cs="Times New Roman"/>
          <w:b w:val="0"/>
          <w:sz w:val="28"/>
          <w:szCs w:val="28"/>
        </w:rPr>
        <w:t>3. Порядок работы конкурсной комиссии</w:t>
      </w:r>
    </w:p>
    <w:p w:rsidR="00B96683" w:rsidRPr="006D5F7A" w:rsidRDefault="00B96683" w:rsidP="00B96683">
      <w:pPr>
        <w:pStyle w:val="ConsPlusNormal"/>
        <w:jc w:val="both"/>
        <w:rPr>
          <w:rFonts w:ascii="Times New Roman" w:hAnsi="Times New Roman" w:cs="Times New Roman"/>
          <w:sz w:val="28"/>
          <w:szCs w:val="28"/>
        </w:rPr>
      </w:pP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3.1. Конкурсная комиссия состоит из председателя конкурсной комиссии, заместителя председателя конкурсной комиссии, секретаря конкурсной комиссии, членов конкурсной комиссии, являющихся представителями организаторов регионального конкурса по номинациям регионального конкурса, представителя Ассоциации «Совет муниципальных образований Камчатского края» и иных членов конкурсной комиссии.</w:t>
      </w:r>
      <w:bookmarkStart w:id="11" w:name="P162"/>
      <w:bookmarkEnd w:id="11"/>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3.2. Председатель конкурсной комиссии:</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1) осуществляет общее руководство работой конкурсной комиссии;</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2) ведет заседание конкурсной комиссии;</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3) определяет дату, время и место проведения заседания конкурсной комиссии, утверждает повестку заседания;</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4) подписывает протокол заседания конкурсной комиссии.</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3.3. В случае временного отсутствия председателя конкурсной комиссии его обязанности исполняет заместитель председателя конкурсной комиссии.</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3.4. Секретарь конкурсной комиссии:</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1) организует проведение заседания конкурсной комиссии;</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2) информирует членов конкурсной комиссии об очередном заседании конкурсной комиссии;</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3) готовит проекты повестки для очередного заседания конкурсной комиссии;</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4) ведет протокол заседания конкурсной комиссии;</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 xml:space="preserve">5) участвует во всех мероприятиях, проводимых конкурсной комиссией, </w:t>
      </w:r>
      <w:r w:rsidRPr="006D5F7A">
        <w:rPr>
          <w:rFonts w:ascii="Times New Roman" w:hAnsi="Times New Roman" w:cs="Times New Roman"/>
          <w:sz w:val="28"/>
          <w:szCs w:val="28"/>
        </w:rPr>
        <w:lastRenderedPageBreak/>
        <w:t>получает материалы по ее деятельности, обеспечивает организацию делопроизводства конкурсной комиссии, выполняет иные функции, связанные с работой конкурсной комиссии.</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3.5. В случае временного отсутствия секретаря конкурсной комиссии исполнение его обязанностей по поручению председательствующего на заседании конкурсной комиссии возлагается на одного из членов конкурсной комиссии.</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3.6. Члены конкурсной комиссии принимают личное участие в ее заседаниях и имеют право:</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1) вносить предложения по вопросам, рассматриваемым конкурсной комиссией;</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2) получать пояснения по рассматриваемым конкурсным заявкам и заключениям подкомиссий по данным заявкам.</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3.7. Конкурсная комиссия правомочна проводить заседания и принимать решения, если на заседании присутствует не менее половины ее членов комиссии.</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Члены конкурсной комиссии участвуют в ее заседаниях без права замены. Член комиссии имеет право изложить свое мнение по рассматриваемым вопросам в письменной форме и представить его за один рабочий день до дня заседания конкурсной комиссии.</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3.8. Решение конкурсной комиссии принимается открытым голосованием простым большинством голосов присутствующих на заседании членов конкурсной комиссии.</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При равенстве голосов голос председательствующего на заседании конкурсной комиссии является решающим.</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3.9. Решения конкурсной комиссии оформляются протоколом заседания конкурсной комиссии, который подписывается председателем и секретарем конкурсной комиссии в течение трех рабочих дней со дня проведения заседания конкурсной комиссии.</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3.10. Заседание конкурсной комиссии по определению победителей регионального конкурса по каждой номинации и категории участников регионального конкурса проводится не позднее 30 июля.</w:t>
      </w:r>
    </w:p>
    <w:p w:rsidR="00B96683" w:rsidRPr="006D5F7A" w:rsidRDefault="00B96683" w:rsidP="00B96683">
      <w:pPr>
        <w:pStyle w:val="ConsPlusNormal"/>
        <w:ind w:firstLine="540"/>
        <w:jc w:val="both"/>
        <w:rPr>
          <w:rFonts w:ascii="Times New Roman" w:hAnsi="Times New Roman" w:cs="Times New Roman"/>
          <w:sz w:val="28"/>
          <w:szCs w:val="28"/>
        </w:rPr>
      </w:pPr>
      <w:r w:rsidRPr="006D5F7A">
        <w:rPr>
          <w:rFonts w:ascii="Times New Roman" w:hAnsi="Times New Roman" w:cs="Times New Roman"/>
          <w:sz w:val="28"/>
          <w:szCs w:val="28"/>
        </w:rPr>
        <w:t>3.11. Организационно-техническое обеспечение деятельности конкурсной комиссии осуществляется Министерством по делам местного самоуправления и развитию Корякского округа Камчатского края совместно с Ассоциацией «Совет муниципальных образований Камчатского края» (по согласованию).</w:t>
      </w:r>
    </w:p>
    <w:p w:rsidR="00B96683" w:rsidRPr="006D5F7A" w:rsidRDefault="00B96683" w:rsidP="00B96683">
      <w:pPr>
        <w:pStyle w:val="ConsPlusNormal"/>
        <w:jc w:val="both"/>
        <w:rPr>
          <w:rFonts w:ascii="Times New Roman" w:hAnsi="Times New Roman" w:cs="Times New Roman"/>
          <w:sz w:val="28"/>
          <w:szCs w:val="28"/>
        </w:rPr>
      </w:pPr>
    </w:p>
    <w:p w:rsidR="00B96683" w:rsidRPr="006D5F7A" w:rsidRDefault="00B96683" w:rsidP="004337F5">
      <w:pPr>
        <w:pStyle w:val="ConsPlusNormal"/>
        <w:ind w:firstLine="708"/>
        <w:jc w:val="both"/>
        <w:rPr>
          <w:rFonts w:ascii="Times New Roman" w:hAnsi="Times New Roman" w:cs="Times New Roman"/>
          <w:sz w:val="28"/>
          <w:szCs w:val="28"/>
        </w:rPr>
      </w:pPr>
    </w:p>
    <w:p w:rsidR="00331180" w:rsidRPr="006D5F7A" w:rsidRDefault="004337F5" w:rsidP="006D5F7A">
      <w:pPr>
        <w:pStyle w:val="ConsPlusNormal"/>
        <w:jc w:val="both"/>
        <w:rPr>
          <w:rFonts w:ascii="Times New Roman" w:hAnsi="Times New Roman" w:cs="Times New Roman"/>
          <w:sz w:val="28"/>
          <w:szCs w:val="28"/>
        </w:rPr>
      </w:pPr>
      <w:r w:rsidRPr="006D5F7A">
        <w:rPr>
          <w:rFonts w:ascii="Times New Roman" w:hAnsi="Times New Roman" w:cs="Times New Roman"/>
          <w:sz w:val="28"/>
          <w:szCs w:val="28"/>
        </w:rPr>
        <w:t xml:space="preserve"> </w:t>
      </w:r>
    </w:p>
    <w:sectPr w:rsidR="00331180" w:rsidRPr="006D5F7A" w:rsidSect="00331180">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6F6" w:rsidRDefault="007B46F6" w:rsidP="0031799B">
      <w:pPr>
        <w:spacing w:after="0" w:line="240" w:lineRule="auto"/>
      </w:pPr>
      <w:r>
        <w:separator/>
      </w:r>
    </w:p>
  </w:endnote>
  <w:endnote w:type="continuationSeparator" w:id="0">
    <w:p w:rsidR="007B46F6" w:rsidRDefault="007B46F6"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6F6" w:rsidRDefault="007B46F6" w:rsidP="0031799B">
      <w:pPr>
        <w:spacing w:after="0" w:line="240" w:lineRule="auto"/>
      </w:pPr>
      <w:r>
        <w:separator/>
      </w:r>
    </w:p>
  </w:footnote>
  <w:footnote w:type="continuationSeparator" w:id="0">
    <w:p w:rsidR="007B46F6" w:rsidRDefault="007B46F6"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709380"/>
      <w:docPartObj>
        <w:docPartGallery w:val="Page Numbers (Top of Page)"/>
        <w:docPartUnique/>
      </w:docPartObj>
    </w:sdtPr>
    <w:sdtEndPr/>
    <w:sdtContent>
      <w:p w:rsidR="00331180" w:rsidRDefault="00331180">
        <w:pPr>
          <w:pStyle w:val="aa"/>
          <w:jc w:val="center"/>
        </w:pPr>
        <w:r>
          <w:fldChar w:fldCharType="begin"/>
        </w:r>
        <w:r>
          <w:instrText>PAGE   \* MERGEFORMAT</w:instrText>
        </w:r>
        <w:r>
          <w:fldChar w:fldCharType="separate"/>
        </w:r>
        <w:r w:rsidR="00D93CB4">
          <w:rPr>
            <w:noProof/>
          </w:rPr>
          <w:t>10</w:t>
        </w:r>
        <w:r>
          <w:fldChar w:fldCharType="end"/>
        </w:r>
      </w:p>
    </w:sdtContent>
  </w:sdt>
  <w:p w:rsidR="00331180" w:rsidRDefault="0033118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14B4"/>
    <w:rsid w:val="000179ED"/>
    <w:rsid w:val="00033533"/>
    <w:rsid w:val="00045111"/>
    <w:rsid w:val="00045304"/>
    <w:rsid w:val="00053869"/>
    <w:rsid w:val="00066C50"/>
    <w:rsid w:val="00067AE3"/>
    <w:rsid w:val="00076132"/>
    <w:rsid w:val="00077162"/>
    <w:rsid w:val="00082619"/>
    <w:rsid w:val="00095795"/>
    <w:rsid w:val="000B1239"/>
    <w:rsid w:val="000C2710"/>
    <w:rsid w:val="000C7139"/>
    <w:rsid w:val="000E53EF"/>
    <w:rsid w:val="00110358"/>
    <w:rsid w:val="001121B2"/>
    <w:rsid w:val="001125EB"/>
    <w:rsid w:val="00112C1A"/>
    <w:rsid w:val="001208AF"/>
    <w:rsid w:val="00126EFA"/>
    <w:rsid w:val="00140E22"/>
    <w:rsid w:val="0017793C"/>
    <w:rsid w:val="00180140"/>
    <w:rsid w:val="00181702"/>
    <w:rsid w:val="00181A55"/>
    <w:rsid w:val="00197008"/>
    <w:rsid w:val="001A7E6C"/>
    <w:rsid w:val="001C15D6"/>
    <w:rsid w:val="001D00F5"/>
    <w:rsid w:val="001D4724"/>
    <w:rsid w:val="001F1266"/>
    <w:rsid w:val="001F1DD5"/>
    <w:rsid w:val="0022234A"/>
    <w:rsid w:val="00225F0E"/>
    <w:rsid w:val="00233D0F"/>
    <w:rsid w:val="00233FCB"/>
    <w:rsid w:val="0024385A"/>
    <w:rsid w:val="00257670"/>
    <w:rsid w:val="00295AC8"/>
    <w:rsid w:val="002C2B5A"/>
    <w:rsid w:val="002D5D0F"/>
    <w:rsid w:val="002E4E87"/>
    <w:rsid w:val="002E51C6"/>
    <w:rsid w:val="002F3844"/>
    <w:rsid w:val="0030022E"/>
    <w:rsid w:val="003103CA"/>
    <w:rsid w:val="00313CF4"/>
    <w:rsid w:val="0031799B"/>
    <w:rsid w:val="00327B6F"/>
    <w:rsid w:val="00331180"/>
    <w:rsid w:val="00331737"/>
    <w:rsid w:val="00331EB0"/>
    <w:rsid w:val="003435A1"/>
    <w:rsid w:val="00374C3C"/>
    <w:rsid w:val="0037609E"/>
    <w:rsid w:val="0038403D"/>
    <w:rsid w:val="00397C94"/>
    <w:rsid w:val="003B0709"/>
    <w:rsid w:val="003B52E1"/>
    <w:rsid w:val="003B55E1"/>
    <w:rsid w:val="003C30E0"/>
    <w:rsid w:val="004235DF"/>
    <w:rsid w:val="00424051"/>
    <w:rsid w:val="0043251D"/>
    <w:rsid w:val="004337F5"/>
    <w:rsid w:val="004348C7"/>
    <w:rsid w:val="0043505F"/>
    <w:rsid w:val="004351FE"/>
    <w:rsid w:val="004415AF"/>
    <w:rsid w:val="004440D5"/>
    <w:rsid w:val="004549E8"/>
    <w:rsid w:val="00464949"/>
    <w:rsid w:val="00466B97"/>
    <w:rsid w:val="00475D70"/>
    <w:rsid w:val="004B221A"/>
    <w:rsid w:val="004C1C88"/>
    <w:rsid w:val="004C4BFD"/>
    <w:rsid w:val="004D65C1"/>
    <w:rsid w:val="004E00B2"/>
    <w:rsid w:val="004E41CD"/>
    <w:rsid w:val="004E554E"/>
    <w:rsid w:val="004E6A87"/>
    <w:rsid w:val="00503FC3"/>
    <w:rsid w:val="005271B3"/>
    <w:rsid w:val="005443C8"/>
    <w:rsid w:val="005578C9"/>
    <w:rsid w:val="00563B33"/>
    <w:rsid w:val="00576D34"/>
    <w:rsid w:val="005846D7"/>
    <w:rsid w:val="00585985"/>
    <w:rsid w:val="00593312"/>
    <w:rsid w:val="005C73F4"/>
    <w:rsid w:val="005D2494"/>
    <w:rsid w:val="005F11A7"/>
    <w:rsid w:val="005F1F7D"/>
    <w:rsid w:val="00601CE6"/>
    <w:rsid w:val="006271E6"/>
    <w:rsid w:val="00631037"/>
    <w:rsid w:val="00650CAB"/>
    <w:rsid w:val="00663D27"/>
    <w:rsid w:val="006664BC"/>
    <w:rsid w:val="00681BFE"/>
    <w:rsid w:val="0069601C"/>
    <w:rsid w:val="006A541B"/>
    <w:rsid w:val="006B115E"/>
    <w:rsid w:val="006B7DAD"/>
    <w:rsid w:val="006D5F7A"/>
    <w:rsid w:val="006E593A"/>
    <w:rsid w:val="006F5D44"/>
    <w:rsid w:val="00725A0F"/>
    <w:rsid w:val="00730213"/>
    <w:rsid w:val="0074156B"/>
    <w:rsid w:val="00744B7F"/>
    <w:rsid w:val="00770205"/>
    <w:rsid w:val="007920DA"/>
    <w:rsid w:val="00796B9B"/>
    <w:rsid w:val="007B3851"/>
    <w:rsid w:val="007B46F6"/>
    <w:rsid w:val="007D4434"/>
    <w:rsid w:val="007D746A"/>
    <w:rsid w:val="007E7ADA"/>
    <w:rsid w:val="007F0218"/>
    <w:rsid w:val="007F3D5B"/>
    <w:rsid w:val="00812B9A"/>
    <w:rsid w:val="00850E91"/>
    <w:rsid w:val="0085578D"/>
    <w:rsid w:val="00860C71"/>
    <w:rsid w:val="008708D4"/>
    <w:rsid w:val="0089042F"/>
    <w:rsid w:val="00894735"/>
    <w:rsid w:val="008B1995"/>
    <w:rsid w:val="008B262E"/>
    <w:rsid w:val="008B668F"/>
    <w:rsid w:val="008C0054"/>
    <w:rsid w:val="008D4AE0"/>
    <w:rsid w:val="008D6646"/>
    <w:rsid w:val="008D7127"/>
    <w:rsid w:val="008F2635"/>
    <w:rsid w:val="0090254C"/>
    <w:rsid w:val="00907229"/>
    <w:rsid w:val="0091585A"/>
    <w:rsid w:val="00925E4D"/>
    <w:rsid w:val="009277F0"/>
    <w:rsid w:val="0093395B"/>
    <w:rsid w:val="0094073A"/>
    <w:rsid w:val="0095264E"/>
    <w:rsid w:val="0095344D"/>
    <w:rsid w:val="00962575"/>
    <w:rsid w:val="0096751B"/>
    <w:rsid w:val="00997969"/>
    <w:rsid w:val="009A471F"/>
    <w:rsid w:val="009F320C"/>
    <w:rsid w:val="00A04B16"/>
    <w:rsid w:val="00A43195"/>
    <w:rsid w:val="00A539E3"/>
    <w:rsid w:val="00A8227F"/>
    <w:rsid w:val="00A834AC"/>
    <w:rsid w:val="00A84370"/>
    <w:rsid w:val="00AB0F55"/>
    <w:rsid w:val="00AB3ECC"/>
    <w:rsid w:val="00AC6E43"/>
    <w:rsid w:val="00AE7481"/>
    <w:rsid w:val="00AF4409"/>
    <w:rsid w:val="00B07495"/>
    <w:rsid w:val="00B11806"/>
    <w:rsid w:val="00B12F65"/>
    <w:rsid w:val="00B17A8B"/>
    <w:rsid w:val="00B468DA"/>
    <w:rsid w:val="00B64060"/>
    <w:rsid w:val="00B759EC"/>
    <w:rsid w:val="00B75CB1"/>
    <w:rsid w:val="00B75E4C"/>
    <w:rsid w:val="00B81EC3"/>
    <w:rsid w:val="00B831E8"/>
    <w:rsid w:val="00B833C0"/>
    <w:rsid w:val="00B904A6"/>
    <w:rsid w:val="00B96683"/>
    <w:rsid w:val="00BA6DC7"/>
    <w:rsid w:val="00BB478D"/>
    <w:rsid w:val="00BD13FF"/>
    <w:rsid w:val="00BE1E47"/>
    <w:rsid w:val="00BF3269"/>
    <w:rsid w:val="00C22F2F"/>
    <w:rsid w:val="00C366DA"/>
    <w:rsid w:val="00C37B1E"/>
    <w:rsid w:val="00C4142D"/>
    <w:rsid w:val="00C442AB"/>
    <w:rsid w:val="00C502D0"/>
    <w:rsid w:val="00C5596B"/>
    <w:rsid w:val="00C636F9"/>
    <w:rsid w:val="00C70307"/>
    <w:rsid w:val="00C73DCC"/>
    <w:rsid w:val="00C90D3D"/>
    <w:rsid w:val="00CA149D"/>
    <w:rsid w:val="00CA2E18"/>
    <w:rsid w:val="00CB0344"/>
    <w:rsid w:val="00D16B35"/>
    <w:rsid w:val="00D206A1"/>
    <w:rsid w:val="00D2140A"/>
    <w:rsid w:val="00D25340"/>
    <w:rsid w:val="00D2604D"/>
    <w:rsid w:val="00D31705"/>
    <w:rsid w:val="00D330ED"/>
    <w:rsid w:val="00D47CEF"/>
    <w:rsid w:val="00D50172"/>
    <w:rsid w:val="00D51DAE"/>
    <w:rsid w:val="00D93CB4"/>
    <w:rsid w:val="00DC189A"/>
    <w:rsid w:val="00DD3A94"/>
    <w:rsid w:val="00DF3901"/>
    <w:rsid w:val="00DF3A35"/>
    <w:rsid w:val="00E05881"/>
    <w:rsid w:val="00E0619C"/>
    <w:rsid w:val="00E159EE"/>
    <w:rsid w:val="00E21060"/>
    <w:rsid w:val="00E40D0A"/>
    <w:rsid w:val="00E43CC4"/>
    <w:rsid w:val="00E60260"/>
    <w:rsid w:val="00E61A8D"/>
    <w:rsid w:val="00E72DA7"/>
    <w:rsid w:val="00E74905"/>
    <w:rsid w:val="00E8149F"/>
    <w:rsid w:val="00E8524F"/>
    <w:rsid w:val="00E86B23"/>
    <w:rsid w:val="00E92746"/>
    <w:rsid w:val="00EA22F5"/>
    <w:rsid w:val="00EC2DBB"/>
    <w:rsid w:val="00ED734D"/>
    <w:rsid w:val="00EF524F"/>
    <w:rsid w:val="00F148B5"/>
    <w:rsid w:val="00F32390"/>
    <w:rsid w:val="00F42F6B"/>
    <w:rsid w:val="00F46EC1"/>
    <w:rsid w:val="00F52709"/>
    <w:rsid w:val="00F52BA2"/>
    <w:rsid w:val="00F63133"/>
    <w:rsid w:val="00F81A81"/>
    <w:rsid w:val="00FA5FDD"/>
    <w:rsid w:val="00FB47AC"/>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70205"/>
    <w:pPr>
      <w:ind w:left="720"/>
      <w:contextualSpacing/>
    </w:pPr>
  </w:style>
  <w:style w:type="paragraph" w:customStyle="1" w:styleId="ConsPlusNormal">
    <w:name w:val="ConsPlusNormal"/>
    <w:rsid w:val="00F323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118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2399">
      <w:bodyDiv w:val="1"/>
      <w:marLeft w:val="0"/>
      <w:marRight w:val="0"/>
      <w:marTop w:val="0"/>
      <w:marBottom w:val="0"/>
      <w:divBdr>
        <w:top w:val="none" w:sz="0" w:space="0" w:color="auto"/>
        <w:left w:val="none" w:sz="0" w:space="0" w:color="auto"/>
        <w:bottom w:val="none" w:sz="0" w:space="0" w:color="auto"/>
        <w:right w:val="none" w:sz="0" w:space="0" w:color="auto"/>
      </w:divBdr>
    </w:div>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1411081844">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EB4134D022E02DE25F2E1401182BC86AF7A4CE88A6D76785097466C3863E275ED706390CBC92B3FA9CC7104BZD03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CEB4134D022E02DE25F2E1401182BC86AF7A4CE88A6D76785097466C3863E275ED706390CBC92B3FA9CC7104BZD0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E3F65-3534-4629-912A-89E160FA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10</Pages>
  <Words>3128</Words>
  <Characters>17833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Чичёв Сергей Михайлович</cp:lastModifiedBy>
  <cp:revision>6</cp:revision>
  <cp:lastPrinted>2021-10-13T05:03:00Z</cp:lastPrinted>
  <dcterms:created xsi:type="dcterms:W3CDTF">2022-04-07T23:45:00Z</dcterms:created>
  <dcterms:modified xsi:type="dcterms:W3CDTF">2022-04-11T03:57:00Z</dcterms:modified>
</cp:coreProperties>
</file>