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AC77E3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AC77E3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AC77E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C77E3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AC77E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AC77E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77E3">
        <w:rPr>
          <w:rFonts w:ascii="Times New Roman" w:hAnsi="Times New Roman" w:cs="Times New Roman"/>
          <w:sz w:val="28"/>
          <w:szCs w:val="28"/>
        </w:rPr>
        <w:t>ПРАВИТЕЛЬСТВА</w:t>
      </w:r>
      <w:r w:rsidRPr="00AC77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AC77E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7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77E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AC77E3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AC77E3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95499E" w:rsidRPr="00AC77E3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AC77E3" w:rsidRDefault="00EB3439" w:rsidP="001E6FE1">
            <w:pPr>
              <w:jc w:val="center"/>
            </w:pPr>
            <w:r w:rsidRPr="00AC77E3">
              <w:rPr>
                <w:lang w:val="en-US"/>
              </w:rPr>
              <w:t>[</w:t>
            </w:r>
            <w:r w:rsidRPr="00AC77E3">
              <w:t>Дата регистрации</w:t>
            </w:r>
            <w:r w:rsidRPr="00AC77E3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AC77E3" w:rsidRDefault="00EB3439" w:rsidP="001E6FE1">
            <w:pPr>
              <w:jc w:val="both"/>
            </w:pPr>
            <w:r w:rsidRPr="00AC77E3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AC77E3" w:rsidRDefault="00EB3439" w:rsidP="001E6FE1">
            <w:pPr>
              <w:jc w:val="center"/>
              <w:rPr>
                <w:b/>
              </w:rPr>
            </w:pPr>
            <w:r w:rsidRPr="00AC77E3">
              <w:rPr>
                <w:lang w:val="en-US"/>
              </w:rPr>
              <w:t>[</w:t>
            </w:r>
            <w:r w:rsidRPr="00AC77E3">
              <w:t>Номер</w:t>
            </w:r>
            <w:r w:rsidRPr="00AC77E3">
              <w:rPr>
                <w:sz w:val="20"/>
                <w:szCs w:val="20"/>
              </w:rPr>
              <w:t xml:space="preserve"> документа</w:t>
            </w:r>
            <w:r w:rsidRPr="00AC77E3">
              <w:rPr>
                <w:lang w:val="en-US"/>
              </w:rPr>
              <w:t>]</w:t>
            </w:r>
          </w:p>
        </w:tc>
      </w:tr>
    </w:tbl>
    <w:p w:rsidR="00B60245" w:rsidRPr="00AC77E3" w:rsidRDefault="00B60245" w:rsidP="00B60245">
      <w:pPr>
        <w:jc w:val="both"/>
        <w:rPr>
          <w:sz w:val="36"/>
          <w:vertAlign w:val="superscript"/>
        </w:rPr>
      </w:pPr>
      <w:r w:rsidRPr="00AC77E3">
        <w:rPr>
          <w:sz w:val="36"/>
          <w:vertAlign w:val="superscript"/>
        </w:rPr>
        <w:t xml:space="preserve">           </w:t>
      </w:r>
      <w:r w:rsidR="00EB3439" w:rsidRPr="00AC77E3">
        <w:rPr>
          <w:sz w:val="36"/>
          <w:vertAlign w:val="superscript"/>
        </w:rPr>
        <w:t xml:space="preserve">      </w:t>
      </w:r>
      <w:r w:rsidRPr="00AC77E3">
        <w:rPr>
          <w:sz w:val="36"/>
          <w:vertAlign w:val="superscript"/>
        </w:rPr>
        <w:t xml:space="preserve">  г. Петропавловск-Камчатский</w:t>
      </w:r>
    </w:p>
    <w:p w:rsidR="00B60245" w:rsidRPr="00AC77E3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1"/>
      </w:tblGrid>
      <w:tr w:rsidR="00AC77E3" w:rsidRPr="00AC77E3" w:rsidTr="009450FB">
        <w:trPr>
          <w:trHeight w:val="3625"/>
        </w:trPr>
        <w:tc>
          <w:tcPr>
            <w:tcW w:w="4681" w:type="dxa"/>
          </w:tcPr>
          <w:p w:rsidR="00B60245" w:rsidRPr="00AC77E3" w:rsidRDefault="00893A5F" w:rsidP="005C1394">
            <w:pPr>
              <w:jc w:val="both"/>
              <w:rPr>
                <w:szCs w:val="28"/>
              </w:rPr>
            </w:pPr>
            <w:r w:rsidRPr="00AC77E3">
              <w:t>О</w:t>
            </w:r>
            <w:r w:rsidR="00924F17" w:rsidRPr="00AC77E3">
              <w:t xml:space="preserve"> норматив</w:t>
            </w:r>
            <w:r w:rsidRPr="00AC77E3">
              <w:t>ах</w:t>
            </w:r>
            <w:r w:rsidR="009450FB" w:rsidRPr="00AC77E3">
      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муниципальных образований в Камчатском крае</w:t>
            </w:r>
            <w:r w:rsidR="00DC74AB" w:rsidRPr="00AC77E3">
              <w:t xml:space="preserve"> </w:t>
            </w:r>
          </w:p>
        </w:tc>
      </w:tr>
    </w:tbl>
    <w:p w:rsidR="00893A5F" w:rsidRPr="00AC77E3" w:rsidRDefault="00893A5F" w:rsidP="00B60245">
      <w:pPr>
        <w:adjustRightInd w:val="0"/>
        <w:ind w:firstLine="720"/>
        <w:jc w:val="both"/>
        <w:rPr>
          <w:szCs w:val="28"/>
        </w:rPr>
      </w:pPr>
    </w:p>
    <w:p w:rsidR="009450FB" w:rsidRPr="00AC77E3" w:rsidRDefault="009450FB" w:rsidP="00B60245">
      <w:pPr>
        <w:adjustRightInd w:val="0"/>
        <w:ind w:firstLine="720"/>
        <w:jc w:val="both"/>
        <w:rPr>
          <w:szCs w:val="28"/>
        </w:rPr>
      </w:pPr>
      <w:r w:rsidRPr="00AC77E3">
        <w:rPr>
          <w:szCs w:val="28"/>
        </w:rPr>
        <w:t xml:space="preserve">В соответствии с пунктом 2 статьи 136 Бюджетного кодекса Российской Федерации, </w:t>
      </w:r>
    </w:p>
    <w:p w:rsidR="009450FB" w:rsidRPr="00AC77E3" w:rsidRDefault="009450FB" w:rsidP="00B60245">
      <w:pPr>
        <w:adjustRightInd w:val="0"/>
        <w:ind w:firstLine="720"/>
        <w:jc w:val="both"/>
        <w:rPr>
          <w:szCs w:val="28"/>
        </w:rPr>
      </w:pPr>
    </w:p>
    <w:p w:rsidR="00B60245" w:rsidRPr="00AC77E3" w:rsidRDefault="00B60245" w:rsidP="00B60245">
      <w:pPr>
        <w:adjustRightInd w:val="0"/>
        <w:ind w:firstLine="720"/>
        <w:jc w:val="both"/>
        <w:rPr>
          <w:szCs w:val="28"/>
        </w:rPr>
      </w:pPr>
      <w:r w:rsidRPr="00AC77E3">
        <w:rPr>
          <w:szCs w:val="28"/>
        </w:rPr>
        <w:t>ПРАВИТЕЛЬСТВО ПОСТАНОВЛЯЕТ:</w:t>
      </w:r>
    </w:p>
    <w:p w:rsidR="006219EB" w:rsidRPr="00AC77E3" w:rsidRDefault="006219EB" w:rsidP="00B60245">
      <w:pPr>
        <w:adjustRightInd w:val="0"/>
        <w:ind w:firstLine="720"/>
        <w:jc w:val="both"/>
        <w:rPr>
          <w:szCs w:val="28"/>
        </w:rPr>
      </w:pPr>
    </w:p>
    <w:p w:rsidR="004F1A86" w:rsidRPr="00AC77E3" w:rsidRDefault="004F1A86" w:rsidP="009450FB">
      <w:pPr>
        <w:autoSpaceDE w:val="0"/>
        <w:autoSpaceDN w:val="0"/>
        <w:adjustRightInd w:val="0"/>
        <w:ind w:firstLine="709"/>
        <w:jc w:val="both"/>
      </w:pPr>
      <w:r w:rsidRPr="00AC77E3">
        <w:rPr>
          <w:szCs w:val="28"/>
        </w:rPr>
        <w:t xml:space="preserve">1. </w:t>
      </w:r>
      <w:r w:rsidR="009450FB" w:rsidRPr="00AC77E3">
        <w:rPr>
          <w:szCs w:val="28"/>
        </w:rPr>
        <w:t>Утвердить</w:t>
      </w:r>
      <w:r w:rsidRPr="00AC77E3">
        <w:rPr>
          <w:szCs w:val="28"/>
        </w:rPr>
        <w:t xml:space="preserve"> </w:t>
      </w:r>
      <w:r w:rsidR="009450FB" w:rsidRPr="00AC77E3">
        <w:t xml:space="preserve">Методику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муниципальных образований в Камчатском крае согласно приложению к настоящему постановлению. </w:t>
      </w:r>
    </w:p>
    <w:p w:rsidR="005C1394" w:rsidRPr="00AC77E3" w:rsidRDefault="005C1394" w:rsidP="005C1394">
      <w:pPr>
        <w:ind w:firstLine="708"/>
        <w:jc w:val="both"/>
        <w:rPr>
          <w:szCs w:val="28"/>
        </w:rPr>
      </w:pPr>
      <w:r w:rsidRPr="00AC77E3">
        <w:rPr>
          <w:szCs w:val="28"/>
        </w:rPr>
        <w:t xml:space="preserve">2. Определить, что нормативы формирования расходов на содержание органов местного самоуправления и нормативы </w:t>
      </w:r>
      <w:r w:rsidR="00923057" w:rsidRPr="00AC77E3">
        <w:t xml:space="preserve"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муниципальных образований в Камчатском крае </w:t>
      </w:r>
      <w:r w:rsidRPr="00AC77E3">
        <w:rPr>
          <w:szCs w:val="28"/>
        </w:rPr>
        <w:t xml:space="preserve">устанавливаются для тех муниципальных образований в Камчатском крае,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</w:t>
      </w:r>
      <w:r w:rsidRPr="00AC77E3">
        <w:rPr>
          <w:szCs w:val="28"/>
        </w:rPr>
        <w:lastRenderedPageBreak/>
        <w:t>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начиная с очередного финансового года.</w:t>
      </w:r>
    </w:p>
    <w:p w:rsidR="005C1394" w:rsidRPr="00AC77E3" w:rsidRDefault="005C1394" w:rsidP="00763A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3. Рекомендовать органам местного самоуправления в Камчатском крае</w:t>
      </w:r>
      <w:r w:rsidR="00923057" w:rsidRPr="00AC77E3">
        <w:rPr>
          <w:szCs w:val="28"/>
        </w:rPr>
        <w:t xml:space="preserve"> </w:t>
      </w:r>
      <w:r w:rsidRPr="00AC77E3">
        <w:rPr>
          <w:szCs w:val="28"/>
        </w:rPr>
        <w:t xml:space="preserve"> учитывать </w:t>
      </w:r>
      <w:r w:rsidR="00923057" w:rsidRPr="00AC77E3">
        <w:rPr>
          <w:szCs w:val="28"/>
        </w:rPr>
        <w:t xml:space="preserve">нормативы формирования расходов на содержание органов местного самоуправления и нормативы </w:t>
      </w:r>
      <w:r w:rsidR="00923057" w:rsidRPr="00AC77E3">
        <w:t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муниципальных образований в Камчатском крае</w:t>
      </w:r>
      <w:r w:rsidRPr="00AC77E3">
        <w:rPr>
          <w:szCs w:val="28"/>
        </w:rPr>
        <w:t>, при утверждении и исполнении бюджета муниципального образования на очередной финансовый год.</w:t>
      </w:r>
    </w:p>
    <w:p w:rsidR="00763AD4" w:rsidRPr="00AC77E3" w:rsidRDefault="002A580B" w:rsidP="00763A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4</w:t>
      </w:r>
      <w:r w:rsidR="00763AD4" w:rsidRPr="00AC77E3">
        <w:rPr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4F1A86" w:rsidRPr="00AC77E3" w:rsidRDefault="004F1A86" w:rsidP="004F1A8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B54FF" w:rsidRPr="00AC77E3" w:rsidRDefault="006B54FF" w:rsidP="006B54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B54FF" w:rsidRPr="00AC77E3" w:rsidRDefault="006B54FF" w:rsidP="006B54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95499E" w:rsidRPr="00AC77E3" w:rsidTr="007F1BA9">
        <w:trPr>
          <w:trHeight w:val="1586"/>
        </w:trPr>
        <w:tc>
          <w:tcPr>
            <w:tcW w:w="4145" w:type="dxa"/>
            <w:shd w:val="clear" w:color="auto" w:fill="auto"/>
          </w:tcPr>
          <w:p w:rsidR="006B54FF" w:rsidRPr="00AC77E3" w:rsidRDefault="00806922" w:rsidP="00724E0E">
            <w:pPr>
              <w:ind w:left="30"/>
            </w:pPr>
            <w:r w:rsidRPr="00AC77E3">
              <w:t xml:space="preserve">Временно исполняющий обязанности Председателя Правительства – Первого вице-губернатора </w:t>
            </w:r>
            <w:r w:rsidRPr="00AC77E3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6B54FF" w:rsidRPr="00AC77E3" w:rsidRDefault="006B54FF" w:rsidP="007F1BA9">
            <w:bookmarkStart w:id="1" w:name="SIGNERSTAMP1"/>
            <w:r w:rsidRPr="00AC77E3">
              <w:t>[горизонтальный штамп подписи 1]</w:t>
            </w:r>
            <w:bookmarkEnd w:id="1"/>
          </w:p>
        </w:tc>
        <w:tc>
          <w:tcPr>
            <w:tcW w:w="2727" w:type="dxa"/>
            <w:shd w:val="clear" w:color="auto" w:fill="auto"/>
          </w:tcPr>
          <w:p w:rsidR="006B54FF" w:rsidRPr="00AC77E3" w:rsidRDefault="006B54FF" w:rsidP="007F1BA9">
            <w:pPr>
              <w:ind w:left="142" w:right="126" w:hanging="142"/>
              <w:jc w:val="right"/>
            </w:pPr>
          </w:p>
          <w:p w:rsidR="006B54FF" w:rsidRPr="00AC77E3" w:rsidRDefault="006B54FF" w:rsidP="007F1BA9">
            <w:pPr>
              <w:ind w:left="142" w:right="126" w:hanging="142"/>
              <w:jc w:val="right"/>
            </w:pPr>
          </w:p>
          <w:p w:rsidR="005D41E0" w:rsidRPr="00AC77E3" w:rsidRDefault="005D41E0" w:rsidP="007F1BA9">
            <w:pPr>
              <w:ind w:left="142" w:right="141" w:hanging="142"/>
              <w:jc w:val="right"/>
            </w:pPr>
          </w:p>
          <w:p w:rsidR="006B54FF" w:rsidRPr="00AC77E3" w:rsidRDefault="00806922" w:rsidP="007F1BA9">
            <w:pPr>
              <w:ind w:left="142" w:right="141" w:hanging="142"/>
              <w:jc w:val="right"/>
            </w:pPr>
            <w:r w:rsidRPr="00AC77E3">
              <w:t>Е.А. Чекин</w:t>
            </w:r>
          </w:p>
        </w:tc>
      </w:tr>
    </w:tbl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DC74AB" w:rsidRPr="00AC77E3" w:rsidRDefault="00DC74AB" w:rsidP="006B54FF">
      <w:pPr>
        <w:ind w:left="4962"/>
        <w:rPr>
          <w:rFonts w:eastAsiaTheme="minorHAnsi"/>
          <w:bCs/>
          <w:szCs w:val="28"/>
          <w:lang w:eastAsia="en-US"/>
        </w:rPr>
      </w:pPr>
    </w:p>
    <w:p w:rsidR="006B54FF" w:rsidRPr="00AC77E3" w:rsidRDefault="00C94205" w:rsidP="006B54FF">
      <w:pPr>
        <w:ind w:left="4962"/>
        <w:rPr>
          <w:rFonts w:eastAsiaTheme="minorHAnsi"/>
          <w:bCs/>
          <w:szCs w:val="28"/>
          <w:lang w:eastAsia="en-US"/>
        </w:rPr>
      </w:pPr>
      <w:r w:rsidRPr="00AC77E3">
        <w:rPr>
          <w:rFonts w:eastAsiaTheme="minorHAnsi"/>
          <w:bCs/>
          <w:szCs w:val="28"/>
          <w:lang w:eastAsia="en-US"/>
        </w:rPr>
        <w:lastRenderedPageBreak/>
        <w:t>Приложение</w:t>
      </w:r>
      <w:r w:rsidR="006B54FF" w:rsidRPr="00AC77E3">
        <w:rPr>
          <w:rFonts w:eastAsiaTheme="minorHAnsi"/>
          <w:bCs/>
          <w:szCs w:val="28"/>
          <w:lang w:eastAsia="en-US"/>
        </w:rPr>
        <w:t xml:space="preserve"> к постановлению Правительства Камчатского края </w:t>
      </w:r>
    </w:p>
    <w:p w:rsidR="006B54FF" w:rsidRPr="00AC77E3" w:rsidRDefault="006B54FF" w:rsidP="006B54FF">
      <w:pPr>
        <w:ind w:left="4962"/>
        <w:rPr>
          <w:rFonts w:eastAsiaTheme="minorHAnsi"/>
          <w:sz w:val="20"/>
          <w:szCs w:val="20"/>
          <w:lang w:eastAsia="en-US"/>
        </w:rPr>
      </w:pPr>
      <w:r w:rsidRPr="00AC77E3">
        <w:rPr>
          <w:rFonts w:eastAsiaTheme="minorHAnsi"/>
          <w:bCs/>
          <w:szCs w:val="28"/>
          <w:lang w:eastAsia="en-US"/>
        </w:rPr>
        <w:t xml:space="preserve">от </w:t>
      </w:r>
      <w:r w:rsidRPr="00AC77E3">
        <w:rPr>
          <w:rFonts w:eastAsiaTheme="minorHAnsi"/>
          <w:lang w:eastAsia="en-US"/>
        </w:rPr>
        <w:t>[</w:t>
      </w:r>
      <w:r w:rsidRPr="00AC77E3">
        <w:rPr>
          <w:rFonts w:eastAsiaTheme="minorHAnsi"/>
          <w:sz w:val="24"/>
          <w:lang w:eastAsia="en-US"/>
        </w:rPr>
        <w:t>Дата регистрации</w:t>
      </w:r>
      <w:r w:rsidRPr="00AC77E3">
        <w:rPr>
          <w:rFonts w:eastAsiaTheme="minorHAnsi"/>
          <w:sz w:val="20"/>
          <w:szCs w:val="20"/>
          <w:lang w:eastAsia="en-US"/>
        </w:rPr>
        <w:t xml:space="preserve">] </w:t>
      </w:r>
      <w:r w:rsidRPr="00AC77E3">
        <w:rPr>
          <w:rFonts w:eastAsiaTheme="minorHAnsi"/>
          <w:szCs w:val="20"/>
          <w:lang w:eastAsia="en-US"/>
        </w:rPr>
        <w:t>№</w:t>
      </w:r>
      <w:r w:rsidRPr="00AC77E3">
        <w:rPr>
          <w:rFonts w:eastAsiaTheme="minorHAnsi"/>
          <w:sz w:val="20"/>
          <w:szCs w:val="20"/>
          <w:lang w:eastAsia="en-US"/>
        </w:rPr>
        <w:t xml:space="preserve"> </w:t>
      </w:r>
      <w:r w:rsidRPr="00AC77E3">
        <w:rPr>
          <w:rFonts w:eastAsiaTheme="minorHAnsi"/>
          <w:lang w:eastAsia="en-US"/>
        </w:rPr>
        <w:t>[</w:t>
      </w:r>
      <w:r w:rsidRPr="00AC77E3">
        <w:rPr>
          <w:rFonts w:eastAsiaTheme="minorHAnsi"/>
          <w:sz w:val="24"/>
          <w:lang w:eastAsia="en-US"/>
        </w:rPr>
        <w:t>Номер документа</w:t>
      </w:r>
      <w:r w:rsidRPr="00AC77E3">
        <w:rPr>
          <w:rFonts w:eastAsiaTheme="minorHAnsi"/>
          <w:sz w:val="20"/>
          <w:szCs w:val="20"/>
          <w:lang w:eastAsia="en-US"/>
        </w:rPr>
        <w:t>]</w:t>
      </w:r>
    </w:p>
    <w:p w:rsidR="006B54FF" w:rsidRPr="00AC77E3" w:rsidRDefault="006B54FF" w:rsidP="006B54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</w:p>
    <w:p w:rsidR="006B54FF" w:rsidRPr="00AC77E3" w:rsidRDefault="006B54FF" w:rsidP="006B54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450FB" w:rsidRPr="00AC77E3" w:rsidRDefault="007B2226" w:rsidP="0037100C">
      <w:pPr>
        <w:autoSpaceDE w:val="0"/>
        <w:autoSpaceDN w:val="0"/>
        <w:adjustRightInd w:val="0"/>
        <w:jc w:val="center"/>
      </w:pPr>
      <w:r w:rsidRPr="00AC77E3">
        <w:t>М</w:t>
      </w:r>
      <w:r w:rsidR="009450FB" w:rsidRPr="00AC77E3">
        <w:t xml:space="preserve">етодика </w:t>
      </w:r>
    </w:p>
    <w:p w:rsidR="00A04170" w:rsidRPr="00AC77E3" w:rsidRDefault="009450FB" w:rsidP="0037100C">
      <w:pPr>
        <w:autoSpaceDE w:val="0"/>
        <w:autoSpaceDN w:val="0"/>
        <w:adjustRightInd w:val="0"/>
        <w:jc w:val="center"/>
      </w:pPr>
      <w:r w:rsidRPr="00AC77E3">
        <w:t xml:space="preserve">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муниципальных образований </w:t>
      </w:r>
    </w:p>
    <w:p w:rsidR="009450FB" w:rsidRPr="00AC77E3" w:rsidRDefault="009450FB" w:rsidP="0037100C">
      <w:pPr>
        <w:autoSpaceDE w:val="0"/>
        <w:autoSpaceDN w:val="0"/>
        <w:adjustRightInd w:val="0"/>
        <w:jc w:val="center"/>
        <w:rPr>
          <w:szCs w:val="28"/>
        </w:rPr>
      </w:pPr>
      <w:r w:rsidRPr="00AC77E3">
        <w:t>в Камчатском крае</w:t>
      </w:r>
      <w:r w:rsidR="00DF20A8" w:rsidRPr="00AC77E3">
        <w:t xml:space="preserve"> </w:t>
      </w:r>
    </w:p>
    <w:p w:rsidR="00AC1913" w:rsidRPr="00AC77E3" w:rsidRDefault="00AC1913" w:rsidP="004C149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C1490" w:rsidRPr="00AC77E3" w:rsidRDefault="004C1490" w:rsidP="005E10B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C77E3">
        <w:rPr>
          <w:szCs w:val="28"/>
        </w:rPr>
        <w:t xml:space="preserve">1. Настоящая Методика определяет порядок расчета </w:t>
      </w:r>
      <w:r w:rsidR="00325C82" w:rsidRPr="00AC77E3">
        <w:t>на очередной финансовый год</w:t>
      </w:r>
      <w:r w:rsidR="00325C82" w:rsidRPr="00AC77E3">
        <w:rPr>
          <w:szCs w:val="28"/>
        </w:rPr>
        <w:t xml:space="preserve"> </w:t>
      </w:r>
      <w:r w:rsidRPr="00AC77E3">
        <w:rPr>
          <w:szCs w:val="28"/>
        </w:rPr>
        <w:t xml:space="preserve">нормативов формирования расходов </w:t>
      </w:r>
      <w:r w:rsidR="005E10B9" w:rsidRPr="00AC77E3">
        <w:rPr>
          <w:szCs w:val="28"/>
        </w:rPr>
        <w:t xml:space="preserve"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Pr="00AC77E3">
        <w:rPr>
          <w:szCs w:val="28"/>
        </w:rPr>
        <w:t xml:space="preserve">и нормативов на содержание органов местного самоуправления муниципальных образований в Камчатском крае,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</w:t>
      </w:r>
      <w:r w:rsidR="002A580B" w:rsidRPr="00AC77E3">
        <w:rPr>
          <w:szCs w:val="28"/>
        </w:rPr>
        <w:t xml:space="preserve">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начиная с очередного финансового года </w:t>
      </w:r>
      <w:r w:rsidR="00BD1107" w:rsidRPr="00AC77E3">
        <w:rPr>
          <w:szCs w:val="28"/>
        </w:rPr>
        <w:t>(далее – нормативы)</w:t>
      </w:r>
      <w:r w:rsidRPr="00AC77E3">
        <w:rPr>
          <w:szCs w:val="28"/>
        </w:rPr>
        <w:t>.</w:t>
      </w:r>
    </w:p>
    <w:p w:rsidR="007B2226" w:rsidRPr="00AC77E3" w:rsidRDefault="007B2226" w:rsidP="006B2A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2. При определении объема расходов на содержание органов местного самоуправления:</w:t>
      </w:r>
    </w:p>
    <w:p w:rsidR="007B2226" w:rsidRPr="00AC77E3" w:rsidRDefault="007B2226" w:rsidP="007B222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C77E3">
        <w:rPr>
          <w:szCs w:val="28"/>
        </w:rPr>
        <w:t>1) не учитываются расходы на содержание органов местного самоуправления, производимые за счет субвенций и иных межбюджетных трансфертов, предоставляемых местным бюджетам из бюджетов других уровней бюджетной системы Российской Федерации на осуществление полномочий по решению вопросов местного значения в соответствии с заключенными соглашениями;</w:t>
      </w:r>
    </w:p>
    <w:p w:rsidR="007B2226" w:rsidRPr="00AC77E3" w:rsidRDefault="007B2226" w:rsidP="007B222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7E3">
        <w:rPr>
          <w:rFonts w:ascii="Times New Roman" w:hAnsi="Times New Roman" w:cs="Times New Roman"/>
          <w:sz w:val="28"/>
          <w:szCs w:val="28"/>
        </w:rPr>
        <w:t>2) учитываются иные межбюджетные трансферты, предоставляемые местными бюджетами бюджетам других уровней на содержание органов местного самоуправления в связи с передачей полномочий по решению вопросов местного значения в соответствии с заключенными соглашениями</w:t>
      </w:r>
      <w:r w:rsidR="006B2AC1" w:rsidRPr="00AC77E3">
        <w:rPr>
          <w:rFonts w:ascii="Times New Roman" w:hAnsi="Times New Roman" w:cs="Times New Roman"/>
          <w:sz w:val="28"/>
          <w:szCs w:val="28"/>
        </w:rPr>
        <w:t>.</w:t>
      </w:r>
    </w:p>
    <w:p w:rsidR="00AC1913" w:rsidRPr="00AC77E3" w:rsidRDefault="006B2AC1" w:rsidP="00AC191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7E3">
        <w:rPr>
          <w:rFonts w:ascii="Times New Roman" w:hAnsi="Times New Roman" w:cs="Times New Roman"/>
          <w:sz w:val="28"/>
          <w:szCs w:val="28"/>
        </w:rPr>
        <w:t>3.</w:t>
      </w:r>
      <w:r w:rsidR="00A67203" w:rsidRPr="00AC77E3">
        <w:rPr>
          <w:rFonts w:ascii="Times New Roman" w:hAnsi="Times New Roman" w:cs="Times New Roman"/>
          <w:sz w:val="28"/>
          <w:szCs w:val="28"/>
        </w:rPr>
        <w:t xml:space="preserve"> </w:t>
      </w:r>
      <w:r w:rsidRPr="00AC77E3">
        <w:rPr>
          <w:rFonts w:ascii="Times New Roman" w:hAnsi="Times New Roman" w:cs="Times New Roman"/>
          <w:sz w:val="28"/>
          <w:szCs w:val="28"/>
        </w:rPr>
        <w:t xml:space="preserve">Предельные нормативы </w:t>
      </w:r>
      <w:r w:rsidR="005E10B9" w:rsidRPr="00AC77E3">
        <w:rPr>
          <w:rFonts w:ascii="Times New Roman" w:hAnsi="Times New Roman" w:cs="Times New Roman"/>
          <w:sz w:val="28"/>
          <w:szCs w:val="28"/>
        </w:rPr>
        <w:t xml:space="preserve">денежного вознаграждения </w:t>
      </w:r>
      <w:r w:rsidR="007F1BA9" w:rsidRPr="00AC77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AC77E3">
        <w:rPr>
          <w:rFonts w:ascii="Times New Roman" w:hAnsi="Times New Roman" w:cs="Times New Roman"/>
          <w:sz w:val="28"/>
          <w:szCs w:val="28"/>
        </w:rPr>
        <w:t xml:space="preserve">устанавливаются по соответствующей должности государственной гражданской службы Камчатского края согласно соотношению должностей муниципальной службы </w:t>
      </w:r>
      <w:r w:rsidR="005A0575" w:rsidRPr="00AC77E3">
        <w:rPr>
          <w:rFonts w:ascii="Times New Roman" w:hAnsi="Times New Roman" w:cs="Times New Roman"/>
          <w:sz w:val="28"/>
          <w:szCs w:val="28"/>
        </w:rPr>
        <w:t xml:space="preserve">в Камчатском крае </w:t>
      </w:r>
      <w:r w:rsidRPr="00AC77E3">
        <w:rPr>
          <w:rFonts w:ascii="Times New Roman" w:hAnsi="Times New Roman" w:cs="Times New Roman"/>
          <w:sz w:val="28"/>
          <w:szCs w:val="28"/>
        </w:rPr>
        <w:t xml:space="preserve">и должностей государственной гражданской службы Камчатского края дифференцированно по группам муниципальных образований в соответствии с Законом Камчатского края </w:t>
      </w:r>
      <w:r w:rsidR="005A0575" w:rsidRPr="00AC77E3">
        <w:rPr>
          <w:rFonts w:ascii="Times New Roman" w:hAnsi="Times New Roman" w:cs="Times New Roman"/>
          <w:sz w:val="28"/>
          <w:szCs w:val="28"/>
        </w:rPr>
        <w:t xml:space="preserve">от </w:t>
      </w:r>
      <w:r w:rsidR="005A0575" w:rsidRPr="00AC77E3">
        <w:rPr>
          <w:rFonts w:ascii="Times New Roman" w:hAnsi="Times New Roman" w:cs="Times New Roman"/>
          <w:sz w:val="28"/>
          <w:szCs w:val="28"/>
        </w:rPr>
        <w:lastRenderedPageBreak/>
        <w:t xml:space="preserve">04.05.2008 </w:t>
      </w:r>
      <w:r w:rsidRPr="00AC77E3">
        <w:rPr>
          <w:rFonts w:ascii="Times New Roman" w:hAnsi="Times New Roman" w:cs="Times New Roman"/>
          <w:sz w:val="28"/>
          <w:szCs w:val="28"/>
        </w:rPr>
        <w:t>№ 58</w:t>
      </w:r>
      <w:r w:rsidR="007F1BA9" w:rsidRPr="00AC77E3">
        <w:rPr>
          <w:rFonts w:ascii="Times New Roman" w:hAnsi="Times New Roman" w:cs="Times New Roman"/>
          <w:sz w:val="28"/>
          <w:szCs w:val="28"/>
        </w:rPr>
        <w:t xml:space="preserve"> «О муниципальной службе в Камчатском крае»</w:t>
      </w:r>
      <w:r w:rsidR="00794BF9" w:rsidRPr="00AC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AC1" w:rsidRPr="00AC77E3" w:rsidRDefault="00AC1913" w:rsidP="007B222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7E3">
        <w:rPr>
          <w:rFonts w:ascii="Times New Roman" w:hAnsi="Times New Roman" w:cs="Times New Roman"/>
          <w:sz w:val="28"/>
          <w:szCs w:val="28"/>
        </w:rPr>
        <w:t xml:space="preserve">4. Предельные нормативы для установления размера денежного вознаграждения лиц, замещающих муниципальные должности (без учета размеров ежемесячной процентной надбавки к должностному окладу за работу со сведениями, составляющими государственную тайну, в зависимости от степени секретности сведений, и ежемесячной процентной надбавки к должностному окладу за стаж работы в структурных подразделениях по защите государственной тайны), определены </w:t>
      </w:r>
      <w:hyperlink r:id="rId9" w:history="1">
        <w:r w:rsidRPr="00AC77E3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AC77E3">
        <w:rPr>
          <w:rFonts w:ascii="Times New Roman" w:hAnsi="Times New Roman" w:cs="Times New Roman"/>
          <w:sz w:val="28"/>
          <w:szCs w:val="28"/>
        </w:rPr>
        <w:t>к настоящей Методике.</w:t>
      </w:r>
      <w:r w:rsidR="00794BF9" w:rsidRPr="00AC7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4E1" w:rsidRPr="00AC77E3" w:rsidRDefault="00AC1913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5</w:t>
      </w:r>
      <w:r w:rsidR="005104E1" w:rsidRPr="00AC77E3">
        <w:rPr>
          <w:szCs w:val="28"/>
        </w:rPr>
        <w:t xml:space="preserve">. Размер норматива для </w:t>
      </w:r>
      <w:r w:rsidR="005104E1" w:rsidRPr="00AC77E3">
        <w:rPr>
          <w:szCs w:val="28"/>
          <w:lang w:val="en-US"/>
        </w:rPr>
        <w:t>j</w:t>
      </w:r>
      <w:r w:rsidR="005104E1" w:rsidRPr="00AC77E3">
        <w:rPr>
          <w:szCs w:val="28"/>
        </w:rPr>
        <w:t xml:space="preserve"> – того муниципального образования определяется по следующей формуле: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center"/>
        <w:outlineLvl w:val="0"/>
        <w:rPr>
          <w:szCs w:val="28"/>
        </w:rPr>
      </w:pPr>
      <w:r w:rsidRPr="00AC77E3">
        <w:rPr>
          <w:szCs w:val="28"/>
        </w:rPr>
        <w:t>Н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= Ч</w:t>
      </w:r>
      <w:r w:rsidRPr="00AC77E3">
        <w:rPr>
          <w:szCs w:val="28"/>
          <w:vertAlign w:val="superscript"/>
        </w:rPr>
        <w:t>н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* (Н</w:t>
      </w:r>
      <w:r w:rsidRPr="00AC77E3">
        <w:rPr>
          <w:szCs w:val="28"/>
          <w:vertAlign w:val="superscript"/>
        </w:rPr>
        <w:t>от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+ Н</w:t>
      </w:r>
      <w:r w:rsidRPr="00AC77E3">
        <w:rPr>
          <w:szCs w:val="28"/>
          <w:vertAlign w:val="superscript"/>
        </w:rPr>
        <w:t>пр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>) * К</w:t>
      </w:r>
      <w:r w:rsidRPr="00AC77E3">
        <w:rPr>
          <w:szCs w:val="28"/>
          <w:vertAlign w:val="superscript"/>
        </w:rPr>
        <w:t>нд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>, где: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center"/>
        <w:outlineLvl w:val="0"/>
        <w:rPr>
          <w:szCs w:val="28"/>
        </w:rPr>
      </w:pP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Ч</w:t>
      </w:r>
      <w:r w:rsidRPr="00AC77E3">
        <w:rPr>
          <w:szCs w:val="28"/>
          <w:vertAlign w:val="superscript"/>
        </w:rPr>
        <w:t>н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- нормативная штатная численность работников органов местного самоуправления</w:t>
      </w:r>
      <w:r w:rsidRPr="00AC77E3">
        <w:t xml:space="preserve"> </w:t>
      </w:r>
      <w:r w:rsidRPr="00AC77E3">
        <w:rPr>
          <w:szCs w:val="28"/>
        </w:rPr>
        <w:t>j – того муниципального образования;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Н</w:t>
      </w:r>
      <w:r w:rsidRPr="00AC77E3">
        <w:rPr>
          <w:szCs w:val="28"/>
          <w:vertAlign w:val="superscript"/>
        </w:rPr>
        <w:t>от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-  годовой объем расходов на оплату труда в расчете на 1 работника органов местного самоуправления</w:t>
      </w:r>
      <w:r w:rsidRPr="00AC77E3">
        <w:t xml:space="preserve"> </w:t>
      </w:r>
      <w:r w:rsidRPr="00AC77E3">
        <w:rPr>
          <w:szCs w:val="28"/>
        </w:rPr>
        <w:t>j – того муниципального образования;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Н</w:t>
      </w:r>
      <w:r w:rsidRPr="00AC77E3">
        <w:rPr>
          <w:szCs w:val="28"/>
          <w:vertAlign w:val="superscript"/>
        </w:rPr>
        <w:t>пр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-  годовой объем прочих расходов на содержание 1 работника органов местного самоуправления</w:t>
      </w:r>
      <w:r w:rsidRPr="00AC77E3">
        <w:t xml:space="preserve"> </w:t>
      </w:r>
      <w:r w:rsidRPr="00AC77E3">
        <w:rPr>
          <w:szCs w:val="28"/>
        </w:rPr>
        <w:t>j – того муниципального образования;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К</w:t>
      </w:r>
      <w:r w:rsidRPr="00AC77E3">
        <w:rPr>
          <w:szCs w:val="28"/>
          <w:vertAlign w:val="superscript"/>
        </w:rPr>
        <w:t>нд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- повышающий коэффициент для j – того муниципального образования в зависимости от налоговых доходов местного бюджета в расчете на душу населения по типам муниципальных образований.</w:t>
      </w:r>
    </w:p>
    <w:p w:rsidR="005104E1" w:rsidRPr="00AC77E3" w:rsidRDefault="00AC1913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6</w:t>
      </w:r>
      <w:r w:rsidR="005104E1" w:rsidRPr="00AC77E3">
        <w:rPr>
          <w:szCs w:val="28"/>
        </w:rPr>
        <w:t>. Нормативная штатная численность работников органов местного самоуправления j – того муниципального образования определяется из расчета: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1) для городских округов:</w:t>
      </w:r>
      <w:r w:rsidRPr="00AC77E3">
        <w:rPr>
          <w:szCs w:val="28"/>
        </w:rPr>
        <w:tab/>
      </w:r>
      <w:r w:rsidRPr="00AC77E3">
        <w:rPr>
          <w:szCs w:val="28"/>
        </w:rPr>
        <w:tab/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более 100 тыс. человек </w:t>
      </w:r>
      <w:r w:rsidR="00EB31C9" w:rsidRPr="00AC77E3">
        <w:rPr>
          <w:szCs w:val="28"/>
        </w:rPr>
        <w:t xml:space="preserve">    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162E57" w:rsidRPr="00AC77E3">
        <w:rPr>
          <w:szCs w:val="28"/>
        </w:rPr>
        <w:t xml:space="preserve"> </w:t>
      </w:r>
      <w:r w:rsidR="0022153A" w:rsidRPr="00AC77E3">
        <w:rPr>
          <w:szCs w:val="28"/>
        </w:rPr>
        <w:t>681,</w:t>
      </w:r>
      <w:r w:rsidRPr="00AC77E3">
        <w:rPr>
          <w:szCs w:val="28"/>
        </w:rPr>
        <w:t>0 шт</w:t>
      </w:r>
      <w:r w:rsidR="00162E57" w:rsidRPr="00AC77E3">
        <w:rPr>
          <w:szCs w:val="28"/>
        </w:rPr>
        <w:t xml:space="preserve">. </w:t>
      </w:r>
      <w:r w:rsidRPr="00AC77E3">
        <w:rPr>
          <w:szCs w:val="28"/>
        </w:rPr>
        <w:t>единиц;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от </w:t>
      </w:r>
      <w:r w:rsidR="0022153A" w:rsidRPr="00AC77E3">
        <w:rPr>
          <w:szCs w:val="28"/>
        </w:rPr>
        <w:t>2</w:t>
      </w:r>
      <w:r w:rsidRPr="00AC77E3">
        <w:rPr>
          <w:szCs w:val="28"/>
        </w:rPr>
        <w:t>0 до 100 тыс. человек</w:t>
      </w:r>
      <w:r w:rsidR="00162E57" w:rsidRPr="00AC77E3">
        <w:rPr>
          <w:szCs w:val="28"/>
        </w:rPr>
        <w:t xml:space="preserve">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22153A" w:rsidRPr="00AC77E3">
        <w:rPr>
          <w:szCs w:val="28"/>
        </w:rPr>
        <w:t>101,0</w:t>
      </w:r>
      <w:r w:rsidRPr="00AC77E3">
        <w:rPr>
          <w:szCs w:val="28"/>
        </w:rPr>
        <w:t xml:space="preserve"> шт</w:t>
      </w:r>
      <w:r w:rsidR="000104B2" w:rsidRPr="00AC77E3">
        <w:rPr>
          <w:szCs w:val="28"/>
        </w:rPr>
        <w:t>.</w:t>
      </w:r>
      <w:r w:rsidRPr="00AC77E3">
        <w:rPr>
          <w:szCs w:val="28"/>
        </w:rPr>
        <w:t>единиц;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менее 5 тыс. человек </w:t>
      </w:r>
      <w:r w:rsidR="00EB31C9" w:rsidRPr="00AC77E3">
        <w:rPr>
          <w:szCs w:val="28"/>
        </w:rPr>
        <w:t xml:space="preserve">       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22153A" w:rsidRPr="00AC77E3">
        <w:rPr>
          <w:szCs w:val="28"/>
        </w:rPr>
        <w:t>4</w:t>
      </w:r>
      <w:r w:rsidRPr="00AC77E3">
        <w:rPr>
          <w:szCs w:val="28"/>
        </w:rPr>
        <w:t>5</w:t>
      </w:r>
      <w:r w:rsidR="0022153A" w:rsidRPr="00AC77E3">
        <w:rPr>
          <w:szCs w:val="28"/>
        </w:rPr>
        <w:t>,0</w:t>
      </w:r>
      <w:r w:rsidRPr="00AC77E3">
        <w:rPr>
          <w:szCs w:val="28"/>
        </w:rPr>
        <w:t xml:space="preserve"> штатных единиц;</w:t>
      </w:r>
    </w:p>
    <w:p w:rsidR="00162E57" w:rsidRPr="00AC77E3" w:rsidRDefault="00162E57" w:rsidP="00162E57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2) для муниципальных округов:</w:t>
      </w:r>
    </w:p>
    <w:p w:rsidR="00162E57" w:rsidRPr="00AC77E3" w:rsidRDefault="00162E57" w:rsidP="00162E57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с численностью менее 3 тыс. человек                             – 30,25 штатных единиц;</w:t>
      </w:r>
    </w:p>
    <w:p w:rsidR="005104E1" w:rsidRPr="00AC77E3" w:rsidRDefault="00162E57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3</w:t>
      </w:r>
      <w:r w:rsidR="005104E1" w:rsidRPr="00AC77E3">
        <w:rPr>
          <w:szCs w:val="28"/>
        </w:rPr>
        <w:t>) для муниципальных районов:</w:t>
      </w:r>
      <w:r w:rsidR="005104E1" w:rsidRPr="00AC77E3">
        <w:rPr>
          <w:szCs w:val="28"/>
        </w:rPr>
        <w:tab/>
      </w:r>
      <w:r w:rsidR="005104E1" w:rsidRPr="00AC77E3">
        <w:rPr>
          <w:szCs w:val="28"/>
        </w:rPr>
        <w:tab/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более 50 тыс. человек </w:t>
      </w:r>
      <w:r w:rsidR="00EB31C9" w:rsidRPr="00AC77E3">
        <w:rPr>
          <w:szCs w:val="28"/>
        </w:rPr>
        <w:t xml:space="preserve">     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CD3773" w:rsidRPr="00AC77E3">
        <w:rPr>
          <w:szCs w:val="28"/>
        </w:rPr>
        <w:t>21</w:t>
      </w:r>
      <w:r w:rsidRPr="00AC77E3">
        <w:rPr>
          <w:szCs w:val="28"/>
        </w:rPr>
        <w:t>0 штатных единиц;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от </w:t>
      </w:r>
      <w:r w:rsidR="00CD3773" w:rsidRPr="00AC77E3">
        <w:rPr>
          <w:szCs w:val="28"/>
        </w:rPr>
        <w:t>9</w:t>
      </w:r>
      <w:r w:rsidRPr="00AC77E3">
        <w:rPr>
          <w:szCs w:val="28"/>
        </w:rPr>
        <w:t xml:space="preserve"> до 20 тыс. человек </w:t>
      </w:r>
      <w:r w:rsidR="00EB31C9" w:rsidRPr="00AC77E3">
        <w:rPr>
          <w:szCs w:val="28"/>
        </w:rPr>
        <w:t xml:space="preserve">   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9C022C" w:rsidRPr="00AC77E3">
        <w:rPr>
          <w:szCs w:val="28"/>
        </w:rPr>
        <w:t>149</w:t>
      </w:r>
      <w:r w:rsidRPr="00AC77E3">
        <w:rPr>
          <w:szCs w:val="28"/>
        </w:rPr>
        <w:t xml:space="preserve"> штатных единиц;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от </w:t>
      </w:r>
      <w:r w:rsidR="000104B2" w:rsidRPr="00AC77E3">
        <w:rPr>
          <w:szCs w:val="28"/>
        </w:rPr>
        <w:t>8</w:t>
      </w:r>
      <w:r w:rsidRPr="00AC77E3">
        <w:rPr>
          <w:szCs w:val="28"/>
        </w:rPr>
        <w:t xml:space="preserve"> до </w:t>
      </w:r>
      <w:r w:rsidR="00CD3773" w:rsidRPr="00AC77E3">
        <w:rPr>
          <w:szCs w:val="28"/>
        </w:rPr>
        <w:t>9</w:t>
      </w:r>
      <w:r w:rsidRPr="00AC77E3">
        <w:rPr>
          <w:szCs w:val="28"/>
        </w:rPr>
        <w:t xml:space="preserve"> тыс. человек </w:t>
      </w:r>
      <w:r w:rsidR="00EB31C9" w:rsidRPr="00AC77E3">
        <w:rPr>
          <w:szCs w:val="28"/>
        </w:rPr>
        <w:t xml:space="preserve">     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D75E9A" w:rsidRPr="00AC77E3">
        <w:rPr>
          <w:szCs w:val="28"/>
        </w:rPr>
        <w:t>84</w:t>
      </w:r>
      <w:r w:rsidRPr="00AC77E3">
        <w:rPr>
          <w:szCs w:val="28"/>
        </w:rPr>
        <w:t xml:space="preserve"> штатных единиц;</w:t>
      </w:r>
    </w:p>
    <w:p w:rsidR="00D75E9A" w:rsidRPr="00AC77E3" w:rsidRDefault="00D75E9A" w:rsidP="00D75E9A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от </w:t>
      </w:r>
      <w:r w:rsidR="000104B2" w:rsidRPr="00AC77E3">
        <w:rPr>
          <w:szCs w:val="28"/>
        </w:rPr>
        <w:t>7</w:t>
      </w:r>
      <w:r w:rsidRPr="00AC77E3">
        <w:rPr>
          <w:szCs w:val="28"/>
        </w:rPr>
        <w:t xml:space="preserve"> до </w:t>
      </w:r>
      <w:r w:rsidR="000104B2" w:rsidRPr="00AC77E3">
        <w:rPr>
          <w:szCs w:val="28"/>
        </w:rPr>
        <w:t>8</w:t>
      </w:r>
      <w:r w:rsidRPr="00AC77E3">
        <w:rPr>
          <w:szCs w:val="28"/>
        </w:rPr>
        <w:t xml:space="preserve"> тыс. человек       – </w:t>
      </w:r>
      <w:r w:rsidR="000104B2" w:rsidRPr="00AC77E3">
        <w:rPr>
          <w:szCs w:val="28"/>
        </w:rPr>
        <w:t>66</w:t>
      </w:r>
      <w:r w:rsidRPr="00AC77E3">
        <w:rPr>
          <w:szCs w:val="28"/>
        </w:rPr>
        <w:t xml:space="preserve"> штатных единиц;</w:t>
      </w:r>
    </w:p>
    <w:p w:rsidR="000104B2" w:rsidRPr="00AC77E3" w:rsidRDefault="000104B2" w:rsidP="000104B2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с численностью населения от 3 до 5 тыс. человек       – 93 штатных единиц;</w:t>
      </w:r>
    </w:p>
    <w:p w:rsidR="00D75E9A" w:rsidRPr="00AC77E3" w:rsidRDefault="000104B2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менее 3 тыс. человек        – </w:t>
      </w:r>
      <w:r w:rsidR="00B4226C" w:rsidRPr="00AC77E3">
        <w:rPr>
          <w:szCs w:val="28"/>
        </w:rPr>
        <w:t>66</w:t>
      </w:r>
      <w:r w:rsidRPr="00AC77E3">
        <w:rPr>
          <w:szCs w:val="28"/>
        </w:rPr>
        <w:t xml:space="preserve"> штатных единиц;</w:t>
      </w:r>
    </w:p>
    <w:p w:rsidR="005104E1" w:rsidRPr="00AC77E3" w:rsidRDefault="00DE67F7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4</w:t>
      </w:r>
      <w:r w:rsidR="005104E1" w:rsidRPr="00AC77E3">
        <w:rPr>
          <w:szCs w:val="28"/>
        </w:rPr>
        <w:t>) для городских поселений:</w:t>
      </w:r>
      <w:r w:rsidR="005104E1" w:rsidRPr="00AC77E3">
        <w:rPr>
          <w:szCs w:val="28"/>
        </w:rPr>
        <w:tab/>
      </w:r>
      <w:r w:rsidR="005104E1" w:rsidRPr="00AC77E3">
        <w:rPr>
          <w:szCs w:val="28"/>
        </w:rPr>
        <w:tab/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более 30 тыс. человек </w:t>
      </w:r>
      <w:r w:rsidR="00EB31C9" w:rsidRPr="00AC77E3">
        <w:rPr>
          <w:szCs w:val="28"/>
        </w:rPr>
        <w:t xml:space="preserve">     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162E57" w:rsidRPr="00AC77E3">
        <w:rPr>
          <w:szCs w:val="28"/>
        </w:rPr>
        <w:t>113</w:t>
      </w:r>
      <w:r w:rsidRPr="00AC77E3">
        <w:rPr>
          <w:szCs w:val="28"/>
        </w:rPr>
        <w:t xml:space="preserve"> штатных единиц;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менее 5 тыс. человек </w:t>
      </w:r>
      <w:r w:rsidR="00EB31C9" w:rsidRPr="00AC77E3">
        <w:rPr>
          <w:szCs w:val="28"/>
        </w:rPr>
        <w:t xml:space="preserve">        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0104B2" w:rsidRPr="00AC77E3">
        <w:rPr>
          <w:szCs w:val="28"/>
        </w:rPr>
        <w:t>23</w:t>
      </w:r>
      <w:r w:rsidRPr="00AC77E3">
        <w:rPr>
          <w:szCs w:val="28"/>
        </w:rPr>
        <w:t xml:space="preserve"> штатных единиц;</w:t>
      </w:r>
    </w:p>
    <w:p w:rsidR="005104E1" w:rsidRPr="00AC77E3" w:rsidRDefault="00DE67F7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5</w:t>
      </w:r>
      <w:r w:rsidR="005104E1" w:rsidRPr="00AC77E3">
        <w:rPr>
          <w:szCs w:val="28"/>
        </w:rPr>
        <w:t>) для сельских поселений:</w:t>
      </w:r>
      <w:r w:rsidR="005104E1" w:rsidRPr="00AC77E3">
        <w:rPr>
          <w:szCs w:val="28"/>
        </w:rPr>
        <w:tab/>
      </w:r>
      <w:r w:rsidR="005104E1" w:rsidRPr="00AC77E3">
        <w:rPr>
          <w:szCs w:val="28"/>
        </w:rPr>
        <w:tab/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более 8 тыс. человек </w:t>
      </w:r>
      <w:r w:rsidR="00EB31C9" w:rsidRPr="00AC77E3">
        <w:rPr>
          <w:szCs w:val="28"/>
        </w:rPr>
        <w:t xml:space="preserve">          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CA0784" w:rsidRPr="00AC77E3">
        <w:rPr>
          <w:szCs w:val="28"/>
        </w:rPr>
        <w:t>30</w:t>
      </w:r>
      <w:r w:rsidRPr="00AC77E3">
        <w:rPr>
          <w:szCs w:val="28"/>
        </w:rPr>
        <w:t xml:space="preserve"> штатных единиц;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от </w:t>
      </w:r>
      <w:r w:rsidR="0041045D" w:rsidRPr="00AC77E3">
        <w:rPr>
          <w:szCs w:val="28"/>
        </w:rPr>
        <w:t>3</w:t>
      </w:r>
      <w:r w:rsidRPr="00AC77E3">
        <w:rPr>
          <w:szCs w:val="28"/>
        </w:rPr>
        <w:t xml:space="preserve"> до 8 тыс. человек</w:t>
      </w:r>
      <w:r w:rsidR="00EB31C9" w:rsidRPr="00AC77E3">
        <w:rPr>
          <w:szCs w:val="28"/>
        </w:rPr>
        <w:t xml:space="preserve">          </w:t>
      </w:r>
      <w:r w:rsidRPr="00AC77E3">
        <w:rPr>
          <w:szCs w:val="28"/>
        </w:rPr>
        <w:t xml:space="preserve">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CA0784" w:rsidRPr="00AC77E3">
        <w:rPr>
          <w:szCs w:val="28"/>
        </w:rPr>
        <w:t>23</w:t>
      </w:r>
      <w:r w:rsidRPr="00AC77E3">
        <w:rPr>
          <w:szCs w:val="28"/>
        </w:rPr>
        <w:t xml:space="preserve"> штатных единиц;</w:t>
      </w:r>
    </w:p>
    <w:p w:rsidR="00131E60" w:rsidRPr="00AC77E3" w:rsidRDefault="00131E60" w:rsidP="00131E60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с численностью населения от 1 до 3 тыс. человек, включающих два и более населенных пункта                                                                    – 37 штатные единицы;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от </w:t>
      </w:r>
      <w:r w:rsidR="00C300A6" w:rsidRPr="00AC77E3">
        <w:rPr>
          <w:szCs w:val="28"/>
        </w:rPr>
        <w:t>1</w:t>
      </w:r>
      <w:r w:rsidRPr="00AC77E3">
        <w:rPr>
          <w:szCs w:val="28"/>
        </w:rPr>
        <w:t xml:space="preserve"> до 3 тыс. человек</w:t>
      </w:r>
      <w:r w:rsidR="00EB31C9" w:rsidRPr="00AC77E3">
        <w:rPr>
          <w:szCs w:val="28"/>
        </w:rPr>
        <w:t xml:space="preserve">           </w:t>
      </w:r>
      <w:r w:rsidRPr="00AC77E3">
        <w:rPr>
          <w:szCs w:val="28"/>
        </w:rPr>
        <w:t xml:space="preserve">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CA0784" w:rsidRPr="00AC77E3">
        <w:rPr>
          <w:szCs w:val="28"/>
        </w:rPr>
        <w:t>2</w:t>
      </w:r>
      <w:r w:rsidR="0041045D" w:rsidRPr="00AC77E3">
        <w:rPr>
          <w:szCs w:val="28"/>
        </w:rPr>
        <w:t>0</w:t>
      </w:r>
      <w:r w:rsidRPr="00AC77E3">
        <w:rPr>
          <w:szCs w:val="28"/>
        </w:rPr>
        <w:t xml:space="preserve"> штатные единицы;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lastRenderedPageBreak/>
        <w:t>с численностью населения от 0,5 до 1 тыс. человек</w:t>
      </w:r>
      <w:r w:rsidR="00EB31C9" w:rsidRPr="00AC77E3">
        <w:rPr>
          <w:szCs w:val="28"/>
        </w:rPr>
        <w:t xml:space="preserve">       </w:t>
      </w:r>
      <w:r w:rsidRPr="00AC77E3">
        <w:rPr>
          <w:szCs w:val="28"/>
        </w:rPr>
        <w:t xml:space="preserve">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CA0784" w:rsidRPr="00AC77E3">
        <w:rPr>
          <w:szCs w:val="28"/>
        </w:rPr>
        <w:t>17</w:t>
      </w:r>
      <w:r w:rsidRPr="00AC77E3">
        <w:rPr>
          <w:szCs w:val="28"/>
        </w:rPr>
        <w:t xml:space="preserve"> штатные единицы;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с численностью населения от 0,1 до 0,5 тыс. человек</w:t>
      </w:r>
      <w:r w:rsidR="009C022C" w:rsidRPr="00AC77E3">
        <w:rPr>
          <w:szCs w:val="28"/>
        </w:rPr>
        <w:t xml:space="preserve">  </w:t>
      </w:r>
      <w:r w:rsidR="00EB31C9" w:rsidRPr="00AC77E3">
        <w:rPr>
          <w:szCs w:val="28"/>
        </w:rPr>
        <w:t xml:space="preserve"> 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AB2D46" w:rsidRPr="00AC77E3">
        <w:rPr>
          <w:szCs w:val="28"/>
        </w:rPr>
        <w:t>10</w:t>
      </w:r>
      <w:r w:rsidRPr="00AC77E3">
        <w:rPr>
          <w:szCs w:val="28"/>
        </w:rPr>
        <w:t xml:space="preserve"> штатные единицы;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 xml:space="preserve">с численностью населения менее 0,1 тыс. человек </w:t>
      </w:r>
      <w:r w:rsidR="00EB31C9" w:rsidRPr="00AC77E3">
        <w:rPr>
          <w:szCs w:val="28"/>
        </w:rPr>
        <w:t xml:space="preserve">     </w:t>
      </w:r>
      <w:r w:rsidR="00AC1913" w:rsidRPr="00AC77E3">
        <w:rPr>
          <w:szCs w:val="28"/>
        </w:rPr>
        <w:t>–</w:t>
      </w:r>
      <w:r w:rsidRPr="00AC77E3">
        <w:rPr>
          <w:szCs w:val="28"/>
        </w:rPr>
        <w:t xml:space="preserve"> </w:t>
      </w:r>
      <w:r w:rsidR="0041045D" w:rsidRPr="00AC77E3">
        <w:rPr>
          <w:szCs w:val="28"/>
        </w:rPr>
        <w:t xml:space="preserve">6 </w:t>
      </w:r>
      <w:r w:rsidRPr="00AC77E3">
        <w:rPr>
          <w:szCs w:val="28"/>
        </w:rPr>
        <w:t>штатная единица.</w:t>
      </w:r>
      <w:r w:rsidR="00A35A1A" w:rsidRPr="00AC77E3">
        <w:rPr>
          <w:szCs w:val="28"/>
        </w:rPr>
        <w:t xml:space="preserve"> </w:t>
      </w:r>
    </w:p>
    <w:p w:rsidR="005104E1" w:rsidRPr="00AC77E3" w:rsidRDefault="00AC1913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7</w:t>
      </w:r>
      <w:r w:rsidR="00DE67F7" w:rsidRPr="00AC77E3">
        <w:rPr>
          <w:szCs w:val="28"/>
        </w:rPr>
        <w:t xml:space="preserve">. </w:t>
      </w:r>
      <w:r w:rsidR="005104E1" w:rsidRPr="00AC77E3">
        <w:rPr>
          <w:szCs w:val="28"/>
        </w:rPr>
        <w:t>В случае реорганизации (ликвидации) администраций поселений, передачи отдельных полномочий поселений на уровень муниципального района нормативная штатная численность работников органов местного самоуправления поселений в целях настоящей методики может передаваться муниципальному району, на территории которого находится поселение.</w:t>
      </w:r>
    </w:p>
    <w:p w:rsidR="005104E1" w:rsidRPr="00AC77E3" w:rsidRDefault="00AC1913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  <w:r w:rsidRPr="00AC77E3">
        <w:rPr>
          <w:szCs w:val="28"/>
        </w:rPr>
        <w:t>8</w:t>
      </w:r>
      <w:r w:rsidR="005104E1" w:rsidRPr="00AC77E3">
        <w:rPr>
          <w:szCs w:val="28"/>
        </w:rPr>
        <w:t>. Годовой объем расходов на оплату труда в расчете на 1 работника органов местного самоуправления j – того муниципального образования определяется по следующей формуле: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center"/>
        <w:outlineLvl w:val="0"/>
        <w:rPr>
          <w:szCs w:val="28"/>
        </w:rPr>
      </w:pPr>
      <w:r w:rsidRPr="00AC77E3">
        <w:rPr>
          <w:szCs w:val="28"/>
        </w:rPr>
        <w:t>Н</w:t>
      </w:r>
      <w:r w:rsidR="00B81FE5" w:rsidRPr="00AC77E3">
        <w:rPr>
          <w:szCs w:val="28"/>
        </w:rPr>
        <w:t xml:space="preserve"> </w:t>
      </w:r>
      <w:r w:rsidRPr="00AC77E3">
        <w:rPr>
          <w:szCs w:val="28"/>
          <w:vertAlign w:val="superscript"/>
        </w:rPr>
        <w:t>от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  <w:vertAlign w:val="subscript"/>
        </w:rPr>
        <w:t xml:space="preserve"> </w:t>
      </w:r>
      <w:r w:rsidRPr="00AC77E3">
        <w:rPr>
          <w:szCs w:val="28"/>
        </w:rPr>
        <w:t>= БН</w:t>
      </w:r>
      <w:r w:rsidRPr="00AC77E3">
        <w:rPr>
          <w:szCs w:val="28"/>
          <w:vertAlign w:val="superscript"/>
        </w:rPr>
        <w:t xml:space="preserve">зпл </w:t>
      </w:r>
      <w:r w:rsidRPr="00AC77E3">
        <w:rPr>
          <w:szCs w:val="28"/>
        </w:rPr>
        <w:t>* (К</w:t>
      </w:r>
      <w:r w:rsidRPr="00AC77E3">
        <w:rPr>
          <w:szCs w:val="28"/>
          <w:vertAlign w:val="superscript"/>
        </w:rPr>
        <w:t>рай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+ Н</w:t>
      </w:r>
      <w:r w:rsidRPr="00AC77E3">
        <w:rPr>
          <w:szCs w:val="28"/>
          <w:vertAlign w:val="superscript"/>
        </w:rPr>
        <w:t>зпл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>) * К</w:t>
      </w:r>
      <w:r w:rsidRPr="00AC77E3">
        <w:rPr>
          <w:szCs w:val="28"/>
          <w:vertAlign w:val="superscript"/>
        </w:rPr>
        <w:t>нз</w:t>
      </w:r>
      <w:r w:rsidRPr="00AC77E3">
        <w:rPr>
          <w:szCs w:val="28"/>
        </w:rPr>
        <w:t xml:space="preserve"> * К</w:t>
      </w:r>
      <w:r w:rsidRPr="00AC77E3">
        <w:rPr>
          <w:szCs w:val="28"/>
          <w:vertAlign w:val="superscript"/>
        </w:rPr>
        <w:t xml:space="preserve">инд от </w:t>
      </w:r>
      <w:r w:rsidRPr="00AC77E3">
        <w:rPr>
          <w:szCs w:val="28"/>
        </w:rPr>
        <w:t>+ П</w:t>
      </w:r>
      <w:r w:rsidRPr="00AC77E3">
        <w:rPr>
          <w:szCs w:val="28"/>
          <w:vertAlign w:val="superscript"/>
        </w:rPr>
        <w:t>отп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>, где: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</w:p>
    <w:p w:rsidR="005104E1" w:rsidRPr="00AC77E3" w:rsidRDefault="005104E1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БН</w:t>
      </w:r>
      <w:r w:rsidRPr="00AC77E3">
        <w:rPr>
          <w:szCs w:val="28"/>
          <w:vertAlign w:val="superscript"/>
        </w:rPr>
        <w:t>зпл</w:t>
      </w:r>
      <w:r w:rsidRPr="00AC77E3">
        <w:rPr>
          <w:szCs w:val="28"/>
        </w:rPr>
        <w:t xml:space="preserve"> - базовый годовой норматив расходов на заработную плату 1 условного работника органов местного самоуправления; принимается равным 300,0 тыс. рублей;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К</w:t>
      </w:r>
      <w:r w:rsidRPr="00AC77E3">
        <w:rPr>
          <w:szCs w:val="28"/>
          <w:vertAlign w:val="superscript"/>
        </w:rPr>
        <w:t>рай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- районный коэффициент к заработной плате за работу в районах Крайнего Севера и приравненных к ним местностях для j – того муниципального образования;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Н</w:t>
      </w:r>
      <w:r w:rsidRPr="00AC77E3">
        <w:rPr>
          <w:szCs w:val="28"/>
          <w:vertAlign w:val="superscript"/>
        </w:rPr>
        <w:t>зпл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- процентная надбавка к заработной плате за работу в районах Крайнего Севера и приравне</w:t>
      </w:r>
      <w:r w:rsidR="00B81FE5" w:rsidRPr="00AC77E3">
        <w:rPr>
          <w:szCs w:val="28"/>
        </w:rPr>
        <w:t xml:space="preserve">           </w:t>
      </w:r>
      <w:r w:rsidRPr="00AC77E3">
        <w:rPr>
          <w:szCs w:val="28"/>
        </w:rPr>
        <w:t>нных к ним местностях для</w:t>
      </w:r>
      <w:r w:rsidRPr="00AC77E3">
        <w:t xml:space="preserve"> </w:t>
      </w:r>
      <w:r w:rsidRPr="00AC77E3">
        <w:rPr>
          <w:szCs w:val="28"/>
        </w:rPr>
        <w:t>j – того муниципального образования;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К</w:t>
      </w:r>
      <w:r w:rsidRPr="00AC77E3">
        <w:rPr>
          <w:szCs w:val="28"/>
          <w:vertAlign w:val="superscript"/>
        </w:rPr>
        <w:t>нз</w:t>
      </w:r>
      <w:r w:rsidRPr="00AC77E3">
        <w:rPr>
          <w:szCs w:val="28"/>
        </w:rPr>
        <w:t xml:space="preserve"> - коэффициент начислений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в соответствии с федеральным законодательством;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К</w:t>
      </w:r>
      <w:r w:rsidRPr="00AC77E3">
        <w:rPr>
          <w:szCs w:val="28"/>
          <w:vertAlign w:val="superscript"/>
        </w:rPr>
        <w:t xml:space="preserve">инд </w:t>
      </w:r>
      <w:r w:rsidRPr="00AC77E3">
        <w:rPr>
          <w:szCs w:val="28"/>
        </w:rPr>
        <w:t xml:space="preserve"> - коэффициент, учитывающий индексацию оплаты труда в сроки и размерах, предусмотренные законом Камчатского края о краевом бюджете на соответствующий финансовый год для государственных гражданских служащих Камчатского края;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П</w:t>
      </w:r>
      <w:r w:rsidRPr="00AC77E3">
        <w:rPr>
          <w:szCs w:val="28"/>
          <w:vertAlign w:val="superscript"/>
        </w:rPr>
        <w:t>отп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- расходы на компенсацию стоимости проезда и провоза багажа к месту использования отпуска и обратно на</w:t>
      </w:r>
      <w:r w:rsidRPr="00AC77E3">
        <w:t xml:space="preserve"> </w:t>
      </w:r>
      <w:r w:rsidRPr="00AC77E3">
        <w:rPr>
          <w:szCs w:val="28"/>
        </w:rPr>
        <w:t>1 работника органов местного самоуправления j – того муниципального образования 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социально-экономического развития Камчатского края.</w:t>
      </w:r>
    </w:p>
    <w:p w:rsidR="005104E1" w:rsidRPr="00AC77E3" w:rsidRDefault="00AC1913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9</w:t>
      </w:r>
      <w:r w:rsidR="005104E1" w:rsidRPr="00AC77E3">
        <w:rPr>
          <w:szCs w:val="28"/>
        </w:rPr>
        <w:t>. Годовой объем прочих расходов на содержание 1 работника органов местного самоуправления j – того муниципального образования определяется по следующей формуле:</w:t>
      </w:r>
    </w:p>
    <w:p w:rsidR="005104E1" w:rsidRPr="00AC77E3" w:rsidRDefault="005104E1" w:rsidP="005104E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04E1" w:rsidRPr="00AC77E3" w:rsidRDefault="005104E1" w:rsidP="005104E1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AC77E3">
        <w:rPr>
          <w:szCs w:val="28"/>
        </w:rPr>
        <w:t>Н</w:t>
      </w:r>
      <w:r w:rsidRPr="00AC77E3">
        <w:rPr>
          <w:szCs w:val="28"/>
          <w:vertAlign w:val="superscript"/>
        </w:rPr>
        <w:t>пр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= БН</w:t>
      </w:r>
      <w:r w:rsidRPr="00AC77E3">
        <w:rPr>
          <w:szCs w:val="28"/>
          <w:vertAlign w:val="superscript"/>
        </w:rPr>
        <w:t xml:space="preserve">пр </w:t>
      </w:r>
      <w:r w:rsidRPr="00AC77E3">
        <w:rPr>
          <w:szCs w:val="28"/>
        </w:rPr>
        <w:t>* Ц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* К</w:t>
      </w:r>
      <w:r w:rsidRPr="00AC77E3">
        <w:rPr>
          <w:szCs w:val="28"/>
          <w:vertAlign w:val="superscript"/>
        </w:rPr>
        <w:t>инф</w:t>
      </w:r>
      <w:r w:rsidRPr="00AC77E3">
        <w:rPr>
          <w:szCs w:val="28"/>
        </w:rPr>
        <w:t>, где:</w:t>
      </w:r>
    </w:p>
    <w:p w:rsidR="005104E1" w:rsidRPr="00AC77E3" w:rsidRDefault="005104E1" w:rsidP="005104E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04E1" w:rsidRPr="00AC77E3" w:rsidRDefault="005104E1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БН</w:t>
      </w:r>
      <w:r w:rsidRPr="00AC77E3">
        <w:rPr>
          <w:szCs w:val="28"/>
          <w:vertAlign w:val="superscript"/>
        </w:rPr>
        <w:t xml:space="preserve">пр </w:t>
      </w:r>
      <w:r w:rsidRPr="00AC77E3">
        <w:rPr>
          <w:szCs w:val="28"/>
        </w:rPr>
        <w:t>- средний базовый годовой норматив прочих расходов на содержание 1 условного работника органов местного самоуправления; принимается равным 200,0 тыс. рублей;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lastRenderedPageBreak/>
        <w:t>Ц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- отношение стоимости фиксированного набора товаров и услуг в j – том муниципальном образовании к среднему по Камчатскому краю, определяемое в соответствии с методикой</w:t>
      </w:r>
      <w:r w:rsidRPr="00AC77E3">
        <w:t xml:space="preserve"> </w:t>
      </w:r>
      <w:r w:rsidRPr="00AC77E3">
        <w:rPr>
          <w:szCs w:val="28"/>
        </w:rPr>
        <w:t>распределения дотаций на выравнивание бюджетной обеспеченности муниципальных районов (городских округов), утвержденной Законом Камчатского края от 11.09.2008 № 110 «О предоставлении отдельных межбюджетных трансфертов в Камчатском крае»;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К</w:t>
      </w:r>
      <w:r w:rsidRPr="00AC77E3">
        <w:rPr>
          <w:szCs w:val="28"/>
          <w:vertAlign w:val="superscript"/>
        </w:rPr>
        <w:t>инф</w:t>
      </w:r>
      <w:r w:rsidRPr="00AC77E3">
        <w:rPr>
          <w:szCs w:val="28"/>
        </w:rPr>
        <w:t xml:space="preserve"> – индекс потребительских цен на очередной финансовый год 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социально-экономического развития Камчатского края.</w:t>
      </w:r>
    </w:p>
    <w:p w:rsidR="005104E1" w:rsidRPr="00AC77E3" w:rsidRDefault="00AC1913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10</w:t>
      </w:r>
      <w:r w:rsidR="005104E1" w:rsidRPr="00AC77E3">
        <w:rPr>
          <w:szCs w:val="28"/>
        </w:rPr>
        <w:t>. Повышающий коэффициент для j – того муниципального образования в зависимости от налоговых доходов местного бюджета в расчете на душу населения по типам муниципальных образований применяется в случае, если в j – том муниципальном образовании среднедушевые налоговые доходы (без учета дополнительных нормативов отчислений) в отчетном финансовом году превышали средний показатель по соответствующему типу муниципальных образований, в следующих размерах: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rPr>
          <w:szCs w:val="28"/>
        </w:rPr>
      </w:pPr>
      <w:r w:rsidRPr="00AC77E3">
        <w:rPr>
          <w:szCs w:val="28"/>
        </w:rPr>
        <w:t>если К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&gt; 1,5 - 1,20;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rPr>
          <w:szCs w:val="28"/>
        </w:rPr>
      </w:pPr>
      <w:r w:rsidRPr="00AC77E3">
        <w:rPr>
          <w:szCs w:val="28"/>
        </w:rPr>
        <w:t>если 1,4 &lt; К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≤ 1,5 - 1,15;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rPr>
          <w:szCs w:val="28"/>
        </w:rPr>
      </w:pPr>
      <w:r w:rsidRPr="00AC77E3">
        <w:rPr>
          <w:szCs w:val="28"/>
        </w:rPr>
        <w:t>если 1,3 &lt; К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≤ 1,4 - 1,12;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rPr>
          <w:szCs w:val="28"/>
        </w:rPr>
      </w:pPr>
      <w:r w:rsidRPr="00AC77E3">
        <w:rPr>
          <w:szCs w:val="28"/>
        </w:rPr>
        <w:t>если 1,2 &lt; К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≤ 1,3 - 1,09;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rPr>
          <w:szCs w:val="28"/>
        </w:rPr>
      </w:pPr>
      <w:r w:rsidRPr="00AC77E3">
        <w:rPr>
          <w:szCs w:val="28"/>
        </w:rPr>
        <w:t>если 1,1 &lt; К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≤ 1,2 - 1,06;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rPr>
          <w:szCs w:val="28"/>
        </w:rPr>
      </w:pPr>
      <w:r w:rsidRPr="00AC77E3">
        <w:rPr>
          <w:szCs w:val="28"/>
        </w:rPr>
        <w:t>если 1,0 &lt; К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≤ 1,1 - 1,03, где;</w:t>
      </w:r>
    </w:p>
    <w:p w:rsidR="005104E1" w:rsidRPr="00AC77E3" w:rsidRDefault="005104E1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К</w:t>
      </w:r>
      <w:r w:rsidRPr="00AC77E3">
        <w:rPr>
          <w:szCs w:val="28"/>
          <w:vertAlign w:val="subscript"/>
          <w:lang w:val="en-US"/>
        </w:rPr>
        <w:t>j</w:t>
      </w:r>
      <w:r w:rsidRPr="00AC77E3">
        <w:rPr>
          <w:szCs w:val="28"/>
        </w:rPr>
        <w:t xml:space="preserve"> – отношение среднедушевых налоговых доходов (без учета дополнительных нормативов отчислений) бюджета </w:t>
      </w:r>
      <w:r w:rsidRPr="00AC77E3">
        <w:rPr>
          <w:szCs w:val="28"/>
          <w:lang w:val="en-US"/>
        </w:rPr>
        <w:t>j</w:t>
      </w:r>
      <w:r w:rsidRPr="00AC77E3">
        <w:rPr>
          <w:szCs w:val="28"/>
        </w:rPr>
        <w:t xml:space="preserve"> – того муниципального образования в отчетном финансовом году к среднему показателю по соответствующему типу муниципальных образований.</w:t>
      </w:r>
    </w:p>
    <w:p w:rsidR="005104E1" w:rsidRPr="00AC77E3" w:rsidRDefault="00DE67F7" w:rsidP="00510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1</w:t>
      </w:r>
      <w:r w:rsidR="00AC1913" w:rsidRPr="00AC77E3">
        <w:rPr>
          <w:szCs w:val="28"/>
        </w:rPr>
        <w:t>1</w:t>
      </w:r>
      <w:r w:rsidR="005104E1" w:rsidRPr="00AC77E3">
        <w:rPr>
          <w:szCs w:val="28"/>
        </w:rPr>
        <w:t xml:space="preserve">. Норматив для </w:t>
      </w:r>
      <w:r w:rsidR="005104E1" w:rsidRPr="00AC77E3">
        <w:rPr>
          <w:szCs w:val="28"/>
          <w:lang w:val="en-US"/>
        </w:rPr>
        <w:t>j</w:t>
      </w:r>
      <w:r w:rsidR="005104E1" w:rsidRPr="00AC77E3">
        <w:rPr>
          <w:szCs w:val="28"/>
        </w:rPr>
        <w:t xml:space="preserve"> – того муниципального образования на очередной финансовый год не может изменяться более чем на 10 процентов от норматива на текущий финансовый год.</w:t>
      </w:r>
    </w:p>
    <w:p w:rsidR="00421126" w:rsidRPr="00AC77E3" w:rsidRDefault="00325C82" w:rsidP="00512E9F">
      <w:pPr>
        <w:autoSpaceDE w:val="0"/>
        <w:autoSpaceDN w:val="0"/>
        <w:adjustRightInd w:val="0"/>
        <w:ind w:firstLine="709"/>
        <w:jc w:val="both"/>
      </w:pPr>
      <w:r w:rsidRPr="00AC77E3">
        <w:rPr>
          <w:szCs w:val="28"/>
        </w:rPr>
        <w:t>12.</w:t>
      </w:r>
      <w:r w:rsidRPr="00AC77E3">
        <w:t xml:space="preserve"> </w:t>
      </w:r>
      <w:r w:rsidR="00512E9F" w:rsidRPr="00AC77E3">
        <w:t xml:space="preserve">Предельные размеры должностных окладов </w:t>
      </w:r>
      <w:r w:rsidR="005B1E82" w:rsidRPr="00AC77E3">
        <w:rPr>
          <w:szCs w:val="28"/>
        </w:rPr>
        <w:t xml:space="preserve">с учетом уровня инфляции (потребительских цен) </w:t>
      </w:r>
      <w:r w:rsidR="00512E9F" w:rsidRPr="00AC77E3">
        <w:t>могут увеличиваться (индексироваться)</w:t>
      </w:r>
      <w:r w:rsidR="005B1E82" w:rsidRPr="00AC77E3">
        <w:rPr>
          <w:szCs w:val="28"/>
        </w:rPr>
        <w:t xml:space="preserve"> </w:t>
      </w:r>
      <w:r w:rsidR="00512E9F" w:rsidRPr="00AC77E3">
        <w:t>в соответствии с законом Камчатского края о краевом бюджете на соответствующий фина</w:t>
      </w:r>
      <w:r w:rsidR="00421126" w:rsidRPr="00AC77E3">
        <w:t>нсовый год:</w:t>
      </w:r>
    </w:p>
    <w:p w:rsidR="00512E9F" w:rsidRPr="00AC77E3" w:rsidRDefault="005B1E82" w:rsidP="00512E9F">
      <w:pPr>
        <w:autoSpaceDE w:val="0"/>
        <w:autoSpaceDN w:val="0"/>
        <w:adjustRightInd w:val="0"/>
        <w:ind w:firstLine="709"/>
        <w:jc w:val="both"/>
      </w:pPr>
      <w:r w:rsidRPr="00AC77E3">
        <w:t xml:space="preserve">1) </w:t>
      </w:r>
      <w:r w:rsidR="00421126" w:rsidRPr="00AC77E3">
        <w:t>для</w:t>
      </w:r>
      <w:r w:rsidR="00512E9F" w:rsidRPr="00AC77E3">
        <w:t xml:space="preserve"> лиц, замещающих муниципальные должности в сроки и размерах, предусмотренные для лиц, замещающих государствен</w:t>
      </w:r>
      <w:r w:rsidRPr="00AC77E3">
        <w:t>ные должности Камчатского края;</w:t>
      </w:r>
    </w:p>
    <w:p w:rsidR="00512E9F" w:rsidRPr="00AC77E3" w:rsidRDefault="005B1E82" w:rsidP="00512E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rPr>
          <w:szCs w:val="28"/>
        </w:rPr>
        <w:t>2) для</w:t>
      </w:r>
      <w:r w:rsidR="00512E9F" w:rsidRPr="00AC77E3">
        <w:rPr>
          <w:szCs w:val="28"/>
        </w:rPr>
        <w:t xml:space="preserve"> муниципальных служащих в сроки и размерах, предусмотренные для государственных гражданских служащих Камчатского края.</w:t>
      </w:r>
    </w:p>
    <w:p w:rsidR="00512E9F" w:rsidRPr="00AC77E3" w:rsidRDefault="005B1E82" w:rsidP="00512E9F">
      <w:pPr>
        <w:autoSpaceDE w:val="0"/>
        <w:autoSpaceDN w:val="0"/>
        <w:adjustRightInd w:val="0"/>
        <w:ind w:firstLine="709"/>
        <w:jc w:val="both"/>
      </w:pPr>
      <w:r w:rsidRPr="00AC77E3">
        <w:t xml:space="preserve">13. </w:t>
      </w:r>
      <w:r w:rsidR="00512E9F" w:rsidRPr="00AC77E3">
        <w:t xml:space="preserve">При увеличении (индексации) должностных окладов </w:t>
      </w:r>
      <w:r w:rsidRPr="00AC77E3">
        <w:rPr>
          <w:szCs w:val="28"/>
        </w:rPr>
        <w:t>муниципальных служащих</w:t>
      </w:r>
      <w:r w:rsidRPr="00AC77E3">
        <w:t xml:space="preserve"> и </w:t>
      </w:r>
      <w:r w:rsidR="00512E9F" w:rsidRPr="00AC77E3">
        <w:t xml:space="preserve">лиц, замещающих муниципальные должности, </w:t>
      </w:r>
      <w:r w:rsidRPr="00AC77E3">
        <w:t xml:space="preserve">и </w:t>
      </w:r>
      <w:r w:rsidR="00512E9F" w:rsidRPr="00AC77E3">
        <w:t>их размеры подлежат округлению до целого рубля в сторону увеличения.</w:t>
      </w:r>
    </w:p>
    <w:p w:rsidR="005104E1" w:rsidRPr="00AC77E3" w:rsidRDefault="005B1E82" w:rsidP="00325C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7E3">
        <w:t xml:space="preserve">14. </w:t>
      </w:r>
      <w:r w:rsidR="00512E9F" w:rsidRPr="00AC77E3">
        <w:t xml:space="preserve">Годовой фонд оплаты труда </w:t>
      </w:r>
      <w:r w:rsidRPr="00AC77E3">
        <w:rPr>
          <w:szCs w:val="28"/>
        </w:rPr>
        <w:t xml:space="preserve">муниципальных служащих и </w:t>
      </w:r>
      <w:r w:rsidR="00512E9F" w:rsidRPr="00AC77E3">
        <w:t>лиц, замещающих муниципальные должности, формируется с учетом районного коэффициента и процентных надбавок за работу в районах Крайнего Севера и приравненных к ним местностях</w:t>
      </w:r>
      <w:r w:rsidR="00325C82" w:rsidRPr="00AC77E3">
        <w:rPr>
          <w:szCs w:val="28"/>
        </w:rPr>
        <w:t xml:space="preserve">, а также иных выплат, предусмотренных </w:t>
      </w:r>
      <w:r w:rsidR="00325C82" w:rsidRPr="00AC77E3">
        <w:rPr>
          <w:szCs w:val="28"/>
        </w:rPr>
        <w:lastRenderedPageBreak/>
        <w:t>федеральными законами и иными нормативными правовыми актами Российской Федерации.</w:t>
      </w:r>
    </w:p>
    <w:p w:rsidR="005104E1" w:rsidRPr="00AC77E3" w:rsidRDefault="005104E1" w:rsidP="005104E1">
      <w:pPr>
        <w:autoSpaceDE w:val="0"/>
        <w:autoSpaceDN w:val="0"/>
        <w:adjustRightInd w:val="0"/>
        <w:ind w:firstLine="703"/>
        <w:jc w:val="both"/>
        <w:outlineLvl w:val="0"/>
        <w:rPr>
          <w:szCs w:val="28"/>
        </w:rPr>
      </w:pPr>
    </w:p>
    <w:p w:rsidR="005104E1" w:rsidRPr="00AC77E3" w:rsidRDefault="00396B81" w:rsidP="005104E1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AC77E3">
        <w:rPr>
          <w:rFonts w:ascii="Calibri" w:hAnsi="Calibri" w:cs="Calibri"/>
          <w:sz w:val="22"/>
          <w:szCs w:val="20"/>
        </w:rPr>
        <w:t xml:space="preserve"> </w:t>
      </w:r>
    </w:p>
    <w:p w:rsidR="00A67203" w:rsidRPr="00AC77E3" w:rsidRDefault="00A67203" w:rsidP="007B222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67203" w:rsidRPr="00AC77E3" w:rsidRDefault="00A67203" w:rsidP="007B222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450FB" w:rsidRPr="00AC77E3" w:rsidRDefault="009450FB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18505E" w:rsidRPr="00AC77E3" w:rsidRDefault="0018505E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9450FB" w:rsidRPr="00AC77E3" w:rsidRDefault="009450FB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9450FB" w:rsidRPr="00AC77E3" w:rsidRDefault="009450FB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7F1BA9" w:rsidRPr="00AC77E3" w:rsidRDefault="007F1BA9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7F1BA9" w:rsidRPr="00AC77E3" w:rsidRDefault="007F1BA9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7F1BA9" w:rsidRPr="00AC77E3" w:rsidRDefault="007F1BA9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5B1E82" w:rsidRPr="00AC77E3" w:rsidRDefault="005B1E82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5B1E82" w:rsidRPr="00AC77E3" w:rsidRDefault="005B1E82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5B1E82" w:rsidRPr="00AC77E3" w:rsidRDefault="005B1E82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5B1E82" w:rsidRPr="00AC77E3" w:rsidRDefault="005B1E82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5E10B9" w:rsidRPr="00AC77E3" w:rsidRDefault="007F1BA9" w:rsidP="007F1BA9">
      <w:pPr>
        <w:ind w:left="4962"/>
        <w:rPr>
          <w:rFonts w:eastAsiaTheme="minorHAnsi"/>
          <w:bCs/>
          <w:szCs w:val="28"/>
          <w:lang w:eastAsia="en-US"/>
        </w:rPr>
      </w:pPr>
      <w:r w:rsidRPr="00AC77E3">
        <w:rPr>
          <w:rFonts w:eastAsiaTheme="minorHAnsi"/>
          <w:bCs/>
          <w:szCs w:val="28"/>
          <w:lang w:eastAsia="en-US"/>
        </w:rPr>
        <w:lastRenderedPageBreak/>
        <w:t xml:space="preserve">Приложение </w:t>
      </w:r>
    </w:p>
    <w:p w:rsidR="007F1BA9" w:rsidRPr="00AC77E3" w:rsidRDefault="007F1BA9" w:rsidP="00DF20A8">
      <w:pPr>
        <w:ind w:left="4962"/>
        <w:jc w:val="both"/>
        <w:rPr>
          <w:rFonts w:eastAsiaTheme="minorHAnsi"/>
          <w:bCs/>
          <w:szCs w:val="28"/>
          <w:lang w:eastAsia="en-US"/>
        </w:rPr>
      </w:pPr>
      <w:r w:rsidRPr="00AC77E3">
        <w:rPr>
          <w:rFonts w:eastAsiaTheme="minorHAnsi"/>
          <w:bCs/>
          <w:szCs w:val="28"/>
          <w:lang w:eastAsia="en-US"/>
        </w:rPr>
        <w:t>к Методике</w:t>
      </w:r>
      <w:r w:rsidR="005E10B9" w:rsidRPr="00AC77E3">
        <w:rPr>
          <w:rFonts w:eastAsiaTheme="minorHAnsi"/>
          <w:bCs/>
          <w:szCs w:val="28"/>
          <w:lang w:eastAsia="en-US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DF20A8" w:rsidRPr="00AC77E3">
        <w:t xml:space="preserve"> на очередной финансовый год</w:t>
      </w:r>
    </w:p>
    <w:p w:rsidR="007F1BA9" w:rsidRPr="00AC77E3" w:rsidRDefault="007F1BA9" w:rsidP="007F1B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</w:p>
    <w:p w:rsidR="009450FB" w:rsidRPr="00AC77E3" w:rsidRDefault="009450FB" w:rsidP="0037100C">
      <w:pPr>
        <w:autoSpaceDE w:val="0"/>
        <w:autoSpaceDN w:val="0"/>
        <w:adjustRightInd w:val="0"/>
        <w:jc w:val="center"/>
        <w:rPr>
          <w:szCs w:val="28"/>
        </w:rPr>
      </w:pPr>
    </w:p>
    <w:p w:rsidR="007F1BA9" w:rsidRPr="00AC77E3" w:rsidRDefault="007F1BA9" w:rsidP="007F1BA9">
      <w:pPr>
        <w:autoSpaceDE w:val="0"/>
        <w:autoSpaceDN w:val="0"/>
        <w:adjustRightInd w:val="0"/>
        <w:jc w:val="center"/>
        <w:rPr>
          <w:bCs/>
          <w:szCs w:val="28"/>
        </w:rPr>
      </w:pPr>
      <w:r w:rsidRPr="00AC77E3">
        <w:rPr>
          <w:bCs/>
          <w:szCs w:val="28"/>
        </w:rPr>
        <w:t>предельные нормативы</w:t>
      </w:r>
    </w:p>
    <w:p w:rsidR="007F1BA9" w:rsidRPr="00AC77E3" w:rsidRDefault="007F1BA9" w:rsidP="007F1BA9">
      <w:pPr>
        <w:autoSpaceDE w:val="0"/>
        <w:autoSpaceDN w:val="0"/>
        <w:adjustRightInd w:val="0"/>
        <w:jc w:val="center"/>
        <w:rPr>
          <w:bCs/>
          <w:szCs w:val="28"/>
        </w:rPr>
      </w:pPr>
      <w:r w:rsidRPr="00AC77E3">
        <w:rPr>
          <w:bCs/>
          <w:szCs w:val="28"/>
        </w:rPr>
        <w:t>для установления размера денежного</w:t>
      </w:r>
    </w:p>
    <w:p w:rsidR="007F1BA9" w:rsidRPr="00AC77E3" w:rsidRDefault="007F1BA9" w:rsidP="007F1BA9">
      <w:pPr>
        <w:autoSpaceDE w:val="0"/>
        <w:autoSpaceDN w:val="0"/>
        <w:adjustRightInd w:val="0"/>
        <w:jc w:val="center"/>
        <w:rPr>
          <w:bCs/>
          <w:szCs w:val="28"/>
        </w:rPr>
      </w:pPr>
      <w:r w:rsidRPr="00AC77E3">
        <w:rPr>
          <w:bCs/>
          <w:szCs w:val="28"/>
        </w:rPr>
        <w:t>вознаграждения лиц, замещающих муниципальные</w:t>
      </w:r>
    </w:p>
    <w:p w:rsidR="007F1BA9" w:rsidRPr="00AC77E3" w:rsidRDefault="007F1BA9" w:rsidP="007F1BA9">
      <w:pPr>
        <w:autoSpaceDE w:val="0"/>
        <w:autoSpaceDN w:val="0"/>
        <w:adjustRightInd w:val="0"/>
        <w:jc w:val="center"/>
        <w:rPr>
          <w:bCs/>
          <w:szCs w:val="28"/>
        </w:rPr>
      </w:pPr>
      <w:r w:rsidRPr="00AC77E3">
        <w:rPr>
          <w:bCs/>
          <w:szCs w:val="28"/>
        </w:rPr>
        <w:t>должности</w:t>
      </w:r>
    </w:p>
    <w:p w:rsidR="007F1BA9" w:rsidRPr="00AC77E3" w:rsidRDefault="007F1BA9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7F1BA9" w:rsidRPr="00AC77E3" w:rsidRDefault="007F1BA9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C77E3" w:rsidRPr="00AC77E3" w:rsidTr="007F1BA9">
        <w:tc>
          <w:tcPr>
            <w:tcW w:w="4955" w:type="dxa"/>
          </w:tcPr>
          <w:p w:rsidR="007F1BA9" w:rsidRPr="00AC77E3" w:rsidRDefault="007F1BA9" w:rsidP="007F1BA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C77E3">
              <w:rPr>
                <w:bCs/>
                <w:szCs w:val="28"/>
              </w:rPr>
              <w:t>наименование должности</w:t>
            </w:r>
          </w:p>
        </w:tc>
        <w:tc>
          <w:tcPr>
            <w:tcW w:w="4956" w:type="dxa"/>
          </w:tcPr>
          <w:p w:rsidR="00AB2D46" w:rsidRPr="00AC77E3" w:rsidRDefault="007F1BA9" w:rsidP="007F1BA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C77E3">
              <w:rPr>
                <w:bCs/>
                <w:szCs w:val="28"/>
              </w:rPr>
              <w:t xml:space="preserve">предельные нормативы для установления размера </w:t>
            </w:r>
          </w:p>
          <w:p w:rsidR="007F1BA9" w:rsidRPr="00AC77E3" w:rsidRDefault="007F1BA9" w:rsidP="007F1BA9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C77E3">
              <w:rPr>
                <w:bCs/>
                <w:szCs w:val="28"/>
              </w:rPr>
              <w:t>денежного вознаграждения</w:t>
            </w:r>
          </w:p>
        </w:tc>
      </w:tr>
      <w:tr w:rsidR="00AC77E3" w:rsidRPr="00AC77E3" w:rsidTr="007F1BA9">
        <w:tc>
          <w:tcPr>
            <w:tcW w:w="4955" w:type="dxa"/>
          </w:tcPr>
          <w:p w:rsidR="007F1BA9" w:rsidRPr="00AC77E3" w:rsidRDefault="007F1BA9" w:rsidP="007F1BA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C77E3">
              <w:rPr>
                <w:bCs/>
                <w:szCs w:val="28"/>
              </w:rPr>
              <w:t>Глава  городского округа</w:t>
            </w:r>
            <w:r w:rsidR="00BA2E96" w:rsidRPr="00AC77E3">
              <w:rPr>
                <w:bCs/>
                <w:szCs w:val="28"/>
              </w:rPr>
              <w:t>, муниципального округа,</w:t>
            </w:r>
            <w:r w:rsidRPr="00AC77E3">
              <w:rPr>
                <w:bCs/>
                <w:szCs w:val="28"/>
              </w:rPr>
              <w:t xml:space="preserve"> муниципального района</w:t>
            </w:r>
          </w:p>
        </w:tc>
        <w:tc>
          <w:tcPr>
            <w:tcW w:w="4956" w:type="dxa"/>
          </w:tcPr>
          <w:p w:rsidR="007F1BA9" w:rsidRPr="00AC77E3" w:rsidRDefault="007F1BA9" w:rsidP="007F1BA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AC77E3">
              <w:rPr>
                <w:bCs/>
                <w:szCs w:val="28"/>
              </w:rPr>
              <w:t>76 процентов размера</w:t>
            </w:r>
            <w:r w:rsidRPr="00AC77E3">
              <w:rPr>
                <w:szCs w:val="28"/>
              </w:rPr>
              <w:t xml:space="preserve"> </w:t>
            </w:r>
            <w:r w:rsidRPr="00AC77E3">
              <w:rPr>
                <w:bCs/>
                <w:szCs w:val="28"/>
              </w:rPr>
              <w:t>вознаграждения Губернатора Камчатского края</w:t>
            </w:r>
          </w:p>
        </w:tc>
      </w:tr>
      <w:tr w:rsidR="00AC77E3" w:rsidRPr="00AC77E3" w:rsidTr="007F1BA9">
        <w:tc>
          <w:tcPr>
            <w:tcW w:w="4955" w:type="dxa"/>
            <w:shd w:val="clear" w:color="auto" w:fill="auto"/>
          </w:tcPr>
          <w:p w:rsidR="007F1BA9" w:rsidRPr="00AC77E3" w:rsidRDefault="007F1BA9" w:rsidP="007F1BA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 xml:space="preserve">Руководитель представительного органа городского округа, </w:t>
            </w:r>
            <w:r w:rsidR="00BA2E96" w:rsidRPr="00AC77E3">
              <w:rPr>
                <w:szCs w:val="28"/>
              </w:rPr>
              <w:t xml:space="preserve">муниципального округа, </w:t>
            </w:r>
            <w:r w:rsidRPr="00AC77E3">
              <w:rPr>
                <w:szCs w:val="28"/>
              </w:rPr>
              <w:t>муниципального района, осуществляющий свои полномочия на постоянной основе</w:t>
            </w:r>
          </w:p>
        </w:tc>
        <w:tc>
          <w:tcPr>
            <w:tcW w:w="4956" w:type="dxa"/>
            <w:shd w:val="clear" w:color="auto" w:fill="auto"/>
          </w:tcPr>
          <w:p w:rsidR="007F1BA9" w:rsidRPr="00AC77E3" w:rsidRDefault="007F1BA9" w:rsidP="007F1BA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76 процентов размера денежного вознаграждения председателя Законодательного Собрания Камчатского края</w:t>
            </w:r>
          </w:p>
        </w:tc>
      </w:tr>
      <w:tr w:rsidR="00AC77E3" w:rsidRPr="00AC77E3" w:rsidTr="007F1BA9">
        <w:tc>
          <w:tcPr>
            <w:tcW w:w="4955" w:type="dxa"/>
            <w:shd w:val="clear" w:color="auto" w:fill="auto"/>
          </w:tcPr>
          <w:p w:rsidR="007F1BA9" w:rsidRPr="00AC77E3" w:rsidRDefault="007F1BA9" w:rsidP="007F1BA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Глава поселения, замещающий должность главы муниципального района на непостоянной основе</w:t>
            </w:r>
          </w:p>
        </w:tc>
        <w:tc>
          <w:tcPr>
            <w:tcW w:w="4956" w:type="dxa"/>
            <w:shd w:val="clear" w:color="auto" w:fill="auto"/>
          </w:tcPr>
          <w:p w:rsidR="007F1BA9" w:rsidRPr="00AC77E3" w:rsidRDefault="007F1BA9" w:rsidP="00AB2D4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6</w:t>
            </w:r>
            <w:r w:rsidR="00AB2D46" w:rsidRPr="00AC77E3">
              <w:rPr>
                <w:szCs w:val="28"/>
              </w:rPr>
              <w:t>0</w:t>
            </w:r>
            <w:r w:rsidRPr="00AC77E3">
              <w:rPr>
                <w:szCs w:val="28"/>
              </w:rPr>
              <w:t xml:space="preserve"> процентов размера денежного вознаграждения Губернатора Камчатского края</w:t>
            </w:r>
          </w:p>
        </w:tc>
      </w:tr>
      <w:tr w:rsidR="00AC77E3" w:rsidRPr="00AC77E3" w:rsidTr="007F1BA9">
        <w:tc>
          <w:tcPr>
            <w:tcW w:w="4955" w:type="dxa"/>
            <w:shd w:val="clear" w:color="auto" w:fill="auto"/>
          </w:tcPr>
          <w:p w:rsidR="007F1BA9" w:rsidRPr="00AC77E3" w:rsidRDefault="007F1BA9" w:rsidP="007F1BA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Глава поселения с численностью населения менее 1,5 тыс. человек</w:t>
            </w:r>
          </w:p>
        </w:tc>
        <w:tc>
          <w:tcPr>
            <w:tcW w:w="4956" w:type="dxa"/>
            <w:shd w:val="clear" w:color="auto" w:fill="auto"/>
          </w:tcPr>
          <w:p w:rsidR="007F1BA9" w:rsidRPr="00AC77E3" w:rsidRDefault="007F1BA9" w:rsidP="007F1BA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50 процентов размера денежного вознаграждения городского округа, муниципального района</w:t>
            </w:r>
          </w:p>
        </w:tc>
      </w:tr>
      <w:tr w:rsidR="00AC77E3" w:rsidRPr="00AC77E3" w:rsidTr="007F1BA9">
        <w:tc>
          <w:tcPr>
            <w:tcW w:w="4955" w:type="dxa"/>
            <w:shd w:val="clear" w:color="auto" w:fill="auto"/>
          </w:tcPr>
          <w:p w:rsidR="007F1BA9" w:rsidRPr="00AC77E3" w:rsidRDefault="007F1BA9" w:rsidP="007F1BA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Руководитель представительного органа поселения, осуществляющий свои полномочия на постоянной основе, с численностью населения менее 1,5 тыс. человек</w:t>
            </w:r>
          </w:p>
        </w:tc>
        <w:tc>
          <w:tcPr>
            <w:tcW w:w="4956" w:type="dxa"/>
            <w:shd w:val="clear" w:color="auto" w:fill="auto"/>
          </w:tcPr>
          <w:p w:rsidR="007F1BA9" w:rsidRPr="00AC77E3" w:rsidRDefault="007F1BA9" w:rsidP="007F1BA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50 процентов размера денежного вознаграждения руководителя представительного органа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CE3025" w:rsidRPr="00AC77E3" w:rsidRDefault="00CE3025" w:rsidP="00CE30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Глава поселения с численностью населения менее 1,5 тыс. человек, включающего два и более населенных пункта</w:t>
            </w:r>
          </w:p>
        </w:tc>
        <w:tc>
          <w:tcPr>
            <w:tcW w:w="4956" w:type="dxa"/>
            <w:shd w:val="clear" w:color="auto" w:fill="auto"/>
          </w:tcPr>
          <w:p w:rsidR="00CE3025" w:rsidRPr="00AC77E3" w:rsidRDefault="00CE3025" w:rsidP="00CE30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60 процентов размера денежного вознаграждения главы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CE3025" w:rsidRPr="00AC77E3" w:rsidRDefault="00CE3025" w:rsidP="00CE30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 xml:space="preserve">Руководитель представительного органа поселения, осуществляющий свои полномочия на постоянной </w:t>
            </w:r>
            <w:r w:rsidRPr="00AC77E3">
              <w:rPr>
                <w:szCs w:val="28"/>
              </w:rPr>
              <w:lastRenderedPageBreak/>
              <w:t>основе, с численностью населения менее 1,5 тыс. человек, включающего два и более населенных пункта</w:t>
            </w:r>
          </w:p>
        </w:tc>
        <w:tc>
          <w:tcPr>
            <w:tcW w:w="4956" w:type="dxa"/>
            <w:shd w:val="clear" w:color="auto" w:fill="auto"/>
          </w:tcPr>
          <w:p w:rsidR="00CE3025" w:rsidRPr="00AC77E3" w:rsidRDefault="00CE3025" w:rsidP="00CE30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lastRenderedPageBreak/>
              <w:t xml:space="preserve">60 процентов размера денежного вознаграждения руководителя представительного органа городского </w:t>
            </w:r>
            <w:r w:rsidRPr="00AC77E3">
              <w:rPr>
                <w:szCs w:val="28"/>
              </w:rPr>
              <w:lastRenderedPageBreak/>
              <w:t>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CE3025" w:rsidRPr="00AC77E3" w:rsidRDefault="00CE3025" w:rsidP="00CE30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lastRenderedPageBreak/>
              <w:t>Глава поселения с численностью населения от 1,5 до 2,5 тыс. человек</w:t>
            </w:r>
          </w:p>
        </w:tc>
        <w:tc>
          <w:tcPr>
            <w:tcW w:w="4956" w:type="dxa"/>
            <w:shd w:val="clear" w:color="auto" w:fill="auto"/>
          </w:tcPr>
          <w:p w:rsidR="00CE3025" w:rsidRPr="00AC77E3" w:rsidRDefault="00CE3025" w:rsidP="00CE30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60 процентов размера денежного вознаграждения главы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CE3025" w:rsidRPr="00AC77E3" w:rsidRDefault="00CE3025" w:rsidP="00CE30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Руководитель представительного органа поселения, осуществляющий свои полномочия на постоянной основе, с численностью населения от 1,5 до 2,5 тыс. человек</w:t>
            </w:r>
          </w:p>
        </w:tc>
        <w:tc>
          <w:tcPr>
            <w:tcW w:w="4956" w:type="dxa"/>
            <w:shd w:val="clear" w:color="auto" w:fill="auto"/>
          </w:tcPr>
          <w:p w:rsidR="00CE3025" w:rsidRPr="00AC77E3" w:rsidRDefault="00CE3025" w:rsidP="00CE30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60 процентов размера денежного вознаграждения руководителя представительного органа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63752" w:rsidRPr="00AC77E3" w:rsidRDefault="00563752" w:rsidP="0056375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Глава поселения с численностью населения от 2,5 до 5 тыс. человек</w:t>
            </w:r>
          </w:p>
        </w:tc>
        <w:tc>
          <w:tcPr>
            <w:tcW w:w="4956" w:type="dxa"/>
            <w:shd w:val="clear" w:color="auto" w:fill="auto"/>
          </w:tcPr>
          <w:p w:rsidR="00563752" w:rsidRPr="00AC77E3" w:rsidRDefault="00563752" w:rsidP="0056375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70 процентов размера денежного вознаграждения главы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63752" w:rsidRPr="00AC77E3" w:rsidRDefault="00563752" w:rsidP="0056375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 xml:space="preserve">Руководитель представительного органа поселения, осуществляющий свои полномочия на постоянной основе, с численностью населения от 2,5 до 5 тыс. человек </w:t>
            </w:r>
          </w:p>
        </w:tc>
        <w:tc>
          <w:tcPr>
            <w:tcW w:w="4956" w:type="dxa"/>
            <w:shd w:val="clear" w:color="auto" w:fill="auto"/>
          </w:tcPr>
          <w:p w:rsidR="00563752" w:rsidRPr="00AC77E3" w:rsidRDefault="00563752" w:rsidP="0056375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70 процентов размера денежного вознаграждения руководителя представительного органа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63752" w:rsidRPr="00AC77E3" w:rsidRDefault="00563752" w:rsidP="0056375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Глава поселения с численностью населения от 2,5 до 5 тыс. человек, включающего два и более населенных пункта</w:t>
            </w:r>
          </w:p>
        </w:tc>
        <w:tc>
          <w:tcPr>
            <w:tcW w:w="4956" w:type="dxa"/>
            <w:shd w:val="clear" w:color="auto" w:fill="auto"/>
          </w:tcPr>
          <w:p w:rsidR="00563752" w:rsidRPr="00AC77E3" w:rsidRDefault="00563752" w:rsidP="0056375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75 процентов размера денежного вознаграждения главы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63752" w:rsidRPr="00AC77E3" w:rsidRDefault="00563752" w:rsidP="0056375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Руководитель представительного органа поселения, осуществляющий свои полномочия на постоянной основе, с численностью населения от 2,5 до 5 тыс. человек</w:t>
            </w:r>
            <w:r w:rsidR="00601E25" w:rsidRPr="00AC77E3">
              <w:rPr>
                <w:szCs w:val="28"/>
              </w:rPr>
              <w:t>,</w:t>
            </w:r>
            <w:r w:rsidRPr="00AC77E3">
              <w:rPr>
                <w:szCs w:val="28"/>
              </w:rPr>
              <w:t xml:space="preserve"> </w:t>
            </w:r>
            <w:r w:rsidR="00601E25" w:rsidRPr="00AC77E3">
              <w:rPr>
                <w:szCs w:val="28"/>
              </w:rPr>
              <w:t>включающего два и более населенных пункта</w:t>
            </w:r>
          </w:p>
        </w:tc>
        <w:tc>
          <w:tcPr>
            <w:tcW w:w="4956" w:type="dxa"/>
            <w:shd w:val="clear" w:color="auto" w:fill="auto"/>
          </w:tcPr>
          <w:p w:rsidR="00563752" w:rsidRPr="00AC77E3" w:rsidRDefault="00563752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7</w:t>
            </w:r>
            <w:r w:rsidR="00601E25" w:rsidRPr="00AC77E3">
              <w:rPr>
                <w:szCs w:val="28"/>
              </w:rPr>
              <w:t>5</w:t>
            </w:r>
            <w:r w:rsidRPr="00AC77E3">
              <w:rPr>
                <w:szCs w:val="28"/>
              </w:rPr>
              <w:t xml:space="preserve"> процентов размера денежного вознаграждения руководителя представительного органа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601E25" w:rsidRPr="00AC77E3" w:rsidRDefault="00601E25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Глава поселения с численностью населения от 5 до 10 тыс. человек</w:t>
            </w:r>
          </w:p>
        </w:tc>
        <w:tc>
          <w:tcPr>
            <w:tcW w:w="4956" w:type="dxa"/>
            <w:shd w:val="clear" w:color="auto" w:fill="auto"/>
          </w:tcPr>
          <w:p w:rsidR="00601E25" w:rsidRPr="00AC77E3" w:rsidRDefault="00601E25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80 процентов размера денежного вознаграждения главы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63752" w:rsidRPr="00AC77E3" w:rsidRDefault="00563752" w:rsidP="0056375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Руководитель представительного органа поселения, осуществляющий свои полномочия на постоянной основе, с численностью населения от 5 до 10 тыс. человек</w:t>
            </w:r>
          </w:p>
        </w:tc>
        <w:tc>
          <w:tcPr>
            <w:tcW w:w="4956" w:type="dxa"/>
            <w:shd w:val="clear" w:color="auto" w:fill="auto"/>
          </w:tcPr>
          <w:p w:rsidR="00563752" w:rsidRPr="00AC77E3" w:rsidRDefault="00601E25" w:rsidP="0056375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80</w:t>
            </w:r>
            <w:r w:rsidR="00563752" w:rsidRPr="00AC77E3">
              <w:rPr>
                <w:szCs w:val="28"/>
              </w:rPr>
              <w:t xml:space="preserve"> процент размера денежного вознаграждения </w:t>
            </w:r>
            <w:r w:rsidRPr="00AC77E3">
              <w:rPr>
                <w:szCs w:val="28"/>
              </w:rPr>
              <w:t>руководителя представительного органа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601E25" w:rsidRPr="00AC77E3" w:rsidRDefault="00601E25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Глава поселения с численностью населения от 10 до 15 тыс. человек</w:t>
            </w:r>
          </w:p>
        </w:tc>
        <w:tc>
          <w:tcPr>
            <w:tcW w:w="4956" w:type="dxa"/>
            <w:shd w:val="clear" w:color="auto" w:fill="auto"/>
          </w:tcPr>
          <w:p w:rsidR="00601E25" w:rsidRPr="00AC77E3" w:rsidRDefault="00601E25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85 процентов размера денежного вознаграждения главы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601E25" w:rsidRPr="00AC77E3" w:rsidRDefault="00601E25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Руководитель представительного органа поселения, осуществляющий свои полномочия на постоянной основе, с численностью населения от 10 до 15 тыс. человек</w:t>
            </w:r>
          </w:p>
        </w:tc>
        <w:tc>
          <w:tcPr>
            <w:tcW w:w="4956" w:type="dxa"/>
            <w:shd w:val="clear" w:color="auto" w:fill="auto"/>
          </w:tcPr>
          <w:p w:rsidR="00601E25" w:rsidRPr="00AC77E3" w:rsidRDefault="00601E25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85 процентов размера денежного вознаграждения руководителя представительного органа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601E25" w:rsidRPr="00AC77E3" w:rsidRDefault="00601E25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lastRenderedPageBreak/>
              <w:t>Глава поселения с численностью населения более 15 тыс. человек</w:t>
            </w:r>
          </w:p>
        </w:tc>
        <w:tc>
          <w:tcPr>
            <w:tcW w:w="4956" w:type="dxa"/>
            <w:shd w:val="clear" w:color="auto" w:fill="auto"/>
          </w:tcPr>
          <w:p w:rsidR="00601E25" w:rsidRPr="00AC77E3" w:rsidRDefault="00601E25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90 процентов размера денежного вознаграждения главы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601E25" w:rsidRPr="00AC77E3" w:rsidRDefault="00601E25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Руководитель представительного органа поселения, осуществляющий свои полномочия на постоянной основе, с численностью населения более 15 тыс. человек</w:t>
            </w:r>
          </w:p>
        </w:tc>
        <w:tc>
          <w:tcPr>
            <w:tcW w:w="4956" w:type="dxa"/>
            <w:shd w:val="clear" w:color="auto" w:fill="auto"/>
          </w:tcPr>
          <w:p w:rsidR="00601E25" w:rsidRPr="00AC77E3" w:rsidRDefault="00601E25" w:rsidP="00601E2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90 процентов размера денежного вознаграждения руководителя представительного органа городского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96066" w:rsidRPr="00AC77E3" w:rsidRDefault="00596066" w:rsidP="0018505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Заместитель руководителя представительного органа городского округа, муниципального района, поселения – председатель постоянной комиссии, комитета, осуществляющий свои полномочия на постоянной основе</w:t>
            </w:r>
          </w:p>
        </w:tc>
        <w:tc>
          <w:tcPr>
            <w:tcW w:w="4956" w:type="dxa"/>
            <w:shd w:val="clear" w:color="auto" w:fill="auto"/>
          </w:tcPr>
          <w:p w:rsidR="00596066" w:rsidRPr="00AC77E3" w:rsidRDefault="00596066" w:rsidP="0059606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78 процентов размера денежного вознаграждения руководителя представительного органа соответствующего муниципального образования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96066" w:rsidRPr="00AC77E3" w:rsidRDefault="00596066" w:rsidP="0059606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Заместитель руководителя представительного органа городского округа, муниципального района, поселения, осуществляющий свои полномочия на постоянной основе</w:t>
            </w:r>
          </w:p>
        </w:tc>
        <w:tc>
          <w:tcPr>
            <w:tcW w:w="4956" w:type="dxa"/>
            <w:shd w:val="clear" w:color="auto" w:fill="auto"/>
          </w:tcPr>
          <w:p w:rsidR="00596066" w:rsidRPr="00AC77E3" w:rsidRDefault="00596066" w:rsidP="0059606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78 процентов размера денежного вознаграждения руководителя представительного органа соответствующего муниципального образования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96066" w:rsidRPr="00AC77E3" w:rsidRDefault="00C13AF2" w:rsidP="0059606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П</w:t>
            </w:r>
            <w:r w:rsidR="00596066" w:rsidRPr="00AC77E3">
              <w:rPr>
                <w:szCs w:val="28"/>
              </w:rPr>
              <w:t>редседатель постоянной комиссии, комитета представительного органа городского округа, муниципального района, осуществляющий свои полномочия на постоянной основе</w:t>
            </w:r>
          </w:p>
        </w:tc>
        <w:tc>
          <w:tcPr>
            <w:tcW w:w="4956" w:type="dxa"/>
            <w:shd w:val="clear" w:color="auto" w:fill="auto"/>
          </w:tcPr>
          <w:p w:rsidR="00596066" w:rsidRPr="00AC77E3" w:rsidRDefault="00C13AF2" w:rsidP="00C13AF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70 процентов размера денежного вознаграждения руководителя представительного органа соответствующего муниципального образования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96066" w:rsidRPr="00AC77E3" w:rsidRDefault="00C13AF2" w:rsidP="0059606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Депутат представительного органа городского округа, муниципального района, поселения, осуществляющий свои полномочия на постоянной основе</w:t>
            </w:r>
          </w:p>
        </w:tc>
        <w:tc>
          <w:tcPr>
            <w:tcW w:w="4956" w:type="dxa"/>
            <w:shd w:val="clear" w:color="auto" w:fill="auto"/>
          </w:tcPr>
          <w:p w:rsidR="00596066" w:rsidRPr="00AC77E3" w:rsidRDefault="00C13AF2" w:rsidP="0059606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45 процентов размера денежного вознаграждения руководителя представительного органа соответствующего муниципального образования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96066" w:rsidRPr="00AC77E3" w:rsidRDefault="00C13AF2" w:rsidP="0059606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 xml:space="preserve">Председатель избирательной комиссии городского округа, </w:t>
            </w:r>
            <w:r w:rsidR="00BA2E96" w:rsidRPr="00AC77E3">
              <w:rPr>
                <w:szCs w:val="28"/>
              </w:rPr>
              <w:t xml:space="preserve">муниципального округа, </w:t>
            </w:r>
            <w:r w:rsidRPr="00AC77E3">
              <w:rPr>
                <w:szCs w:val="28"/>
              </w:rPr>
              <w:t>муниципального района, поселения</w:t>
            </w:r>
          </w:p>
        </w:tc>
        <w:tc>
          <w:tcPr>
            <w:tcW w:w="4956" w:type="dxa"/>
            <w:shd w:val="clear" w:color="auto" w:fill="auto"/>
          </w:tcPr>
          <w:p w:rsidR="00596066" w:rsidRPr="00AC77E3" w:rsidRDefault="00C13AF2" w:rsidP="00C13AF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30 процентов размера денежного вознаграждения главы соответствующего муниципального образования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596066" w:rsidRPr="00AC77E3" w:rsidRDefault="007C02D3" w:rsidP="007C02D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Председатель контрольно-счетного органа</w:t>
            </w:r>
            <w:r w:rsidR="00E37D6A" w:rsidRPr="00AC77E3">
              <w:rPr>
                <w:szCs w:val="28"/>
              </w:rPr>
              <w:t xml:space="preserve"> </w:t>
            </w:r>
            <w:r w:rsidR="00C13AF2" w:rsidRPr="00AC77E3">
              <w:rPr>
                <w:szCs w:val="28"/>
              </w:rPr>
              <w:t xml:space="preserve">городского округа, </w:t>
            </w:r>
            <w:r w:rsidRPr="00AC77E3">
              <w:rPr>
                <w:szCs w:val="28"/>
              </w:rPr>
              <w:t xml:space="preserve">муниципального округа, </w:t>
            </w:r>
            <w:r w:rsidR="00C13AF2" w:rsidRPr="00AC77E3">
              <w:rPr>
                <w:szCs w:val="28"/>
              </w:rPr>
              <w:t>муниципального района</w:t>
            </w:r>
            <w:r w:rsidR="00E37D6A" w:rsidRPr="00AC77E3">
              <w:rPr>
                <w:szCs w:val="28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:rsidR="00596066" w:rsidRPr="00AC77E3" w:rsidRDefault="0018505E" w:rsidP="00C13AF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65</w:t>
            </w:r>
            <w:r w:rsidR="00C13AF2" w:rsidRPr="00AC77E3">
              <w:rPr>
                <w:szCs w:val="28"/>
              </w:rPr>
              <w:t xml:space="preserve"> процентов вознаграждения председателя Контрольно-счетной палаты Камчатского края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E37D6A" w:rsidRPr="00AC77E3" w:rsidRDefault="007C02D3" w:rsidP="00BA2E9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Председатель контрольно-счетного органа городского поселения с численностью населения свыше 30 тыс. человек</w:t>
            </w:r>
          </w:p>
        </w:tc>
        <w:tc>
          <w:tcPr>
            <w:tcW w:w="4956" w:type="dxa"/>
            <w:shd w:val="clear" w:color="auto" w:fill="auto"/>
          </w:tcPr>
          <w:p w:rsidR="00E37D6A" w:rsidRPr="00AC77E3" w:rsidRDefault="0018505E" w:rsidP="00C13AF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65</w:t>
            </w:r>
            <w:r w:rsidR="007C02D3" w:rsidRPr="00AC77E3">
              <w:rPr>
                <w:szCs w:val="28"/>
              </w:rPr>
              <w:t xml:space="preserve"> процентов вознаграждения председателя Контрольно-счетной палаты Камчатского края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7C02D3" w:rsidRPr="00AC77E3" w:rsidRDefault="007C02D3" w:rsidP="007C02D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 xml:space="preserve">Заместитель председателя контрольно-счетного органа городского округа, муниципального округа, муниципального района </w:t>
            </w:r>
          </w:p>
        </w:tc>
        <w:tc>
          <w:tcPr>
            <w:tcW w:w="4956" w:type="dxa"/>
            <w:shd w:val="clear" w:color="auto" w:fill="auto"/>
          </w:tcPr>
          <w:p w:rsidR="007C02D3" w:rsidRPr="00AC77E3" w:rsidRDefault="0018505E" w:rsidP="0018505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86</w:t>
            </w:r>
            <w:r w:rsidR="007C02D3" w:rsidRPr="00AC77E3">
              <w:rPr>
                <w:szCs w:val="28"/>
              </w:rPr>
              <w:t xml:space="preserve"> процентов вознаграждения </w:t>
            </w:r>
            <w:r w:rsidRPr="00AC77E3">
              <w:rPr>
                <w:szCs w:val="28"/>
              </w:rPr>
              <w:t xml:space="preserve">председателя контрольно-счетного органа городского округа, муниципального округа, </w:t>
            </w:r>
            <w:r w:rsidRPr="00AC77E3">
              <w:rPr>
                <w:szCs w:val="28"/>
              </w:rPr>
              <w:lastRenderedPageBreak/>
              <w:t>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7C02D3" w:rsidRPr="00AC77E3" w:rsidRDefault="007C02D3" w:rsidP="007C02D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lastRenderedPageBreak/>
              <w:t>Заместитель председателя контрольно-счетного органа городского поселения с численностью населения свыше 30 тыс. человек</w:t>
            </w:r>
          </w:p>
        </w:tc>
        <w:tc>
          <w:tcPr>
            <w:tcW w:w="4956" w:type="dxa"/>
            <w:shd w:val="clear" w:color="auto" w:fill="auto"/>
          </w:tcPr>
          <w:p w:rsidR="007C02D3" w:rsidRPr="00AC77E3" w:rsidRDefault="0018505E" w:rsidP="007C02D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86</w:t>
            </w:r>
            <w:r w:rsidR="007C02D3" w:rsidRPr="00AC77E3">
              <w:rPr>
                <w:szCs w:val="28"/>
              </w:rPr>
              <w:t xml:space="preserve"> процентов вознаграждения </w:t>
            </w:r>
            <w:r w:rsidR="004A01F6" w:rsidRPr="00AC77E3">
              <w:rPr>
                <w:szCs w:val="28"/>
              </w:rPr>
              <w:t xml:space="preserve">председателя </w:t>
            </w:r>
            <w:r w:rsidRPr="00AC77E3">
              <w:rPr>
                <w:szCs w:val="28"/>
              </w:rPr>
              <w:t>контрольно-счетного органа городского поселения с численностью населения свыше 30 тыс. человек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7C02D3" w:rsidRPr="00AC77E3" w:rsidRDefault="007C02D3" w:rsidP="007C02D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Аудитор контрольно-счетного органа городского округа, муниципального округа, муниципального района</w:t>
            </w:r>
          </w:p>
        </w:tc>
        <w:tc>
          <w:tcPr>
            <w:tcW w:w="4956" w:type="dxa"/>
            <w:shd w:val="clear" w:color="auto" w:fill="auto"/>
          </w:tcPr>
          <w:p w:rsidR="007C02D3" w:rsidRPr="00AC77E3" w:rsidRDefault="004A01F6" w:rsidP="004A01F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9</w:t>
            </w:r>
            <w:r w:rsidR="007C02D3" w:rsidRPr="00AC77E3">
              <w:rPr>
                <w:szCs w:val="28"/>
              </w:rPr>
              <w:t xml:space="preserve">0 процентов вознаграждения </w:t>
            </w:r>
            <w:r w:rsidRPr="00AC77E3">
              <w:rPr>
                <w:szCs w:val="28"/>
              </w:rPr>
              <w:t>заместителя председателя контрольно-счетного органа городского округа, муниципального округа, муниципального района</w:t>
            </w:r>
          </w:p>
        </w:tc>
      </w:tr>
      <w:tr w:rsidR="00AC77E3" w:rsidRPr="00AC77E3" w:rsidTr="00325C82">
        <w:tc>
          <w:tcPr>
            <w:tcW w:w="4955" w:type="dxa"/>
            <w:shd w:val="clear" w:color="auto" w:fill="auto"/>
          </w:tcPr>
          <w:p w:rsidR="007C02D3" w:rsidRPr="00AC77E3" w:rsidRDefault="007C02D3" w:rsidP="007C02D3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Аудитор контрольно-счетного органа городского поселения с численностью населения свыше 30 тыс. человек</w:t>
            </w:r>
          </w:p>
        </w:tc>
        <w:tc>
          <w:tcPr>
            <w:tcW w:w="4956" w:type="dxa"/>
            <w:shd w:val="clear" w:color="auto" w:fill="auto"/>
          </w:tcPr>
          <w:p w:rsidR="007C02D3" w:rsidRPr="00AC77E3" w:rsidRDefault="004A01F6" w:rsidP="004A01F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AC77E3">
              <w:rPr>
                <w:szCs w:val="28"/>
              </w:rPr>
              <w:t>9</w:t>
            </w:r>
            <w:r w:rsidR="007C02D3" w:rsidRPr="00AC77E3">
              <w:rPr>
                <w:szCs w:val="28"/>
              </w:rPr>
              <w:t xml:space="preserve">0 процентов вознаграждения </w:t>
            </w:r>
            <w:r w:rsidRPr="00AC77E3">
              <w:rPr>
                <w:szCs w:val="28"/>
              </w:rPr>
              <w:t>заместителя председателя контрольно-счетного органа городского поселения с численностью населения свыше 30 тыс. человек</w:t>
            </w:r>
          </w:p>
        </w:tc>
      </w:tr>
    </w:tbl>
    <w:p w:rsidR="007F1BA9" w:rsidRPr="00AC77E3" w:rsidRDefault="007F1BA9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57AA7" w:rsidRPr="00AC77E3" w:rsidRDefault="00957AA7" w:rsidP="007F1B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7637C5" w:rsidRPr="00AC77E3" w:rsidRDefault="007637C5" w:rsidP="007637C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sectPr w:rsidR="007637C5" w:rsidRPr="00AC77E3" w:rsidSect="00ED4AFA">
      <w:headerReference w:type="default" r:id="rId10"/>
      <w:pgSz w:w="11906" w:h="16838" w:code="9"/>
      <w:pgMar w:top="851" w:right="567" w:bottom="1134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10" w:rsidRDefault="00915D10" w:rsidP="00342D13">
      <w:r>
        <w:separator/>
      </w:r>
    </w:p>
  </w:endnote>
  <w:endnote w:type="continuationSeparator" w:id="0">
    <w:p w:rsidR="00915D10" w:rsidRDefault="00915D1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10" w:rsidRDefault="00915D10" w:rsidP="00342D13">
      <w:r>
        <w:separator/>
      </w:r>
    </w:p>
  </w:footnote>
  <w:footnote w:type="continuationSeparator" w:id="0">
    <w:p w:rsidR="00915D10" w:rsidRDefault="00915D10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0656"/>
      <w:docPartObj>
        <w:docPartGallery w:val="Page Numbers (Top of Page)"/>
        <w:docPartUnique/>
      </w:docPartObj>
    </w:sdtPr>
    <w:sdtEndPr/>
    <w:sdtContent>
      <w:p w:rsidR="00ED4AFA" w:rsidRDefault="00ED4A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548">
          <w:rPr>
            <w:noProof/>
          </w:rPr>
          <w:t>8</w:t>
        </w:r>
        <w:r>
          <w:fldChar w:fldCharType="end"/>
        </w:r>
      </w:p>
    </w:sdtContent>
  </w:sdt>
  <w:p w:rsidR="00ED4AFA" w:rsidRDefault="00ED4AF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7D3"/>
    <w:multiLevelType w:val="hybridMultilevel"/>
    <w:tmpl w:val="A9383FC0"/>
    <w:lvl w:ilvl="0" w:tplc="492ED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F3646"/>
    <w:multiLevelType w:val="hybridMultilevel"/>
    <w:tmpl w:val="215C44CE"/>
    <w:lvl w:ilvl="0" w:tplc="7D0CA8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CC7BEE"/>
    <w:multiLevelType w:val="hybridMultilevel"/>
    <w:tmpl w:val="A52C3BD4"/>
    <w:lvl w:ilvl="0" w:tplc="3A58A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F1713C"/>
    <w:multiLevelType w:val="hybridMultilevel"/>
    <w:tmpl w:val="A52C3BD4"/>
    <w:lvl w:ilvl="0" w:tplc="3A58A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2F04C7"/>
    <w:multiLevelType w:val="hybridMultilevel"/>
    <w:tmpl w:val="38846878"/>
    <w:lvl w:ilvl="0" w:tplc="6DF27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A35284"/>
    <w:multiLevelType w:val="hybridMultilevel"/>
    <w:tmpl w:val="A0148B20"/>
    <w:lvl w:ilvl="0" w:tplc="EBFCB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E48"/>
    <w:rsid w:val="00002818"/>
    <w:rsid w:val="000059D8"/>
    <w:rsid w:val="000104B2"/>
    <w:rsid w:val="000126FD"/>
    <w:rsid w:val="00013733"/>
    <w:rsid w:val="00020E53"/>
    <w:rsid w:val="0003329F"/>
    <w:rsid w:val="00035C9A"/>
    <w:rsid w:val="00036BD4"/>
    <w:rsid w:val="00044126"/>
    <w:rsid w:val="00052D4D"/>
    <w:rsid w:val="000545B3"/>
    <w:rsid w:val="000811CE"/>
    <w:rsid w:val="00083F84"/>
    <w:rsid w:val="00090328"/>
    <w:rsid w:val="000B47D4"/>
    <w:rsid w:val="000C1841"/>
    <w:rsid w:val="000C1F86"/>
    <w:rsid w:val="0010481F"/>
    <w:rsid w:val="0010596D"/>
    <w:rsid w:val="00110BBF"/>
    <w:rsid w:val="00111BDB"/>
    <w:rsid w:val="00115C57"/>
    <w:rsid w:val="00131E60"/>
    <w:rsid w:val="00145AFE"/>
    <w:rsid w:val="00161A39"/>
    <w:rsid w:val="00162E57"/>
    <w:rsid w:val="001723D0"/>
    <w:rsid w:val="001779BC"/>
    <w:rsid w:val="0018505E"/>
    <w:rsid w:val="00191854"/>
    <w:rsid w:val="00193E17"/>
    <w:rsid w:val="00196836"/>
    <w:rsid w:val="001A2581"/>
    <w:rsid w:val="001B5371"/>
    <w:rsid w:val="001D2A0D"/>
    <w:rsid w:val="001E0B39"/>
    <w:rsid w:val="001E358D"/>
    <w:rsid w:val="001E62AB"/>
    <w:rsid w:val="001E6FE1"/>
    <w:rsid w:val="001F74E9"/>
    <w:rsid w:val="00200564"/>
    <w:rsid w:val="0021025B"/>
    <w:rsid w:val="0022153A"/>
    <w:rsid w:val="00222FE8"/>
    <w:rsid w:val="00223D68"/>
    <w:rsid w:val="00226BE0"/>
    <w:rsid w:val="00230F4D"/>
    <w:rsid w:val="00232A85"/>
    <w:rsid w:val="00254409"/>
    <w:rsid w:val="00260FB2"/>
    <w:rsid w:val="00271492"/>
    <w:rsid w:val="002722F0"/>
    <w:rsid w:val="00277399"/>
    <w:rsid w:val="00296585"/>
    <w:rsid w:val="002A580B"/>
    <w:rsid w:val="002A5F77"/>
    <w:rsid w:val="002A71B0"/>
    <w:rsid w:val="002B334D"/>
    <w:rsid w:val="002D43BE"/>
    <w:rsid w:val="002D4925"/>
    <w:rsid w:val="00303877"/>
    <w:rsid w:val="00315358"/>
    <w:rsid w:val="00321E7D"/>
    <w:rsid w:val="00325C82"/>
    <w:rsid w:val="00326046"/>
    <w:rsid w:val="003267C0"/>
    <w:rsid w:val="00342D13"/>
    <w:rsid w:val="00362299"/>
    <w:rsid w:val="00362D14"/>
    <w:rsid w:val="0037100C"/>
    <w:rsid w:val="003832CF"/>
    <w:rsid w:val="00390C40"/>
    <w:rsid w:val="0039154E"/>
    <w:rsid w:val="00392693"/>
    <w:rsid w:val="003926A3"/>
    <w:rsid w:val="00396B81"/>
    <w:rsid w:val="003A5BEF"/>
    <w:rsid w:val="003A7F52"/>
    <w:rsid w:val="003B560D"/>
    <w:rsid w:val="003C2A43"/>
    <w:rsid w:val="003D6F0D"/>
    <w:rsid w:val="003E38BA"/>
    <w:rsid w:val="0040064E"/>
    <w:rsid w:val="0041045D"/>
    <w:rsid w:val="00421126"/>
    <w:rsid w:val="00441918"/>
    <w:rsid w:val="00441A91"/>
    <w:rsid w:val="00446E4E"/>
    <w:rsid w:val="00456D10"/>
    <w:rsid w:val="00460247"/>
    <w:rsid w:val="0046783F"/>
    <w:rsid w:val="0046790E"/>
    <w:rsid w:val="0048068C"/>
    <w:rsid w:val="0048261B"/>
    <w:rsid w:val="00493EB3"/>
    <w:rsid w:val="004A01F6"/>
    <w:rsid w:val="004B5264"/>
    <w:rsid w:val="004C1490"/>
    <w:rsid w:val="004C208B"/>
    <w:rsid w:val="004C351E"/>
    <w:rsid w:val="004D20DD"/>
    <w:rsid w:val="004D22F6"/>
    <w:rsid w:val="004D3856"/>
    <w:rsid w:val="004D48AD"/>
    <w:rsid w:val="004D492F"/>
    <w:rsid w:val="004D79DB"/>
    <w:rsid w:val="004E0464"/>
    <w:rsid w:val="004F0472"/>
    <w:rsid w:val="004F1A86"/>
    <w:rsid w:val="005104E1"/>
    <w:rsid w:val="00511A74"/>
    <w:rsid w:val="00512C6C"/>
    <w:rsid w:val="00512E9F"/>
    <w:rsid w:val="00514FE3"/>
    <w:rsid w:val="005214FD"/>
    <w:rsid w:val="0052449E"/>
    <w:rsid w:val="0052708E"/>
    <w:rsid w:val="0054446A"/>
    <w:rsid w:val="00555EAA"/>
    <w:rsid w:val="005633F8"/>
    <w:rsid w:val="00563752"/>
    <w:rsid w:val="005709CE"/>
    <w:rsid w:val="00596066"/>
    <w:rsid w:val="00596FD4"/>
    <w:rsid w:val="005A0575"/>
    <w:rsid w:val="005A1196"/>
    <w:rsid w:val="005A5CF5"/>
    <w:rsid w:val="005A7CDA"/>
    <w:rsid w:val="005B1E82"/>
    <w:rsid w:val="005C1394"/>
    <w:rsid w:val="005C173C"/>
    <w:rsid w:val="005D41E0"/>
    <w:rsid w:val="005E10B9"/>
    <w:rsid w:val="005E22DD"/>
    <w:rsid w:val="005F0B57"/>
    <w:rsid w:val="005F2BC6"/>
    <w:rsid w:val="005F6108"/>
    <w:rsid w:val="00601E25"/>
    <w:rsid w:val="00615DB1"/>
    <w:rsid w:val="006219EB"/>
    <w:rsid w:val="006317BF"/>
    <w:rsid w:val="006604E4"/>
    <w:rsid w:val="006650EC"/>
    <w:rsid w:val="00696D81"/>
    <w:rsid w:val="006979FB"/>
    <w:rsid w:val="006A1E5A"/>
    <w:rsid w:val="006A5AB2"/>
    <w:rsid w:val="006B2AC1"/>
    <w:rsid w:val="006B54FF"/>
    <w:rsid w:val="006C1503"/>
    <w:rsid w:val="006C4168"/>
    <w:rsid w:val="006D4BF2"/>
    <w:rsid w:val="006E4B23"/>
    <w:rsid w:val="006F4E2E"/>
    <w:rsid w:val="00704A65"/>
    <w:rsid w:val="007120E9"/>
    <w:rsid w:val="0072115F"/>
    <w:rsid w:val="00724E0E"/>
    <w:rsid w:val="00733DC4"/>
    <w:rsid w:val="00743254"/>
    <w:rsid w:val="00747197"/>
    <w:rsid w:val="00755016"/>
    <w:rsid w:val="00760202"/>
    <w:rsid w:val="007637C5"/>
    <w:rsid w:val="00763AD4"/>
    <w:rsid w:val="00773828"/>
    <w:rsid w:val="00780EFC"/>
    <w:rsid w:val="00793645"/>
    <w:rsid w:val="00794BF9"/>
    <w:rsid w:val="007A764E"/>
    <w:rsid w:val="007B18F8"/>
    <w:rsid w:val="007B2226"/>
    <w:rsid w:val="007B2518"/>
    <w:rsid w:val="007C02D3"/>
    <w:rsid w:val="007C178A"/>
    <w:rsid w:val="007C6DC9"/>
    <w:rsid w:val="007D6015"/>
    <w:rsid w:val="007E11C6"/>
    <w:rsid w:val="007E17B7"/>
    <w:rsid w:val="007E43D2"/>
    <w:rsid w:val="007F1BA9"/>
    <w:rsid w:val="007F3290"/>
    <w:rsid w:val="007F49CA"/>
    <w:rsid w:val="0080175B"/>
    <w:rsid w:val="00806922"/>
    <w:rsid w:val="008149FF"/>
    <w:rsid w:val="00815D96"/>
    <w:rsid w:val="00817178"/>
    <w:rsid w:val="0083039A"/>
    <w:rsid w:val="00831467"/>
    <w:rsid w:val="00832E23"/>
    <w:rsid w:val="008434A6"/>
    <w:rsid w:val="00856C9C"/>
    <w:rsid w:val="00863EEF"/>
    <w:rsid w:val="00865A38"/>
    <w:rsid w:val="00874A66"/>
    <w:rsid w:val="0088041D"/>
    <w:rsid w:val="008816E7"/>
    <w:rsid w:val="00890F1B"/>
    <w:rsid w:val="00893A5F"/>
    <w:rsid w:val="00894D2C"/>
    <w:rsid w:val="008B7954"/>
    <w:rsid w:val="008C4CFB"/>
    <w:rsid w:val="008D078C"/>
    <w:rsid w:val="008D13CF"/>
    <w:rsid w:val="008D239D"/>
    <w:rsid w:val="008D65E6"/>
    <w:rsid w:val="008F114E"/>
    <w:rsid w:val="008F586A"/>
    <w:rsid w:val="00902158"/>
    <w:rsid w:val="0090560B"/>
    <w:rsid w:val="00905B59"/>
    <w:rsid w:val="00912361"/>
    <w:rsid w:val="00915D10"/>
    <w:rsid w:val="00923057"/>
    <w:rsid w:val="009244DB"/>
    <w:rsid w:val="00924F17"/>
    <w:rsid w:val="00926B76"/>
    <w:rsid w:val="009364F8"/>
    <w:rsid w:val="00941FB5"/>
    <w:rsid w:val="009450FB"/>
    <w:rsid w:val="00950E00"/>
    <w:rsid w:val="00951D3F"/>
    <w:rsid w:val="0095499E"/>
    <w:rsid w:val="00957AA7"/>
    <w:rsid w:val="00970B2B"/>
    <w:rsid w:val="00974860"/>
    <w:rsid w:val="0097652A"/>
    <w:rsid w:val="00990A9B"/>
    <w:rsid w:val="009A1C99"/>
    <w:rsid w:val="009A5446"/>
    <w:rsid w:val="009A588B"/>
    <w:rsid w:val="009B185D"/>
    <w:rsid w:val="009B1C1D"/>
    <w:rsid w:val="009B6B79"/>
    <w:rsid w:val="009C022C"/>
    <w:rsid w:val="009D27F0"/>
    <w:rsid w:val="009E0C88"/>
    <w:rsid w:val="009E5EC5"/>
    <w:rsid w:val="009F2212"/>
    <w:rsid w:val="009F3CEC"/>
    <w:rsid w:val="009F5DC8"/>
    <w:rsid w:val="009F6617"/>
    <w:rsid w:val="00A04170"/>
    <w:rsid w:val="00A16406"/>
    <w:rsid w:val="00A238EC"/>
    <w:rsid w:val="00A35A1A"/>
    <w:rsid w:val="00A35B17"/>
    <w:rsid w:val="00A41A23"/>
    <w:rsid w:val="00A51F97"/>
    <w:rsid w:val="00A52C9A"/>
    <w:rsid w:val="00A540B6"/>
    <w:rsid w:val="00A5593D"/>
    <w:rsid w:val="00A62100"/>
    <w:rsid w:val="00A63668"/>
    <w:rsid w:val="00A6537E"/>
    <w:rsid w:val="00A67203"/>
    <w:rsid w:val="00A73B71"/>
    <w:rsid w:val="00A7789B"/>
    <w:rsid w:val="00A95245"/>
    <w:rsid w:val="00A96A62"/>
    <w:rsid w:val="00AA044D"/>
    <w:rsid w:val="00AA3CED"/>
    <w:rsid w:val="00AB08DC"/>
    <w:rsid w:val="00AB2D46"/>
    <w:rsid w:val="00AB3503"/>
    <w:rsid w:val="00AB3548"/>
    <w:rsid w:val="00AC1913"/>
    <w:rsid w:val="00AC1954"/>
    <w:rsid w:val="00AC284F"/>
    <w:rsid w:val="00AC6BC7"/>
    <w:rsid w:val="00AC77E3"/>
    <w:rsid w:val="00AD09AF"/>
    <w:rsid w:val="00AE6285"/>
    <w:rsid w:val="00AE7CE5"/>
    <w:rsid w:val="00B0143F"/>
    <w:rsid w:val="00B047CC"/>
    <w:rsid w:val="00B05805"/>
    <w:rsid w:val="00B1006B"/>
    <w:rsid w:val="00B34453"/>
    <w:rsid w:val="00B4226C"/>
    <w:rsid w:val="00B440AB"/>
    <w:rsid w:val="00B524A1"/>
    <w:rsid w:val="00B539F9"/>
    <w:rsid w:val="00B540BB"/>
    <w:rsid w:val="00B60245"/>
    <w:rsid w:val="00B74965"/>
    <w:rsid w:val="00B81FE5"/>
    <w:rsid w:val="00B85144"/>
    <w:rsid w:val="00B86C0B"/>
    <w:rsid w:val="00BA2843"/>
    <w:rsid w:val="00BA2CFB"/>
    <w:rsid w:val="00BA2D9F"/>
    <w:rsid w:val="00BA2E96"/>
    <w:rsid w:val="00BA4549"/>
    <w:rsid w:val="00BB2395"/>
    <w:rsid w:val="00BC1ECB"/>
    <w:rsid w:val="00BD1107"/>
    <w:rsid w:val="00BD3083"/>
    <w:rsid w:val="00BF3927"/>
    <w:rsid w:val="00BF45FE"/>
    <w:rsid w:val="00BF5293"/>
    <w:rsid w:val="00C00871"/>
    <w:rsid w:val="00C03057"/>
    <w:rsid w:val="00C13AF2"/>
    <w:rsid w:val="00C14E8E"/>
    <w:rsid w:val="00C300A6"/>
    <w:rsid w:val="00C4192F"/>
    <w:rsid w:val="00C44841"/>
    <w:rsid w:val="00C55184"/>
    <w:rsid w:val="00C607B4"/>
    <w:rsid w:val="00C627A9"/>
    <w:rsid w:val="00C87DDD"/>
    <w:rsid w:val="00C93614"/>
    <w:rsid w:val="00C94205"/>
    <w:rsid w:val="00C942BC"/>
    <w:rsid w:val="00C966C3"/>
    <w:rsid w:val="00CA0784"/>
    <w:rsid w:val="00CA2E6F"/>
    <w:rsid w:val="00CB09FB"/>
    <w:rsid w:val="00CB5399"/>
    <w:rsid w:val="00CB57A3"/>
    <w:rsid w:val="00CB67A4"/>
    <w:rsid w:val="00CC05CA"/>
    <w:rsid w:val="00CD3773"/>
    <w:rsid w:val="00CD4A09"/>
    <w:rsid w:val="00CE3025"/>
    <w:rsid w:val="00CE5360"/>
    <w:rsid w:val="00CE7AC5"/>
    <w:rsid w:val="00CF462C"/>
    <w:rsid w:val="00CF6F3C"/>
    <w:rsid w:val="00D04C82"/>
    <w:rsid w:val="00D05A6B"/>
    <w:rsid w:val="00D23436"/>
    <w:rsid w:val="00D24676"/>
    <w:rsid w:val="00D54715"/>
    <w:rsid w:val="00D57A74"/>
    <w:rsid w:val="00D605CF"/>
    <w:rsid w:val="00D75E9A"/>
    <w:rsid w:val="00D840CE"/>
    <w:rsid w:val="00D871DE"/>
    <w:rsid w:val="00DA00CB"/>
    <w:rsid w:val="00DA3A2D"/>
    <w:rsid w:val="00DC1612"/>
    <w:rsid w:val="00DC34F7"/>
    <w:rsid w:val="00DC74AB"/>
    <w:rsid w:val="00DD3F53"/>
    <w:rsid w:val="00DE31F0"/>
    <w:rsid w:val="00DE35E0"/>
    <w:rsid w:val="00DE5A0D"/>
    <w:rsid w:val="00DE67F7"/>
    <w:rsid w:val="00DF20A8"/>
    <w:rsid w:val="00E04FA3"/>
    <w:rsid w:val="00E0636D"/>
    <w:rsid w:val="00E12CB7"/>
    <w:rsid w:val="00E13E91"/>
    <w:rsid w:val="00E24ECE"/>
    <w:rsid w:val="00E3193D"/>
    <w:rsid w:val="00E34935"/>
    <w:rsid w:val="00E3601E"/>
    <w:rsid w:val="00E371B1"/>
    <w:rsid w:val="00E37D6A"/>
    <w:rsid w:val="00E43D52"/>
    <w:rsid w:val="00E50355"/>
    <w:rsid w:val="00E704ED"/>
    <w:rsid w:val="00E71E37"/>
    <w:rsid w:val="00E741B3"/>
    <w:rsid w:val="00E80134"/>
    <w:rsid w:val="00E872A5"/>
    <w:rsid w:val="00E94805"/>
    <w:rsid w:val="00EA624B"/>
    <w:rsid w:val="00EB31C9"/>
    <w:rsid w:val="00EB3439"/>
    <w:rsid w:val="00ED4AFA"/>
    <w:rsid w:val="00ED620F"/>
    <w:rsid w:val="00ED748E"/>
    <w:rsid w:val="00EE0DFD"/>
    <w:rsid w:val="00EE60C2"/>
    <w:rsid w:val="00EE6F1E"/>
    <w:rsid w:val="00EE7DCA"/>
    <w:rsid w:val="00EF51FB"/>
    <w:rsid w:val="00EF7675"/>
    <w:rsid w:val="00F11FF2"/>
    <w:rsid w:val="00F35039"/>
    <w:rsid w:val="00F35D89"/>
    <w:rsid w:val="00F423AA"/>
    <w:rsid w:val="00F4369E"/>
    <w:rsid w:val="00F6377F"/>
    <w:rsid w:val="00F73B10"/>
    <w:rsid w:val="00F74A59"/>
    <w:rsid w:val="00F7710A"/>
    <w:rsid w:val="00F8127A"/>
    <w:rsid w:val="00F85CBB"/>
    <w:rsid w:val="00F86AE9"/>
    <w:rsid w:val="00F9073A"/>
    <w:rsid w:val="00F929A7"/>
    <w:rsid w:val="00FA06A4"/>
    <w:rsid w:val="00FA11B3"/>
    <w:rsid w:val="00FB6E5E"/>
    <w:rsid w:val="00FC3ED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A1196"/>
    <w:pPr>
      <w:ind w:left="720"/>
      <w:contextualSpacing/>
    </w:pPr>
  </w:style>
  <w:style w:type="paragraph" w:customStyle="1" w:styleId="ad">
    <w:name w:val="Знак"/>
    <w:basedOn w:val="a"/>
    <w:rsid w:val="007F1B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D4A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D4AFA"/>
    <w:rPr>
      <w:sz w:val="28"/>
      <w:szCs w:val="24"/>
    </w:rPr>
  </w:style>
  <w:style w:type="paragraph" w:styleId="af0">
    <w:name w:val="footer"/>
    <w:basedOn w:val="a"/>
    <w:link w:val="af1"/>
    <w:rsid w:val="00ED4A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D4AF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7F151F034CCE374BDC21FC6F16858DBF54A11C5EB7A5EAE5CA0E675CCF2862C54C9690F628DE5F3C86FCC5FF594C11F151DFF070BEE0A0CB8B0h20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1D6C-A774-4049-9021-D7E5DCB9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21146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Чичёв Сергей Михайлович</cp:lastModifiedBy>
  <cp:revision>2</cp:revision>
  <cp:lastPrinted>2021-09-15T23:21:00Z</cp:lastPrinted>
  <dcterms:created xsi:type="dcterms:W3CDTF">2021-09-15T23:38:00Z</dcterms:created>
  <dcterms:modified xsi:type="dcterms:W3CDTF">2021-09-15T23:38:00Z</dcterms:modified>
</cp:coreProperties>
</file>