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7" w:rsidRPr="00074E04" w:rsidRDefault="007222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04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722207" w:rsidRPr="00074E04" w:rsidRDefault="007222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04">
        <w:rPr>
          <w:rFonts w:ascii="Times New Roman" w:hAnsi="Times New Roman" w:cs="Times New Roman"/>
          <w:b/>
          <w:sz w:val="32"/>
          <w:szCs w:val="32"/>
        </w:rPr>
        <w:t>Министра строительства Камчатского края о деятельности Министерства строительства Камчатского края по итогам 201</w:t>
      </w:r>
      <w:r w:rsidR="00F2263E">
        <w:rPr>
          <w:rFonts w:ascii="Times New Roman" w:hAnsi="Times New Roman" w:cs="Times New Roman"/>
          <w:b/>
          <w:sz w:val="32"/>
          <w:szCs w:val="32"/>
        </w:rPr>
        <w:t>9</w:t>
      </w:r>
      <w:r w:rsidRPr="00074E0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22207" w:rsidRPr="00722207" w:rsidRDefault="007222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207" w:rsidRDefault="00722207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AEB">
        <w:rPr>
          <w:rFonts w:ascii="Times New Roman" w:hAnsi="Times New Roman" w:cs="Times New Roman"/>
          <w:sz w:val="32"/>
          <w:szCs w:val="32"/>
        </w:rPr>
        <w:t>Министерство строительства Камчатского края</w:t>
      </w:r>
      <w:r w:rsidRPr="00B11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1AEB">
        <w:rPr>
          <w:rFonts w:ascii="Times New Roman" w:hAnsi="Times New Roman" w:cs="Times New Roman"/>
          <w:sz w:val="32"/>
          <w:szCs w:val="32"/>
        </w:rPr>
        <w:t>осу</w:t>
      </w:r>
      <w:r>
        <w:rPr>
          <w:rFonts w:ascii="Times New Roman" w:hAnsi="Times New Roman" w:cs="Times New Roman"/>
          <w:sz w:val="32"/>
          <w:szCs w:val="32"/>
        </w:rPr>
        <w:t>ществляет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0AA0">
        <w:rPr>
          <w:rFonts w:ascii="Times New Roman" w:hAnsi="Times New Roman" w:cs="Times New Roman"/>
          <w:sz w:val="32"/>
          <w:szCs w:val="32"/>
        </w:rPr>
        <w:t>государственную политику в области градостроительной деятельности</w:t>
      </w:r>
      <w:r w:rsidRPr="00722207">
        <w:rPr>
          <w:rFonts w:ascii="Times New Roman" w:hAnsi="Times New Roman" w:cs="Times New Roman"/>
          <w:sz w:val="32"/>
          <w:szCs w:val="32"/>
        </w:rPr>
        <w:t>, применения в строительстве материалов (изделий) и строительных конструкций</w:t>
      </w:r>
      <w:r w:rsidR="009E6093">
        <w:rPr>
          <w:rFonts w:ascii="Times New Roman" w:hAnsi="Times New Roman" w:cs="Times New Roman"/>
          <w:sz w:val="32"/>
          <w:szCs w:val="32"/>
        </w:rPr>
        <w:t xml:space="preserve"> и</w:t>
      </w:r>
      <w:r w:rsidRPr="00722207">
        <w:rPr>
          <w:rFonts w:ascii="Times New Roman" w:hAnsi="Times New Roman" w:cs="Times New Roman"/>
          <w:sz w:val="32"/>
          <w:szCs w:val="32"/>
        </w:rPr>
        <w:t xml:space="preserve"> ценообразования на строительную продукцию в Камчатском крае.</w:t>
      </w:r>
    </w:p>
    <w:p w:rsidR="009661DC" w:rsidRDefault="00722207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B0AA0">
        <w:rPr>
          <w:rFonts w:ascii="Times New Roman" w:hAnsi="Times New Roman" w:cs="Times New Roman"/>
          <w:sz w:val="32"/>
          <w:szCs w:val="32"/>
        </w:rPr>
        <w:t xml:space="preserve"> </w:t>
      </w:r>
      <w:r w:rsidRPr="009661DC">
        <w:rPr>
          <w:rFonts w:ascii="Times New Roman" w:hAnsi="Times New Roman" w:cs="Times New Roman"/>
          <w:sz w:val="32"/>
          <w:szCs w:val="32"/>
        </w:rPr>
        <w:t xml:space="preserve">рамках </w:t>
      </w:r>
      <w:r w:rsidR="009661DC" w:rsidRPr="009661DC">
        <w:rPr>
          <w:rFonts w:ascii="Times New Roman" w:hAnsi="Times New Roman" w:cs="Times New Roman"/>
          <w:sz w:val="32"/>
          <w:szCs w:val="32"/>
        </w:rPr>
        <w:t>установленных полномочий</w:t>
      </w:r>
      <w:r w:rsidRPr="00B11AEB">
        <w:rPr>
          <w:rFonts w:ascii="Times New Roman" w:hAnsi="Times New Roman" w:cs="Times New Roman"/>
          <w:sz w:val="32"/>
          <w:szCs w:val="32"/>
        </w:rPr>
        <w:t xml:space="preserve"> </w:t>
      </w:r>
      <w:r w:rsidR="009661DC">
        <w:rPr>
          <w:rFonts w:ascii="Times New Roman" w:hAnsi="Times New Roman" w:cs="Times New Roman"/>
          <w:sz w:val="32"/>
          <w:szCs w:val="32"/>
        </w:rPr>
        <w:t xml:space="preserve">Минстроем Камчатского края </w:t>
      </w:r>
      <w:r>
        <w:rPr>
          <w:rFonts w:ascii="Times New Roman" w:hAnsi="Times New Roman" w:cs="Times New Roman"/>
          <w:sz w:val="32"/>
          <w:szCs w:val="32"/>
        </w:rPr>
        <w:t>реализуются</w:t>
      </w:r>
      <w:r w:rsidR="000D3659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Pr="00B11AEB">
        <w:rPr>
          <w:rFonts w:ascii="Times New Roman" w:hAnsi="Times New Roman" w:cs="Times New Roman"/>
          <w:sz w:val="32"/>
          <w:szCs w:val="32"/>
        </w:rPr>
        <w:t xml:space="preserve"> государственной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Камчатского края</w:t>
      </w:r>
      <w:r w:rsidR="000D3659">
        <w:rPr>
          <w:rFonts w:ascii="Times New Roman" w:hAnsi="Times New Roman" w:cs="Times New Roman"/>
          <w:sz w:val="32"/>
          <w:szCs w:val="32"/>
        </w:rPr>
        <w:t xml:space="preserve"> </w:t>
      </w:r>
      <w:r w:rsidR="000D3659" w:rsidRPr="00CD37CB">
        <w:rPr>
          <w:rFonts w:ascii="Times New Roman" w:hAnsi="Times New Roman" w:cs="Times New Roman"/>
          <w:sz w:val="32"/>
          <w:szCs w:val="32"/>
        </w:rPr>
        <w:t>«Обеспечение доступным и комфортным жильем жителей Камчатского края</w:t>
      </w:r>
      <w:r w:rsidR="000D3659">
        <w:rPr>
          <w:rFonts w:ascii="Times New Roman" w:hAnsi="Times New Roman" w:cs="Times New Roman"/>
          <w:sz w:val="32"/>
          <w:szCs w:val="32"/>
        </w:rPr>
        <w:t xml:space="preserve">» утвержденная постановлением Правительства </w:t>
      </w:r>
      <w:r w:rsidR="000D36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22 ноября 2013 г. №</w:t>
      </w:r>
      <w:r w:rsidR="000D3659" w:rsidRPr="000D36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520-П</w:t>
      </w:r>
      <w:r w:rsidR="009661DC" w:rsidRPr="000D3659">
        <w:rPr>
          <w:rFonts w:ascii="Times New Roman" w:hAnsi="Times New Roman" w:cs="Times New Roman"/>
          <w:sz w:val="32"/>
          <w:szCs w:val="32"/>
        </w:rPr>
        <w:t xml:space="preserve">, </w:t>
      </w:r>
      <w:r w:rsidR="009661DC">
        <w:rPr>
          <w:rFonts w:ascii="Times New Roman" w:hAnsi="Times New Roman" w:cs="Times New Roman"/>
          <w:sz w:val="32"/>
          <w:szCs w:val="32"/>
        </w:rPr>
        <w:t>целью которых является</w:t>
      </w:r>
      <w:r w:rsidR="002828C0" w:rsidRPr="002828C0">
        <w:t xml:space="preserve"> </w:t>
      </w:r>
      <w:r w:rsidR="002828C0" w:rsidRPr="002828C0">
        <w:rPr>
          <w:rFonts w:ascii="Times New Roman" w:hAnsi="Times New Roman" w:cs="Times New Roman"/>
          <w:sz w:val="32"/>
          <w:szCs w:val="32"/>
        </w:rPr>
        <w:t xml:space="preserve">повышение доступности </w:t>
      </w:r>
      <w:r w:rsidR="009E6093">
        <w:rPr>
          <w:rFonts w:ascii="Times New Roman" w:hAnsi="Times New Roman" w:cs="Times New Roman"/>
          <w:sz w:val="32"/>
          <w:szCs w:val="32"/>
        </w:rPr>
        <w:t xml:space="preserve">и качества </w:t>
      </w:r>
      <w:r w:rsidR="002828C0" w:rsidRPr="002828C0">
        <w:rPr>
          <w:rFonts w:ascii="Times New Roman" w:hAnsi="Times New Roman" w:cs="Times New Roman"/>
          <w:sz w:val="32"/>
          <w:szCs w:val="32"/>
        </w:rPr>
        <w:t>жилья</w:t>
      </w:r>
      <w:r w:rsidR="009E6093">
        <w:rPr>
          <w:rFonts w:ascii="Times New Roman" w:hAnsi="Times New Roman" w:cs="Times New Roman"/>
          <w:sz w:val="32"/>
          <w:szCs w:val="32"/>
        </w:rPr>
        <w:t xml:space="preserve"> для</w:t>
      </w:r>
      <w:r w:rsidR="002828C0" w:rsidRPr="002828C0">
        <w:rPr>
          <w:rFonts w:ascii="Times New Roman" w:hAnsi="Times New Roman" w:cs="Times New Roman"/>
          <w:sz w:val="32"/>
          <w:szCs w:val="32"/>
        </w:rPr>
        <w:t xml:space="preserve"> населения края</w:t>
      </w:r>
      <w:r w:rsidR="002828C0">
        <w:rPr>
          <w:rFonts w:ascii="Times New Roman" w:hAnsi="Times New Roman" w:cs="Times New Roman"/>
          <w:sz w:val="32"/>
          <w:szCs w:val="32"/>
        </w:rPr>
        <w:t>.</w:t>
      </w:r>
    </w:p>
    <w:p w:rsidR="00722207" w:rsidRDefault="002828C0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Заказчиками по с</w:t>
      </w:r>
      <w:r w:rsidR="009661DC">
        <w:rPr>
          <w:rFonts w:ascii="Times New Roman" w:hAnsi="Times New Roman" w:cs="Times New Roman"/>
          <w:sz w:val="32"/>
          <w:szCs w:val="32"/>
        </w:rPr>
        <w:t>троительств</w:t>
      </w:r>
      <w:r>
        <w:rPr>
          <w:rFonts w:ascii="Times New Roman" w:hAnsi="Times New Roman" w:cs="Times New Roman"/>
          <w:sz w:val="32"/>
          <w:szCs w:val="32"/>
        </w:rPr>
        <w:t>у</w:t>
      </w:r>
      <w:r w:rsidR="009661DC">
        <w:rPr>
          <w:rFonts w:ascii="Times New Roman" w:hAnsi="Times New Roman" w:cs="Times New Roman"/>
          <w:sz w:val="32"/>
          <w:szCs w:val="32"/>
        </w:rPr>
        <w:t xml:space="preserve"> объектов </w:t>
      </w:r>
      <w:r>
        <w:rPr>
          <w:rFonts w:ascii="Times New Roman" w:hAnsi="Times New Roman" w:cs="Times New Roman"/>
          <w:sz w:val="32"/>
          <w:szCs w:val="32"/>
        </w:rPr>
        <w:t>в рамках данной программы является как КГКУ «Служба</w:t>
      </w:r>
      <w:r w:rsidR="00966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Заказчика </w:t>
      </w:r>
      <w:r w:rsidR="009661DC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нистерства </w:t>
      </w:r>
      <w:r w:rsidR="00722207" w:rsidRPr="00B11AEB">
        <w:rPr>
          <w:rFonts w:ascii="Times New Roman" w:hAnsi="Times New Roman" w:cs="Times New Roman"/>
          <w:sz w:val="32"/>
          <w:szCs w:val="32"/>
        </w:rPr>
        <w:t>строительств</w:t>
      </w:r>
      <w:r>
        <w:rPr>
          <w:rFonts w:ascii="Times New Roman" w:hAnsi="Times New Roman" w:cs="Times New Roman"/>
          <w:sz w:val="32"/>
          <w:szCs w:val="32"/>
        </w:rPr>
        <w:t>а Камчатского края»</w:t>
      </w:r>
      <w:r w:rsidR="00722207">
        <w:rPr>
          <w:rFonts w:ascii="Times New Roman" w:hAnsi="Times New Roman" w:cs="Times New Roman"/>
          <w:sz w:val="32"/>
          <w:szCs w:val="32"/>
        </w:rPr>
        <w:t>,</w:t>
      </w:r>
      <w:r w:rsidR="00722207" w:rsidRPr="00B11AEB">
        <w:rPr>
          <w:rFonts w:ascii="Times New Roman" w:hAnsi="Times New Roman" w:cs="Times New Roman"/>
          <w:sz w:val="32"/>
          <w:szCs w:val="32"/>
        </w:rPr>
        <w:t xml:space="preserve"> так и </w:t>
      </w:r>
      <w:r w:rsidR="00467C18">
        <w:rPr>
          <w:rFonts w:ascii="Times New Roman" w:hAnsi="Times New Roman" w:cs="Times New Roman"/>
          <w:sz w:val="32"/>
          <w:szCs w:val="32"/>
        </w:rPr>
        <w:t>администрации</w:t>
      </w:r>
      <w:r w:rsidR="00074E04">
        <w:rPr>
          <w:rFonts w:ascii="Times New Roman" w:hAnsi="Times New Roman" w:cs="Times New Roman"/>
          <w:sz w:val="32"/>
          <w:szCs w:val="32"/>
        </w:rPr>
        <w:t xml:space="preserve"> </w:t>
      </w:r>
      <w:r w:rsidR="00467C18">
        <w:rPr>
          <w:rFonts w:ascii="Times New Roman" w:hAnsi="Times New Roman" w:cs="Times New Roman"/>
          <w:sz w:val="32"/>
          <w:szCs w:val="32"/>
        </w:rPr>
        <w:t xml:space="preserve">муниципальных образований </w:t>
      </w:r>
      <w:r>
        <w:rPr>
          <w:rFonts w:ascii="Times New Roman" w:hAnsi="Times New Roman" w:cs="Times New Roman"/>
          <w:sz w:val="32"/>
          <w:szCs w:val="32"/>
        </w:rPr>
        <w:t xml:space="preserve">в Камчатском крае, которым </w:t>
      </w:r>
      <w:r w:rsidRPr="00B11AEB">
        <w:rPr>
          <w:rFonts w:ascii="Times New Roman" w:hAnsi="Times New Roman" w:cs="Times New Roman"/>
          <w:sz w:val="32"/>
          <w:szCs w:val="32"/>
        </w:rPr>
        <w:t>предоставля</w:t>
      </w:r>
      <w:r>
        <w:rPr>
          <w:rFonts w:ascii="Times New Roman" w:hAnsi="Times New Roman" w:cs="Times New Roman"/>
          <w:sz w:val="32"/>
          <w:szCs w:val="32"/>
        </w:rPr>
        <w:t>ются</w:t>
      </w:r>
      <w:r w:rsidRPr="00B11AEB">
        <w:rPr>
          <w:rFonts w:ascii="Times New Roman" w:hAnsi="Times New Roman" w:cs="Times New Roman"/>
          <w:sz w:val="32"/>
          <w:szCs w:val="32"/>
        </w:rPr>
        <w:t xml:space="preserve"> субсидии </w:t>
      </w:r>
      <w:r w:rsidR="00722207" w:rsidRPr="00B11AEB">
        <w:rPr>
          <w:rFonts w:ascii="Times New Roman" w:hAnsi="Times New Roman" w:cs="Times New Roman"/>
          <w:sz w:val="32"/>
          <w:szCs w:val="32"/>
        </w:rPr>
        <w:t>на строи</w:t>
      </w:r>
      <w:r w:rsidR="00722207">
        <w:rPr>
          <w:rFonts w:ascii="Times New Roman" w:hAnsi="Times New Roman" w:cs="Times New Roman"/>
          <w:sz w:val="32"/>
          <w:szCs w:val="32"/>
        </w:rPr>
        <w:t>тельство объектов</w:t>
      </w:r>
      <w:r>
        <w:rPr>
          <w:rFonts w:ascii="Times New Roman" w:hAnsi="Times New Roman" w:cs="Times New Roman"/>
          <w:sz w:val="32"/>
          <w:szCs w:val="32"/>
        </w:rPr>
        <w:t xml:space="preserve"> жилого назначения</w:t>
      </w:r>
      <w:r w:rsidR="00722207">
        <w:rPr>
          <w:rFonts w:ascii="Times New Roman" w:hAnsi="Times New Roman" w:cs="Times New Roman"/>
          <w:sz w:val="32"/>
          <w:szCs w:val="32"/>
        </w:rPr>
        <w:t>.</w:t>
      </w:r>
    </w:p>
    <w:p w:rsidR="00CD37CB" w:rsidRPr="002F2AA4" w:rsidRDefault="00A12B5C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</w:t>
      </w:r>
      <w:r w:rsidR="00CD37CB">
        <w:rPr>
          <w:rFonts w:ascii="Times New Roman" w:hAnsi="Times New Roman" w:cs="Times New Roman"/>
          <w:sz w:val="32"/>
          <w:szCs w:val="32"/>
        </w:rPr>
        <w:t xml:space="preserve"> </w:t>
      </w:r>
      <w:r w:rsidR="00722207">
        <w:rPr>
          <w:rFonts w:ascii="Times New Roman" w:hAnsi="Times New Roman" w:cs="Times New Roman"/>
          <w:sz w:val="32"/>
          <w:szCs w:val="32"/>
        </w:rPr>
        <w:t>Министерство строительства Камчатского края</w:t>
      </w:r>
      <w:r w:rsidR="00722207" w:rsidRPr="00B11AEB">
        <w:rPr>
          <w:rFonts w:ascii="Times New Roman" w:hAnsi="Times New Roman" w:cs="Times New Roman"/>
          <w:sz w:val="32"/>
          <w:szCs w:val="32"/>
        </w:rPr>
        <w:t xml:space="preserve"> </w:t>
      </w:r>
      <w:r w:rsidR="00CD37CB" w:rsidRPr="00CD37CB">
        <w:rPr>
          <w:rFonts w:ascii="Times New Roman" w:hAnsi="Times New Roman" w:cs="Times New Roman"/>
          <w:sz w:val="32"/>
          <w:szCs w:val="32"/>
        </w:rPr>
        <w:t xml:space="preserve">является распорядителем средств федерального и краевого бюджетов, предусмотренных на реализацию федеральных и краевых инвестиционных программ </w:t>
      </w:r>
      <w:r w:rsidR="00CD37CB">
        <w:rPr>
          <w:rFonts w:ascii="Times New Roman" w:hAnsi="Times New Roman" w:cs="Times New Roman"/>
          <w:sz w:val="32"/>
          <w:szCs w:val="32"/>
        </w:rPr>
        <w:t>по</w:t>
      </w:r>
      <w:r w:rsidR="00CD37CB" w:rsidRPr="00CD37CB">
        <w:rPr>
          <w:rFonts w:ascii="Times New Roman" w:hAnsi="Times New Roman" w:cs="Times New Roman"/>
          <w:sz w:val="32"/>
          <w:szCs w:val="32"/>
        </w:rPr>
        <w:t xml:space="preserve"> строительств</w:t>
      </w:r>
      <w:r w:rsidR="00CD37CB">
        <w:rPr>
          <w:rFonts w:ascii="Times New Roman" w:hAnsi="Times New Roman" w:cs="Times New Roman"/>
          <w:sz w:val="32"/>
          <w:szCs w:val="32"/>
        </w:rPr>
        <w:t>у</w:t>
      </w:r>
      <w:r w:rsidR="00CD37CB" w:rsidRPr="00CD37CB">
        <w:rPr>
          <w:rFonts w:ascii="Times New Roman" w:hAnsi="Times New Roman" w:cs="Times New Roman"/>
          <w:sz w:val="32"/>
          <w:szCs w:val="32"/>
        </w:rPr>
        <w:t xml:space="preserve"> объектов жилищного и социально-культурного назначения, а также исполнителем ведомственных целевых программ</w:t>
      </w:r>
      <w:r w:rsidR="009E6093">
        <w:rPr>
          <w:rFonts w:ascii="Times New Roman" w:hAnsi="Times New Roman" w:cs="Times New Roman"/>
          <w:sz w:val="32"/>
          <w:szCs w:val="32"/>
        </w:rPr>
        <w:t>.</w:t>
      </w:r>
    </w:p>
    <w:p w:rsidR="00CD37CB" w:rsidRDefault="00CD37C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22207" w:rsidRPr="00074E04" w:rsidRDefault="007222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04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6863A5">
        <w:rPr>
          <w:rFonts w:ascii="Times New Roman" w:hAnsi="Times New Roman" w:cs="Times New Roman"/>
          <w:b/>
          <w:sz w:val="32"/>
          <w:szCs w:val="32"/>
        </w:rPr>
        <w:t>2</w:t>
      </w:r>
      <w:r w:rsidRPr="00074E04">
        <w:rPr>
          <w:rFonts w:ascii="Times New Roman" w:hAnsi="Times New Roman" w:cs="Times New Roman"/>
          <w:b/>
          <w:sz w:val="32"/>
          <w:szCs w:val="32"/>
        </w:rPr>
        <w:t>)</w:t>
      </w:r>
    </w:p>
    <w:p w:rsidR="00A3181F" w:rsidRDefault="008D08BE" w:rsidP="00A318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263E">
        <w:rPr>
          <w:rFonts w:ascii="Times New Roman" w:hAnsi="Times New Roman" w:cs="Times New Roman"/>
          <w:sz w:val="32"/>
          <w:szCs w:val="32"/>
        </w:rPr>
        <w:t>В</w:t>
      </w:r>
      <w:r w:rsidR="007122E0" w:rsidRPr="00F2263E">
        <w:rPr>
          <w:rFonts w:ascii="Times New Roman" w:hAnsi="Times New Roman" w:cs="Times New Roman"/>
          <w:sz w:val="32"/>
          <w:szCs w:val="32"/>
        </w:rPr>
        <w:t xml:space="preserve"> 201</w:t>
      </w:r>
      <w:r w:rsidR="00F2263E" w:rsidRPr="00F2263E">
        <w:rPr>
          <w:rFonts w:ascii="Times New Roman" w:hAnsi="Times New Roman" w:cs="Times New Roman"/>
          <w:sz w:val="32"/>
          <w:szCs w:val="32"/>
        </w:rPr>
        <w:t>9</w:t>
      </w:r>
      <w:r w:rsidR="007122E0" w:rsidRPr="00F2263E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F2263E">
        <w:rPr>
          <w:rFonts w:ascii="Times New Roman" w:hAnsi="Times New Roman" w:cs="Times New Roman"/>
          <w:sz w:val="32"/>
          <w:szCs w:val="32"/>
        </w:rPr>
        <w:t xml:space="preserve">в Камчатском крае введено в эксплуатацию </w:t>
      </w:r>
      <w:r w:rsidR="00F2263E" w:rsidRPr="00F2263E">
        <w:rPr>
          <w:rFonts w:ascii="Times New Roman" w:hAnsi="Times New Roman" w:cs="Times New Roman"/>
          <w:sz w:val="32"/>
          <w:szCs w:val="32"/>
        </w:rPr>
        <w:t>44,7</w:t>
      </w:r>
      <w:r w:rsidR="00E30CAE" w:rsidRPr="00F2263E">
        <w:rPr>
          <w:rFonts w:ascii="Times New Roman" w:hAnsi="Times New Roman" w:cs="Times New Roman"/>
          <w:sz w:val="32"/>
          <w:szCs w:val="32"/>
        </w:rPr>
        <w:t xml:space="preserve"> </w:t>
      </w:r>
      <w:r w:rsidR="007122E0" w:rsidRPr="00F2263E">
        <w:rPr>
          <w:rFonts w:ascii="Times New Roman" w:hAnsi="Times New Roman" w:cs="Times New Roman"/>
          <w:sz w:val="32"/>
          <w:szCs w:val="32"/>
        </w:rPr>
        <w:t>тыс. кв.м</w:t>
      </w:r>
      <w:r w:rsidR="00E85BC4" w:rsidRPr="00F2263E">
        <w:rPr>
          <w:rFonts w:ascii="Times New Roman" w:hAnsi="Times New Roman" w:cs="Times New Roman"/>
          <w:sz w:val="32"/>
          <w:szCs w:val="32"/>
        </w:rPr>
        <w:t xml:space="preserve"> жилой площади</w:t>
      </w:r>
      <w:r w:rsidR="00074E04" w:rsidRPr="00F2263E">
        <w:rPr>
          <w:rFonts w:ascii="Times New Roman" w:hAnsi="Times New Roman" w:cs="Times New Roman"/>
          <w:sz w:val="32"/>
          <w:szCs w:val="32"/>
        </w:rPr>
        <w:t xml:space="preserve">, в том числе построено </w:t>
      </w:r>
      <w:r w:rsidR="00A3181F">
        <w:rPr>
          <w:rFonts w:ascii="Times New Roman" w:hAnsi="Times New Roman" w:cs="Times New Roman"/>
          <w:sz w:val="32"/>
          <w:szCs w:val="32"/>
        </w:rPr>
        <w:br/>
      </w:r>
      <w:r w:rsidR="00F2263E" w:rsidRPr="00F2263E">
        <w:rPr>
          <w:rFonts w:ascii="Times New Roman" w:hAnsi="Times New Roman" w:cs="Times New Roman"/>
          <w:sz w:val="32"/>
          <w:szCs w:val="32"/>
        </w:rPr>
        <w:t>10</w:t>
      </w:r>
      <w:r w:rsidR="00074E04" w:rsidRPr="00F2263E">
        <w:rPr>
          <w:rFonts w:ascii="Times New Roman" w:hAnsi="Times New Roman" w:cs="Times New Roman"/>
          <w:sz w:val="32"/>
          <w:szCs w:val="32"/>
        </w:rPr>
        <w:t xml:space="preserve"> многоквартирных жилых домов общей площадью жилых помещений </w:t>
      </w:r>
      <w:r w:rsidR="00F2263E" w:rsidRPr="00F2263E">
        <w:rPr>
          <w:rFonts w:ascii="Times New Roman" w:hAnsi="Times New Roman" w:cs="Times New Roman"/>
          <w:sz w:val="32"/>
          <w:szCs w:val="32"/>
        </w:rPr>
        <w:t>17.6</w:t>
      </w:r>
      <w:r w:rsidR="00074E04" w:rsidRPr="00F2263E">
        <w:rPr>
          <w:rFonts w:ascii="Times New Roman" w:hAnsi="Times New Roman" w:cs="Times New Roman"/>
          <w:sz w:val="32"/>
          <w:szCs w:val="32"/>
        </w:rPr>
        <w:t xml:space="preserve"> тыс.</w:t>
      </w:r>
      <w:r w:rsidR="00F2263E" w:rsidRPr="00F2263E">
        <w:rPr>
          <w:rFonts w:ascii="Times New Roman" w:hAnsi="Times New Roman" w:cs="Times New Roman"/>
          <w:sz w:val="32"/>
          <w:szCs w:val="32"/>
        </w:rPr>
        <w:t xml:space="preserve"> </w:t>
      </w:r>
      <w:r w:rsidR="00074E04" w:rsidRPr="00F2263E">
        <w:rPr>
          <w:rFonts w:ascii="Times New Roman" w:hAnsi="Times New Roman" w:cs="Times New Roman"/>
          <w:sz w:val="32"/>
          <w:szCs w:val="32"/>
        </w:rPr>
        <w:t>кв.</w:t>
      </w:r>
      <w:r w:rsidR="00F2263E" w:rsidRPr="00F2263E">
        <w:rPr>
          <w:rFonts w:ascii="Times New Roman" w:hAnsi="Times New Roman" w:cs="Times New Roman"/>
          <w:sz w:val="32"/>
          <w:szCs w:val="32"/>
        </w:rPr>
        <w:t xml:space="preserve"> </w:t>
      </w:r>
      <w:r w:rsidR="00074E04" w:rsidRPr="00F2263E">
        <w:rPr>
          <w:rFonts w:ascii="Times New Roman" w:hAnsi="Times New Roman" w:cs="Times New Roman"/>
          <w:sz w:val="32"/>
          <w:szCs w:val="32"/>
        </w:rPr>
        <w:t>м</w:t>
      </w:r>
      <w:r w:rsidR="00A3181F">
        <w:rPr>
          <w:rFonts w:ascii="Times New Roman" w:hAnsi="Times New Roman" w:cs="Times New Roman"/>
          <w:sz w:val="32"/>
          <w:szCs w:val="32"/>
        </w:rPr>
        <w:t>.</w:t>
      </w:r>
    </w:p>
    <w:p w:rsidR="00F2263E" w:rsidRPr="00F2263E" w:rsidRDefault="00A3181F" w:rsidP="00A318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соотношении с 2018 годом, общий прирост введенного жилья в Камчатском крае увеличился на 26%, или 9,3 тыс. кв. м.</w:t>
      </w:r>
      <w:r w:rsidR="00074E04" w:rsidRPr="00F226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E04" w:rsidRDefault="00074E04" w:rsidP="0007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3181F" w:rsidRDefault="00A3181F" w:rsidP="0007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3181F" w:rsidRDefault="00A3181F" w:rsidP="0007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6336C" w:rsidRPr="00074E04" w:rsidRDefault="0086336C" w:rsidP="00074E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04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6863A5">
        <w:rPr>
          <w:rFonts w:ascii="Times New Roman" w:hAnsi="Times New Roman" w:cs="Times New Roman"/>
          <w:b/>
          <w:sz w:val="32"/>
          <w:szCs w:val="32"/>
        </w:rPr>
        <w:t>3</w:t>
      </w:r>
      <w:r w:rsidRPr="00074E04">
        <w:rPr>
          <w:rFonts w:ascii="Times New Roman" w:hAnsi="Times New Roman" w:cs="Times New Roman"/>
          <w:b/>
          <w:sz w:val="32"/>
          <w:szCs w:val="32"/>
        </w:rPr>
        <w:t>)</w:t>
      </w:r>
    </w:p>
    <w:p w:rsidR="00F00860" w:rsidRDefault="00F00860" w:rsidP="00F0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AEB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11AEB">
        <w:rPr>
          <w:rFonts w:ascii="Times New Roman" w:hAnsi="Times New Roman" w:cs="Times New Roman"/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B11AEB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ств</w:t>
      </w:r>
      <w:r w:rsidRPr="00B11AEB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1AEB">
        <w:rPr>
          <w:rFonts w:ascii="Times New Roman" w:hAnsi="Times New Roman" w:cs="Times New Roman"/>
          <w:sz w:val="32"/>
          <w:szCs w:val="32"/>
        </w:rPr>
        <w:t xml:space="preserve">успешно реализуется государственная программа Камчатского края </w:t>
      </w:r>
      <w:r w:rsidRPr="00CD37CB">
        <w:rPr>
          <w:rFonts w:ascii="Times New Roman" w:hAnsi="Times New Roman" w:cs="Times New Roman"/>
          <w:sz w:val="32"/>
          <w:szCs w:val="32"/>
        </w:rPr>
        <w:t>«Обеспечение доступным и комфортным жильем жителей Камчатского края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F00860" w:rsidRPr="00B11AEB" w:rsidRDefault="00F00860" w:rsidP="00F0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11AEB">
        <w:rPr>
          <w:rFonts w:ascii="Times New Roman" w:hAnsi="Times New Roman" w:cs="Times New Roman"/>
          <w:sz w:val="32"/>
          <w:szCs w:val="32"/>
        </w:rPr>
        <w:t xml:space="preserve">оисполнителями </w:t>
      </w:r>
      <w:r>
        <w:rPr>
          <w:rFonts w:ascii="Times New Roman" w:hAnsi="Times New Roman" w:cs="Times New Roman"/>
          <w:sz w:val="32"/>
          <w:szCs w:val="32"/>
        </w:rPr>
        <w:t>ряда подпрограмм являются</w:t>
      </w:r>
      <w:r w:rsidRPr="00B11AEB">
        <w:rPr>
          <w:rFonts w:ascii="Times New Roman" w:hAnsi="Times New Roman" w:cs="Times New Roman"/>
          <w:sz w:val="32"/>
          <w:szCs w:val="32"/>
        </w:rPr>
        <w:t xml:space="preserve"> Министерство имущественных и земельных отношений Камчатского края, Министерство образования Камчатского края, </w:t>
      </w:r>
      <w:r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r w:rsidRPr="009759D1">
        <w:rPr>
          <w:rFonts w:ascii="Times New Roman" w:hAnsi="Times New Roman" w:cs="Times New Roman"/>
          <w:sz w:val="32"/>
          <w:szCs w:val="32"/>
        </w:rPr>
        <w:t>жилищно-коммунального хозяйства и энергетики</w:t>
      </w:r>
      <w:r>
        <w:rPr>
          <w:rFonts w:ascii="Times New Roman" w:hAnsi="Times New Roman" w:cs="Times New Roman"/>
          <w:sz w:val="32"/>
          <w:szCs w:val="32"/>
        </w:rPr>
        <w:t xml:space="preserve"> Камчатского края,</w:t>
      </w:r>
      <w:r w:rsidRPr="003C0E9E">
        <w:rPr>
          <w:rFonts w:ascii="Times New Roman" w:hAnsi="Times New Roman" w:cs="Times New Roman"/>
          <w:sz w:val="32"/>
          <w:szCs w:val="32"/>
        </w:rPr>
        <w:t xml:space="preserve"> </w:t>
      </w:r>
      <w:r w:rsidRPr="00B11AEB">
        <w:rPr>
          <w:rFonts w:ascii="Times New Roman" w:hAnsi="Times New Roman" w:cs="Times New Roman"/>
          <w:sz w:val="32"/>
          <w:szCs w:val="32"/>
        </w:rPr>
        <w:t>а также</w:t>
      </w:r>
      <w:r w:rsidRPr="003C0E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администрации</w:t>
      </w:r>
      <w:r w:rsidRPr="003C0E9E">
        <w:rPr>
          <w:rFonts w:ascii="Times New Roman" w:hAnsi="Times New Roman" w:cs="Times New Roman"/>
          <w:sz w:val="32"/>
          <w:szCs w:val="32"/>
        </w:rPr>
        <w:t xml:space="preserve"> муниципальных образований в Камчатском крае</w:t>
      </w:r>
      <w:r w:rsidRPr="00B11AEB">
        <w:rPr>
          <w:rFonts w:ascii="Times New Roman" w:hAnsi="Times New Roman" w:cs="Times New Roman"/>
          <w:sz w:val="32"/>
          <w:szCs w:val="32"/>
        </w:rPr>
        <w:t>.</w:t>
      </w:r>
    </w:p>
    <w:p w:rsidR="008D08BE" w:rsidRPr="00B11AEB" w:rsidRDefault="008D08BE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6336C" w:rsidRPr="00074E04" w:rsidRDefault="0086336C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04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6863A5">
        <w:rPr>
          <w:rFonts w:ascii="Times New Roman" w:hAnsi="Times New Roman" w:cs="Times New Roman"/>
          <w:b/>
          <w:sz w:val="32"/>
          <w:szCs w:val="32"/>
        </w:rPr>
        <w:t>4</w:t>
      </w:r>
      <w:r w:rsidRPr="00074E04">
        <w:rPr>
          <w:rFonts w:ascii="Times New Roman" w:hAnsi="Times New Roman" w:cs="Times New Roman"/>
          <w:b/>
          <w:sz w:val="32"/>
          <w:szCs w:val="32"/>
        </w:rPr>
        <w:t>)</w:t>
      </w:r>
    </w:p>
    <w:p w:rsidR="000549E7" w:rsidRPr="000549E7" w:rsidRDefault="000549E7" w:rsidP="0005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 xml:space="preserve">В рамках подпрограммы 1 «Стимулирование развития жилищного строительства» Министерством совместно с администрациями муниципальных образований в Камчатском крае ведется планомерная работа по обеспечению территорий региона документами территориального планирования и документацией по планировке территорий в целях обеспечения надлежащего планирования развития городов и поселений края, комплексного освоения территорий в целях жилищного строительства. 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Данной Подпрограммой предусмотрены мероприятия по разработке проектов планировки и межевания территорий и по корректировке схем территориального планирования, генеральных планов и правил землепользования и застройки поселений в Камчатском крае, без которых невозможно осуществлять новое строительство жилья и объектов здравоохранения, социально - бытового, культурного и спортивного назначения.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По условиям Подпрограммы органам местного самоуправления в Камчатском крае из средств краевого бюджета предоставляются субсидии на разработку (корректировку) названной документации в размере 99-ти процентов от стоимости работ.</w:t>
      </w:r>
    </w:p>
    <w:p w:rsidR="000549E7" w:rsidRPr="000549E7" w:rsidRDefault="000549E7" w:rsidP="000549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В 2019 году в рамках реализации мероприятий Подпрограммы разработан 21 проект планировки с проектом межевания территории, из которых: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lastRenderedPageBreak/>
        <w:t xml:space="preserve">9 - администрацией Петропавловск-Камчатского городского округа, 4 из которых заключены в целях дальнейшего выполнения комплексных кадастровых работ; </w:t>
      </w:r>
    </w:p>
    <w:p w:rsidR="000549E7" w:rsidRPr="000549E7" w:rsidRDefault="000549E7" w:rsidP="000549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6 - администрацией Елизовского городского поселения;</w:t>
      </w:r>
    </w:p>
    <w:p w:rsidR="000549E7" w:rsidRPr="000549E7" w:rsidRDefault="000549E7" w:rsidP="000549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6 - КГКУ «Служба заказчика Минстроя» на территорию Петропавловск-Камчатского городского округа.</w:t>
      </w:r>
    </w:p>
    <w:p w:rsidR="000549E7" w:rsidRPr="000549E7" w:rsidRDefault="000549E7" w:rsidP="000549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Кроме того, откорректированы схемы территориального планирования Быстринского, Мильковского и Соболевского районов, правила землепользования и застройки (ПЗЗ) межселенной территории Усть-Камчатского и Тигильского районов, 3 генеральных плана поселений (с ПЗЗ).</w:t>
      </w:r>
    </w:p>
    <w:p w:rsidR="000549E7" w:rsidRPr="000549E7" w:rsidRDefault="000549E7" w:rsidP="0005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E7">
        <w:rPr>
          <w:rFonts w:ascii="Times New Roman" w:hAnsi="Times New Roman" w:cs="Times New Roman"/>
          <w:sz w:val="32"/>
          <w:szCs w:val="32"/>
        </w:rPr>
        <w:t>В 2019 завершена корректировка схемы территориального планирования Камчатского края, которая утверждена постановлением Правительства Камчатского края от 10.10.2019 № 431-П.</w:t>
      </w:r>
    </w:p>
    <w:p w:rsidR="000549E7" w:rsidRPr="00B11AEB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В 2020 году планируется продолжить работы в данном направлении.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073E">
        <w:rPr>
          <w:rFonts w:ascii="Times New Roman" w:hAnsi="Times New Roman" w:cs="Times New Roman"/>
          <w:sz w:val="32"/>
          <w:szCs w:val="32"/>
        </w:rPr>
        <w:t xml:space="preserve">В рамках мероприятий Подпрограммы ведется разработка проектной документации на строительство жилых домов по </w:t>
      </w:r>
      <w:r w:rsidR="00AD38C1">
        <w:rPr>
          <w:rFonts w:ascii="Times New Roman" w:hAnsi="Times New Roman" w:cs="Times New Roman"/>
          <w:sz w:val="32"/>
          <w:szCs w:val="32"/>
        </w:rPr>
        <w:br/>
      </w:r>
      <w:r w:rsidRPr="0095073E">
        <w:rPr>
          <w:rFonts w:ascii="Times New Roman" w:hAnsi="Times New Roman" w:cs="Times New Roman"/>
          <w:sz w:val="32"/>
          <w:szCs w:val="32"/>
        </w:rPr>
        <w:t>ул. Арсеньева и по ул. Кутузова в г. Петропавловске-Камчатском.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73E" w:rsidRPr="0095073E" w:rsidRDefault="0095073E" w:rsidP="00950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73E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6863A5">
        <w:rPr>
          <w:rFonts w:ascii="Times New Roman" w:hAnsi="Times New Roman" w:cs="Times New Roman"/>
          <w:b/>
          <w:sz w:val="32"/>
          <w:szCs w:val="32"/>
        </w:rPr>
        <w:t>5,6</w:t>
      </w:r>
      <w:r w:rsidRPr="0095073E">
        <w:rPr>
          <w:rFonts w:ascii="Times New Roman" w:hAnsi="Times New Roman" w:cs="Times New Roman"/>
          <w:b/>
          <w:sz w:val="32"/>
          <w:szCs w:val="32"/>
        </w:rPr>
        <w:t>)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С 2009 года в Камчатском крае реализуется</w:t>
      </w:r>
      <w:r w:rsidRPr="0095073E">
        <w:rPr>
          <w:rFonts w:ascii="Times New Roman" w:hAnsi="Times New Roman" w:cs="Times New Roman"/>
          <w:sz w:val="32"/>
          <w:szCs w:val="32"/>
        </w:rPr>
        <w:t xml:space="preserve"> 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мероприятие по повышению устойчивости жилых домов, основных объектов и систем жизнеобеспечения в сейсмических районах Российской Федерации. В рамках данного мероприятия на территории края строятся сейсмостойкие современные многоквартирные дома с привлечением средств федерального бюджета. В данные дома будут переселены жители из домов, имеющих дефицит сейсмостойкости, сейсмоусиление которых экономически нецелесообразно.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 году в рамках мероприятий </w:t>
      </w:r>
      <w:r w:rsidRPr="0095073E">
        <w:rPr>
          <w:rFonts w:ascii="Times New Roman" w:hAnsi="Times New Roman" w:cs="Times New Roman"/>
          <w:sz w:val="32"/>
          <w:szCs w:val="32"/>
        </w:rPr>
        <w:t>Подпрограммы 2 «Повышение устойчивости жилых домов, основных объектов и систем жизнеобеспечения»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 в эксплуатацию многоквартирный дом на 99 квартир в г. Елизово общей площадью 5,4 тыс. кв.м. 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в 2019 году продолжилось строительство </w:t>
      </w:r>
      <w:r w:rsidR="00AD38C1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D38C1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многоквартирных жилых домов со сроком ввода в эксплуатацию 2020-2022 годы, в том числе: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 дома (4 отдельно стоящих блока)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70 квартир по </w:t>
      </w:r>
      <w:r w:rsidR="00AD38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Карбышева в г. Петропавловске-Камчатском (ввод 2020г.);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>2 дома на 90 квартир в г. Елизово (ввод 2020г.);</w:t>
      </w:r>
    </w:p>
    <w:p w:rsidR="0095073E" w:rsidRPr="0095073E" w:rsidRDefault="000D3659" w:rsidP="0095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5073E" w:rsidRPr="00950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на 150 квартир в г. Вилючинске (ввод 2022 год).</w:t>
      </w:r>
    </w:p>
    <w:p w:rsidR="0095073E" w:rsidRPr="0095073E" w:rsidRDefault="0095073E" w:rsidP="00950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073E" w:rsidRDefault="0095073E" w:rsidP="002A6C0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29F" w:rsidRPr="00856128" w:rsidRDefault="0086336C" w:rsidP="002A6C0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128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6863A5">
        <w:rPr>
          <w:rFonts w:ascii="Times New Roman" w:hAnsi="Times New Roman" w:cs="Times New Roman"/>
          <w:b/>
          <w:sz w:val="32"/>
          <w:szCs w:val="32"/>
        </w:rPr>
        <w:t>7</w:t>
      </w:r>
      <w:r w:rsidRPr="00856128">
        <w:rPr>
          <w:rFonts w:ascii="Times New Roman" w:hAnsi="Times New Roman" w:cs="Times New Roman"/>
          <w:b/>
          <w:sz w:val="32"/>
          <w:szCs w:val="32"/>
        </w:rPr>
        <w:t>)</w:t>
      </w:r>
    </w:p>
    <w:p w:rsidR="00856128" w:rsidRPr="008E321E" w:rsidRDefault="00856128" w:rsidP="0085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на территории Камчатского края ликвидация аварийного жилищного фонда осуществляется в рамках 2 подпрограмм государственной программы Камчатского края «Обеспечение доступным и комфортным жильём жителей Камчатского края», утверждённой постановлением Правительства Камчатского края от 22.11.2013 № 520-П:</w:t>
      </w:r>
    </w:p>
    <w:p w:rsidR="00856128" w:rsidRPr="008E321E" w:rsidRDefault="00856128" w:rsidP="0085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подпрограммы А «Региональная адресная программа по переселению граждан из аварийного жилищного фонда» (далее – Подпрограмма А), реализуемой за счет средств финансовой поддержки государственной корпорации – Фонда содействия реформированию жилищно-коммунального хозяйства (далее – Фонд), средств краевого бюджета и средств местных бюджетов;</w:t>
      </w:r>
    </w:p>
    <w:p w:rsidR="00856128" w:rsidRPr="008E321E" w:rsidRDefault="00856128" w:rsidP="0085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подпрограмма 5 «Переселение граждан из аварийных жилых домов и непригодных для проживания жилых помещений в Камчатском крае» (далее – Подпрограмма 5), реализуемой за счет средств Краевого бюджета и бюджетов муниципальных образований.</w:t>
      </w:r>
    </w:p>
    <w:p w:rsidR="00856128" w:rsidRPr="008E321E" w:rsidRDefault="00856128" w:rsidP="0085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на территории Камчатского края по состоянию на 31.12.2019 года признан аварийным 301 многоквартирный дом общей площадью 98,40 тыс. кв. метров, в которых проживает 4 812 граждан.</w:t>
      </w:r>
    </w:p>
    <w:p w:rsidR="00856128" w:rsidRPr="008E321E" w:rsidRDefault="00856128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Подпрограмма А разработана в целях исполнения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 в части решения поставленной Правительством Российской Федерации задачи по достижению к 2025 году установленных каждому региону Федеральным проектом «Обеспечение доступным и комфортным жильём жителей Камчатского края» ежегодных целевых показателей по ликвидации аварийного жилищного фонда. В данной подпрограмме в период 2019-2025 </w:t>
      </w:r>
      <w:proofErr w:type="spellStart"/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гг</w:t>
      </w:r>
      <w:proofErr w:type="spellEnd"/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расселены многоквартирные жилые дома, </w:t>
      </w: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признанные до 1 января 2017 года аварийными, подлежащими сносу или реконструкции.</w:t>
      </w:r>
    </w:p>
    <w:p w:rsidR="00856128" w:rsidRPr="008E321E" w:rsidRDefault="00856128" w:rsidP="0085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до 2025 года Подпрограммой А предусмотрено переселение 1 573 гражданина из 743 жилых помещений общей площадью 32 848,21 кв. метров. На 2019 год установлены целевые показатели:</w:t>
      </w:r>
    </w:p>
    <w:p w:rsidR="00856128" w:rsidRPr="008E321E" w:rsidRDefault="00856128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переселенных граждан 56 человек;</w:t>
      </w:r>
    </w:p>
    <w:p w:rsidR="00856128" w:rsidRPr="008E321E" w:rsidRDefault="00856128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расселенная общая площадь 1 122,10 кв. метров.</w:t>
      </w:r>
    </w:p>
    <w:p w:rsidR="00856128" w:rsidRPr="001E760D" w:rsidRDefault="00856128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состоянию на 1 января 2020 года в рамках подпрограммы А было переселено </w:t>
      </w:r>
      <w:r w:rsidRPr="008E3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204 гражданина из 98 жилых помещений общей площадью 4 276,9 кв. м</w:t>
      </w:r>
      <w:r w:rsidRPr="001E7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6128" w:rsidRPr="008E321E" w:rsidRDefault="00AD38C1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освоено 231,6 млн. рублей из них – 201,5 млн. рублей средства Фонда, 29,8 млн. </w:t>
      </w:r>
      <w:r w:rsidR="00856128"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краевого бюджета, 301,4 млн. </w:t>
      </w:r>
      <w:r w:rsidR="00856128"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 – средства бюджетов местных образований.</w:t>
      </w:r>
    </w:p>
    <w:p w:rsidR="00856128" w:rsidRPr="001E760D" w:rsidRDefault="00856128" w:rsidP="0085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2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 году в рамках Подпрограммы 5 было переселено 88 граждан из 41 жилого помещения общей площадью 2 070,8 кв. метров. </w:t>
      </w:r>
      <w:r w:rsidRPr="001E76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мероприятий подпрограммы из средств краевого бюджета в 2019 году </w:t>
      </w:r>
      <w:r w:rsidR="00AD38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предусмотрено 54,9 млн.</w:t>
      </w:r>
      <w:r w:rsidRPr="001E76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 Средства освоены в полном объеме.</w:t>
      </w:r>
    </w:p>
    <w:p w:rsidR="00856128" w:rsidRPr="006B2C20" w:rsidRDefault="00856128" w:rsidP="00856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green"/>
        </w:rPr>
      </w:pPr>
      <w:r w:rsidRPr="001E760D">
        <w:rPr>
          <w:rFonts w:ascii="Times New Roman" w:hAnsi="Times New Roman" w:cs="Times New Roman"/>
          <w:sz w:val="32"/>
          <w:szCs w:val="32"/>
        </w:rPr>
        <w:t>В реализации мероприятий подпрограммы в 2019 году приняло участие 9</w:t>
      </w:r>
      <w:r>
        <w:rPr>
          <w:rFonts w:ascii="Times New Roman" w:hAnsi="Times New Roman" w:cs="Times New Roman"/>
          <w:sz w:val="32"/>
          <w:szCs w:val="32"/>
        </w:rPr>
        <w:t xml:space="preserve"> муниципальных образований (</w:t>
      </w:r>
      <w:r w:rsidRPr="00FF0BF0">
        <w:rPr>
          <w:rFonts w:ascii="Times New Roman" w:hAnsi="Times New Roman" w:cs="Times New Roman"/>
          <w:i/>
          <w:sz w:val="32"/>
          <w:szCs w:val="32"/>
        </w:rPr>
        <w:t xml:space="preserve">Елизовское </w:t>
      </w:r>
      <w:proofErr w:type="spellStart"/>
      <w:r w:rsidRPr="00FF0BF0">
        <w:rPr>
          <w:rFonts w:ascii="Times New Roman" w:hAnsi="Times New Roman" w:cs="Times New Roman"/>
          <w:i/>
          <w:sz w:val="32"/>
          <w:szCs w:val="32"/>
        </w:rPr>
        <w:t>г.п</w:t>
      </w:r>
      <w:proofErr w:type="spellEnd"/>
      <w:r w:rsidRPr="00FF0BF0">
        <w:rPr>
          <w:rFonts w:ascii="Times New Roman" w:hAnsi="Times New Roman" w:cs="Times New Roman"/>
          <w:i/>
          <w:sz w:val="32"/>
          <w:szCs w:val="32"/>
        </w:rPr>
        <w:t>., Паратунское с.п., с. Тигиль, Ключевское с.п., Усть-Большерецкое с.п., Анавгайское с.п., Мильковское с.п., Корякское с.п.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56128" w:rsidRDefault="00856128" w:rsidP="008561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 w:rsidRPr="00FF0BF0">
        <w:rPr>
          <w:rFonts w:ascii="Times New Roman" w:hAnsi="Times New Roman" w:cs="Times New Roman"/>
          <w:sz w:val="32"/>
          <w:szCs w:val="32"/>
        </w:rPr>
        <w:t>Также, в 2019 году введен в эксплуатацию 12 квартирный жилой дом в Ключевском сельском поселении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B2C20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</w:p>
    <w:p w:rsidR="00856128" w:rsidRPr="002A6C04" w:rsidRDefault="00856128" w:rsidP="008561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BF0">
        <w:rPr>
          <w:rFonts w:ascii="Times New Roman" w:hAnsi="Times New Roman" w:cs="Times New Roman"/>
          <w:sz w:val="32"/>
          <w:szCs w:val="32"/>
        </w:rPr>
        <w:t xml:space="preserve">В 2020 году планируется завершить строительство </w:t>
      </w:r>
      <w:r>
        <w:rPr>
          <w:rFonts w:ascii="Times New Roman" w:hAnsi="Times New Roman" w:cs="Times New Roman"/>
          <w:sz w:val="32"/>
          <w:szCs w:val="32"/>
        </w:rPr>
        <w:t>двух</w:t>
      </w:r>
      <w:r w:rsidRPr="00FF0BF0">
        <w:rPr>
          <w:rFonts w:ascii="Times New Roman" w:hAnsi="Times New Roman" w:cs="Times New Roman"/>
          <w:sz w:val="32"/>
          <w:szCs w:val="32"/>
        </w:rPr>
        <w:t xml:space="preserve"> 5-ти и 12-ти квартирных жилых домов в Анавгайском и </w:t>
      </w:r>
      <w:r>
        <w:rPr>
          <w:rFonts w:ascii="Times New Roman" w:hAnsi="Times New Roman" w:cs="Times New Roman"/>
          <w:sz w:val="32"/>
          <w:szCs w:val="32"/>
        </w:rPr>
        <w:br/>
      </w:r>
      <w:r w:rsidRPr="00FF0BF0">
        <w:rPr>
          <w:rFonts w:ascii="Times New Roman" w:hAnsi="Times New Roman" w:cs="Times New Roman"/>
          <w:sz w:val="32"/>
          <w:szCs w:val="32"/>
        </w:rPr>
        <w:t>Усть-Большерецк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FF0BF0">
        <w:rPr>
          <w:rFonts w:ascii="Times New Roman" w:hAnsi="Times New Roman" w:cs="Times New Roman"/>
          <w:sz w:val="32"/>
          <w:szCs w:val="32"/>
        </w:rPr>
        <w:t>.</w:t>
      </w:r>
    </w:p>
    <w:p w:rsidR="006E1182" w:rsidRPr="00C41AFF" w:rsidRDefault="006E1182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F5355" w:rsidRPr="00856128" w:rsidRDefault="002F5355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128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3C34FB">
        <w:rPr>
          <w:rFonts w:ascii="Times New Roman" w:hAnsi="Times New Roman" w:cs="Times New Roman"/>
          <w:b/>
          <w:sz w:val="32"/>
          <w:szCs w:val="32"/>
        </w:rPr>
        <w:t>8</w:t>
      </w:r>
      <w:r w:rsidRPr="00856128">
        <w:rPr>
          <w:rFonts w:ascii="Times New Roman" w:hAnsi="Times New Roman" w:cs="Times New Roman"/>
          <w:b/>
          <w:sz w:val="32"/>
          <w:szCs w:val="32"/>
        </w:rPr>
        <w:t>)</w:t>
      </w:r>
    </w:p>
    <w:p w:rsidR="00B11AEB" w:rsidRPr="00856128" w:rsidRDefault="002F5355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6128">
        <w:rPr>
          <w:rFonts w:ascii="Times New Roman" w:hAnsi="Times New Roman" w:cs="Times New Roman"/>
          <w:sz w:val="32"/>
          <w:szCs w:val="32"/>
        </w:rPr>
        <w:t xml:space="preserve">В рамках Подпрограммы 9 «Обеспечение жилыми помещениями отдельных категорий граждан» </w:t>
      </w:r>
      <w:r w:rsidR="00BD4276" w:rsidRPr="00856128">
        <w:rPr>
          <w:rFonts w:ascii="Times New Roman" w:hAnsi="Times New Roman" w:cs="Times New Roman"/>
          <w:sz w:val="32"/>
          <w:szCs w:val="32"/>
        </w:rPr>
        <w:t>в 201</w:t>
      </w:r>
      <w:r w:rsidR="00856128">
        <w:rPr>
          <w:rFonts w:ascii="Times New Roman" w:hAnsi="Times New Roman" w:cs="Times New Roman"/>
          <w:sz w:val="32"/>
          <w:szCs w:val="32"/>
        </w:rPr>
        <w:t>9</w:t>
      </w:r>
      <w:r w:rsidR="00BD4276" w:rsidRPr="00856128">
        <w:rPr>
          <w:rFonts w:ascii="Times New Roman" w:hAnsi="Times New Roman" w:cs="Times New Roman"/>
          <w:sz w:val="32"/>
          <w:szCs w:val="32"/>
        </w:rPr>
        <w:t xml:space="preserve"> года КГКУ «Служба заказчика Министерства строительства Камчатского края» </w:t>
      </w:r>
      <w:r w:rsidR="00856128">
        <w:rPr>
          <w:rFonts w:ascii="Times New Roman" w:hAnsi="Times New Roman" w:cs="Times New Roman"/>
          <w:sz w:val="32"/>
          <w:szCs w:val="32"/>
        </w:rPr>
        <w:t>завершило</w:t>
      </w:r>
      <w:r w:rsidRPr="00856128">
        <w:rPr>
          <w:rFonts w:ascii="Times New Roman" w:hAnsi="Times New Roman" w:cs="Times New Roman"/>
          <w:sz w:val="32"/>
          <w:szCs w:val="32"/>
        </w:rPr>
        <w:t xml:space="preserve"> строительство двух 9-ти этажных жилых домов по улице Кутузова в г</w:t>
      </w:r>
      <w:r w:rsidR="00BD4276" w:rsidRPr="00856128">
        <w:rPr>
          <w:rFonts w:ascii="Times New Roman" w:hAnsi="Times New Roman" w:cs="Times New Roman"/>
          <w:sz w:val="32"/>
          <w:szCs w:val="32"/>
        </w:rPr>
        <w:t>.</w:t>
      </w:r>
      <w:r w:rsidR="009D2849" w:rsidRPr="00856128">
        <w:rPr>
          <w:rFonts w:ascii="Times New Roman" w:hAnsi="Times New Roman" w:cs="Times New Roman"/>
          <w:sz w:val="32"/>
          <w:szCs w:val="32"/>
        </w:rPr>
        <w:t xml:space="preserve"> </w:t>
      </w:r>
      <w:r w:rsidR="00A01AE4" w:rsidRPr="00856128">
        <w:rPr>
          <w:rFonts w:ascii="Times New Roman" w:hAnsi="Times New Roman" w:cs="Times New Roman"/>
          <w:sz w:val="32"/>
          <w:szCs w:val="32"/>
        </w:rPr>
        <w:t>Пе</w:t>
      </w:r>
      <w:r w:rsidR="000D3659">
        <w:rPr>
          <w:rFonts w:ascii="Times New Roman" w:hAnsi="Times New Roman" w:cs="Times New Roman"/>
          <w:sz w:val="32"/>
          <w:szCs w:val="32"/>
        </w:rPr>
        <w:t>тропавловске-Камчатском, общей площадью 4,9 тыс. кв. м. или 86 квартир.</w:t>
      </w:r>
    </w:p>
    <w:p w:rsidR="003D6C22" w:rsidRDefault="003D6C22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707" w:rsidRDefault="002F57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707" w:rsidRPr="00C41AFF" w:rsidRDefault="002F5707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36C" w:rsidRPr="00C41AFF" w:rsidRDefault="0086336C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(Слайд № </w:t>
      </w:r>
      <w:r w:rsidR="003C34FB">
        <w:rPr>
          <w:rFonts w:ascii="Times New Roman" w:hAnsi="Times New Roman" w:cs="Times New Roman"/>
          <w:b/>
          <w:sz w:val="32"/>
          <w:szCs w:val="32"/>
        </w:rPr>
        <w:t>9</w:t>
      </w:r>
      <w:r w:rsidRPr="00C41AFF">
        <w:rPr>
          <w:rFonts w:ascii="Times New Roman" w:hAnsi="Times New Roman" w:cs="Times New Roman"/>
          <w:b/>
          <w:sz w:val="32"/>
          <w:szCs w:val="32"/>
        </w:rPr>
        <w:t>)</w:t>
      </w:r>
    </w:p>
    <w:p w:rsidR="00C41AFF" w:rsidRPr="002A6C04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6C04">
        <w:rPr>
          <w:rFonts w:ascii="Times New Roman" w:hAnsi="Times New Roman" w:cs="Times New Roman"/>
          <w:sz w:val="32"/>
          <w:szCs w:val="32"/>
        </w:rPr>
        <w:t>Кроме вышеуказанных подпрограмм по переселению из аварийного жилищного фонда, Минстроем Камчатского края реализуется подпрограмма 3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округ».</w:t>
      </w:r>
    </w:p>
    <w:p w:rsidR="00C41AFF" w:rsidRPr="002A6C04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6C04">
        <w:rPr>
          <w:rFonts w:ascii="Times New Roman" w:hAnsi="Times New Roman" w:cs="Times New Roman"/>
          <w:sz w:val="32"/>
          <w:szCs w:val="32"/>
        </w:rPr>
        <w:t>Решение о необходимости разработки данной подпрограммы было принято</w:t>
      </w:r>
      <w:r>
        <w:rPr>
          <w:rFonts w:ascii="Times New Roman" w:hAnsi="Times New Roman" w:cs="Times New Roman"/>
          <w:sz w:val="32"/>
          <w:szCs w:val="32"/>
        </w:rPr>
        <w:t xml:space="preserve"> в 2014 году</w:t>
      </w:r>
      <w:r w:rsidRPr="002A6C04">
        <w:rPr>
          <w:rFonts w:ascii="Times New Roman" w:hAnsi="Times New Roman" w:cs="Times New Roman"/>
          <w:sz w:val="32"/>
          <w:szCs w:val="32"/>
        </w:rPr>
        <w:t xml:space="preserve"> Правительством Камчатского края в связи с тем, что на территории Корякского округа длительное время не</w:t>
      </w:r>
      <w:r>
        <w:rPr>
          <w:rFonts w:ascii="Times New Roman" w:hAnsi="Times New Roman" w:cs="Times New Roman"/>
          <w:sz w:val="32"/>
          <w:szCs w:val="32"/>
        </w:rPr>
        <w:t xml:space="preserve"> велось жилищное строительство. </w:t>
      </w:r>
      <w:r w:rsidRPr="002A6C04">
        <w:rPr>
          <w:rFonts w:ascii="Times New Roman" w:hAnsi="Times New Roman" w:cs="Times New Roman"/>
          <w:sz w:val="32"/>
          <w:szCs w:val="32"/>
        </w:rPr>
        <w:t>Подпрограмма разработана в целях обеспечения жильем специалистов социальной сферы, граждан, стоящих в очереди на улучшение жилищных условий, а также в целях ликвидации аварийного жилищного фонда на территории Корякского округа.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В 2019 году введены в эксплуатацию 5 многоквартирных жилых домов: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 xml:space="preserve">- 10-ти квартирный жилой дом в с. Ачайваям; 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- 12-ти квартирный жилой дом в с. Вывенка;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- 4-х квартирный дом в с. Ковран.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i/>
          <w:sz w:val="32"/>
          <w:szCs w:val="32"/>
        </w:rPr>
        <w:t>(квартиры предоставлены специалистам социальной сферы, а также гражданам, стоящим на учете в качестве нуждающихся)</w:t>
      </w:r>
      <w:r w:rsidRPr="00AB143E">
        <w:rPr>
          <w:rFonts w:ascii="Times New Roman" w:hAnsi="Times New Roman" w:cs="Times New Roman"/>
          <w:sz w:val="32"/>
          <w:szCs w:val="32"/>
        </w:rPr>
        <w:t>.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- 8-ми квартирный дом в с. Аянка;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- 8-ми квартирный дом в с. Хаилино.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143E">
        <w:rPr>
          <w:rFonts w:ascii="Times New Roman" w:hAnsi="Times New Roman" w:cs="Times New Roman"/>
          <w:i/>
          <w:sz w:val="32"/>
          <w:szCs w:val="32"/>
        </w:rPr>
        <w:t xml:space="preserve">(квартиры предоставлены в </w:t>
      </w:r>
      <w:r>
        <w:rPr>
          <w:rFonts w:ascii="Times New Roman" w:hAnsi="Times New Roman" w:cs="Times New Roman"/>
          <w:i/>
          <w:sz w:val="32"/>
          <w:szCs w:val="32"/>
        </w:rPr>
        <w:t>рамках</w:t>
      </w:r>
      <w:r w:rsidRPr="00AB143E">
        <w:rPr>
          <w:rFonts w:ascii="Times New Roman" w:hAnsi="Times New Roman" w:cs="Times New Roman"/>
          <w:i/>
          <w:sz w:val="32"/>
          <w:szCs w:val="32"/>
        </w:rPr>
        <w:t xml:space="preserve"> ликвидации аварийного жилищного фонда).</w:t>
      </w:r>
    </w:p>
    <w:p w:rsidR="00C41AFF" w:rsidRPr="00AB143E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С начала реализации Подпрограммы введено в эксплуатацию 10 жилых домов на 86 квартир общей площадью 5 тыс. кв.м., в селах Тиличики, Тымлат, Каменское, Седанка, п. Оссора, с. Ачайваям, с. Вывенка, с. Хаилино, с. Аянка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AB143E">
        <w:rPr>
          <w:rFonts w:ascii="Times New Roman" w:hAnsi="Times New Roman" w:cs="Times New Roman"/>
          <w:sz w:val="32"/>
          <w:szCs w:val="32"/>
        </w:rPr>
        <w:t xml:space="preserve"> с. Ковран).</w:t>
      </w:r>
    </w:p>
    <w:p w:rsidR="00C41AFF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 xml:space="preserve">Кроме того, ведется строительство 12-ти квартирного </w:t>
      </w:r>
      <w:r>
        <w:rPr>
          <w:rFonts w:ascii="Times New Roman" w:hAnsi="Times New Roman" w:cs="Times New Roman"/>
          <w:sz w:val="32"/>
          <w:szCs w:val="32"/>
        </w:rPr>
        <w:t xml:space="preserve">жилого </w:t>
      </w:r>
      <w:r w:rsidRPr="00AB143E">
        <w:rPr>
          <w:rFonts w:ascii="Times New Roman" w:hAnsi="Times New Roman" w:cs="Times New Roman"/>
          <w:sz w:val="32"/>
          <w:szCs w:val="32"/>
        </w:rPr>
        <w:t xml:space="preserve">дома в с. Тигиль, 12-ти квартирного </w:t>
      </w:r>
      <w:r>
        <w:rPr>
          <w:rFonts w:ascii="Times New Roman" w:hAnsi="Times New Roman" w:cs="Times New Roman"/>
          <w:sz w:val="32"/>
          <w:szCs w:val="32"/>
        </w:rPr>
        <w:t xml:space="preserve">жилого </w:t>
      </w:r>
      <w:r w:rsidRPr="00AB143E">
        <w:rPr>
          <w:rFonts w:ascii="Times New Roman" w:hAnsi="Times New Roman" w:cs="Times New Roman"/>
          <w:sz w:val="32"/>
          <w:szCs w:val="32"/>
        </w:rPr>
        <w:t xml:space="preserve">дома в с. Манилы и 4-х квартирного </w:t>
      </w:r>
      <w:r>
        <w:rPr>
          <w:rFonts w:ascii="Times New Roman" w:hAnsi="Times New Roman" w:cs="Times New Roman"/>
          <w:sz w:val="32"/>
          <w:szCs w:val="32"/>
        </w:rPr>
        <w:t xml:space="preserve">жилого </w:t>
      </w:r>
      <w:r w:rsidRPr="00AB143E">
        <w:rPr>
          <w:rFonts w:ascii="Times New Roman" w:hAnsi="Times New Roman" w:cs="Times New Roman"/>
          <w:sz w:val="32"/>
          <w:szCs w:val="32"/>
        </w:rPr>
        <w:t xml:space="preserve">дома в с. Хайрюзово. Ввод в эксплуатацию </w:t>
      </w:r>
      <w:r>
        <w:rPr>
          <w:rFonts w:ascii="Times New Roman" w:hAnsi="Times New Roman" w:cs="Times New Roman"/>
          <w:sz w:val="32"/>
          <w:szCs w:val="32"/>
        </w:rPr>
        <w:t xml:space="preserve">которых </w:t>
      </w:r>
      <w:r w:rsidRPr="00AB143E">
        <w:rPr>
          <w:rFonts w:ascii="Times New Roman" w:hAnsi="Times New Roman" w:cs="Times New Roman"/>
          <w:sz w:val="32"/>
          <w:szCs w:val="32"/>
        </w:rPr>
        <w:t xml:space="preserve">запланирован на 2020 год. </w:t>
      </w:r>
    </w:p>
    <w:p w:rsidR="00C41AFF" w:rsidRPr="002A6C04" w:rsidRDefault="00C41AFF" w:rsidP="00C41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43E">
        <w:rPr>
          <w:rFonts w:ascii="Times New Roman" w:hAnsi="Times New Roman" w:cs="Times New Roman"/>
          <w:sz w:val="32"/>
          <w:szCs w:val="32"/>
        </w:rPr>
        <w:t>Также в декабре 2019 года заключен муниципальный контракт на строительство 2-х 12-ти квартирных жилых домов в с. Лесная</w:t>
      </w:r>
      <w:r>
        <w:rPr>
          <w:rFonts w:ascii="Times New Roman" w:hAnsi="Times New Roman" w:cs="Times New Roman"/>
          <w:sz w:val="32"/>
          <w:szCs w:val="32"/>
        </w:rPr>
        <w:t xml:space="preserve"> Тигильского муниципального района</w:t>
      </w:r>
      <w:r w:rsidRPr="00AB143E">
        <w:rPr>
          <w:rFonts w:ascii="Times New Roman" w:hAnsi="Times New Roman" w:cs="Times New Roman"/>
          <w:sz w:val="32"/>
          <w:szCs w:val="32"/>
        </w:rPr>
        <w:t>, ввод которых запланирован на 2021 год.</w:t>
      </w:r>
    </w:p>
    <w:p w:rsidR="00A01AE4" w:rsidRPr="00C41AFF" w:rsidRDefault="00A01AE4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96C" w:rsidRPr="000549E7" w:rsidRDefault="00AA396C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E7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3C34FB">
        <w:rPr>
          <w:rFonts w:ascii="Times New Roman" w:hAnsi="Times New Roman" w:cs="Times New Roman"/>
          <w:b/>
          <w:sz w:val="32"/>
          <w:szCs w:val="32"/>
        </w:rPr>
        <w:t>10</w:t>
      </w:r>
      <w:r w:rsidRPr="000549E7">
        <w:rPr>
          <w:rFonts w:ascii="Times New Roman" w:hAnsi="Times New Roman" w:cs="Times New Roman"/>
          <w:b/>
          <w:sz w:val="32"/>
          <w:szCs w:val="32"/>
        </w:rPr>
        <w:t>)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Подпрограммой 7 «Развитие системы ипотечного жилищного кредитования» предусматривается предоставление социальной выплаты отдельным категориям граждан, в том числе молодым семьям, работникам бюджетной сферы и многодетным семьям, проживающим в Камчатском крае.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Социальная выплата предоставляется на уплату первоначального взноса по ипотечному жилищному кредиту на приобретение жилого помещения в Камчатском крае.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 xml:space="preserve">Размер социальной выплаты составляет 30% от стоимости жилого помещения с учетом состава семьи и средней рыночной стоимости 1 кв. метра общей площади жилья по Камчатскому краю. 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 xml:space="preserve">В 2019 было рассмотрено 71 заявление, одобрено и выдано 51 свидетельство о праве на получение социальной выплаты для оплаты первоначального взноса по ипотечному жилищному кредиту на приобретение жилого помещения в Камчатском крае. 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 xml:space="preserve">По итогам 2019 года 45 семей получило данную социальную выплату, в том числе 3 многодетные семьи смогли улучшить свои жилищные условия. </w:t>
      </w:r>
    </w:p>
    <w:p w:rsidR="000549E7" w:rsidRPr="000549E7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В рамках поручения Президента России Владимира Путина утверждена программа льготного ипотечного кредитования на территории Дальневосточного федерального округа под 2 % годовых - «Дальневосточная ипотека».</w:t>
      </w:r>
    </w:p>
    <w:p w:rsidR="000549E7" w:rsidRPr="002F7D70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Участниками которой смогут стать «Молодые семьи» и собственники «Дальневосточного гектара».</w:t>
      </w:r>
      <w:r w:rsidR="002F7D70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2F7D70" w:rsidRPr="002F7D70">
        <w:rPr>
          <w:rFonts w:ascii="Times New Roman" w:hAnsi="Times New Roman" w:cs="Times New Roman"/>
          <w:sz w:val="32"/>
          <w:szCs w:val="32"/>
        </w:rPr>
        <w:t xml:space="preserve">распоряжением Правительства Камчатского края от 29.08.2019 </w:t>
      </w:r>
      <w:r w:rsidR="002F7D70">
        <w:rPr>
          <w:rFonts w:ascii="Times New Roman" w:hAnsi="Times New Roman" w:cs="Times New Roman"/>
          <w:sz w:val="32"/>
          <w:szCs w:val="32"/>
        </w:rPr>
        <w:br/>
      </w:r>
      <w:r w:rsidR="002F7D70" w:rsidRPr="002F7D70">
        <w:rPr>
          <w:rFonts w:ascii="Times New Roman" w:hAnsi="Times New Roman" w:cs="Times New Roman"/>
          <w:sz w:val="32"/>
          <w:szCs w:val="32"/>
        </w:rPr>
        <w:t>№ 385-РП</w:t>
      </w:r>
      <w:r w:rsidR="002F7D70">
        <w:rPr>
          <w:rFonts w:ascii="Times New Roman" w:hAnsi="Times New Roman" w:cs="Times New Roman"/>
          <w:sz w:val="32"/>
          <w:szCs w:val="32"/>
        </w:rPr>
        <w:t xml:space="preserve"> </w:t>
      </w:r>
      <w:r w:rsidR="002F7D70" w:rsidRPr="002F7D70">
        <w:rPr>
          <w:rFonts w:ascii="Times New Roman" w:hAnsi="Times New Roman" w:cs="Times New Roman"/>
          <w:sz w:val="32"/>
          <w:szCs w:val="32"/>
        </w:rPr>
        <w:t>на территории Камчатского края реализацию программы «Дальневосточная ипотека» осуществляет АО «Камчатское агентство по ипотечному жилищному кредитованию»</w:t>
      </w:r>
      <w:r w:rsidR="002F7D70">
        <w:rPr>
          <w:rFonts w:ascii="Times New Roman" w:hAnsi="Times New Roman" w:cs="Times New Roman"/>
          <w:sz w:val="32"/>
          <w:szCs w:val="32"/>
        </w:rPr>
        <w:t>.</w:t>
      </w:r>
    </w:p>
    <w:p w:rsidR="00AE59F8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9E7">
        <w:rPr>
          <w:rFonts w:ascii="Times New Roman" w:hAnsi="Times New Roman" w:cs="Times New Roman"/>
          <w:sz w:val="32"/>
          <w:szCs w:val="32"/>
        </w:rPr>
        <w:t>Министерством ведется работа по взаимодействия с кредитными организациями, принимающими заявки на участие в данной программе, для сбора информации о выданных ипотечных кредитах на территории Камчатского края. На данный момент – это 12 кредитных организаций, перечень которых размещен на сайте Министерства строительства Камчатского края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4E1AC6" w:rsidRPr="00B11A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659" w:rsidRDefault="000D3659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D3659" w:rsidRDefault="000D3659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15CA" w:rsidRDefault="00BD15CA" w:rsidP="000D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15CA" w:rsidRPr="003A1CE4" w:rsidRDefault="00BD15CA" w:rsidP="00BD15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(Слайд № </w:t>
      </w:r>
      <w:r w:rsidR="003C34FB">
        <w:rPr>
          <w:rFonts w:ascii="Times New Roman" w:hAnsi="Times New Roman" w:cs="Times New Roman"/>
          <w:b/>
          <w:sz w:val="32"/>
          <w:szCs w:val="32"/>
        </w:rPr>
        <w:t>11</w:t>
      </w:r>
      <w:r w:rsidRPr="003A1CE4">
        <w:rPr>
          <w:rFonts w:ascii="Times New Roman" w:hAnsi="Times New Roman" w:cs="Times New Roman"/>
          <w:b/>
          <w:sz w:val="32"/>
          <w:szCs w:val="32"/>
        </w:rPr>
        <w:t>)</w:t>
      </w:r>
    </w:p>
    <w:p w:rsidR="000D3659" w:rsidRPr="0095073E" w:rsidRDefault="000D3659" w:rsidP="000D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073E">
        <w:rPr>
          <w:rFonts w:ascii="Times New Roman" w:hAnsi="Times New Roman" w:cs="Times New Roman"/>
          <w:sz w:val="32"/>
          <w:szCs w:val="32"/>
        </w:rPr>
        <w:t>В рамках Подпрограммы «Чистая вода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 Минстроем Камчатского края в 2019 году:</w:t>
      </w:r>
    </w:p>
    <w:p w:rsidR="000D3659" w:rsidRPr="0095073E" w:rsidRDefault="000D3659" w:rsidP="000D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073E">
        <w:rPr>
          <w:rFonts w:ascii="Times New Roman" w:hAnsi="Times New Roman" w:cs="Times New Roman"/>
          <w:sz w:val="32"/>
          <w:szCs w:val="32"/>
        </w:rPr>
        <w:t xml:space="preserve">- продолжено строительство трубопровода водоснабжения протяженностью 12 км в г. Вилючинске. </w:t>
      </w:r>
      <w:r>
        <w:rPr>
          <w:rFonts w:ascii="Times New Roman" w:hAnsi="Times New Roman" w:cs="Times New Roman"/>
          <w:sz w:val="32"/>
          <w:szCs w:val="32"/>
        </w:rPr>
        <w:t>В 2019 году п</w:t>
      </w:r>
      <w:r w:rsidRPr="0095073E">
        <w:rPr>
          <w:rFonts w:ascii="Times New Roman" w:hAnsi="Times New Roman" w:cs="Times New Roman"/>
          <w:sz w:val="32"/>
          <w:szCs w:val="32"/>
        </w:rPr>
        <w:t xml:space="preserve">роложено </w:t>
      </w:r>
      <w:r w:rsidRPr="00A3181F">
        <w:rPr>
          <w:rFonts w:ascii="Times New Roman" w:hAnsi="Times New Roman" w:cs="Times New Roman"/>
          <w:sz w:val="32"/>
          <w:szCs w:val="32"/>
        </w:rPr>
        <w:t>4,7 км,</w:t>
      </w:r>
      <w:r w:rsidRPr="0095073E">
        <w:rPr>
          <w:rFonts w:ascii="Times New Roman" w:hAnsi="Times New Roman" w:cs="Times New Roman"/>
          <w:sz w:val="32"/>
          <w:szCs w:val="32"/>
        </w:rPr>
        <w:t xml:space="preserve"> техническая готовность составляет 56%. Ввод объекта в эксплуатацию намечен на 2021 год;</w:t>
      </w:r>
    </w:p>
    <w:p w:rsidR="000D3659" w:rsidRPr="0095073E" w:rsidRDefault="000D3659" w:rsidP="000D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95073E">
        <w:rPr>
          <w:rFonts w:ascii="Times New Roman" w:hAnsi="Times New Roman" w:cs="Times New Roman"/>
          <w:sz w:val="32"/>
          <w:szCs w:val="32"/>
        </w:rPr>
        <w:t xml:space="preserve">- начато строительство </w:t>
      </w:r>
      <w:r w:rsidRPr="0095073E">
        <w:rPr>
          <w:rFonts w:ascii="Times New Roman" w:hAnsi="Times New Roman" w:cs="Times New Roman"/>
          <w:sz w:val="32"/>
          <w:szCs w:val="28"/>
        </w:rPr>
        <w:t xml:space="preserve">канализационного коллектора протяженностью 1,218 км с канализационной станцией и очистными сооружениями в г. Вилючинске. </w:t>
      </w:r>
      <w:r>
        <w:rPr>
          <w:rFonts w:ascii="Times New Roman" w:hAnsi="Times New Roman" w:cs="Times New Roman"/>
          <w:sz w:val="32"/>
          <w:szCs w:val="28"/>
        </w:rPr>
        <w:t>В 2019 году в</w:t>
      </w:r>
      <w:r w:rsidRPr="0095073E">
        <w:rPr>
          <w:rFonts w:ascii="Times New Roman" w:hAnsi="Times New Roman" w:cs="Times New Roman"/>
          <w:sz w:val="32"/>
          <w:szCs w:val="28"/>
        </w:rPr>
        <w:t xml:space="preserve">ыполнено </w:t>
      </w:r>
      <w:r>
        <w:rPr>
          <w:rFonts w:ascii="Times New Roman" w:hAnsi="Times New Roman" w:cs="Times New Roman"/>
          <w:sz w:val="32"/>
          <w:szCs w:val="28"/>
        </w:rPr>
        <w:t>1,1 км</w:t>
      </w:r>
      <w:r w:rsidRPr="0095073E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и установлена модульное здание канализационной насосной станции,</w:t>
      </w:r>
      <w:r w:rsidRPr="0095073E">
        <w:rPr>
          <w:rFonts w:ascii="Times New Roman" w:hAnsi="Times New Roman" w:cs="Times New Roman"/>
          <w:sz w:val="32"/>
          <w:szCs w:val="28"/>
        </w:rPr>
        <w:t xml:space="preserve"> техническая готовность на конец 2019 года составила 33%.</w:t>
      </w:r>
      <w:r w:rsidRPr="0095073E">
        <w:rPr>
          <w:rFonts w:ascii="Times New Roman" w:hAnsi="Times New Roman" w:cs="Times New Roman"/>
          <w:sz w:val="32"/>
          <w:szCs w:val="32"/>
        </w:rPr>
        <w:t xml:space="preserve"> Ввод объекта в эксплуатацию намечен на 2021 год.</w:t>
      </w:r>
    </w:p>
    <w:p w:rsidR="000D3659" w:rsidRPr="0095073E" w:rsidRDefault="000D3659" w:rsidP="000D3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73E">
        <w:rPr>
          <w:rFonts w:ascii="Times New Roman" w:hAnsi="Times New Roman" w:cs="Times New Roman"/>
          <w:sz w:val="32"/>
          <w:szCs w:val="32"/>
        </w:rPr>
        <w:t>На эти цели в рамках соглашения, заключенного с Минстроем России о предоставлении субсидии из федерального бюджета в бюджет Камчатского края направлено 531,7 млн.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073E">
        <w:rPr>
          <w:rFonts w:ascii="Times New Roman" w:hAnsi="Times New Roman" w:cs="Times New Roman"/>
          <w:sz w:val="32"/>
          <w:szCs w:val="32"/>
        </w:rPr>
        <w:t>руб.</w:t>
      </w:r>
      <w:r w:rsidRPr="009507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659" w:rsidRDefault="000D3659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549E7" w:rsidRPr="00B11AEB" w:rsidRDefault="000549E7" w:rsidP="0005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30ECF" w:rsidRPr="003A1CE4" w:rsidRDefault="00AA396C" w:rsidP="00713E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E4">
        <w:rPr>
          <w:rFonts w:ascii="Times New Roman" w:hAnsi="Times New Roman" w:cs="Times New Roman"/>
          <w:b/>
          <w:sz w:val="32"/>
          <w:szCs w:val="32"/>
        </w:rPr>
        <w:t xml:space="preserve">(Слайд № </w:t>
      </w:r>
      <w:r w:rsidR="00856128">
        <w:rPr>
          <w:rFonts w:ascii="Times New Roman" w:hAnsi="Times New Roman" w:cs="Times New Roman"/>
          <w:b/>
          <w:sz w:val="32"/>
          <w:szCs w:val="32"/>
        </w:rPr>
        <w:t>1</w:t>
      </w:r>
      <w:r w:rsidR="003C34FB">
        <w:rPr>
          <w:rFonts w:ascii="Times New Roman" w:hAnsi="Times New Roman" w:cs="Times New Roman"/>
          <w:b/>
          <w:sz w:val="32"/>
          <w:szCs w:val="32"/>
        </w:rPr>
        <w:t>2</w:t>
      </w:r>
      <w:r w:rsidR="00B50A05">
        <w:rPr>
          <w:rFonts w:ascii="Times New Roman" w:hAnsi="Times New Roman" w:cs="Times New Roman"/>
          <w:b/>
          <w:sz w:val="32"/>
          <w:szCs w:val="32"/>
        </w:rPr>
        <w:t>,13,14,15,16,17</w:t>
      </w:r>
      <w:r w:rsidRPr="003A1CE4">
        <w:rPr>
          <w:rFonts w:ascii="Times New Roman" w:hAnsi="Times New Roman" w:cs="Times New Roman"/>
          <w:b/>
          <w:sz w:val="32"/>
          <w:szCs w:val="32"/>
        </w:rPr>
        <w:t>)</w:t>
      </w:r>
    </w:p>
    <w:p w:rsidR="00636A21" w:rsidRPr="00B11AEB" w:rsidRDefault="00326AD1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AEB">
        <w:rPr>
          <w:rFonts w:ascii="Times New Roman" w:hAnsi="Times New Roman" w:cs="Times New Roman"/>
          <w:sz w:val="32"/>
          <w:szCs w:val="32"/>
        </w:rPr>
        <w:t xml:space="preserve">Кроме реализации мероприятий государственной программы Камчатского края «Обеспечение доступным и комфортным жильем жителей Камчатского края», Министерство строительства Камчатского края реализует мероприятия, включенные в государственные программы Камчатского края, разработчиками которых являются </w:t>
      </w:r>
      <w:r w:rsidR="003A1CE4">
        <w:rPr>
          <w:rFonts w:ascii="Times New Roman" w:hAnsi="Times New Roman" w:cs="Times New Roman"/>
          <w:sz w:val="32"/>
          <w:szCs w:val="32"/>
        </w:rPr>
        <w:t xml:space="preserve">иные профильные </w:t>
      </w:r>
      <w:r w:rsidRPr="00B11AEB">
        <w:rPr>
          <w:rFonts w:ascii="Times New Roman" w:hAnsi="Times New Roman" w:cs="Times New Roman"/>
          <w:sz w:val="32"/>
          <w:szCs w:val="32"/>
        </w:rPr>
        <w:t>исполнительные органы государственной власти Камчатского края.</w:t>
      </w:r>
    </w:p>
    <w:p w:rsidR="00A40482" w:rsidRDefault="00A40482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26AD1" w:rsidRPr="00B11AEB">
        <w:rPr>
          <w:rFonts w:ascii="Times New Roman" w:hAnsi="Times New Roman" w:cs="Times New Roman"/>
          <w:sz w:val="32"/>
          <w:szCs w:val="32"/>
        </w:rPr>
        <w:t xml:space="preserve"> рамках реализации мероприятий </w:t>
      </w:r>
      <w:r w:rsidR="00326AD1" w:rsidRPr="00A40482">
        <w:rPr>
          <w:rFonts w:ascii="Times New Roman" w:hAnsi="Times New Roman" w:cs="Times New Roman"/>
          <w:sz w:val="32"/>
          <w:szCs w:val="32"/>
        </w:rPr>
        <w:t>государственн</w:t>
      </w:r>
      <w:r w:rsidR="00A1589B">
        <w:rPr>
          <w:rFonts w:ascii="Times New Roman" w:hAnsi="Times New Roman" w:cs="Times New Roman"/>
          <w:sz w:val="32"/>
          <w:szCs w:val="32"/>
        </w:rPr>
        <w:t>ых программ</w:t>
      </w:r>
      <w:r w:rsidR="00326AD1" w:rsidRPr="00A40482">
        <w:rPr>
          <w:rFonts w:ascii="Times New Roman" w:hAnsi="Times New Roman" w:cs="Times New Roman"/>
          <w:sz w:val="32"/>
          <w:szCs w:val="32"/>
        </w:rPr>
        <w:t xml:space="preserve"> Камчатского края </w:t>
      </w:r>
      <w:r w:rsidR="00A1589B">
        <w:rPr>
          <w:rFonts w:ascii="Times New Roman" w:hAnsi="Times New Roman" w:cs="Times New Roman"/>
          <w:sz w:val="32"/>
          <w:szCs w:val="32"/>
        </w:rPr>
        <w:t>где Министерство строительства Камчатского края является соисполнителем были выполнены следующие работы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3181F" w:rsidRDefault="002F7D70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</w:t>
      </w:r>
      <w:r w:rsidR="00A3181F">
        <w:rPr>
          <w:rFonts w:ascii="Times New Roman" w:hAnsi="Times New Roman" w:cs="Times New Roman"/>
          <w:sz w:val="32"/>
          <w:szCs w:val="32"/>
        </w:rPr>
        <w:t xml:space="preserve">веден в эксплуатацию </w:t>
      </w:r>
      <w:r w:rsidR="00A1589B">
        <w:rPr>
          <w:rFonts w:ascii="Times New Roman" w:hAnsi="Times New Roman" w:cs="Times New Roman"/>
          <w:sz w:val="32"/>
          <w:szCs w:val="32"/>
        </w:rPr>
        <w:t>новый</w:t>
      </w:r>
      <w:r w:rsidR="00A1589B" w:rsidRPr="00B11AEB">
        <w:rPr>
          <w:rFonts w:ascii="Times New Roman" w:hAnsi="Times New Roman" w:cs="Times New Roman"/>
          <w:sz w:val="32"/>
          <w:szCs w:val="32"/>
        </w:rPr>
        <w:t xml:space="preserve"> корпус Паратунского дома-интерната для престарелых и инвалидов в п. Термальный</w:t>
      </w:r>
      <w:r w:rsidR="00A1589B">
        <w:rPr>
          <w:rFonts w:ascii="Times New Roman" w:hAnsi="Times New Roman" w:cs="Times New Roman"/>
          <w:sz w:val="32"/>
          <w:szCs w:val="32"/>
        </w:rPr>
        <w:t>;</w:t>
      </w:r>
    </w:p>
    <w:p w:rsidR="00AA361E" w:rsidRPr="00B11AEB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40482">
        <w:rPr>
          <w:rFonts w:ascii="Times New Roman" w:hAnsi="Times New Roman" w:cs="Times New Roman"/>
          <w:sz w:val="32"/>
          <w:szCs w:val="32"/>
        </w:rPr>
        <w:t xml:space="preserve">. </w:t>
      </w:r>
      <w:r w:rsidR="002F7D70">
        <w:rPr>
          <w:rFonts w:ascii="Times New Roman" w:hAnsi="Times New Roman" w:cs="Times New Roman"/>
          <w:sz w:val="32"/>
          <w:szCs w:val="32"/>
        </w:rPr>
        <w:t>В</w:t>
      </w:r>
      <w:r w:rsidR="002F5355" w:rsidRPr="00B11AEB">
        <w:rPr>
          <w:rFonts w:ascii="Times New Roman" w:hAnsi="Times New Roman" w:cs="Times New Roman"/>
          <w:sz w:val="32"/>
          <w:szCs w:val="32"/>
        </w:rPr>
        <w:t>веден</w:t>
      </w:r>
      <w:r w:rsidR="002D36A7">
        <w:rPr>
          <w:rFonts w:ascii="Times New Roman" w:hAnsi="Times New Roman" w:cs="Times New Roman"/>
          <w:sz w:val="32"/>
          <w:szCs w:val="32"/>
        </w:rPr>
        <w:t>а</w:t>
      </w:r>
      <w:r w:rsidR="002F5355" w:rsidRPr="00B11AEB">
        <w:rPr>
          <w:rFonts w:ascii="Times New Roman" w:hAnsi="Times New Roman" w:cs="Times New Roman"/>
          <w:sz w:val="32"/>
          <w:szCs w:val="32"/>
        </w:rPr>
        <w:t xml:space="preserve"> в эксплуатацию</w:t>
      </w:r>
      <w:r w:rsidR="00AA361E" w:rsidRPr="00B11AEB">
        <w:rPr>
          <w:rFonts w:ascii="Times New Roman" w:hAnsi="Times New Roman" w:cs="Times New Roman"/>
          <w:sz w:val="32"/>
          <w:szCs w:val="32"/>
        </w:rPr>
        <w:t xml:space="preserve"> </w:t>
      </w:r>
      <w:r w:rsidR="002D36A7" w:rsidRPr="00B11AEB">
        <w:rPr>
          <w:rFonts w:ascii="Times New Roman" w:hAnsi="Times New Roman" w:cs="Times New Roman"/>
          <w:sz w:val="32"/>
          <w:szCs w:val="32"/>
        </w:rPr>
        <w:t>школ</w:t>
      </w:r>
      <w:r w:rsidR="002D36A7">
        <w:rPr>
          <w:rFonts w:ascii="Times New Roman" w:hAnsi="Times New Roman" w:cs="Times New Roman"/>
          <w:sz w:val="32"/>
          <w:szCs w:val="32"/>
        </w:rPr>
        <w:t>а</w:t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 на 990 мест </w:t>
      </w:r>
      <w:r w:rsidR="002D36A7">
        <w:rPr>
          <w:rFonts w:ascii="Times New Roman" w:hAnsi="Times New Roman" w:cs="Times New Roman"/>
          <w:sz w:val="32"/>
          <w:szCs w:val="32"/>
        </w:rPr>
        <w:t xml:space="preserve">по ул. Сопочная </w:t>
      </w:r>
      <w:r w:rsidR="002D36A7" w:rsidRPr="00B11AEB">
        <w:rPr>
          <w:rFonts w:ascii="Times New Roman" w:hAnsi="Times New Roman" w:cs="Times New Roman"/>
          <w:sz w:val="32"/>
          <w:szCs w:val="32"/>
        </w:rPr>
        <w:t>в г. Елизово</w:t>
      </w:r>
      <w:r w:rsidR="002D36A7">
        <w:rPr>
          <w:rFonts w:ascii="Times New Roman" w:hAnsi="Times New Roman" w:cs="Times New Roman"/>
          <w:sz w:val="32"/>
          <w:szCs w:val="32"/>
        </w:rPr>
        <w:t>;</w:t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6A7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A40482">
        <w:rPr>
          <w:rFonts w:ascii="Times New Roman" w:hAnsi="Times New Roman" w:cs="Times New Roman"/>
          <w:sz w:val="32"/>
          <w:szCs w:val="32"/>
        </w:rPr>
        <w:t xml:space="preserve">. </w:t>
      </w:r>
      <w:r w:rsidR="002F7D70">
        <w:rPr>
          <w:rFonts w:ascii="Times New Roman" w:hAnsi="Times New Roman" w:cs="Times New Roman"/>
          <w:sz w:val="32"/>
          <w:szCs w:val="32"/>
        </w:rPr>
        <w:t>П</w:t>
      </w:r>
      <w:r w:rsidR="002D36A7">
        <w:rPr>
          <w:rFonts w:ascii="Times New Roman" w:hAnsi="Times New Roman" w:cs="Times New Roman"/>
          <w:sz w:val="32"/>
          <w:szCs w:val="32"/>
        </w:rPr>
        <w:t>родолжается</w:t>
      </w:r>
      <w:r w:rsidR="00AA361E" w:rsidRPr="00B11AEB">
        <w:rPr>
          <w:rFonts w:ascii="Times New Roman" w:hAnsi="Times New Roman" w:cs="Times New Roman"/>
          <w:sz w:val="32"/>
          <w:szCs w:val="32"/>
        </w:rPr>
        <w:t xml:space="preserve"> строительство детского сада на 200 мест в п.</w:t>
      </w:r>
      <w:r w:rsidR="00453C35" w:rsidRPr="00B11AEB">
        <w:rPr>
          <w:rFonts w:ascii="Times New Roman" w:hAnsi="Times New Roman" w:cs="Times New Roman"/>
          <w:sz w:val="32"/>
          <w:szCs w:val="32"/>
        </w:rPr>
        <w:t> </w:t>
      </w:r>
      <w:r w:rsidR="002D36A7" w:rsidRPr="00B11AEB">
        <w:rPr>
          <w:rFonts w:ascii="Times New Roman" w:hAnsi="Times New Roman" w:cs="Times New Roman"/>
          <w:sz w:val="32"/>
          <w:szCs w:val="32"/>
        </w:rPr>
        <w:t>Ключи</w:t>
      </w:r>
      <w:r w:rsidR="002F7D70">
        <w:rPr>
          <w:rFonts w:ascii="Times New Roman" w:hAnsi="Times New Roman" w:cs="Times New Roman"/>
          <w:sz w:val="32"/>
          <w:szCs w:val="32"/>
        </w:rPr>
        <w:t xml:space="preserve"> (Национальный проект «Демография»)</w:t>
      </w:r>
      <w:r w:rsidR="002D36A7" w:rsidRPr="00B11AEB">
        <w:rPr>
          <w:rFonts w:ascii="Times New Roman" w:hAnsi="Times New Roman" w:cs="Times New Roman"/>
          <w:sz w:val="32"/>
          <w:szCs w:val="32"/>
        </w:rPr>
        <w:t>;</w:t>
      </w:r>
      <w:r w:rsidR="002D36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61E" w:rsidRPr="00B11AEB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F7D70">
        <w:rPr>
          <w:rFonts w:ascii="Times New Roman" w:hAnsi="Times New Roman" w:cs="Times New Roman"/>
          <w:sz w:val="32"/>
          <w:szCs w:val="32"/>
        </w:rPr>
        <w:t>. П</w:t>
      </w:r>
      <w:r w:rsidR="002D36A7">
        <w:rPr>
          <w:rFonts w:ascii="Times New Roman" w:hAnsi="Times New Roman" w:cs="Times New Roman"/>
          <w:sz w:val="32"/>
          <w:szCs w:val="32"/>
        </w:rPr>
        <w:t>родолжается</w:t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 строительство</w:t>
      </w:r>
      <w:r w:rsidR="002D36A7">
        <w:rPr>
          <w:rFonts w:ascii="Times New Roman" w:hAnsi="Times New Roman" w:cs="Times New Roman"/>
          <w:sz w:val="32"/>
          <w:szCs w:val="32"/>
        </w:rPr>
        <w:t xml:space="preserve"> </w:t>
      </w:r>
      <w:r w:rsidR="002D36A7" w:rsidRPr="00B11AEB">
        <w:rPr>
          <w:rFonts w:ascii="Times New Roman" w:hAnsi="Times New Roman" w:cs="Times New Roman"/>
          <w:sz w:val="32"/>
          <w:szCs w:val="32"/>
        </w:rPr>
        <w:t>детск</w:t>
      </w:r>
      <w:r w:rsidR="002D36A7">
        <w:rPr>
          <w:rFonts w:ascii="Times New Roman" w:hAnsi="Times New Roman" w:cs="Times New Roman"/>
          <w:sz w:val="32"/>
          <w:szCs w:val="32"/>
        </w:rPr>
        <w:t>ого</w:t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 сад</w:t>
      </w:r>
      <w:r w:rsidR="002D36A7">
        <w:rPr>
          <w:rFonts w:ascii="Times New Roman" w:hAnsi="Times New Roman" w:cs="Times New Roman"/>
          <w:sz w:val="32"/>
          <w:szCs w:val="32"/>
        </w:rPr>
        <w:t>а</w:t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 на 150 мест в </w:t>
      </w:r>
      <w:r w:rsidR="002D36A7">
        <w:rPr>
          <w:rFonts w:ascii="Times New Roman" w:hAnsi="Times New Roman" w:cs="Times New Roman"/>
          <w:sz w:val="32"/>
          <w:szCs w:val="32"/>
        </w:rPr>
        <w:br/>
      </w:r>
      <w:r w:rsidR="002D36A7" w:rsidRPr="00B11AEB">
        <w:rPr>
          <w:rFonts w:ascii="Times New Roman" w:hAnsi="Times New Roman" w:cs="Times New Roman"/>
          <w:sz w:val="32"/>
          <w:szCs w:val="32"/>
        </w:rPr>
        <w:t xml:space="preserve">с. Тиличики </w:t>
      </w:r>
      <w:r w:rsidR="002D36A7" w:rsidRPr="003A1CE4">
        <w:rPr>
          <w:rFonts w:ascii="Times New Roman" w:hAnsi="Times New Roman" w:cs="Times New Roman"/>
          <w:i/>
          <w:sz w:val="32"/>
          <w:szCs w:val="32"/>
        </w:rPr>
        <w:t xml:space="preserve">(планируемый ввод - </w:t>
      </w:r>
      <w:r w:rsidR="002D36A7">
        <w:rPr>
          <w:rFonts w:ascii="Times New Roman" w:hAnsi="Times New Roman" w:cs="Times New Roman"/>
          <w:i/>
          <w:sz w:val="32"/>
          <w:szCs w:val="32"/>
        </w:rPr>
        <w:t>июнь</w:t>
      </w:r>
      <w:r w:rsidR="002D36A7" w:rsidRPr="003A1CE4">
        <w:rPr>
          <w:rFonts w:ascii="Times New Roman" w:hAnsi="Times New Roman" w:cs="Times New Roman"/>
          <w:i/>
          <w:sz w:val="32"/>
          <w:szCs w:val="32"/>
        </w:rPr>
        <w:t xml:space="preserve"> 2020 года)</w:t>
      </w:r>
    </w:p>
    <w:p w:rsidR="009D7C7C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D7C7C" w:rsidRPr="00A40482">
        <w:rPr>
          <w:rFonts w:ascii="Times New Roman" w:hAnsi="Times New Roman" w:cs="Times New Roman"/>
          <w:sz w:val="32"/>
          <w:szCs w:val="32"/>
        </w:rPr>
        <w:t xml:space="preserve">. </w:t>
      </w:r>
      <w:r w:rsidR="002F7D70">
        <w:rPr>
          <w:rFonts w:ascii="Times New Roman" w:hAnsi="Times New Roman" w:cs="Times New Roman"/>
          <w:sz w:val="32"/>
          <w:szCs w:val="32"/>
        </w:rPr>
        <w:t>П</w:t>
      </w:r>
      <w:r w:rsidR="002D36A7">
        <w:rPr>
          <w:rFonts w:ascii="Times New Roman" w:hAnsi="Times New Roman" w:cs="Times New Roman"/>
          <w:sz w:val="32"/>
          <w:szCs w:val="32"/>
        </w:rPr>
        <w:t>родолжается</w:t>
      </w:r>
      <w:r w:rsidR="009D7C7C" w:rsidRPr="00A40482">
        <w:rPr>
          <w:rFonts w:ascii="Times New Roman" w:hAnsi="Times New Roman" w:cs="Times New Roman"/>
          <w:sz w:val="32"/>
          <w:szCs w:val="32"/>
        </w:rPr>
        <w:t xml:space="preserve"> строительство стадиона «Спартак» в г. Петропавловске-Камчатском»</w:t>
      </w:r>
      <w:r w:rsidR="002D36A7">
        <w:rPr>
          <w:rFonts w:ascii="Times New Roman" w:hAnsi="Times New Roman" w:cs="Times New Roman"/>
          <w:sz w:val="32"/>
          <w:szCs w:val="32"/>
        </w:rPr>
        <w:t xml:space="preserve"> </w:t>
      </w:r>
      <w:r w:rsidR="009D7C7C" w:rsidRPr="003A1CE4">
        <w:rPr>
          <w:rFonts w:ascii="Times New Roman" w:hAnsi="Times New Roman" w:cs="Times New Roman"/>
          <w:i/>
          <w:sz w:val="32"/>
          <w:szCs w:val="32"/>
        </w:rPr>
        <w:t xml:space="preserve">(ввод 3 квартал 2020 года, на сегодняшний день тех. готовность – </w:t>
      </w:r>
      <w:r w:rsidR="002D36A7">
        <w:rPr>
          <w:rFonts w:ascii="Times New Roman" w:hAnsi="Times New Roman" w:cs="Times New Roman"/>
          <w:i/>
          <w:sz w:val="32"/>
          <w:szCs w:val="32"/>
        </w:rPr>
        <w:t>73</w:t>
      </w:r>
      <w:r w:rsidR="000549E7">
        <w:rPr>
          <w:rFonts w:ascii="Times New Roman" w:hAnsi="Times New Roman" w:cs="Times New Roman"/>
          <w:i/>
          <w:sz w:val="32"/>
          <w:szCs w:val="32"/>
        </w:rPr>
        <w:t>%</w:t>
      </w:r>
      <w:r w:rsidR="009D7C7C" w:rsidRPr="003A1CE4">
        <w:rPr>
          <w:rFonts w:ascii="Times New Roman" w:hAnsi="Times New Roman" w:cs="Times New Roman"/>
          <w:i/>
          <w:sz w:val="32"/>
          <w:szCs w:val="32"/>
        </w:rPr>
        <w:t>.</w:t>
      </w:r>
      <w:r w:rsidR="002F7D70">
        <w:rPr>
          <w:rFonts w:ascii="Times New Roman" w:hAnsi="Times New Roman" w:cs="Times New Roman"/>
          <w:i/>
          <w:sz w:val="32"/>
          <w:szCs w:val="32"/>
        </w:rPr>
        <w:t xml:space="preserve">), </w:t>
      </w:r>
      <w:r w:rsidR="002F7D70" w:rsidRPr="002F7D70">
        <w:rPr>
          <w:rFonts w:ascii="Times New Roman" w:hAnsi="Times New Roman" w:cs="Times New Roman"/>
          <w:sz w:val="32"/>
          <w:szCs w:val="32"/>
        </w:rPr>
        <w:t>мероприяти</w:t>
      </w:r>
      <w:r w:rsidR="002F7D70">
        <w:rPr>
          <w:rFonts w:ascii="Times New Roman" w:hAnsi="Times New Roman" w:cs="Times New Roman"/>
          <w:sz w:val="32"/>
          <w:szCs w:val="32"/>
        </w:rPr>
        <w:t>е входит в</w:t>
      </w:r>
      <w:r w:rsidR="002F7D70" w:rsidRPr="002F7D70">
        <w:rPr>
          <w:rFonts w:ascii="Times New Roman" w:hAnsi="Times New Roman" w:cs="Times New Roman"/>
          <w:sz w:val="32"/>
          <w:szCs w:val="32"/>
        </w:rPr>
        <w:t xml:space="preserve"> План социального развития центров экономического роста </w:t>
      </w:r>
      <w:r w:rsidR="002F7D70">
        <w:rPr>
          <w:rFonts w:ascii="Times New Roman" w:hAnsi="Times New Roman" w:cs="Times New Roman"/>
          <w:sz w:val="32"/>
          <w:szCs w:val="32"/>
        </w:rPr>
        <w:t>Камчатского края</w:t>
      </w:r>
      <w:r w:rsidRPr="002F7D70">
        <w:rPr>
          <w:rFonts w:ascii="Times New Roman" w:hAnsi="Times New Roman" w:cs="Times New Roman"/>
          <w:i/>
          <w:sz w:val="32"/>
          <w:szCs w:val="32"/>
        </w:rPr>
        <w:t>;</w:t>
      </w:r>
    </w:p>
    <w:p w:rsidR="00A1589B" w:rsidRPr="003A1CE4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B11AEB">
        <w:rPr>
          <w:rFonts w:ascii="Times New Roman" w:hAnsi="Times New Roman" w:cs="Times New Roman"/>
          <w:sz w:val="32"/>
          <w:szCs w:val="32"/>
        </w:rPr>
        <w:t xml:space="preserve">. </w:t>
      </w:r>
      <w:r w:rsidR="002F7D7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ачато строительство </w:t>
      </w:r>
      <w:r w:rsidRPr="00B11AEB">
        <w:rPr>
          <w:rFonts w:ascii="Times New Roman" w:hAnsi="Times New Roman" w:cs="Times New Roman"/>
          <w:sz w:val="32"/>
          <w:szCs w:val="32"/>
        </w:rPr>
        <w:t xml:space="preserve">физкультурно-оздоровительного комплекса с плавательным бассейном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бывшего стадиона «Водник» </w:t>
      </w:r>
      <w:r w:rsidRPr="00B11AEB">
        <w:rPr>
          <w:rFonts w:ascii="Times New Roman" w:hAnsi="Times New Roman" w:cs="Times New Roman"/>
          <w:sz w:val="32"/>
          <w:szCs w:val="32"/>
        </w:rPr>
        <w:t>в г. Петропавловске-Камчатском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2F7D70">
        <w:rPr>
          <w:rFonts w:ascii="Times New Roman" w:hAnsi="Times New Roman" w:cs="Times New Roman"/>
          <w:sz w:val="32"/>
          <w:szCs w:val="32"/>
        </w:rPr>
        <w:t xml:space="preserve"> (Национальный проект «Демография»);</w:t>
      </w:r>
    </w:p>
    <w:p w:rsidR="003A1CE4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589B">
        <w:rPr>
          <w:rFonts w:ascii="Times New Roman" w:hAnsi="Times New Roman" w:cs="Times New Roman"/>
          <w:sz w:val="32"/>
          <w:szCs w:val="32"/>
        </w:rPr>
        <w:t>7</w:t>
      </w:r>
      <w:r w:rsidR="009D7C7C" w:rsidRPr="00A4048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B50A05" w:rsidRPr="00B50A05">
        <w:rPr>
          <w:rFonts w:ascii="Times New Roman" w:hAnsi="Times New Roman" w:cs="Times New Roman"/>
          <w:sz w:val="32"/>
          <w:szCs w:val="32"/>
        </w:rPr>
        <w:t>Р</w:t>
      </w:r>
      <w:r w:rsidRPr="00B50A05">
        <w:rPr>
          <w:rFonts w:ascii="Times New Roman" w:hAnsi="Times New Roman" w:cs="Times New Roman"/>
          <w:sz w:val="32"/>
          <w:szCs w:val="32"/>
        </w:rPr>
        <w:t>азработана</w:t>
      </w:r>
      <w:r>
        <w:rPr>
          <w:rFonts w:ascii="Times New Roman" w:hAnsi="Times New Roman" w:cs="Times New Roman"/>
          <w:sz w:val="32"/>
          <w:szCs w:val="32"/>
        </w:rPr>
        <w:t xml:space="preserve"> проектная документация для</w:t>
      </w:r>
      <w:r w:rsidR="009D7C7C" w:rsidRPr="00B11AEB">
        <w:rPr>
          <w:rFonts w:ascii="Times New Roman" w:hAnsi="Times New Roman" w:cs="Times New Roman"/>
          <w:sz w:val="32"/>
          <w:szCs w:val="32"/>
        </w:rPr>
        <w:t xml:space="preserve"> строительств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D7C7C" w:rsidRPr="00B11AEB">
        <w:rPr>
          <w:rFonts w:ascii="Times New Roman" w:hAnsi="Times New Roman" w:cs="Times New Roman"/>
          <w:sz w:val="32"/>
          <w:szCs w:val="32"/>
        </w:rPr>
        <w:t xml:space="preserve"> физкультурно-оздоровительного комплекса с плавательным бассейном</w:t>
      </w:r>
      <w:r w:rsidR="0016273E">
        <w:rPr>
          <w:rFonts w:ascii="Times New Roman" w:hAnsi="Times New Roman" w:cs="Times New Roman"/>
          <w:sz w:val="32"/>
          <w:szCs w:val="32"/>
        </w:rPr>
        <w:t xml:space="preserve"> по ул</w:t>
      </w:r>
      <w:r w:rsidR="0016273E" w:rsidRPr="00B11AEB">
        <w:rPr>
          <w:rFonts w:ascii="Times New Roman" w:hAnsi="Times New Roman" w:cs="Times New Roman"/>
          <w:b/>
          <w:i/>
          <w:sz w:val="32"/>
          <w:szCs w:val="32"/>
        </w:rPr>
        <w:t>. </w:t>
      </w:r>
      <w:r w:rsidR="0016273E" w:rsidRPr="0016273E">
        <w:rPr>
          <w:rFonts w:ascii="Times New Roman" w:hAnsi="Times New Roman" w:cs="Times New Roman"/>
          <w:sz w:val="32"/>
          <w:szCs w:val="32"/>
        </w:rPr>
        <w:t>Ленинградская</w:t>
      </w:r>
      <w:r w:rsidR="0016273E">
        <w:rPr>
          <w:rFonts w:ascii="Times New Roman" w:hAnsi="Times New Roman" w:cs="Times New Roman"/>
          <w:sz w:val="32"/>
          <w:szCs w:val="32"/>
        </w:rPr>
        <w:t xml:space="preserve"> в</w:t>
      </w:r>
      <w:r w:rsidR="009D7C7C" w:rsidRPr="00B11AEB">
        <w:rPr>
          <w:rFonts w:ascii="Times New Roman" w:hAnsi="Times New Roman" w:cs="Times New Roman"/>
          <w:sz w:val="32"/>
          <w:szCs w:val="32"/>
        </w:rPr>
        <w:t xml:space="preserve"> г. Петропавловск</w:t>
      </w:r>
      <w:r w:rsidR="0016273E">
        <w:rPr>
          <w:rFonts w:ascii="Times New Roman" w:hAnsi="Times New Roman" w:cs="Times New Roman"/>
          <w:sz w:val="32"/>
          <w:szCs w:val="32"/>
        </w:rPr>
        <w:t>е</w:t>
      </w:r>
      <w:r w:rsidR="003A1CE4">
        <w:rPr>
          <w:rFonts w:ascii="Times New Roman" w:hAnsi="Times New Roman" w:cs="Times New Roman"/>
          <w:sz w:val="32"/>
          <w:szCs w:val="32"/>
        </w:rPr>
        <w:t>-</w:t>
      </w:r>
      <w:r w:rsidR="0016273E">
        <w:rPr>
          <w:rFonts w:ascii="Times New Roman" w:hAnsi="Times New Roman" w:cs="Times New Roman"/>
          <w:sz w:val="32"/>
          <w:szCs w:val="32"/>
        </w:rPr>
        <w:t>Камчатском</w:t>
      </w:r>
      <w:r w:rsidR="009D7C7C" w:rsidRPr="00B11AEB">
        <w:rPr>
          <w:rFonts w:ascii="Times New Roman" w:hAnsi="Times New Roman" w:cs="Times New Roman"/>
          <w:b/>
          <w:sz w:val="32"/>
          <w:szCs w:val="32"/>
        </w:rPr>
        <w:t>.</w:t>
      </w:r>
    </w:p>
    <w:p w:rsidR="0016273E" w:rsidRPr="003A1CE4" w:rsidRDefault="003A1CE4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CE4">
        <w:rPr>
          <w:rFonts w:ascii="Times New Roman" w:hAnsi="Times New Roman" w:cs="Times New Roman"/>
          <w:i/>
          <w:sz w:val="32"/>
          <w:szCs w:val="32"/>
        </w:rPr>
        <w:t>(</w:t>
      </w:r>
      <w:r w:rsidR="002D36A7">
        <w:rPr>
          <w:rFonts w:ascii="Times New Roman" w:hAnsi="Times New Roman" w:cs="Times New Roman"/>
          <w:i/>
          <w:sz w:val="32"/>
          <w:szCs w:val="32"/>
        </w:rPr>
        <w:t>На сегодняшний день завершена работа по проектированию объекта, проект находится на государственной экспертизе</w:t>
      </w:r>
      <w:r w:rsidR="00E41BF5">
        <w:rPr>
          <w:rFonts w:ascii="Times New Roman" w:hAnsi="Times New Roman" w:cs="Times New Roman"/>
          <w:i/>
          <w:sz w:val="32"/>
          <w:szCs w:val="32"/>
        </w:rPr>
        <w:t>, начало строительства запланировано на второй квартал 2020 года</w:t>
      </w:r>
      <w:r w:rsidR="002D36A7">
        <w:rPr>
          <w:rFonts w:ascii="Times New Roman" w:hAnsi="Times New Roman" w:cs="Times New Roman"/>
          <w:i/>
          <w:sz w:val="32"/>
          <w:szCs w:val="32"/>
        </w:rPr>
        <w:t>.</w:t>
      </w:r>
      <w:r w:rsidRPr="003A1CE4">
        <w:rPr>
          <w:rFonts w:ascii="Times New Roman" w:hAnsi="Times New Roman" w:cs="Times New Roman"/>
          <w:i/>
          <w:sz w:val="32"/>
          <w:szCs w:val="32"/>
        </w:rPr>
        <w:t>)</w:t>
      </w:r>
    </w:p>
    <w:p w:rsidR="00E30425" w:rsidRPr="003A1CE4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1589B">
        <w:rPr>
          <w:rFonts w:ascii="Times New Roman" w:hAnsi="Times New Roman" w:cs="Times New Roman"/>
          <w:sz w:val="32"/>
          <w:szCs w:val="32"/>
        </w:rPr>
        <w:t>8</w:t>
      </w:r>
      <w:r w:rsidR="00FD6EA0" w:rsidRPr="00B11AEB">
        <w:rPr>
          <w:rFonts w:ascii="Times New Roman" w:hAnsi="Times New Roman" w:cs="Times New Roman"/>
          <w:sz w:val="32"/>
          <w:szCs w:val="32"/>
        </w:rPr>
        <w:t>.</w:t>
      </w:r>
      <w:r w:rsidR="00FD6EA0" w:rsidRPr="00B11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D70" w:rsidRPr="002F7D70">
        <w:rPr>
          <w:rFonts w:ascii="Times New Roman" w:hAnsi="Times New Roman" w:cs="Times New Roman"/>
          <w:sz w:val="32"/>
          <w:szCs w:val="32"/>
        </w:rPr>
        <w:t>П</w:t>
      </w:r>
      <w:r w:rsidR="0016273E" w:rsidRPr="002F7D70">
        <w:rPr>
          <w:rFonts w:ascii="Times New Roman" w:hAnsi="Times New Roman" w:cs="Times New Roman"/>
          <w:sz w:val="32"/>
          <w:szCs w:val="32"/>
        </w:rPr>
        <w:t>родолжа</w:t>
      </w:r>
      <w:r w:rsidR="002F7D70">
        <w:rPr>
          <w:rFonts w:ascii="Times New Roman" w:hAnsi="Times New Roman" w:cs="Times New Roman"/>
          <w:sz w:val="32"/>
          <w:szCs w:val="32"/>
        </w:rPr>
        <w:t>ется</w:t>
      </w:r>
      <w:r w:rsidR="00290327" w:rsidRPr="00B11AEB">
        <w:rPr>
          <w:rFonts w:ascii="Times New Roman" w:hAnsi="Times New Roman" w:cs="Times New Roman"/>
          <w:sz w:val="32"/>
          <w:szCs w:val="32"/>
        </w:rPr>
        <w:t xml:space="preserve"> строительство Камчатского театра кукол в г.</w:t>
      </w:r>
      <w:r w:rsidR="00200BF0" w:rsidRPr="00B11AEB">
        <w:rPr>
          <w:rFonts w:ascii="Times New Roman" w:hAnsi="Times New Roman" w:cs="Times New Roman"/>
          <w:sz w:val="32"/>
          <w:szCs w:val="32"/>
        </w:rPr>
        <w:t> </w:t>
      </w:r>
      <w:r w:rsidR="00290327" w:rsidRPr="00B11AEB">
        <w:rPr>
          <w:rFonts w:ascii="Times New Roman" w:hAnsi="Times New Roman" w:cs="Times New Roman"/>
          <w:sz w:val="32"/>
          <w:szCs w:val="32"/>
        </w:rPr>
        <w:t>Петропавловске-Камчатском</w:t>
      </w:r>
      <w:r w:rsidR="003A1CE4">
        <w:rPr>
          <w:rFonts w:ascii="Times New Roman" w:hAnsi="Times New Roman" w:cs="Times New Roman"/>
          <w:sz w:val="32"/>
          <w:szCs w:val="32"/>
        </w:rPr>
        <w:t xml:space="preserve"> </w:t>
      </w:r>
      <w:r w:rsidR="003A1CE4" w:rsidRPr="003A1CE4">
        <w:rPr>
          <w:rFonts w:ascii="Times New Roman" w:hAnsi="Times New Roman" w:cs="Times New Roman"/>
          <w:i/>
          <w:sz w:val="32"/>
          <w:szCs w:val="32"/>
        </w:rPr>
        <w:t>(</w:t>
      </w:r>
      <w:r w:rsidR="00343D32" w:rsidRPr="003A1CE4">
        <w:rPr>
          <w:rFonts w:ascii="Times New Roman" w:hAnsi="Times New Roman" w:cs="Times New Roman"/>
          <w:i/>
          <w:sz w:val="32"/>
          <w:szCs w:val="32"/>
        </w:rPr>
        <w:t xml:space="preserve">ввод в эксплуатацию </w:t>
      </w:r>
      <w:r w:rsidR="0016273E" w:rsidRPr="003A1CE4">
        <w:rPr>
          <w:rFonts w:ascii="Times New Roman" w:hAnsi="Times New Roman" w:cs="Times New Roman"/>
          <w:i/>
          <w:sz w:val="32"/>
          <w:szCs w:val="32"/>
        </w:rPr>
        <w:t xml:space="preserve">которого намечен на </w:t>
      </w:r>
      <w:r w:rsidR="00343D32" w:rsidRPr="003A1CE4">
        <w:rPr>
          <w:rFonts w:ascii="Times New Roman" w:hAnsi="Times New Roman" w:cs="Times New Roman"/>
          <w:i/>
          <w:sz w:val="32"/>
          <w:szCs w:val="32"/>
        </w:rPr>
        <w:t>4 квартал 202</w:t>
      </w:r>
      <w:r w:rsidR="00B07836">
        <w:rPr>
          <w:rFonts w:ascii="Times New Roman" w:hAnsi="Times New Roman" w:cs="Times New Roman"/>
          <w:i/>
          <w:sz w:val="32"/>
          <w:szCs w:val="32"/>
        </w:rPr>
        <w:t>1</w:t>
      </w:r>
      <w:r w:rsidR="00343D32" w:rsidRPr="003A1CE4">
        <w:rPr>
          <w:rFonts w:ascii="Times New Roman" w:hAnsi="Times New Roman" w:cs="Times New Roman"/>
          <w:i/>
          <w:sz w:val="32"/>
          <w:szCs w:val="32"/>
        </w:rPr>
        <w:t xml:space="preserve"> года</w:t>
      </w:r>
      <w:r w:rsidR="003A1CE4" w:rsidRPr="003A1CE4">
        <w:rPr>
          <w:rFonts w:ascii="Times New Roman" w:hAnsi="Times New Roman" w:cs="Times New Roman"/>
          <w:i/>
          <w:sz w:val="32"/>
          <w:szCs w:val="32"/>
        </w:rPr>
        <w:t>)</w:t>
      </w:r>
      <w:r w:rsidR="0016273E" w:rsidRPr="003A1CE4">
        <w:rPr>
          <w:rFonts w:ascii="Times New Roman" w:hAnsi="Times New Roman" w:cs="Times New Roman"/>
          <w:i/>
          <w:sz w:val="32"/>
          <w:szCs w:val="32"/>
        </w:rPr>
        <w:t>.</w:t>
      </w:r>
    </w:p>
    <w:p w:rsidR="00285489" w:rsidRPr="00B11AEB" w:rsidRDefault="00A1589B" w:rsidP="0071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85489" w:rsidRPr="00B11AEB">
        <w:rPr>
          <w:rFonts w:ascii="Times New Roman" w:hAnsi="Times New Roman" w:cs="Times New Roman"/>
          <w:sz w:val="32"/>
          <w:szCs w:val="32"/>
        </w:rPr>
        <w:t xml:space="preserve">. </w:t>
      </w:r>
      <w:r w:rsidR="002F7D70">
        <w:rPr>
          <w:rFonts w:ascii="Times New Roman" w:hAnsi="Times New Roman" w:cs="Times New Roman"/>
          <w:sz w:val="32"/>
          <w:szCs w:val="32"/>
        </w:rPr>
        <w:t>Н</w:t>
      </w:r>
      <w:r w:rsidR="00E41BF5">
        <w:rPr>
          <w:rFonts w:ascii="Times New Roman" w:hAnsi="Times New Roman" w:cs="Times New Roman"/>
          <w:sz w:val="32"/>
          <w:szCs w:val="32"/>
        </w:rPr>
        <w:t>ачата</w:t>
      </w:r>
      <w:r w:rsidR="00285489" w:rsidRPr="00B11AEB">
        <w:rPr>
          <w:rFonts w:ascii="Times New Roman" w:hAnsi="Times New Roman" w:cs="Times New Roman"/>
          <w:sz w:val="32"/>
          <w:szCs w:val="32"/>
        </w:rPr>
        <w:t xml:space="preserve"> реконструкци</w:t>
      </w:r>
      <w:r w:rsidR="00E41BF5">
        <w:rPr>
          <w:rFonts w:ascii="Times New Roman" w:hAnsi="Times New Roman" w:cs="Times New Roman"/>
          <w:sz w:val="32"/>
          <w:szCs w:val="32"/>
        </w:rPr>
        <w:t>я</w:t>
      </w:r>
      <w:r w:rsidR="00285489" w:rsidRPr="00B11AEB">
        <w:rPr>
          <w:rFonts w:ascii="Times New Roman" w:hAnsi="Times New Roman" w:cs="Times New Roman"/>
          <w:sz w:val="32"/>
          <w:szCs w:val="32"/>
        </w:rPr>
        <w:t xml:space="preserve"> здания Ко</w:t>
      </w:r>
      <w:r w:rsidR="00EC092C" w:rsidRPr="00B11AEB">
        <w:rPr>
          <w:rFonts w:ascii="Times New Roman" w:hAnsi="Times New Roman" w:cs="Times New Roman"/>
          <w:sz w:val="32"/>
          <w:szCs w:val="32"/>
        </w:rPr>
        <w:t>рякск</w:t>
      </w:r>
      <w:r w:rsidR="00647DFB">
        <w:rPr>
          <w:rFonts w:ascii="Times New Roman" w:hAnsi="Times New Roman" w:cs="Times New Roman"/>
          <w:sz w:val="32"/>
          <w:szCs w:val="32"/>
        </w:rPr>
        <w:t>ой</w:t>
      </w:r>
      <w:r w:rsidR="00EC092C" w:rsidRPr="00B11AEB">
        <w:rPr>
          <w:rFonts w:ascii="Times New Roman" w:hAnsi="Times New Roman" w:cs="Times New Roman"/>
          <w:sz w:val="32"/>
          <w:szCs w:val="32"/>
        </w:rPr>
        <w:t xml:space="preserve"> шко</w:t>
      </w:r>
      <w:bookmarkStart w:id="0" w:name="_GoBack"/>
      <w:bookmarkEnd w:id="0"/>
      <w:r w:rsidR="00EC092C" w:rsidRPr="00B11AEB">
        <w:rPr>
          <w:rFonts w:ascii="Times New Roman" w:hAnsi="Times New Roman" w:cs="Times New Roman"/>
          <w:sz w:val="32"/>
          <w:szCs w:val="32"/>
        </w:rPr>
        <w:t>л</w:t>
      </w:r>
      <w:r w:rsidR="00647DFB">
        <w:rPr>
          <w:rFonts w:ascii="Times New Roman" w:hAnsi="Times New Roman" w:cs="Times New Roman"/>
          <w:sz w:val="32"/>
          <w:szCs w:val="32"/>
        </w:rPr>
        <w:t>ы</w:t>
      </w:r>
      <w:r w:rsidR="00EC092C" w:rsidRPr="00B11AEB">
        <w:rPr>
          <w:rFonts w:ascii="Times New Roman" w:hAnsi="Times New Roman" w:cs="Times New Roman"/>
          <w:sz w:val="32"/>
          <w:szCs w:val="32"/>
        </w:rPr>
        <w:t xml:space="preserve"> искусств им. </w:t>
      </w:r>
      <w:r w:rsidR="00343D32" w:rsidRPr="00B11AEB">
        <w:rPr>
          <w:rFonts w:ascii="Times New Roman" w:hAnsi="Times New Roman" w:cs="Times New Roman"/>
          <w:sz w:val="32"/>
          <w:szCs w:val="32"/>
        </w:rPr>
        <w:t>Д.Б. </w:t>
      </w:r>
      <w:r w:rsidR="00285489" w:rsidRPr="00B11AEB">
        <w:rPr>
          <w:rFonts w:ascii="Times New Roman" w:hAnsi="Times New Roman" w:cs="Times New Roman"/>
          <w:sz w:val="32"/>
          <w:szCs w:val="32"/>
        </w:rPr>
        <w:t>Кабалевского</w:t>
      </w:r>
      <w:r w:rsidR="006732FC" w:rsidRPr="00B11AEB">
        <w:rPr>
          <w:rFonts w:ascii="Times New Roman" w:hAnsi="Times New Roman" w:cs="Times New Roman"/>
          <w:sz w:val="32"/>
          <w:szCs w:val="32"/>
        </w:rPr>
        <w:t xml:space="preserve"> в п. Палана.</w:t>
      </w:r>
    </w:p>
    <w:p w:rsidR="00A1589B" w:rsidRDefault="00A1589B" w:rsidP="00713E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396C" w:rsidRPr="00BD15CA" w:rsidRDefault="00AA396C" w:rsidP="00B50A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1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B50A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Спасибо за внимание</w:t>
      </w:r>
      <w:r w:rsidRPr="00BD15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122F0F" w:rsidRPr="00B11AEB" w:rsidRDefault="00200BF0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</w:t>
      </w:r>
      <w:r w:rsidR="00E41B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</w:t>
      </w:r>
      <w:r w:rsid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Минстроем </w:t>
      </w:r>
      <w:r w:rsidRP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планируется</w:t>
      </w:r>
      <w:r w:rsid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2F0F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690DDB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авершить строительство</w:t>
      </w:r>
      <w:r w:rsidR="00122F0F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763A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122F0F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-х социальных объектов:</w:t>
      </w:r>
    </w:p>
    <w:p w:rsidR="00647DFB" w:rsidRDefault="00122F0F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690DDB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41B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Стадион «Спартак» в г. Петропавловске-Камчатском</w:t>
      </w:r>
      <w:r w:rsid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41BF5" w:rsidRDefault="00122F0F" w:rsidP="00E4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E41B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r w:rsidR="00E41BF5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етск</w:t>
      </w:r>
      <w:r w:rsidR="00E41B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r w:rsidR="00E41BF5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сад на 150 мест в с. Тиличики</w:t>
      </w:r>
      <w:r w:rsidR="00E41B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F11D2" w:rsidRDefault="00DF11D2" w:rsidP="00E4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Детский сад 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200 мест в п. Ключи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F11D2" w:rsidRDefault="00DF11D2" w:rsidP="00E4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ФАП в с. Вывенка, Олюторского района;</w:t>
      </w:r>
    </w:p>
    <w:p w:rsidR="00DF11D2" w:rsidRDefault="00DF11D2" w:rsidP="00E4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</w:t>
      </w:r>
      <w:r w:rsidRPr="008D4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троительство многоквартирных жилых домов по ул. Карбышева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г. Петропавловске-Камчатском.</w:t>
      </w:r>
    </w:p>
    <w:p w:rsidR="00A1589B" w:rsidRDefault="00A1589B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27FA" w:rsidRPr="00B11AEB" w:rsidRDefault="00647DFB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же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A1C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3A1C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="00AF27FA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44883" w:rsidRPr="00B11AEB" w:rsidRDefault="00647DFB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строительство 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 кукол в г.</w:t>
      </w:r>
      <w:r w:rsidR="006732FC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Петропавловске-Камчатском;</w:t>
      </w:r>
    </w:p>
    <w:p w:rsidR="00544883" w:rsidRDefault="00544883" w:rsidP="00713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реконструкци</w:t>
      </w:r>
      <w:r w:rsidR="00647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здания</w:t>
      </w:r>
      <w:r w:rsidR="002F7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«Городской д</w:t>
      </w:r>
      <w:r w:rsidR="0062763A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 культуры СРВ» 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г.</w:t>
      </w:r>
      <w:r w:rsidR="006732FC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Петропавловске-Камчатском</w:t>
      </w:r>
      <w:r w:rsidR="002F7D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рамках предоставления субсидии Петропавловск-Камчатскому городскому округу)</w:t>
      </w:r>
      <w:r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8D4BD5" w:rsidRDefault="008D4BD5" w:rsidP="008D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F11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строительство </w:t>
      </w:r>
      <w:r w:rsidR="00DF11D2" w:rsidRPr="00B11AEB">
        <w:rPr>
          <w:rFonts w:ascii="Times New Roman" w:hAnsi="Times New Roman" w:cs="Times New Roman"/>
          <w:sz w:val="32"/>
          <w:szCs w:val="32"/>
        </w:rPr>
        <w:t xml:space="preserve">физкультурно-оздоровительного комплекса с плавательным бассейном </w:t>
      </w:r>
      <w:r w:rsidR="00DF11D2">
        <w:rPr>
          <w:rFonts w:ascii="Times New Roman" w:hAnsi="Times New Roman" w:cs="Times New Roman"/>
          <w:sz w:val="32"/>
          <w:szCs w:val="32"/>
        </w:rPr>
        <w:t xml:space="preserve">на территории бывшего стадиона «Водник» </w:t>
      </w:r>
      <w:r w:rsidR="00DF11D2" w:rsidRPr="00B11AEB">
        <w:rPr>
          <w:rFonts w:ascii="Times New Roman" w:hAnsi="Times New Roman" w:cs="Times New Roman"/>
          <w:sz w:val="32"/>
          <w:szCs w:val="32"/>
        </w:rPr>
        <w:t>в г. Петропавловске-Камчатском</w:t>
      </w:r>
      <w:r w:rsidR="005A1CD5">
        <w:rPr>
          <w:rFonts w:ascii="Times New Roman" w:hAnsi="Times New Roman" w:cs="Times New Roman"/>
          <w:sz w:val="32"/>
          <w:szCs w:val="32"/>
        </w:rPr>
        <w:t>.</w:t>
      </w:r>
    </w:p>
    <w:p w:rsidR="000B145B" w:rsidRDefault="000B145B" w:rsidP="008D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5AE6" w:rsidRDefault="00713EA2" w:rsidP="00D9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Планируется н</w:t>
      </w:r>
      <w:r w:rsidR="00544883" w:rsidRPr="00B11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ачать</w:t>
      </w:r>
      <w:r w:rsidR="000B14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строительство</w:t>
      </w:r>
      <w:r w:rsidR="008D4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00860" w:rsidRPr="005A1CD5" w:rsidRDefault="00F00860" w:rsidP="00D9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A1CD5">
        <w:rPr>
          <w:rFonts w:ascii="Times New Roman" w:eastAsia="Times New Roman" w:hAnsi="Times New Roman" w:cs="Times New Roman"/>
          <w:sz w:val="32"/>
          <w:szCs w:val="32"/>
        </w:rPr>
        <w:t>Детский сад по проспекту Циолковского в г. Петропавловск-Камчатский</w:t>
      </w:r>
      <w:r w:rsidR="005A1CD5">
        <w:rPr>
          <w:rFonts w:ascii="Times New Roman" w:eastAsia="Times New Roman" w:hAnsi="Times New Roman" w:cs="Times New Roman"/>
          <w:sz w:val="32"/>
          <w:szCs w:val="32"/>
        </w:rPr>
        <w:t xml:space="preserve"> (Национальны проект «Демография)</w:t>
      </w:r>
      <w:r w:rsidRPr="005A1CD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A1CD5" w:rsidRDefault="005A1CD5" w:rsidP="000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5A1CD5" w:rsidRDefault="005A1CD5" w:rsidP="000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Министерством строительства Камчатского края реализовывались 155 мероприятий на объем инвестиций в размере 5,3</w:t>
      </w:r>
      <w:r w:rsidR="00C92F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млрд. рублей, из них:</w:t>
      </w:r>
    </w:p>
    <w:p w:rsidR="005A1CD5" w:rsidRDefault="005A1CD5" w:rsidP="000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Федеральный бюджет – </w:t>
      </w:r>
      <w:r w:rsidR="00C92F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2,87 млрд. рублей.</w:t>
      </w:r>
    </w:p>
    <w:p w:rsidR="005A1CD5" w:rsidRPr="005A1CD5" w:rsidRDefault="005A1CD5" w:rsidP="005A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Краевой бюджет – </w:t>
      </w:r>
      <w:r w:rsidR="00C92F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2,47 млрд. рублей.</w:t>
      </w:r>
    </w:p>
    <w:sectPr w:rsidR="005A1CD5" w:rsidRPr="005A1CD5" w:rsidSect="00D36C9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EA" w:rsidRDefault="003963EA" w:rsidP="00826AD2">
      <w:pPr>
        <w:spacing w:after="0" w:line="240" w:lineRule="auto"/>
      </w:pPr>
      <w:r>
        <w:separator/>
      </w:r>
    </w:p>
  </w:endnote>
  <w:endnote w:type="continuationSeparator" w:id="0">
    <w:p w:rsidR="003963EA" w:rsidRDefault="003963EA" w:rsidP="0082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884172"/>
      <w:docPartObj>
        <w:docPartGallery w:val="Page Numbers (Bottom of Page)"/>
        <w:docPartUnique/>
      </w:docPartObj>
    </w:sdtPr>
    <w:sdtEndPr/>
    <w:sdtContent>
      <w:p w:rsidR="00A539CE" w:rsidRDefault="00A539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05">
          <w:rPr>
            <w:noProof/>
          </w:rPr>
          <w:t>10</w:t>
        </w:r>
        <w:r>
          <w:fldChar w:fldCharType="end"/>
        </w:r>
      </w:p>
    </w:sdtContent>
  </w:sdt>
  <w:p w:rsidR="00A539CE" w:rsidRDefault="00A5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EA" w:rsidRDefault="003963EA" w:rsidP="00826AD2">
      <w:pPr>
        <w:spacing w:after="0" w:line="240" w:lineRule="auto"/>
      </w:pPr>
      <w:r>
        <w:separator/>
      </w:r>
    </w:p>
  </w:footnote>
  <w:footnote w:type="continuationSeparator" w:id="0">
    <w:p w:rsidR="003963EA" w:rsidRDefault="003963EA" w:rsidP="0082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C61"/>
    <w:multiLevelType w:val="hybridMultilevel"/>
    <w:tmpl w:val="5D7CE096"/>
    <w:lvl w:ilvl="0" w:tplc="17BCF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05D26"/>
    <w:multiLevelType w:val="hybridMultilevel"/>
    <w:tmpl w:val="1408EAE4"/>
    <w:lvl w:ilvl="0" w:tplc="7F321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C6644"/>
    <w:multiLevelType w:val="hybridMultilevel"/>
    <w:tmpl w:val="4268EB78"/>
    <w:lvl w:ilvl="0" w:tplc="35427216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D76E9E"/>
    <w:multiLevelType w:val="hybridMultilevel"/>
    <w:tmpl w:val="F050B11C"/>
    <w:lvl w:ilvl="0" w:tplc="E818637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2C6E03"/>
    <w:multiLevelType w:val="hybridMultilevel"/>
    <w:tmpl w:val="52D89434"/>
    <w:lvl w:ilvl="0" w:tplc="F10CE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B"/>
    <w:rsid w:val="00035508"/>
    <w:rsid w:val="00050298"/>
    <w:rsid w:val="00053D99"/>
    <w:rsid w:val="000549E7"/>
    <w:rsid w:val="000716E0"/>
    <w:rsid w:val="00074E04"/>
    <w:rsid w:val="000762E3"/>
    <w:rsid w:val="000B145B"/>
    <w:rsid w:val="000B564B"/>
    <w:rsid w:val="000B5ECF"/>
    <w:rsid w:val="000D08C7"/>
    <w:rsid w:val="000D3659"/>
    <w:rsid w:val="00122C4D"/>
    <w:rsid w:val="00122F0F"/>
    <w:rsid w:val="00130BF2"/>
    <w:rsid w:val="001351D2"/>
    <w:rsid w:val="0014206A"/>
    <w:rsid w:val="001545BB"/>
    <w:rsid w:val="0016273E"/>
    <w:rsid w:val="001642FD"/>
    <w:rsid w:val="00172A68"/>
    <w:rsid w:val="0018642C"/>
    <w:rsid w:val="00187D3D"/>
    <w:rsid w:val="001A15AD"/>
    <w:rsid w:val="001B5812"/>
    <w:rsid w:val="00200BF0"/>
    <w:rsid w:val="0020383C"/>
    <w:rsid w:val="002155EE"/>
    <w:rsid w:val="002207FA"/>
    <w:rsid w:val="00222D30"/>
    <w:rsid w:val="00226FD5"/>
    <w:rsid w:val="00233045"/>
    <w:rsid w:val="00240753"/>
    <w:rsid w:val="00255D4D"/>
    <w:rsid w:val="002828C0"/>
    <w:rsid w:val="002839CC"/>
    <w:rsid w:val="00285489"/>
    <w:rsid w:val="00290327"/>
    <w:rsid w:val="0029090E"/>
    <w:rsid w:val="00293F8F"/>
    <w:rsid w:val="002A6C04"/>
    <w:rsid w:val="002B493C"/>
    <w:rsid w:val="002B6608"/>
    <w:rsid w:val="002D36A7"/>
    <w:rsid w:val="002E63B0"/>
    <w:rsid w:val="002F2AA4"/>
    <w:rsid w:val="002F5355"/>
    <w:rsid w:val="002F5707"/>
    <w:rsid w:val="002F7D70"/>
    <w:rsid w:val="003140F2"/>
    <w:rsid w:val="00321FDA"/>
    <w:rsid w:val="00326AD1"/>
    <w:rsid w:val="0033484B"/>
    <w:rsid w:val="00335E1B"/>
    <w:rsid w:val="00337A4E"/>
    <w:rsid w:val="00343D32"/>
    <w:rsid w:val="0034630C"/>
    <w:rsid w:val="003604C9"/>
    <w:rsid w:val="0036289B"/>
    <w:rsid w:val="003817EF"/>
    <w:rsid w:val="003845ED"/>
    <w:rsid w:val="00390C2A"/>
    <w:rsid w:val="00396321"/>
    <w:rsid w:val="003963EA"/>
    <w:rsid w:val="003A1CE4"/>
    <w:rsid w:val="003B1303"/>
    <w:rsid w:val="003C0E9E"/>
    <w:rsid w:val="003C34FB"/>
    <w:rsid w:val="003D44FD"/>
    <w:rsid w:val="003D6C22"/>
    <w:rsid w:val="003E0DE2"/>
    <w:rsid w:val="00407111"/>
    <w:rsid w:val="0041176B"/>
    <w:rsid w:val="004124DC"/>
    <w:rsid w:val="0041348D"/>
    <w:rsid w:val="00453C35"/>
    <w:rsid w:val="00467C18"/>
    <w:rsid w:val="0047030F"/>
    <w:rsid w:val="004C756E"/>
    <w:rsid w:val="004D73EA"/>
    <w:rsid w:val="004E1AC6"/>
    <w:rsid w:val="004F5BBC"/>
    <w:rsid w:val="004F7787"/>
    <w:rsid w:val="00512AB7"/>
    <w:rsid w:val="005161B7"/>
    <w:rsid w:val="00530AD2"/>
    <w:rsid w:val="005314CA"/>
    <w:rsid w:val="00533995"/>
    <w:rsid w:val="005368BC"/>
    <w:rsid w:val="0054363F"/>
    <w:rsid w:val="00544883"/>
    <w:rsid w:val="00545073"/>
    <w:rsid w:val="005528DB"/>
    <w:rsid w:val="00553273"/>
    <w:rsid w:val="00555CE1"/>
    <w:rsid w:val="00556C6D"/>
    <w:rsid w:val="00560C67"/>
    <w:rsid w:val="005712C9"/>
    <w:rsid w:val="00586B9B"/>
    <w:rsid w:val="005961EB"/>
    <w:rsid w:val="005A1CD5"/>
    <w:rsid w:val="005A5765"/>
    <w:rsid w:val="005F202B"/>
    <w:rsid w:val="0062763A"/>
    <w:rsid w:val="006327C7"/>
    <w:rsid w:val="00636A21"/>
    <w:rsid w:val="00647DFB"/>
    <w:rsid w:val="0065584E"/>
    <w:rsid w:val="00671C42"/>
    <w:rsid w:val="006732FC"/>
    <w:rsid w:val="006863A5"/>
    <w:rsid w:val="00690DDB"/>
    <w:rsid w:val="006959BD"/>
    <w:rsid w:val="006A3A63"/>
    <w:rsid w:val="006B0AA0"/>
    <w:rsid w:val="006D4EAD"/>
    <w:rsid w:val="006E1182"/>
    <w:rsid w:val="006E2CE5"/>
    <w:rsid w:val="0070254F"/>
    <w:rsid w:val="007122E0"/>
    <w:rsid w:val="00713EA2"/>
    <w:rsid w:val="00722207"/>
    <w:rsid w:val="00723FA8"/>
    <w:rsid w:val="00734979"/>
    <w:rsid w:val="007440F1"/>
    <w:rsid w:val="00756488"/>
    <w:rsid w:val="00757777"/>
    <w:rsid w:val="00766077"/>
    <w:rsid w:val="00771C13"/>
    <w:rsid w:val="00780854"/>
    <w:rsid w:val="007833F1"/>
    <w:rsid w:val="007B3602"/>
    <w:rsid w:val="007D29D5"/>
    <w:rsid w:val="007D42BB"/>
    <w:rsid w:val="00803DC4"/>
    <w:rsid w:val="00804A09"/>
    <w:rsid w:val="00806AA9"/>
    <w:rsid w:val="00815D5B"/>
    <w:rsid w:val="008211CD"/>
    <w:rsid w:val="00823F62"/>
    <w:rsid w:val="00826360"/>
    <w:rsid w:val="00826698"/>
    <w:rsid w:val="00826AD2"/>
    <w:rsid w:val="00847153"/>
    <w:rsid w:val="0085293F"/>
    <w:rsid w:val="00856128"/>
    <w:rsid w:val="008626DE"/>
    <w:rsid w:val="0086336C"/>
    <w:rsid w:val="00864F7E"/>
    <w:rsid w:val="00876C2D"/>
    <w:rsid w:val="00877A19"/>
    <w:rsid w:val="008805A5"/>
    <w:rsid w:val="008D08BE"/>
    <w:rsid w:val="008D4BD5"/>
    <w:rsid w:val="008D5C22"/>
    <w:rsid w:val="00903C37"/>
    <w:rsid w:val="00911518"/>
    <w:rsid w:val="00912806"/>
    <w:rsid w:val="00915DFA"/>
    <w:rsid w:val="0092360A"/>
    <w:rsid w:val="009501E8"/>
    <w:rsid w:val="0095073E"/>
    <w:rsid w:val="00952AC9"/>
    <w:rsid w:val="00955223"/>
    <w:rsid w:val="009661DC"/>
    <w:rsid w:val="00971922"/>
    <w:rsid w:val="0097206E"/>
    <w:rsid w:val="009759D1"/>
    <w:rsid w:val="00990BD8"/>
    <w:rsid w:val="009923EE"/>
    <w:rsid w:val="009B3350"/>
    <w:rsid w:val="009C266F"/>
    <w:rsid w:val="009D1443"/>
    <w:rsid w:val="009D2849"/>
    <w:rsid w:val="009D7C7C"/>
    <w:rsid w:val="009E6093"/>
    <w:rsid w:val="009E7400"/>
    <w:rsid w:val="009E742D"/>
    <w:rsid w:val="009F44EC"/>
    <w:rsid w:val="00A01AE4"/>
    <w:rsid w:val="00A12B5C"/>
    <w:rsid w:val="00A1589B"/>
    <w:rsid w:val="00A24CCF"/>
    <w:rsid w:val="00A3181F"/>
    <w:rsid w:val="00A338F5"/>
    <w:rsid w:val="00A40482"/>
    <w:rsid w:val="00A539CE"/>
    <w:rsid w:val="00A75423"/>
    <w:rsid w:val="00A848D2"/>
    <w:rsid w:val="00A95272"/>
    <w:rsid w:val="00AA361E"/>
    <w:rsid w:val="00AA396C"/>
    <w:rsid w:val="00AB046B"/>
    <w:rsid w:val="00AB53A6"/>
    <w:rsid w:val="00AC285C"/>
    <w:rsid w:val="00AD38C1"/>
    <w:rsid w:val="00AE59F8"/>
    <w:rsid w:val="00AE7FE7"/>
    <w:rsid w:val="00AF27FA"/>
    <w:rsid w:val="00B029EC"/>
    <w:rsid w:val="00B03097"/>
    <w:rsid w:val="00B05EC1"/>
    <w:rsid w:val="00B07836"/>
    <w:rsid w:val="00B11AEB"/>
    <w:rsid w:val="00B22682"/>
    <w:rsid w:val="00B40EF7"/>
    <w:rsid w:val="00B50A05"/>
    <w:rsid w:val="00B568C8"/>
    <w:rsid w:val="00B71BE4"/>
    <w:rsid w:val="00B736DE"/>
    <w:rsid w:val="00B75F72"/>
    <w:rsid w:val="00B820AB"/>
    <w:rsid w:val="00B83566"/>
    <w:rsid w:val="00B91AEB"/>
    <w:rsid w:val="00BA26DF"/>
    <w:rsid w:val="00BB6AE8"/>
    <w:rsid w:val="00BD15CA"/>
    <w:rsid w:val="00BD4276"/>
    <w:rsid w:val="00BD5FBF"/>
    <w:rsid w:val="00BE16A1"/>
    <w:rsid w:val="00BF281D"/>
    <w:rsid w:val="00C0729F"/>
    <w:rsid w:val="00C12AFE"/>
    <w:rsid w:val="00C13745"/>
    <w:rsid w:val="00C21A56"/>
    <w:rsid w:val="00C41A71"/>
    <w:rsid w:val="00C41AFF"/>
    <w:rsid w:val="00C43F93"/>
    <w:rsid w:val="00C6475A"/>
    <w:rsid w:val="00C80710"/>
    <w:rsid w:val="00C92FC0"/>
    <w:rsid w:val="00C96F74"/>
    <w:rsid w:val="00CB692A"/>
    <w:rsid w:val="00CD072E"/>
    <w:rsid w:val="00CD37CB"/>
    <w:rsid w:val="00CE52E3"/>
    <w:rsid w:val="00CF5E8D"/>
    <w:rsid w:val="00D04E5C"/>
    <w:rsid w:val="00D21787"/>
    <w:rsid w:val="00D362D3"/>
    <w:rsid w:val="00D36838"/>
    <w:rsid w:val="00D36C94"/>
    <w:rsid w:val="00D37A27"/>
    <w:rsid w:val="00D42E59"/>
    <w:rsid w:val="00D42FDC"/>
    <w:rsid w:val="00D52F41"/>
    <w:rsid w:val="00D95AE6"/>
    <w:rsid w:val="00DB0897"/>
    <w:rsid w:val="00DC2002"/>
    <w:rsid w:val="00DC5E97"/>
    <w:rsid w:val="00DD3707"/>
    <w:rsid w:val="00DF11D2"/>
    <w:rsid w:val="00E13571"/>
    <w:rsid w:val="00E24E3E"/>
    <w:rsid w:val="00E30425"/>
    <w:rsid w:val="00E30CAE"/>
    <w:rsid w:val="00E41BF5"/>
    <w:rsid w:val="00E500BA"/>
    <w:rsid w:val="00E703A9"/>
    <w:rsid w:val="00E824A6"/>
    <w:rsid w:val="00E85BC4"/>
    <w:rsid w:val="00E87617"/>
    <w:rsid w:val="00E9341B"/>
    <w:rsid w:val="00E973B9"/>
    <w:rsid w:val="00EA292D"/>
    <w:rsid w:val="00EB6150"/>
    <w:rsid w:val="00EB7584"/>
    <w:rsid w:val="00EC092C"/>
    <w:rsid w:val="00EC4586"/>
    <w:rsid w:val="00ED550F"/>
    <w:rsid w:val="00EF0AD8"/>
    <w:rsid w:val="00EF2543"/>
    <w:rsid w:val="00F00860"/>
    <w:rsid w:val="00F01364"/>
    <w:rsid w:val="00F11430"/>
    <w:rsid w:val="00F2263E"/>
    <w:rsid w:val="00F30ECF"/>
    <w:rsid w:val="00F5746E"/>
    <w:rsid w:val="00F61108"/>
    <w:rsid w:val="00F705BE"/>
    <w:rsid w:val="00F70FA9"/>
    <w:rsid w:val="00F84231"/>
    <w:rsid w:val="00F865F9"/>
    <w:rsid w:val="00F95AC6"/>
    <w:rsid w:val="00FC3542"/>
    <w:rsid w:val="00FC4D0E"/>
    <w:rsid w:val="00FD6EA0"/>
    <w:rsid w:val="00FE56A9"/>
    <w:rsid w:val="00FE765D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04A-E267-4C7C-9407-3CAF5E1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6E"/>
    <w:pPr>
      <w:ind w:left="720"/>
      <w:contextualSpacing/>
    </w:pPr>
  </w:style>
  <w:style w:type="paragraph" w:styleId="a4">
    <w:name w:val="Body Text"/>
    <w:basedOn w:val="a"/>
    <w:link w:val="a5"/>
    <w:rsid w:val="00FE7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FE76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">
    <w:name w:val="Заголовок №1_"/>
    <w:link w:val="10"/>
    <w:uiPriority w:val="99"/>
    <w:locked/>
    <w:rsid w:val="00FE765D"/>
    <w:rPr>
      <w:b/>
      <w:bCs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765D"/>
    <w:pPr>
      <w:shd w:val="clear" w:color="auto" w:fill="FFFFFF"/>
      <w:spacing w:before="60" w:after="60" w:line="274" w:lineRule="exact"/>
      <w:ind w:hanging="240"/>
      <w:outlineLvl w:val="0"/>
    </w:pPr>
    <w:rPr>
      <w:b/>
      <w:bCs/>
      <w:spacing w:val="9"/>
      <w:sz w:val="24"/>
      <w:szCs w:val="24"/>
    </w:rPr>
  </w:style>
  <w:style w:type="paragraph" w:customStyle="1" w:styleId="ConsPlusNonformat">
    <w:name w:val="ConsPlusNonformat"/>
    <w:uiPriority w:val="99"/>
    <w:rsid w:val="00F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7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E76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2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AD2"/>
  </w:style>
  <w:style w:type="paragraph" w:styleId="a8">
    <w:name w:val="footer"/>
    <w:basedOn w:val="a"/>
    <w:link w:val="a9"/>
    <w:uiPriority w:val="99"/>
    <w:unhideWhenUsed/>
    <w:rsid w:val="0082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AD2"/>
  </w:style>
  <w:style w:type="paragraph" w:styleId="aa">
    <w:name w:val="Balloon Text"/>
    <w:basedOn w:val="a"/>
    <w:link w:val="ab"/>
    <w:uiPriority w:val="99"/>
    <w:semiHidden/>
    <w:unhideWhenUsed/>
    <w:rsid w:val="0059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A1E2-B304-4F5A-89EF-F604673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5474</TotalTime>
  <Pages>10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Наталья Дунзеновна</dc:creator>
  <cp:lastModifiedBy>Голев Степан Вячеславович</cp:lastModifiedBy>
  <cp:revision>24</cp:revision>
  <cp:lastPrinted>2020-01-27T22:11:00Z</cp:lastPrinted>
  <dcterms:created xsi:type="dcterms:W3CDTF">2019-01-30T02:07:00Z</dcterms:created>
  <dcterms:modified xsi:type="dcterms:W3CDTF">2020-02-04T21:30:00Z</dcterms:modified>
</cp:coreProperties>
</file>