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Default="001779EA">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Default="00ED738C">
      <w:pPr>
        <w:spacing w:line="360" w:lineRule="auto"/>
        <w:jc w:val="center"/>
        <w:rPr>
          <w:sz w:val="32"/>
        </w:rPr>
      </w:pPr>
    </w:p>
    <w:p w:rsidR="00ED738C" w:rsidRDefault="00ED738C">
      <w:pPr>
        <w:jc w:val="center"/>
        <w:rPr>
          <w:b/>
          <w:sz w:val="32"/>
        </w:rPr>
      </w:pPr>
    </w:p>
    <w:p w:rsidR="00ED738C" w:rsidRDefault="00ED738C">
      <w:pPr>
        <w:rPr>
          <w:b/>
          <w:sz w:val="32"/>
        </w:rPr>
      </w:pPr>
    </w:p>
    <w:p w:rsidR="00ED738C" w:rsidRDefault="001779EA">
      <w:pPr>
        <w:jc w:val="center"/>
        <w:rPr>
          <w:b/>
          <w:sz w:val="32"/>
        </w:rPr>
      </w:pPr>
      <w:r>
        <w:rPr>
          <w:b/>
          <w:sz w:val="32"/>
        </w:rPr>
        <w:t>П О С Т А Н О В Л Е Н И Е</w:t>
      </w:r>
    </w:p>
    <w:p w:rsidR="00ED738C" w:rsidRDefault="00ED738C">
      <w:pPr>
        <w:jc w:val="center"/>
        <w:rPr>
          <w:b/>
          <w:sz w:val="28"/>
        </w:rPr>
      </w:pPr>
    </w:p>
    <w:p w:rsidR="00ED738C" w:rsidRDefault="001779EA">
      <w:pPr>
        <w:jc w:val="center"/>
        <w:rPr>
          <w:b/>
          <w:sz w:val="28"/>
        </w:rPr>
      </w:pPr>
      <w:r>
        <w:rPr>
          <w:b/>
          <w:sz w:val="28"/>
        </w:rPr>
        <w:t>ПРАВИТЕЛЬСТВА</w:t>
      </w:r>
    </w:p>
    <w:p w:rsidR="00ED738C" w:rsidRDefault="001779EA">
      <w:pPr>
        <w:jc w:val="center"/>
        <w:rPr>
          <w:b/>
          <w:sz w:val="28"/>
        </w:rPr>
      </w:pPr>
      <w:r>
        <w:rPr>
          <w:b/>
          <w:sz w:val="28"/>
        </w:rPr>
        <w:t>КАМЧАТСКОГО КРАЯ</w:t>
      </w:r>
    </w:p>
    <w:p w:rsidR="00ED738C" w:rsidRDefault="00ED738C">
      <w:pPr>
        <w:spacing w:line="276" w:lineRule="auto"/>
        <w:ind w:firstLine="709"/>
        <w:jc w:val="center"/>
        <w:rPr>
          <w:sz w:val="28"/>
        </w:rPr>
      </w:pPr>
    </w:p>
    <w:p w:rsidR="00ED738C" w:rsidRDefault="00ED738C">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jc w:val="center"/>
              <w:rPr>
                <w:u w:val="single"/>
              </w:rPr>
            </w:pPr>
            <w:r>
              <w:t>г. Петропавловск-Камчатский</w:t>
            </w:r>
          </w:p>
        </w:tc>
      </w:tr>
      <w:tr w:rsidR="00ED738C">
        <w:trPr>
          <w:trHeight w:val="80"/>
        </w:trPr>
        <w:tc>
          <w:tcPr>
            <w:tcW w:w="4253" w:type="dxa"/>
            <w:tcMar>
              <w:left w:w="0" w:type="dxa"/>
              <w:right w:w="0" w:type="dxa"/>
            </w:tcMar>
          </w:tcPr>
          <w:p w:rsidR="00ED738C" w:rsidRDefault="00ED738C">
            <w:pPr>
              <w:jc w:val="both"/>
              <w:rPr>
                <w:sz w:val="20"/>
              </w:rPr>
            </w:pPr>
          </w:p>
        </w:tc>
      </w:tr>
    </w:tbl>
    <w:p w:rsidR="00ED738C" w:rsidRDefault="00ED738C">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52"/>
      </w:tblGrid>
      <w:tr w:rsidR="00ED738C" w:rsidTr="00636918">
        <w:trPr>
          <w:trHeight w:val="1112"/>
        </w:trPr>
        <w:tc>
          <w:tcPr>
            <w:tcW w:w="9752" w:type="dxa"/>
            <w:tcBorders>
              <w:top w:val="nil"/>
              <w:left w:val="nil"/>
              <w:bottom w:val="nil"/>
              <w:right w:val="nil"/>
            </w:tcBorders>
          </w:tcPr>
          <w:p w:rsidR="00ED738C" w:rsidRPr="00B317F0" w:rsidRDefault="00636918" w:rsidP="00636918">
            <w:pPr>
              <w:ind w:left="30"/>
              <w:jc w:val="center"/>
              <w:rPr>
                <w:b/>
                <w:sz w:val="28"/>
              </w:rPr>
            </w:pPr>
            <w:r w:rsidRPr="00636918">
              <w:rPr>
                <w:b/>
                <w:sz w:val="28"/>
              </w:rPr>
              <w:t>Об утверждении государстве</w:t>
            </w:r>
            <w:r>
              <w:rPr>
                <w:b/>
                <w:sz w:val="28"/>
              </w:rPr>
              <w:t xml:space="preserve">нной программы Камчатского края </w:t>
            </w:r>
            <w:r w:rsidRPr="00636918">
              <w:rPr>
                <w:b/>
                <w:sz w:val="28"/>
              </w:rPr>
              <w:t>«Формирование современной городской среды в Камчатском крае»</w:t>
            </w:r>
          </w:p>
        </w:tc>
      </w:tr>
    </w:tbl>
    <w:p w:rsidR="00ED738C" w:rsidRDefault="00ED738C">
      <w:pPr>
        <w:ind w:firstLine="709"/>
        <w:jc w:val="both"/>
        <w:rPr>
          <w:sz w:val="28"/>
        </w:rPr>
      </w:pPr>
    </w:p>
    <w:p w:rsidR="00ED738C" w:rsidRDefault="00ED738C">
      <w:pPr>
        <w:ind w:firstLine="709"/>
        <w:jc w:val="both"/>
        <w:rPr>
          <w:sz w:val="28"/>
        </w:rPr>
      </w:pPr>
    </w:p>
    <w:p w:rsidR="00ED738C" w:rsidRDefault="001779EA">
      <w:pPr>
        <w:ind w:firstLine="709"/>
        <w:jc w:val="both"/>
        <w:rPr>
          <w:sz w:val="28"/>
        </w:rPr>
      </w:pPr>
      <w:r>
        <w:rPr>
          <w:sz w:val="28"/>
        </w:rPr>
        <w:t>ПРАВИТЕЛЬСТВО ПОСТАНОВЛЯЕТ:</w:t>
      </w:r>
    </w:p>
    <w:p w:rsidR="00ED738C" w:rsidRDefault="00ED738C">
      <w:pPr>
        <w:ind w:firstLine="709"/>
        <w:jc w:val="both"/>
        <w:rPr>
          <w:sz w:val="28"/>
        </w:rPr>
      </w:pPr>
    </w:p>
    <w:p w:rsidR="00EC2D11" w:rsidRDefault="00EC2D11" w:rsidP="00EC2D11">
      <w:pPr>
        <w:ind w:firstLine="709"/>
        <w:jc w:val="both"/>
        <w:rPr>
          <w:sz w:val="28"/>
        </w:rPr>
      </w:pPr>
      <w:r w:rsidRPr="00EC2D11">
        <w:rPr>
          <w:sz w:val="28"/>
        </w:rPr>
        <w:t>1.</w:t>
      </w:r>
      <w:r w:rsidR="006E0683">
        <w:rPr>
          <w:sz w:val="28"/>
        </w:rPr>
        <w:t xml:space="preserve"> </w:t>
      </w:r>
      <w:r>
        <w:rPr>
          <w:sz w:val="28"/>
        </w:rPr>
        <w:t xml:space="preserve">Утвердить </w:t>
      </w:r>
      <w:r w:rsidRPr="00EC2D11">
        <w:rPr>
          <w:sz w:val="28"/>
        </w:rPr>
        <w:t>государственную программу Камчатского края «Формирование современной городской среды в Камчатском крае»</w:t>
      </w:r>
      <w:r w:rsidR="0080679D">
        <w:rPr>
          <w:sz w:val="28"/>
        </w:rPr>
        <w:t xml:space="preserve"> (далее – Программа)</w:t>
      </w:r>
      <w:r w:rsidRPr="00EC2D11">
        <w:rPr>
          <w:sz w:val="28"/>
        </w:rPr>
        <w:t xml:space="preserve">, изложив ее в редакции согласно приложению </w:t>
      </w:r>
      <w:r w:rsidR="00602690">
        <w:rPr>
          <w:sz w:val="28"/>
        </w:rPr>
        <w:t xml:space="preserve">1 </w:t>
      </w:r>
      <w:r w:rsidRPr="00EC2D11">
        <w:rPr>
          <w:sz w:val="28"/>
        </w:rPr>
        <w:t>к настоящему постановлению.</w:t>
      </w:r>
    </w:p>
    <w:p w:rsidR="0080679D" w:rsidRPr="00EC2D11" w:rsidRDefault="0080679D" w:rsidP="00EC2D11">
      <w:pPr>
        <w:ind w:firstLine="709"/>
        <w:jc w:val="both"/>
        <w:rPr>
          <w:sz w:val="28"/>
        </w:rPr>
      </w:pPr>
      <w:r>
        <w:rPr>
          <w:sz w:val="28"/>
        </w:rPr>
        <w:t xml:space="preserve">2. </w:t>
      </w:r>
      <w:r w:rsidRPr="0080679D">
        <w:rPr>
          <w:sz w:val="28"/>
        </w:rPr>
        <w:t>Ответственность за реа</w:t>
      </w:r>
      <w:r>
        <w:rPr>
          <w:sz w:val="28"/>
        </w:rPr>
        <w:t>лизацию Программы возложить на М</w:t>
      </w:r>
      <w:r w:rsidRPr="0080679D">
        <w:rPr>
          <w:sz w:val="28"/>
        </w:rPr>
        <w:t>инистра строительства и жилищной политики Камчатского края.</w:t>
      </w:r>
    </w:p>
    <w:p w:rsidR="0080679D" w:rsidRDefault="0080679D" w:rsidP="00602690">
      <w:pPr>
        <w:ind w:firstLine="709"/>
        <w:jc w:val="both"/>
        <w:rPr>
          <w:sz w:val="28"/>
        </w:rPr>
      </w:pPr>
      <w:r>
        <w:rPr>
          <w:sz w:val="28"/>
        </w:rPr>
        <w:t>3</w:t>
      </w:r>
      <w:r w:rsidR="00EC2D11" w:rsidRPr="00EC2D11">
        <w:rPr>
          <w:sz w:val="28"/>
        </w:rPr>
        <w:t xml:space="preserve">. </w:t>
      </w:r>
      <w:r w:rsidR="00602690" w:rsidRPr="00602690">
        <w:rPr>
          <w:sz w:val="28"/>
        </w:rPr>
        <w:t>Признать утратившими силу постановления Правительства Камчатского</w:t>
      </w:r>
      <w:r w:rsidR="00602690">
        <w:rPr>
          <w:sz w:val="28"/>
        </w:rPr>
        <w:t xml:space="preserve"> </w:t>
      </w:r>
      <w:r w:rsidR="000D0AEA">
        <w:rPr>
          <w:sz w:val="28"/>
        </w:rPr>
        <w:t>края согласно приложению 3</w:t>
      </w:r>
      <w:r w:rsidR="00602690" w:rsidRPr="00602690">
        <w:rPr>
          <w:sz w:val="28"/>
        </w:rPr>
        <w:t xml:space="preserve"> к настоящему Постановлению</w:t>
      </w:r>
      <w:r w:rsidR="006E0683">
        <w:rPr>
          <w:sz w:val="28"/>
        </w:rPr>
        <w:t>.</w:t>
      </w:r>
    </w:p>
    <w:p w:rsidR="00ED738C" w:rsidRDefault="0080679D" w:rsidP="00EC2D11">
      <w:pPr>
        <w:ind w:firstLine="709"/>
        <w:jc w:val="both"/>
        <w:rPr>
          <w:sz w:val="28"/>
        </w:rPr>
      </w:pPr>
      <w:r>
        <w:rPr>
          <w:sz w:val="28"/>
        </w:rPr>
        <w:t xml:space="preserve">4. </w:t>
      </w:r>
      <w:r w:rsidR="00EC2D11" w:rsidRPr="00EC2D11">
        <w:rPr>
          <w:sz w:val="28"/>
        </w:rPr>
        <w:t>Настоящее постановление вступает в силу с 1 января 2024 года.</w:t>
      </w:r>
    </w:p>
    <w:p w:rsidR="00ED738C" w:rsidRDefault="00ED738C">
      <w:pPr>
        <w:ind w:firstLine="709"/>
        <w:jc w:val="both"/>
        <w:rPr>
          <w:sz w:val="28"/>
        </w:rPr>
      </w:pPr>
    </w:p>
    <w:p w:rsidR="00ED738C" w:rsidRDefault="00ED738C">
      <w:pPr>
        <w:spacing w:line="276" w:lineRule="auto"/>
        <w:ind w:firstLine="709"/>
        <w:jc w:val="both"/>
        <w:rPr>
          <w:sz w:val="28"/>
        </w:rPr>
      </w:pPr>
    </w:p>
    <w:p w:rsidR="001779EA" w:rsidRDefault="001779EA">
      <w:pPr>
        <w:spacing w:line="276" w:lineRule="auto"/>
        <w:ind w:firstLine="709"/>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Tr="00B317F0">
        <w:trPr>
          <w:trHeight w:val="2220"/>
        </w:trPr>
        <w:tc>
          <w:tcPr>
            <w:tcW w:w="3578" w:type="dxa"/>
            <w:shd w:val="clear" w:color="auto" w:fill="auto"/>
            <w:tcMar>
              <w:left w:w="0" w:type="dxa"/>
              <w:right w:w="0" w:type="dxa"/>
            </w:tcMar>
          </w:tcPr>
          <w:p w:rsidR="00ED738C" w:rsidRDefault="001779EA">
            <w:pPr>
              <w:ind w:left="30" w:right="27"/>
            </w:pPr>
            <w:r>
              <w:rPr>
                <w:sz w:val="28"/>
              </w:rPr>
              <w:t>Председатель Правительства Камчатского края</w:t>
            </w:r>
          </w:p>
          <w:p w:rsidR="00ED738C" w:rsidRDefault="00ED738C">
            <w:pPr>
              <w:ind w:left="30" w:right="27"/>
            </w:pPr>
          </w:p>
        </w:tc>
        <w:tc>
          <w:tcPr>
            <w:tcW w:w="3544" w:type="dxa"/>
            <w:shd w:val="clear" w:color="auto" w:fill="auto"/>
            <w:tcMar>
              <w:left w:w="0" w:type="dxa"/>
              <w:right w:w="0" w:type="dxa"/>
            </w:tcMar>
          </w:tcPr>
          <w:p w:rsidR="00ED738C" w:rsidRDefault="001779EA">
            <w:pPr>
              <w:ind w:left="3" w:hanging="3"/>
              <w:rPr>
                <w:color w:val="FFFFFF"/>
              </w:rPr>
            </w:pPr>
            <w:bookmarkStart w:id="1" w:name="SIGNERSTAMP1"/>
            <w:r>
              <w:rPr>
                <w:color w:val="FFFFFF"/>
              </w:rPr>
              <w:t>[горизонтальный штамп подписи 1]</w:t>
            </w:r>
            <w:bookmarkEnd w:id="1"/>
          </w:p>
          <w:p w:rsidR="00ED738C" w:rsidRDefault="00ED738C">
            <w:pPr>
              <w:ind w:left="142" w:hanging="142"/>
            </w:pPr>
          </w:p>
        </w:tc>
        <w:tc>
          <w:tcPr>
            <w:tcW w:w="2410" w:type="dxa"/>
            <w:shd w:val="clear" w:color="auto" w:fill="auto"/>
            <w:tcMar>
              <w:left w:w="0" w:type="dxa"/>
              <w:right w:w="0" w:type="dxa"/>
            </w:tcMar>
          </w:tcPr>
          <w:p w:rsidR="00ED738C" w:rsidRDefault="00ED738C">
            <w:pPr>
              <w:ind w:right="135"/>
              <w:jc w:val="right"/>
              <w:rPr>
                <w:sz w:val="28"/>
              </w:rPr>
            </w:pPr>
          </w:p>
          <w:p w:rsidR="00ED738C" w:rsidRDefault="00EC2D11" w:rsidP="00EC2D11">
            <w:pPr>
              <w:jc w:val="right"/>
            </w:pPr>
            <w:r>
              <w:rPr>
                <w:sz w:val="28"/>
              </w:rPr>
              <w:t>Е.А. Чекин</w:t>
            </w:r>
          </w:p>
        </w:tc>
      </w:tr>
    </w:tbl>
    <w:p w:rsidR="00ED738C" w:rsidRDefault="00ED738C">
      <w:pPr>
        <w:spacing w:line="276" w:lineRule="auto"/>
        <w:ind w:firstLine="709"/>
        <w:jc w:val="both"/>
        <w:rPr>
          <w:sz w:val="28"/>
        </w:rPr>
      </w:pPr>
    </w:p>
    <w:p w:rsidR="00ED738C" w:rsidRDefault="001779EA">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sz w:val="28"/>
              </w:rPr>
            </w:pPr>
          </w:p>
        </w:tc>
        <w:tc>
          <w:tcPr>
            <w:tcW w:w="480" w:type="dxa"/>
            <w:tcBorders>
              <w:top w:val="nil"/>
              <w:left w:val="nil"/>
              <w:bottom w:val="nil"/>
              <w:right w:val="nil"/>
            </w:tcBorders>
          </w:tcPr>
          <w:p w:rsidR="00ED738C" w:rsidRDefault="00ED738C">
            <w:pPr>
              <w:widowControl w:val="0"/>
              <w:ind w:left="8079" w:hanging="8079"/>
              <w:jc w:val="right"/>
              <w:rPr>
                <w:sz w:val="28"/>
              </w:rPr>
            </w:pPr>
          </w:p>
        </w:tc>
        <w:tc>
          <w:tcPr>
            <w:tcW w:w="480" w:type="dxa"/>
            <w:tcBorders>
              <w:top w:val="nil"/>
              <w:left w:val="nil"/>
              <w:bottom w:val="nil"/>
              <w:right w:val="nil"/>
            </w:tcBorders>
          </w:tcPr>
          <w:p w:rsidR="00ED738C" w:rsidRDefault="00ED738C">
            <w:pPr>
              <w:widowControl w:val="0"/>
              <w:ind w:left="8079" w:hanging="8079"/>
              <w:jc w:val="right"/>
              <w:rPr>
                <w:sz w:val="28"/>
              </w:rPr>
            </w:pPr>
          </w:p>
        </w:tc>
        <w:tc>
          <w:tcPr>
            <w:tcW w:w="3661" w:type="dxa"/>
            <w:tcBorders>
              <w:top w:val="nil"/>
              <w:left w:val="nil"/>
              <w:bottom w:val="nil"/>
              <w:right w:val="nil"/>
            </w:tcBorders>
          </w:tcPr>
          <w:p w:rsidR="00ED738C" w:rsidRDefault="00ED738C">
            <w:pPr>
              <w:widowControl w:val="0"/>
              <w:ind w:left="8079" w:hanging="8079"/>
              <w:jc w:val="right"/>
              <w:rPr>
                <w:sz w:val="28"/>
              </w:rPr>
            </w:pPr>
          </w:p>
        </w:tc>
        <w:tc>
          <w:tcPr>
            <w:tcW w:w="4536" w:type="dxa"/>
            <w:gridSpan w:val="4"/>
            <w:tcBorders>
              <w:top w:val="nil"/>
              <w:left w:val="nil"/>
              <w:bottom w:val="nil"/>
              <w:right w:val="nil"/>
            </w:tcBorders>
          </w:tcPr>
          <w:p w:rsidR="00ED738C" w:rsidRDefault="001779EA" w:rsidP="00B317F0">
            <w:pPr>
              <w:widowControl w:val="0"/>
              <w:ind w:left="8079" w:hanging="8079"/>
              <w:rPr>
                <w:sz w:val="28"/>
              </w:rPr>
            </w:pPr>
            <w:r>
              <w:rPr>
                <w:sz w:val="28"/>
              </w:rPr>
              <w:t xml:space="preserve">Приложение </w:t>
            </w:r>
            <w:r w:rsidR="00602690">
              <w:rPr>
                <w:sz w:val="28"/>
              </w:rPr>
              <w:t xml:space="preserve">1 </w:t>
            </w:r>
            <w:r>
              <w:rPr>
                <w:sz w:val="28"/>
              </w:rPr>
              <w:t>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sz w:val="28"/>
              </w:rPr>
            </w:pPr>
          </w:p>
        </w:tc>
        <w:tc>
          <w:tcPr>
            <w:tcW w:w="480" w:type="dxa"/>
            <w:tcBorders>
              <w:top w:val="nil"/>
              <w:left w:val="nil"/>
              <w:bottom w:val="nil"/>
              <w:right w:val="nil"/>
            </w:tcBorders>
          </w:tcPr>
          <w:p w:rsidR="00ED738C" w:rsidRDefault="00ED738C">
            <w:pPr>
              <w:widowControl w:val="0"/>
              <w:ind w:left="8079" w:hanging="8079"/>
              <w:jc w:val="right"/>
              <w:rPr>
                <w:sz w:val="28"/>
              </w:rPr>
            </w:pPr>
          </w:p>
        </w:tc>
        <w:tc>
          <w:tcPr>
            <w:tcW w:w="480" w:type="dxa"/>
            <w:tcBorders>
              <w:top w:val="nil"/>
              <w:left w:val="nil"/>
              <w:bottom w:val="nil"/>
              <w:right w:val="nil"/>
            </w:tcBorders>
          </w:tcPr>
          <w:p w:rsidR="00ED738C" w:rsidRDefault="00ED738C">
            <w:pPr>
              <w:widowControl w:val="0"/>
              <w:ind w:left="8079" w:hanging="8079"/>
              <w:jc w:val="right"/>
              <w:rPr>
                <w:sz w:val="28"/>
              </w:rPr>
            </w:pPr>
          </w:p>
        </w:tc>
        <w:tc>
          <w:tcPr>
            <w:tcW w:w="3661" w:type="dxa"/>
            <w:tcBorders>
              <w:top w:val="nil"/>
              <w:left w:val="nil"/>
              <w:bottom w:val="nil"/>
              <w:right w:val="nil"/>
            </w:tcBorders>
          </w:tcPr>
          <w:p w:rsidR="00ED738C" w:rsidRDefault="00ED738C">
            <w:pPr>
              <w:widowControl w:val="0"/>
              <w:ind w:left="8079" w:hanging="8079"/>
              <w:jc w:val="right"/>
              <w:rPr>
                <w:sz w:val="28"/>
              </w:rPr>
            </w:pPr>
          </w:p>
        </w:tc>
        <w:tc>
          <w:tcPr>
            <w:tcW w:w="4536" w:type="dxa"/>
            <w:gridSpan w:val="4"/>
            <w:tcBorders>
              <w:top w:val="nil"/>
              <w:left w:val="nil"/>
              <w:bottom w:val="nil"/>
              <w:right w:val="nil"/>
            </w:tcBorders>
          </w:tcPr>
          <w:p w:rsidR="00ED738C" w:rsidRDefault="001779EA">
            <w:pPr>
              <w:widowControl w:val="0"/>
              <w:ind w:left="8079" w:hanging="8079"/>
              <w:rPr>
                <w:sz w:val="28"/>
              </w:rPr>
            </w:pPr>
            <w:r>
              <w:rPr>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sz w:val="28"/>
              </w:rPr>
            </w:pPr>
          </w:p>
        </w:tc>
        <w:tc>
          <w:tcPr>
            <w:tcW w:w="480" w:type="dxa"/>
            <w:tcBorders>
              <w:top w:val="nil"/>
              <w:left w:val="nil"/>
              <w:bottom w:val="nil"/>
              <w:right w:val="nil"/>
            </w:tcBorders>
          </w:tcPr>
          <w:p w:rsidR="00ED738C" w:rsidRDefault="00ED738C">
            <w:pPr>
              <w:spacing w:after="60"/>
              <w:ind w:left="8079" w:hanging="8079"/>
              <w:jc w:val="right"/>
              <w:rPr>
                <w:sz w:val="28"/>
              </w:rPr>
            </w:pPr>
          </w:p>
        </w:tc>
        <w:tc>
          <w:tcPr>
            <w:tcW w:w="480" w:type="dxa"/>
            <w:tcBorders>
              <w:top w:val="nil"/>
              <w:left w:val="nil"/>
              <w:bottom w:val="nil"/>
              <w:right w:val="nil"/>
            </w:tcBorders>
          </w:tcPr>
          <w:p w:rsidR="00ED738C" w:rsidRDefault="00ED738C">
            <w:pPr>
              <w:spacing w:after="60"/>
              <w:ind w:left="8079" w:hanging="8079"/>
              <w:jc w:val="right"/>
              <w:rPr>
                <w:sz w:val="28"/>
              </w:rPr>
            </w:pPr>
          </w:p>
        </w:tc>
        <w:tc>
          <w:tcPr>
            <w:tcW w:w="3661" w:type="dxa"/>
            <w:tcBorders>
              <w:top w:val="nil"/>
              <w:left w:val="nil"/>
              <w:bottom w:val="nil"/>
              <w:right w:val="nil"/>
            </w:tcBorders>
          </w:tcPr>
          <w:p w:rsidR="00ED738C" w:rsidRDefault="00ED738C">
            <w:pPr>
              <w:spacing w:after="60"/>
              <w:ind w:left="8079" w:hanging="8079"/>
              <w:jc w:val="right"/>
              <w:rPr>
                <w:sz w:val="28"/>
              </w:rPr>
            </w:pPr>
          </w:p>
        </w:tc>
        <w:tc>
          <w:tcPr>
            <w:tcW w:w="480" w:type="dxa"/>
            <w:tcBorders>
              <w:top w:val="nil"/>
              <w:left w:val="nil"/>
              <w:bottom w:val="nil"/>
              <w:right w:val="nil"/>
            </w:tcBorders>
          </w:tcPr>
          <w:p w:rsidR="00ED738C" w:rsidRDefault="001779EA">
            <w:pPr>
              <w:spacing w:after="60"/>
              <w:ind w:left="8079" w:hanging="8079"/>
              <w:jc w:val="right"/>
              <w:rPr>
                <w:sz w:val="28"/>
              </w:rPr>
            </w:pPr>
            <w:r>
              <w:rPr>
                <w:sz w:val="28"/>
              </w:rPr>
              <w:t>от</w:t>
            </w:r>
          </w:p>
        </w:tc>
        <w:tc>
          <w:tcPr>
            <w:tcW w:w="1869" w:type="dxa"/>
            <w:tcBorders>
              <w:top w:val="nil"/>
              <w:left w:val="nil"/>
              <w:bottom w:val="nil"/>
              <w:right w:val="nil"/>
            </w:tcBorders>
          </w:tcPr>
          <w:p w:rsidR="00ED738C" w:rsidRDefault="001779EA">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sz w:val="28"/>
              </w:rPr>
            </w:pPr>
            <w:r>
              <w:rPr>
                <w:sz w:val="28"/>
              </w:rPr>
              <w:t>№</w:t>
            </w:r>
          </w:p>
        </w:tc>
        <w:tc>
          <w:tcPr>
            <w:tcW w:w="1701" w:type="dxa"/>
            <w:tcBorders>
              <w:top w:val="nil"/>
              <w:left w:val="nil"/>
              <w:bottom w:val="nil"/>
              <w:right w:val="nil"/>
            </w:tcBorders>
          </w:tcPr>
          <w:p w:rsidR="00ED738C" w:rsidRDefault="001779EA">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ED738C" w:rsidRDefault="00ED738C" w:rsidP="00636918">
      <w:pPr>
        <w:spacing w:line="360" w:lineRule="auto"/>
      </w:pPr>
    </w:p>
    <w:p w:rsidR="00636918" w:rsidRPr="00636918" w:rsidRDefault="00636918" w:rsidP="00636918">
      <w:pPr>
        <w:jc w:val="center"/>
        <w:rPr>
          <w:sz w:val="28"/>
          <w:szCs w:val="28"/>
        </w:rPr>
      </w:pPr>
      <w:r w:rsidRPr="00636918">
        <w:rPr>
          <w:sz w:val="28"/>
          <w:szCs w:val="28"/>
        </w:rPr>
        <w:t>Государственная программа</w:t>
      </w:r>
      <w:r>
        <w:rPr>
          <w:sz w:val="28"/>
          <w:szCs w:val="28"/>
        </w:rPr>
        <w:t xml:space="preserve"> Камчатского края</w:t>
      </w:r>
    </w:p>
    <w:p w:rsidR="00ED738C" w:rsidRDefault="00636918" w:rsidP="00636918">
      <w:pPr>
        <w:jc w:val="center"/>
        <w:rPr>
          <w:sz w:val="28"/>
          <w:szCs w:val="28"/>
        </w:rPr>
      </w:pPr>
      <w:r w:rsidRPr="00636918">
        <w:rPr>
          <w:sz w:val="28"/>
          <w:szCs w:val="28"/>
        </w:rPr>
        <w:t>«Формирование современной городской среды в Камчатском крае»</w:t>
      </w:r>
    </w:p>
    <w:p w:rsidR="00636918" w:rsidRDefault="00636918" w:rsidP="00636918">
      <w:pPr>
        <w:jc w:val="center"/>
        <w:rPr>
          <w:sz w:val="28"/>
          <w:szCs w:val="28"/>
        </w:rPr>
      </w:pPr>
      <w:r>
        <w:rPr>
          <w:sz w:val="28"/>
          <w:szCs w:val="28"/>
        </w:rPr>
        <w:t>(далее – Программа)</w:t>
      </w:r>
    </w:p>
    <w:p w:rsidR="00636918" w:rsidRDefault="00636918" w:rsidP="00636918">
      <w:pPr>
        <w:jc w:val="center"/>
        <w:rPr>
          <w:sz w:val="28"/>
          <w:szCs w:val="28"/>
        </w:rPr>
      </w:pPr>
    </w:p>
    <w:p w:rsidR="00636918" w:rsidRPr="00636918" w:rsidRDefault="00636918" w:rsidP="00636918">
      <w:pPr>
        <w:jc w:val="center"/>
        <w:rPr>
          <w:sz w:val="28"/>
          <w:szCs w:val="28"/>
        </w:rPr>
      </w:pPr>
      <w:r w:rsidRPr="00636918">
        <w:rPr>
          <w:sz w:val="28"/>
          <w:szCs w:val="28"/>
        </w:rPr>
        <w:t>I. Стратегические приоритеты и цели Программы</w:t>
      </w:r>
    </w:p>
    <w:p w:rsidR="00636918" w:rsidRDefault="00636918" w:rsidP="00636918">
      <w:pPr>
        <w:jc w:val="center"/>
        <w:rPr>
          <w:sz w:val="28"/>
          <w:szCs w:val="28"/>
        </w:rPr>
      </w:pPr>
      <w:r w:rsidRPr="00636918">
        <w:rPr>
          <w:sz w:val="28"/>
          <w:szCs w:val="28"/>
        </w:rPr>
        <w:t xml:space="preserve">1. Оценка текущего состояния </w:t>
      </w:r>
      <w:r w:rsidR="000315C6">
        <w:rPr>
          <w:sz w:val="28"/>
          <w:szCs w:val="28"/>
        </w:rPr>
        <w:t>сферы реализации Программы</w:t>
      </w:r>
    </w:p>
    <w:p w:rsidR="000315C6" w:rsidRDefault="000315C6" w:rsidP="00636918">
      <w:pPr>
        <w:jc w:val="center"/>
        <w:rPr>
          <w:sz w:val="28"/>
          <w:szCs w:val="28"/>
        </w:rPr>
      </w:pPr>
    </w:p>
    <w:p w:rsidR="00A70BBF" w:rsidRPr="00A70BBF" w:rsidRDefault="00A70BBF" w:rsidP="002731B5">
      <w:pPr>
        <w:ind w:firstLine="540"/>
        <w:jc w:val="both"/>
        <w:rPr>
          <w:sz w:val="28"/>
          <w:szCs w:val="28"/>
        </w:rPr>
      </w:pPr>
      <w:r w:rsidRPr="00A70BBF">
        <w:rPr>
          <w:sz w:val="28"/>
          <w:szCs w:val="28"/>
        </w:rPr>
        <w:t>1.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A70BBF" w:rsidRPr="00A70BBF" w:rsidRDefault="00A70BBF" w:rsidP="002731B5">
      <w:pPr>
        <w:ind w:firstLine="540"/>
        <w:jc w:val="both"/>
        <w:rPr>
          <w:sz w:val="28"/>
          <w:szCs w:val="28"/>
        </w:rPr>
      </w:pPr>
      <w:r w:rsidRPr="00A70BBF">
        <w:rPr>
          <w:sz w:val="28"/>
          <w:szCs w:val="28"/>
        </w:rPr>
        <w:t>2.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A70BBF" w:rsidRPr="00A70BBF" w:rsidRDefault="00A70BBF" w:rsidP="002731B5">
      <w:pPr>
        <w:ind w:firstLine="540"/>
        <w:jc w:val="both"/>
        <w:rPr>
          <w:sz w:val="28"/>
          <w:szCs w:val="28"/>
        </w:rPr>
      </w:pPr>
      <w:r w:rsidRPr="00A70BBF">
        <w:rPr>
          <w:sz w:val="28"/>
          <w:szCs w:val="28"/>
        </w:rPr>
        <w:t>3. 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
    <w:p w:rsidR="00A70BBF" w:rsidRPr="00A70BBF" w:rsidRDefault="00A70BBF" w:rsidP="002731B5">
      <w:pPr>
        <w:ind w:firstLine="540"/>
        <w:jc w:val="both"/>
        <w:rPr>
          <w:sz w:val="28"/>
          <w:szCs w:val="28"/>
        </w:rPr>
      </w:pPr>
      <w:r w:rsidRPr="00A70BBF">
        <w:rPr>
          <w:sz w:val="28"/>
          <w:szCs w:val="28"/>
        </w:rPr>
        <w:t>4. 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A70BBF" w:rsidRPr="00A70BBF" w:rsidRDefault="00A70BBF" w:rsidP="002731B5">
      <w:pPr>
        <w:ind w:firstLine="540"/>
        <w:jc w:val="both"/>
        <w:rPr>
          <w:sz w:val="28"/>
          <w:szCs w:val="28"/>
        </w:rPr>
      </w:pPr>
      <w:r w:rsidRPr="00A70BBF">
        <w:rPr>
          <w:sz w:val="28"/>
          <w:szCs w:val="28"/>
        </w:rPr>
        <w:t>5. 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A70BBF" w:rsidRPr="00A70BBF" w:rsidRDefault="00A70BBF" w:rsidP="002731B5">
      <w:pPr>
        <w:ind w:firstLine="540"/>
        <w:jc w:val="both"/>
        <w:rPr>
          <w:sz w:val="28"/>
          <w:szCs w:val="28"/>
        </w:rPr>
      </w:pPr>
      <w:r w:rsidRPr="00A70BBF">
        <w:rPr>
          <w:sz w:val="28"/>
          <w:szCs w:val="28"/>
        </w:rPr>
        <w:t>6. 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A70BBF" w:rsidRPr="00A70BBF" w:rsidRDefault="00A70BBF" w:rsidP="002731B5">
      <w:pPr>
        <w:ind w:firstLine="540"/>
        <w:jc w:val="both"/>
        <w:rPr>
          <w:sz w:val="28"/>
          <w:szCs w:val="28"/>
        </w:rPr>
      </w:pPr>
      <w:r w:rsidRPr="00A70BBF">
        <w:rPr>
          <w:sz w:val="28"/>
          <w:szCs w:val="28"/>
        </w:rPr>
        <w:t>7. 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A70BBF" w:rsidRPr="00A70BBF" w:rsidRDefault="00A70BBF" w:rsidP="002731B5">
      <w:pPr>
        <w:ind w:firstLine="540"/>
        <w:jc w:val="both"/>
        <w:rPr>
          <w:sz w:val="28"/>
          <w:szCs w:val="28"/>
        </w:rPr>
      </w:pPr>
      <w:r w:rsidRPr="00A70BBF">
        <w:rPr>
          <w:sz w:val="28"/>
          <w:szCs w:val="28"/>
        </w:rPr>
        <w:lastRenderedPageBreak/>
        <w:t>8. Зон отдыха, созданных на территориях населенных пунктов Камчатского края, явно недостаточно или их нет совсем, в связи с чем, требуется обустройство дополнительных зон отдыха.</w:t>
      </w:r>
    </w:p>
    <w:p w:rsidR="00A70BBF" w:rsidRPr="00A70BBF" w:rsidRDefault="00A70BBF" w:rsidP="002731B5">
      <w:pPr>
        <w:ind w:firstLine="540"/>
        <w:jc w:val="both"/>
        <w:rPr>
          <w:sz w:val="28"/>
          <w:szCs w:val="28"/>
        </w:rPr>
      </w:pPr>
      <w:r w:rsidRPr="00A70BBF">
        <w:rPr>
          <w:sz w:val="28"/>
          <w:szCs w:val="28"/>
        </w:rPr>
        <w:t>9. 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A70BBF" w:rsidRPr="00A70BBF" w:rsidRDefault="00A70BBF" w:rsidP="002731B5">
      <w:pPr>
        <w:ind w:firstLine="540"/>
        <w:jc w:val="both"/>
        <w:rPr>
          <w:sz w:val="28"/>
          <w:szCs w:val="28"/>
        </w:rPr>
      </w:pPr>
      <w:r w:rsidRPr="00A70BBF">
        <w:rPr>
          <w:sz w:val="28"/>
          <w:szCs w:val="28"/>
        </w:rPr>
        <w:t>10. 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предыдущие годы.</w:t>
      </w:r>
    </w:p>
    <w:p w:rsidR="00A70BBF" w:rsidRPr="00A70BBF" w:rsidRDefault="00A70BBF" w:rsidP="002731B5">
      <w:pPr>
        <w:ind w:firstLine="540"/>
        <w:jc w:val="both"/>
        <w:rPr>
          <w:sz w:val="28"/>
          <w:szCs w:val="28"/>
        </w:rPr>
      </w:pPr>
      <w:r w:rsidRPr="00A70BBF">
        <w:rPr>
          <w:sz w:val="28"/>
          <w:szCs w:val="28"/>
        </w:rPr>
        <w:t>11. Имеющиеся объекты благоустройства, расположенные на территориях населенных пунктов Камчатского края,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A70BBF" w:rsidRPr="00A70BBF" w:rsidRDefault="00A70BBF" w:rsidP="002731B5">
      <w:pPr>
        <w:ind w:firstLine="540"/>
        <w:jc w:val="both"/>
        <w:rPr>
          <w:sz w:val="28"/>
          <w:szCs w:val="28"/>
        </w:rPr>
      </w:pPr>
      <w:r w:rsidRPr="00A70BBF">
        <w:rPr>
          <w:sz w:val="28"/>
          <w:szCs w:val="28"/>
        </w:rPr>
        <w:t xml:space="preserve">12. Запущенное состояние многих территорий требует скорейшей модернизации. </w:t>
      </w:r>
      <w:proofErr w:type="spellStart"/>
      <w:r w:rsidR="00CC49CE">
        <w:rPr>
          <w:sz w:val="28"/>
          <w:szCs w:val="28"/>
        </w:rPr>
        <w:t>Не</w:t>
      </w:r>
      <w:r w:rsidR="00CC49CE" w:rsidRPr="00A70BBF">
        <w:rPr>
          <w:sz w:val="28"/>
          <w:szCs w:val="28"/>
        </w:rPr>
        <w:t>ухоженность</w:t>
      </w:r>
      <w:proofErr w:type="spellEnd"/>
      <w:r w:rsidRPr="00A70BBF">
        <w:rPr>
          <w:sz w:val="28"/>
          <w:szCs w:val="28"/>
        </w:rPr>
        <w:t xml:space="preserve">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7E7F6E" w:rsidRDefault="00A70BBF" w:rsidP="002731B5">
      <w:pPr>
        <w:ind w:firstLine="540"/>
        <w:jc w:val="both"/>
        <w:rPr>
          <w:sz w:val="28"/>
          <w:szCs w:val="28"/>
        </w:rPr>
      </w:pPr>
      <w:r w:rsidRPr="00A70BBF">
        <w:rPr>
          <w:sz w:val="28"/>
          <w:szCs w:val="28"/>
        </w:rPr>
        <w:t>13.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A70BBF" w:rsidRDefault="00A70BBF" w:rsidP="00A70BBF">
      <w:pPr>
        <w:spacing w:line="276" w:lineRule="auto"/>
        <w:ind w:firstLine="540"/>
        <w:jc w:val="both"/>
        <w:rPr>
          <w:sz w:val="28"/>
          <w:szCs w:val="28"/>
        </w:rPr>
      </w:pPr>
    </w:p>
    <w:p w:rsidR="000315C6" w:rsidRPr="00636918" w:rsidRDefault="00602690" w:rsidP="00602690">
      <w:pPr>
        <w:spacing w:line="276" w:lineRule="auto"/>
        <w:ind w:firstLine="540"/>
        <w:jc w:val="center"/>
        <w:rPr>
          <w:sz w:val="28"/>
          <w:szCs w:val="28"/>
        </w:rPr>
      </w:pPr>
      <w:r>
        <w:rPr>
          <w:sz w:val="28"/>
          <w:szCs w:val="28"/>
        </w:rPr>
        <w:t xml:space="preserve">2. </w:t>
      </w:r>
      <w:r>
        <w:rPr>
          <w:rStyle w:val="fontstyle01"/>
        </w:rPr>
        <w:t>Приоритеты и цели государственной политики в сфере реализации Программы</w:t>
      </w:r>
    </w:p>
    <w:p w:rsidR="00636918" w:rsidRDefault="00636918" w:rsidP="00636918">
      <w:pPr>
        <w:jc w:val="center"/>
        <w:rPr>
          <w:sz w:val="28"/>
          <w:szCs w:val="28"/>
        </w:rPr>
      </w:pPr>
    </w:p>
    <w:p w:rsidR="00602690" w:rsidRPr="00602690" w:rsidRDefault="00A70BBF" w:rsidP="00602690">
      <w:pPr>
        <w:ind w:firstLine="540"/>
        <w:jc w:val="both"/>
        <w:rPr>
          <w:sz w:val="28"/>
          <w:szCs w:val="28"/>
        </w:rPr>
      </w:pPr>
      <w:r>
        <w:rPr>
          <w:sz w:val="28"/>
          <w:szCs w:val="28"/>
        </w:rPr>
        <w:t xml:space="preserve">14. </w:t>
      </w:r>
      <w:r w:rsidR="00602690" w:rsidRPr="00602690">
        <w:rPr>
          <w:sz w:val="28"/>
          <w:szCs w:val="28"/>
        </w:rPr>
        <w:t>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w:t>
      </w:r>
      <w:r>
        <w:rPr>
          <w:sz w:val="28"/>
          <w:szCs w:val="28"/>
        </w:rPr>
        <w:t xml:space="preserve"> регионов Российской Федерации.</w:t>
      </w:r>
    </w:p>
    <w:p w:rsidR="00602690" w:rsidRPr="00602690" w:rsidRDefault="00602690" w:rsidP="00602690">
      <w:pPr>
        <w:ind w:firstLine="540"/>
        <w:jc w:val="both"/>
        <w:rPr>
          <w:sz w:val="28"/>
          <w:szCs w:val="28"/>
        </w:rPr>
      </w:pPr>
      <w:r w:rsidRPr="00602690">
        <w:rPr>
          <w:sz w:val="28"/>
          <w:szCs w:val="28"/>
        </w:rPr>
        <w:t xml:space="preserve">15. В соответствии с Указами Президента Российской Федерации от 07.05.2018 </w:t>
      </w:r>
      <w:r w:rsidR="00A70BBF">
        <w:rPr>
          <w:sz w:val="28"/>
          <w:szCs w:val="28"/>
        </w:rPr>
        <w:t>№ 204 «</w:t>
      </w:r>
      <w:r w:rsidRPr="00602690">
        <w:rPr>
          <w:sz w:val="28"/>
          <w:szCs w:val="28"/>
        </w:rPr>
        <w:t>О национальных целях и стратегических задачах развития Российской Ф</w:t>
      </w:r>
      <w:r w:rsidR="00A70BBF">
        <w:rPr>
          <w:sz w:val="28"/>
          <w:szCs w:val="28"/>
        </w:rPr>
        <w:t>едерации на период до 2024 года»</w:t>
      </w:r>
      <w:r w:rsidRPr="00602690">
        <w:rPr>
          <w:sz w:val="28"/>
          <w:szCs w:val="28"/>
        </w:rPr>
        <w:t xml:space="preserve">, от 21.07.2020 </w:t>
      </w:r>
      <w:r w:rsidR="000D0AEA">
        <w:rPr>
          <w:sz w:val="28"/>
          <w:szCs w:val="28"/>
        </w:rPr>
        <w:t>№ 474 «</w:t>
      </w:r>
      <w:r w:rsidRPr="00602690">
        <w:rPr>
          <w:sz w:val="28"/>
          <w:szCs w:val="28"/>
        </w:rPr>
        <w:t xml:space="preserve">О </w:t>
      </w:r>
      <w:r w:rsidRPr="00602690">
        <w:rPr>
          <w:sz w:val="28"/>
          <w:szCs w:val="28"/>
        </w:rPr>
        <w:lastRenderedPageBreak/>
        <w:t>национальных целях развития Российской Ф</w:t>
      </w:r>
      <w:r w:rsidR="000D0AEA">
        <w:rPr>
          <w:sz w:val="28"/>
          <w:szCs w:val="28"/>
        </w:rPr>
        <w:t>едерации на период до 2030 года»</w:t>
      </w:r>
      <w:r w:rsidRPr="00602690">
        <w:rPr>
          <w:sz w:val="28"/>
          <w:szCs w:val="28"/>
        </w:rPr>
        <w:t xml:space="preserve"> в целях осуществления прорывного научно-технологического и социально-экономического развития Российской Федерации к 2030 году необходимо обеспечить: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w:t>
      </w:r>
      <w:r w:rsidR="00C8022A">
        <w:rPr>
          <w:sz w:val="28"/>
          <w:szCs w:val="28"/>
        </w:rPr>
        <w:t>до 30 процентов.</w:t>
      </w:r>
    </w:p>
    <w:p w:rsidR="00A02715" w:rsidRDefault="00602690" w:rsidP="00602690">
      <w:pPr>
        <w:ind w:firstLine="540"/>
        <w:jc w:val="both"/>
        <w:rPr>
          <w:sz w:val="28"/>
          <w:szCs w:val="28"/>
        </w:rPr>
      </w:pPr>
      <w:r w:rsidRPr="00602690">
        <w:rPr>
          <w:sz w:val="28"/>
          <w:szCs w:val="28"/>
        </w:rPr>
        <w:t>16. Президиумом Совета при Президенте Российской Федерации по стратегическому развитию и национальным проектам во исполнение Указа Президента Российской</w:t>
      </w:r>
      <w:r w:rsidR="00C8022A">
        <w:rPr>
          <w:sz w:val="28"/>
          <w:szCs w:val="28"/>
        </w:rPr>
        <w:t xml:space="preserve"> Федерации от 07.05.2018 № 204 «</w:t>
      </w:r>
      <w:r w:rsidRPr="00602690">
        <w:rPr>
          <w:sz w:val="28"/>
          <w:szCs w:val="28"/>
        </w:rPr>
        <w:t>О национальных целях и стратегических задачах развития Российской Ф</w:t>
      </w:r>
      <w:r w:rsidR="00C8022A">
        <w:rPr>
          <w:sz w:val="28"/>
          <w:szCs w:val="28"/>
        </w:rPr>
        <w:t>едерации на период до 2024 года»</w:t>
      </w:r>
      <w:r w:rsidRPr="00602690">
        <w:rPr>
          <w:sz w:val="28"/>
          <w:szCs w:val="28"/>
        </w:rPr>
        <w:t xml:space="preserve"> утвержден</w:t>
      </w:r>
      <w:r w:rsidR="00C8022A">
        <w:rPr>
          <w:sz w:val="28"/>
          <w:szCs w:val="28"/>
        </w:rPr>
        <w:t xml:space="preserve"> паспорт национального проекта «</w:t>
      </w:r>
      <w:r w:rsidRPr="00602690">
        <w:rPr>
          <w:sz w:val="28"/>
          <w:szCs w:val="28"/>
        </w:rPr>
        <w:t>Жилье и городская среда</w:t>
      </w:r>
      <w:r w:rsidR="00C8022A">
        <w:rPr>
          <w:sz w:val="28"/>
          <w:szCs w:val="28"/>
        </w:rPr>
        <w:t>»</w:t>
      </w:r>
      <w:r w:rsidRPr="00602690">
        <w:rPr>
          <w:sz w:val="28"/>
          <w:szCs w:val="28"/>
        </w:rPr>
        <w:t xml:space="preserve"> (</w:t>
      </w:r>
      <w:r w:rsidR="00C8022A">
        <w:rPr>
          <w:sz w:val="28"/>
          <w:szCs w:val="28"/>
        </w:rPr>
        <w:t>протокол 24 сентября 2018 года №</w:t>
      </w:r>
      <w:r w:rsidRPr="00602690">
        <w:rPr>
          <w:sz w:val="28"/>
          <w:szCs w:val="28"/>
        </w:rPr>
        <w:t xml:space="preserve"> 12</w:t>
      </w:r>
      <w:r w:rsidRPr="000C10D6">
        <w:rPr>
          <w:sz w:val="28"/>
          <w:szCs w:val="28"/>
        </w:rPr>
        <w:t xml:space="preserve">). Срок </w:t>
      </w:r>
      <w:r w:rsidR="000C10D6" w:rsidRPr="000C10D6">
        <w:rPr>
          <w:sz w:val="28"/>
          <w:szCs w:val="28"/>
        </w:rPr>
        <w:t xml:space="preserve">реализации национального проекта продлен до 2030 года </w:t>
      </w:r>
      <w:r w:rsidRPr="000C10D6">
        <w:rPr>
          <w:sz w:val="28"/>
          <w:szCs w:val="28"/>
        </w:rPr>
        <w:t>в соответствии с Указом Президента Российской</w:t>
      </w:r>
      <w:r w:rsidR="00C8022A" w:rsidRPr="000C10D6">
        <w:rPr>
          <w:sz w:val="28"/>
          <w:szCs w:val="28"/>
        </w:rPr>
        <w:t xml:space="preserve"> Федерации от 21.07.2020 № 474 «</w:t>
      </w:r>
      <w:r w:rsidRPr="000C10D6">
        <w:rPr>
          <w:sz w:val="28"/>
          <w:szCs w:val="28"/>
        </w:rPr>
        <w:t>О национальных целях развития Российской Ф</w:t>
      </w:r>
      <w:r w:rsidR="00C8022A" w:rsidRPr="000C10D6">
        <w:rPr>
          <w:sz w:val="28"/>
          <w:szCs w:val="28"/>
        </w:rPr>
        <w:t>едерации на период до 2030 года»</w:t>
      </w:r>
      <w:r w:rsidRPr="000C10D6">
        <w:rPr>
          <w:sz w:val="28"/>
          <w:szCs w:val="28"/>
        </w:rPr>
        <w:t xml:space="preserve">. </w:t>
      </w:r>
      <w:r w:rsidRPr="00602690">
        <w:rPr>
          <w:sz w:val="28"/>
          <w:szCs w:val="28"/>
        </w:rPr>
        <w:t>Для обеспечения повышения комфортности городской среды, улучшения условий проживания и отдыха населения, экологической обстановки и социального благополучия общества в Камчатском крае р</w:t>
      </w:r>
      <w:r w:rsidR="00C8022A">
        <w:rPr>
          <w:sz w:val="28"/>
          <w:szCs w:val="28"/>
        </w:rPr>
        <w:t>еализуется региональный проект «</w:t>
      </w:r>
      <w:r w:rsidRPr="00602690">
        <w:rPr>
          <w:sz w:val="28"/>
          <w:szCs w:val="28"/>
        </w:rPr>
        <w:t>Формирование комфортной городской среды</w:t>
      </w:r>
      <w:r w:rsidR="00C8022A">
        <w:rPr>
          <w:sz w:val="28"/>
          <w:szCs w:val="28"/>
        </w:rPr>
        <w:t>»</w:t>
      </w:r>
      <w:r w:rsidRPr="00602690">
        <w:rPr>
          <w:sz w:val="28"/>
          <w:szCs w:val="28"/>
        </w:rPr>
        <w:t xml:space="preserve">, который направлен на достижение целей и показателей федерального проекта </w:t>
      </w:r>
      <w:r w:rsidR="00C8022A">
        <w:rPr>
          <w:sz w:val="28"/>
          <w:szCs w:val="28"/>
        </w:rPr>
        <w:t>«</w:t>
      </w:r>
      <w:r w:rsidRPr="00602690">
        <w:rPr>
          <w:sz w:val="28"/>
          <w:szCs w:val="28"/>
        </w:rPr>
        <w:t>Формирование комфортной городской среды</w:t>
      </w:r>
      <w:r w:rsidR="00C8022A">
        <w:rPr>
          <w:sz w:val="28"/>
          <w:szCs w:val="28"/>
        </w:rPr>
        <w:t>»</w:t>
      </w:r>
      <w:r w:rsidRPr="00602690">
        <w:rPr>
          <w:sz w:val="28"/>
          <w:szCs w:val="28"/>
        </w:rPr>
        <w:t xml:space="preserve">, входящего </w:t>
      </w:r>
      <w:r w:rsidR="00C8022A">
        <w:rPr>
          <w:sz w:val="28"/>
          <w:szCs w:val="28"/>
        </w:rPr>
        <w:t>в состав национального проекта «Жилье и городская среда»</w:t>
      </w:r>
      <w:r w:rsidRPr="00602690">
        <w:rPr>
          <w:sz w:val="28"/>
          <w:szCs w:val="28"/>
        </w:rPr>
        <w:t xml:space="preserve">. </w:t>
      </w:r>
    </w:p>
    <w:p w:rsidR="00602690" w:rsidRPr="00602690" w:rsidRDefault="00602690" w:rsidP="00602690">
      <w:pPr>
        <w:ind w:firstLine="540"/>
        <w:jc w:val="both"/>
        <w:rPr>
          <w:sz w:val="28"/>
          <w:szCs w:val="28"/>
        </w:rPr>
      </w:pPr>
      <w:r w:rsidRPr="00602690">
        <w:rPr>
          <w:sz w:val="28"/>
          <w:szCs w:val="28"/>
        </w:rPr>
        <w:t>17. Постановлением Правительства Росс</w:t>
      </w:r>
      <w:r w:rsidR="00C8022A">
        <w:rPr>
          <w:sz w:val="28"/>
          <w:szCs w:val="28"/>
        </w:rPr>
        <w:t xml:space="preserve">ийской Федерации от 10.02.2017 № </w:t>
      </w:r>
      <w:r w:rsidRPr="00602690">
        <w:rPr>
          <w:sz w:val="28"/>
          <w:szCs w:val="28"/>
        </w:rPr>
        <w:t xml:space="preserve">169 </w:t>
      </w:r>
      <w:r w:rsidR="00C8022A">
        <w:rPr>
          <w:sz w:val="28"/>
          <w:szCs w:val="28"/>
        </w:rPr>
        <w:t>«</w:t>
      </w:r>
      <w:r w:rsidRPr="00602690">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8022A">
        <w:rPr>
          <w:sz w:val="28"/>
          <w:szCs w:val="28"/>
        </w:rPr>
        <w:t>»</w:t>
      </w:r>
      <w:r w:rsidRPr="00602690">
        <w:rPr>
          <w:sz w:val="28"/>
          <w:szCs w:val="28"/>
        </w:rPr>
        <w:t xml:space="preserve">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реализации проектов по благоустройству на территориях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 Постановлением Правительства Росс</w:t>
      </w:r>
      <w:r w:rsidR="00C8022A">
        <w:rPr>
          <w:sz w:val="28"/>
          <w:szCs w:val="28"/>
        </w:rPr>
        <w:t>ийской Федерации от 30.12.2017 № 1710 «</w:t>
      </w:r>
      <w:r w:rsidRPr="00602690">
        <w:rPr>
          <w:sz w:val="28"/>
          <w:szCs w:val="28"/>
        </w:rPr>
        <w:t xml:space="preserve">Об утверждении государственной программы Российской Федерации </w:t>
      </w:r>
      <w:r w:rsidR="00C8022A">
        <w:rPr>
          <w:sz w:val="28"/>
          <w:szCs w:val="28"/>
        </w:rPr>
        <w:t>«</w:t>
      </w:r>
      <w:r w:rsidRPr="00602690">
        <w:rPr>
          <w:sz w:val="28"/>
          <w:szCs w:val="28"/>
        </w:rPr>
        <w:t>Обеспечение доступным и комфортным жильем и коммунальными услуга</w:t>
      </w:r>
      <w:r w:rsidR="00C8022A">
        <w:rPr>
          <w:sz w:val="28"/>
          <w:szCs w:val="28"/>
        </w:rPr>
        <w:t>ми граждан Российской Федерации»</w:t>
      </w:r>
      <w:r w:rsidRPr="00602690">
        <w:rPr>
          <w:sz w:val="28"/>
          <w:szCs w:val="28"/>
        </w:rPr>
        <w:t xml:space="preserve"> определены обязательства субъекта Российской Федерации в области формирования комфортной городской среды. </w:t>
      </w:r>
    </w:p>
    <w:p w:rsidR="00602690" w:rsidRPr="00602690" w:rsidRDefault="00602690" w:rsidP="00602690">
      <w:pPr>
        <w:ind w:firstLine="540"/>
        <w:jc w:val="both"/>
        <w:rPr>
          <w:sz w:val="28"/>
          <w:szCs w:val="28"/>
        </w:rPr>
      </w:pPr>
      <w:r w:rsidRPr="00602690">
        <w:rPr>
          <w:sz w:val="28"/>
          <w:szCs w:val="28"/>
        </w:rPr>
        <w:lastRenderedPageBreak/>
        <w:t>18. Основным приоритетом региональной политики Камчатского края в сфере формирования комфортной городской среды на период до 2025 года является изменение внешнего облика муниципальных образований в Камчатском крае за счет реализации мероприятий по благоу</w:t>
      </w:r>
      <w:r w:rsidR="00C8022A">
        <w:rPr>
          <w:sz w:val="28"/>
          <w:szCs w:val="28"/>
        </w:rPr>
        <w:t>стройству.</w:t>
      </w:r>
    </w:p>
    <w:p w:rsidR="00602690" w:rsidRPr="00602690" w:rsidRDefault="00602690" w:rsidP="00602690">
      <w:pPr>
        <w:ind w:firstLine="540"/>
        <w:jc w:val="both"/>
        <w:rPr>
          <w:sz w:val="28"/>
          <w:szCs w:val="28"/>
        </w:rPr>
      </w:pPr>
      <w:r w:rsidRPr="00602690">
        <w:rPr>
          <w:sz w:val="28"/>
          <w:szCs w:val="28"/>
        </w:rPr>
        <w:t xml:space="preserve">19. Благоустройство территорий муниципальных образований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микрорайона, улицы. </w:t>
      </w:r>
    </w:p>
    <w:p w:rsidR="00602690" w:rsidRPr="00602690" w:rsidRDefault="00602690" w:rsidP="00602690">
      <w:pPr>
        <w:ind w:firstLine="540"/>
        <w:jc w:val="both"/>
        <w:rPr>
          <w:sz w:val="28"/>
          <w:szCs w:val="28"/>
        </w:rPr>
      </w:pPr>
      <w:r w:rsidRPr="00602690">
        <w:rPr>
          <w:sz w:val="28"/>
          <w:szCs w:val="28"/>
        </w:rPr>
        <w:t>20.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w:t>
      </w:r>
      <w:proofErr w:type="spellStart"/>
      <w:r w:rsidRPr="00602690">
        <w:rPr>
          <w:sz w:val="28"/>
          <w:szCs w:val="28"/>
        </w:rPr>
        <w:t>тропиночной</w:t>
      </w:r>
      <w:proofErr w:type="spellEnd"/>
      <w:r w:rsidRPr="00602690">
        <w:rPr>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 </w:t>
      </w:r>
    </w:p>
    <w:p w:rsidR="00602690" w:rsidRPr="00602690" w:rsidRDefault="00602690" w:rsidP="00602690">
      <w:pPr>
        <w:ind w:firstLine="540"/>
        <w:jc w:val="both"/>
        <w:rPr>
          <w:sz w:val="28"/>
          <w:szCs w:val="28"/>
        </w:rPr>
      </w:pPr>
      <w:r w:rsidRPr="00602690">
        <w:rPr>
          <w:sz w:val="28"/>
          <w:szCs w:val="28"/>
        </w:rPr>
        <w:t xml:space="preserve">21.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населенного пункта не может носить комплексный характер и эффективно влиять на повышение качества жизни населения. </w:t>
      </w:r>
    </w:p>
    <w:p w:rsidR="00602690" w:rsidRDefault="00602690" w:rsidP="00602690">
      <w:pPr>
        <w:ind w:firstLine="540"/>
        <w:jc w:val="both"/>
        <w:rPr>
          <w:sz w:val="28"/>
          <w:szCs w:val="28"/>
        </w:rPr>
      </w:pPr>
      <w:r w:rsidRPr="00602690">
        <w:rPr>
          <w:sz w:val="28"/>
          <w:szCs w:val="28"/>
        </w:rPr>
        <w:t>22. Программа предназначена для достижения целей и задач, совпадающих с приоритетами государственной политики Российской Федерации и Камчатского края, и направлена на повышение уровня благоустройства муниципальных образований в Камчатском крае и создания комфортных условий для проживания граждан, а также направлена на реализацию на территории Камчатск</w:t>
      </w:r>
      <w:r w:rsidR="00A02715">
        <w:rPr>
          <w:sz w:val="28"/>
          <w:szCs w:val="28"/>
        </w:rPr>
        <w:t>ого края регионального проекта «</w:t>
      </w:r>
      <w:r w:rsidRPr="00602690">
        <w:rPr>
          <w:sz w:val="28"/>
          <w:szCs w:val="28"/>
        </w:rPr>
        <w:t>Формирован</w:t>
      </w:r>
      <w:r w:rsidR="00A70BBF">
        <w:rPr>
          <w:sz w:val="28"/>
          <w:szCs w:val="28"/>
        </w:rPr>
        <w:t>ие комфортной городской среды</w:t>
      </w:r>
      <w:r w:rsidR="00A02715">
        <w:rPr>
          <w:sz w:val="28"/>
          <w:szCs w:val="28"/>
        </w:rPr>
        <w:t>»</w:t>
      </w:r>
      <w:r w:rsidR="00A70BBF">
        <w:rPr>
          <w:sz w:val="28"/>
          <w:szCs w:val="28"/>
        </w:rPr>
        <w:t>.</w:t>
      </w:r>
    </w:p>
    <w:p w:rsidR="00A70BBF" w:rsidRPr="00602690" w:rsidRDefault="00A70BBF" w:rsidP="00602690">
      <w:pPr>
        <w:ind w:firstLine="540"/>
        <w:jc w:val="both"/>
        <w:rPr>
          <w:sz w:val="28"/>
          <w:szCs w:val="28"/>
        </w:rPr>
      </w:pPr>
      <w:r w:rsidRPr="00A70BBF">
        <w:rPr>
          <w:sz w:val="28"/>
          <w:szCs w:val="28"/>
        </w:rPr>
        <w:t>23. Целью реализации Программы является повышение качества и комфорта городской среды на территории Камчатского края.</w:t>
      </w:r>
    </w:p>
    <w:p w:rsidR="00602690" w:rsidRPr="00602690" w:rsidRDefault="00602690" w:rsidP="00602690">
      <w:pPr>
        <w:ind w:firstLine="540"/>
        <w:jc w:val="both"/>
        <w:rPr>
          <w:sz w:val="28"/>
          <w:szCs w:val="28"/>
        </w:rPr>
      </w:pPr>
    </w:p>
    <w:p w:rsidR="00602690" w:rsidRPr="00A02715" w:rsidRDefault="00602690" w:rsidP="00A02715">
      <w:pPr>
        <w:jc w:val="center"/>
        <w:rPr>
          <w:sz w:val="28"/>
          <w:szCs w:val="28"/>
        </w:rPr>
      </w:pPr>
      <w:r w:rsidRPr="00A02715">
        <w:rPr>
          <w:bCs/>
          <w:sz w:val="28"/>
          <w:szCs w:val="28"/>
        </w:rPr>
        <w:t xml:space="preserve">3. </w:t>
      </w:r>
      <w:r w:rsidR="00A70BBF" w:rsidRPr="00A02715">
        <w:rPr>
          <w:bCs/>
          <w:sz w:val="28"/>
          <w:szCs w:val="28"/>
        </w:rPr>
        <w:t>З</w:t>
      </w:r>
      <w:r w:rsidRPr="00A02715">
        <w:rPr>
          <w:bCs/>
          <w:sz w:val="28"/>
          <w:szCs w:val="28"/>
        </w:rPr>
        <w:t xml:space="preserve">адачи </w:t>
      </w:r>
      <w:r w:rsidR="00A02715" w:rsidRPr="00A02715">
        <w:rPr>
          <w:bCs/>
          <w:sz w:val="28"/>
          <w:szCs w:val="28"/>
        </w:rPr>
        <w:t>государственного управления</w:t>
      </w:r>
      <w:r w:rsidR="00A02715">
        <w:rPr>
          <w:bCs/>
          <w:sz w:val="28"/>
          <w:szCs w:val="28"/>
        </w:rPr>
        <w:t>,</w:t>
      </w:r>
      <w:r w:rsidR="00A02715" w:rsidRPr="00A02715">
        <w:rPr>
          <w:bCs/>
          <w:sz w:val="28"/>
          <w:szCs w:val="28"/>
        </w:rPr>
        <w:t xml:space="preserve"> способы их эффективного</w:t>
      </w:r>
      <w:r w:rsidR="00A02715">
        <w:rPr>
          <w:bCs/>
          <w:sz w:val="28"/>
          <w:szCs w:val="28"/>
        </w:rPr>
        <w:t xml:space="preserve"> </w:t>
      </w:r>
      <w:r w:rsidR="00A02715" w:rsidRPr="00A02715">
        <w:rPr>
          <w:bCs/>
          <w:sz w:val="28"/>
          <w:szCs w:val="28"/>
        </w:rPr>
        <w:t xml:space="preserve">решения в сфере реализации </w:t>
      </w:r>
      <w:r w:rsidRPr="00A02715">
        <w:rPr>
          <w:bCs/>
          <w:sz w:val="28"/>
          <w:szCs w:val="28"/>
        </w:rPr>
        <w:t>Программы</w:t>
      </w:r>
      <w:r w:rsidR="00A02715" w:rsidRPr="00A02715">
        <w:rPr>
          <w:sz w:val="28"/>
          <w:szCs w:val="28"/>
        </w:rPr>
        <w:t>.</w:t>
      </w:r>
    </w:p>
    <w:p w:rsidR="00A70BBF" w:rsidRDefault="00A70BBF" w:rsidP="00602690">
      <w:pPr>
        <w:ind w:firstLine="540"/>
        <w:jc w:val="both"/>
        <w:rPr>
          <w:sz w:val="28"/>
          <w:szCs w:val="28"/>
        </w:rPr>
      </w:pPr>
    </w:p>
    <w:p w:rsidR="00602690" w:rsidRPr="00602690" w:rsidRDefault="00602690" w:rsidP="00602690">
      <w:pPr>
        <w:ind w:firstLine="540"/>
        <w:jc w:val="both"/>
        <w:rPr>
          <w:sz w:val="28"/>
          <w:szCs w:val="28"/>
        </w:rPr>
      </w:pPr>
      <w:r w:rsidRPr="00602690">
        <w:rPr>
          <w:sz w:val="28"/>
          <w:szCs w:val="28"/>
        </w:rPr>
        <w:t xml:space="preserve">24. Для достижения поставленной цели необходимо решение следующих задач, направленных: </w:t>
      </w:r>
    </w:p>
    <w:p w:rsidR="00602690" w:rsidRPr="00602690" w:rsidRDefault="00602690" w:rsidP="00602690">
      <w:pPr>
        <w:ind w:firstLine="540"/>
        <w:jc w:val="both"/>
        <w:rPr>
          <w:sz w:val="28"/>
          <w:szCs w:val="28"/>
        </w:rPr>
      </w:pPr>
      <w:r w:rsidRPr="00602690">
        <w:rPr>
          <w:sz w:val="28"/>
          <w:szCs w:val="28"/>
        </w:rPr>
        <w:t xml:space="preserve">1) на повышение уровня благоустройства дворовых и </w:t>
      </w:r>
      <w:proofErr w:type="spellStart"/>
      <w:r w:rsidRPr="00602690">
        <w:rPr>
          <w:sz w:val="28"/>
          <w:szCs w:val="28"/>
        </w:rPr>
        <w:t>междворовых</w:t>
      </w:r>
      <w:proofErr w:type="spellEnd"/>
      <w:r w:rsidRPr="00602690">
        <w:rPr>
          <w:sz w:val="28"/>
          <w:szCs w:val="28"/>
        </w:rPr>
        <w:t xml:space="preserve"> территорий, территорий общего пользования в муниципальных, городских округах и поселениях, в состав которых входят населенные пункты с численностью населения свыше 1000 человек, в Камчатском крае путем: </w:t>
      </w:r>
    </w:p>
    <w:p w:rsidR="00602690" w:rsidRPr="00602690" w:rsidRDefault="00602690" w:rsidP="00602690">
      <w:pPr>
        <w:ind w:firstLine="540"/>
        <w:jc w:val="both"/>
        <w:rPr>
          <w:sz w:val="28"/>
          <w:szCs w:val="28"/>
        </w:rPr>
      </w:pPr>
      <w:r w:rsidRPr="00602690">
        <w:rPr>
          <w:sz w:val="28"/>
          <w:szCs w:val="28"/>
        </w:rPr>
        <w:lastRenderedPageBreak/>
        <w:t xml:space="preserve">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 </w:t>
      </w:r>
    </w:p>
    <w:p w:rsidR="00602690" w:rsidRPr="00602690" w:rsidRDefault="00602690" w:rsidP="00602690">
      <w:pPr>
        <w:ind w:firstLine="540"/>
        <w:jc w:val="both"/>
        <w:rPr>
          <w:sz w:val="28"/>
          <w:szCs w:val="28"/>
        </w:rPr>
      </w:pPr>
      <w:r w:rsidRPr="00602690">
        <w:rPr>
          <w:sz w:val="28"/>
          <w:szCs w:val="28"/>
        </w:rPr>
        <w:t xml:space="preserve">б) повышения уровня благоустройства всех дворовых и общественных территорий, нуждающихся в благоустройстве; </w:t>
      </w:r>
    </w:p>
    <w:p w:rsidR="00602690" w:rsidRPr="00602690" w:rsidRDefault="00602690" w:rsidP="00602690">
      <w:pPr>
        <w:ind w:firstLine="540"/>
        <w:jc w:val="both"/>
        <w:rPr>
          <w:sz w:val="28"/>
          <w:szCs w:val="28"/>
        </w:rPr>
      </w:pPr>
      <w:r w:rsidRPr="00602690">
        <w:rPr>
          <w:sz w:val="28"/>
          <w:szCs w:val="28"/>
        </w:rPr>
        <w:t xml:space="preserve">в)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rsidR="00602690" w:rsidRPr="00602690" w:rsidRDefault="00602690" w:rsidP="00602690">
      <w:pPr>
        <w:ind w:firstLine="540"/>
        <w:jc w:val="both"/>
        <w:rPr>
          <w:sz w:val="28"/>
          <w:szCs w:val="28"/>
        </w:rPr>
      </w:pPr>
      <w:r w:rsidRPr="00602690">
        <w:rPr>
          <w:sz w:val="28"/>
          <w:szCs w:val="28"/>
        </w:rPr>
        <w:t xml:space="preserve">г) повышения уровня благоустройства территорий, прилегающих к индивидуальным жилым домам; </w:t>
      </w:r>
    </w:p>
    <w:p w:rsidR="00602690" w:rsidRPr="00602690" w:rsidRDefault="00602690" w:rsidP="00602690">
      <w:pPr>
        <w:ind w:firstLine="540"/>
        <w:jc w:val="both"/>
        <w:rPr>
          <w:sz w:val="28"/>
          <w:szCs w:val="28"/>
        </w:rPr>
      </w:pPr>
      <w:r w:rsidRPr="00602690">
        <w:rPr>
          <w:sz w:val="28"/>
          <w:szCs w:val="28"/>
        </w:rPr>
        <w:t xml:space="preserve">д)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w:t>
      </w:r>
    </w:p>
    <w:p w:rsidR="00602690" w:rsidRPr="00602690" w:rsidRDefault="00602690" w:rsidP="00602690">
      <w:pPr>
        <w:ind w:firstLine="540"/>
        <w:jc w:val="both"/>
        <w:rPr>
          <w:sz w:val="28"/>
          <w:szCs w:val="28"/>
        </w:rPr>
      </w:pPr>
      <w:r w:rsidRPr="00602690">
        <w:rPr>
          <w:sz w:val="28"/>
          <w:szCs w:val="28"/>
        </w:rPr>
        <w:t xml:space="preserve">е) повышения уровня вовлеченности заинтересованных граждан, организаций в реализацию мероприятий по благоустройству территорий; </w:t>
      </w:r>
    </w:p>
    <w:p w:rsidR="00602690" w:rsidRDefault="00602690" w:rsidP="00602690">
      <w:pPr>
        <w:ind w:firstLine="540"/>
        <w:jc w:val="both"/>
        <w:rPr>
          <w:sz w:val="28"/>
          <w:szCs w:val="28"/>
        </w:rPr>
      </w:pPr>
      <w:r w:rsidRPr="00602690">
        <w:rPr>
          <w:sz w:val="28"/>
          <w:szCs w:val="28"/>
        </w:rPr>
        <w:t>2) на обеспечение формирования единых ключевых подходов и приоритетов к благоустройству территорий муниципальных образований в Камчатском крае (автомобильные дороги общего пользования, элементы улично-дорожной сети, тротуары, парковки, дворовые проезды, прилегающие территории, уличные сети наружного освещения, благоустройство мест массового отдыха, элементов архитектуры ландшафт</w:t>
      </w:r>
      <w:r w:rsidR="0039603F">
        <w:rPr>
          <w:sz w:val="28"/>
          <w:szCs w:val="28"/>
        </w:rPr>
        <w:t>а, и прочие мероприятия).</w:t>
      </w:r>
    </w:p>
    <w:p w:rsidR="0039603F" w:rsidRDefault="0039603F" w:rsidP="00602690">
      <w:pPr>
        <w:ind w:firstLine="540"/>
        <w:jc w:val="both"/>
        <w:rPr>
          <w:sz w:val="28"/>
          <w:szCs w:val="28"/>
        </w:rPr>
      </w:pPr>
    </w:p>
    <w:p w:rsidR="0039603F" w:rsidRDefault="0039603F" w:rsidP="0039603F">
      <w:pPr>
        <w:ind w:firstLine="540"/>
        <w:jc w:val="center"/>
        <w:rPr>
          <w:sz w:val="28"/>
          <w:szCs w:val="28"/>
        </w:rPr>
      </w:pPr>
      <w:r>
        <w:rPr>
          <w:sz w:val="28"/>
          <w:szCs w:val="28"/>
        </w:rPr>
        <w:t>4. З</w:t>
      </w:r>
      <w:r w:rsidRPr="0039603F">
        <w:rPr>
          <w:sz w:val="28"/>
          <w:szCs w:val="28"/>
        </w:rPr>
        <w:t>адачи, определенные в соответствии с национальными целями</w:t>
      </w:r>
      <w:r>
        <w:rPr>
          <w:sz w:val="28"/>
          <w:szCs w:val="28"/>
        </w:rPr>
        <w:t>.</w:t>
      </w:r>
    </w:p>
    <w:p w:rsidR="0039603F" w:rsidRDefault="0039603F" w:rsidP="00602690">
      <w:pPr>
        <w:ind w:firstLine="540"/>
        <w:jc w:val="both"/>
        <w:rPr>
          <w:sz w:val="28"/>
          <w:szCs w:val="28"/>
        </w:rPr>
      </w:pPr>
    </w:p>
    <w:p w:rsidR="0039603F" w:rsidRDefault="0039603F" w:rsidP="0039603F">
      <w:pPr>
        <w:ind w:firstLine="540"/>
        <w:jc w:val="both"/>
        <w:rPr>
          <w:sz w:val="28"/>
          <w:szCs w:val="28"/>
        </w:rPr>
      </w:pPr>
      <w:r>
        <w:rPr>
          <w:sz w:val="28"/>
          <w:szCs w:val="28"/>
        </w:rPr>
        <w:t xml:space="preserve">25. </w:t>
      </w:r>
      <w:r w:rsidRPr="0039603F">
        <w:rPr>
          <w:sz w:val="28"/>
          <w:szCs w:val="28"/>
        </w:rPr>
        <w:t xml:space="preserve">Программой предусмотрено достижение следующих </w:t>
      </w:r>
      <w:r>
        <w:rPr>
          <w:sz w:val="28"/>
          <w:szCs w:val="28"/>
        </w:rPr>
        <w:t xml:space="preserve">национальных </w:t>
      </w:r>
      <w:r w:rsidRPr="0039603F">
        <w:rPr>
          <w:sz w:val="28"/>
          <w:szCs w:val="28"/>
        </w:rPr>
        <w:t>целей к 2030 году:</w:t>
      </w:r>
    </w:p>
    <w:p w:rsidR="0039603F" w:rsidRPr="0039603F" w:rsidRDefault="0039603F" w:rsidP="0039603F">
      <w:pPr>
        <w:ind w:firstLine="709"/>
        <w:jc w:val="both"/>
        <w:rPr>
          <w:sz w:val="28"/>
          <w:szCs w:val="28"/>
        </w:rPr>
      </w:pPr>
      <w:r w:rsidRPr="00602690">
        <w:rPr>
          <w:sz w:val="28"/>
          <w:szCs w:val="28"/>
        </w:rPr>
        <w:t xml:space="preserve">1) </w:t>
      </w:r>
      <w:r w:rsidRPr="0039603F">
        <w:rPr>
          <w:sz w:val="28"/>
          <w:szCs w:val="28"/>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p w:rsidR="0039603F" w:rsidRDefault="0039603F" w:rsidP="0039603F">
      <w:pPr>
        <w:ind w:firstLine="709"/>
        <w:jc w:val="both"/>
        <w:rPr>
          <w:sz w:val="28"/>
          <w:szCs w:val="28"/>
        </w:rPr>
      </w:pPr>
      <w:r w:rsidRPr="00602690">
        <w:rPr>
          <w:sz w:val="28"/>
          <w:szCs w:val="28"/>
        </w:rPr>
        <w:t xml:space="preserve">2) </w:t>
      </w:r>
      <w:r w:rsidRPr="0039603F">
        <w:rPr>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w:t>
      </w:r>
      <w:r>
        <w:rPr>
          <w:sz w:val="28"/>
          <w:szCs w:val="28"/>
        </w:rPr>
        <w:t>ородской среды, до 30 процентов.</w:t>
      </w:r>
    </w:p>
    <w:p w:rsidR="0039603F" w:rsidRDefault="0039603F" w:rsidP="0039603F">
      <w:pPr>
        <w:ind w:firstLine="709"/>
        <w:jc w:val="both"/>
        <w:rPr>
          <w:sz w:val="28"/>
          <w:szCs w:val="28"/>
        </w:rPr>
      </w:pPr>
      <w:r>
        <w:rPr>
          <w:sz w:val="28"/>
          <w:szCs w:val="28"/>
        </w:rPr>
        <w:t xml:space="preserve">26. </w:t>
      </w:r>
      <w:r w:rsidRPr="0039603F">
        <w:rPr>
          <w:sz w:val="28"/>
          <w:szCs w:val="28"/>
        </w:rPr>
        <w:t>Основной задачей, требующей реш</w:t>
      </w:r>
      <w:r>
        <w:rPr>
          <w:sz w:val="28"/>
          <w:szCs w:val="28"/>
        </w:rPr>
        <w:t>ения для достижения поставленных национальных целей</w:t>
      </w:r>
      <w:r w:rsidRPr="0039603F">
        <w:rPr>
          <w:sz w:val="28"/>
          <w:szCs w:val="28"/>
        </w:rPr>
        <w:t xml:space="preserve"> является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2731B5" w:rsidRDefault="002731B5" w:rsidP="0039603F">
      <w:pPr>
        <w:ind w:firstLine="709"/>
        <w:jc w:val="both"/>
        <w:rPr>
          <w:sz w:val="28"/>
          <w:szCs w:val="28"/>
        </w:rPr>
      </w:pPr>
    </w:p>
    <w:p w:rsidR="00F23D5F" w:rsidRDefault="00F23D5F" w:rsidP="0039603F">
      <w:pPr>
        <w:ind w:firstLine="709"/>
        <w:jc w:val="both"/>
        <w:rPr>
          <w:sz w:val="28"/>
          <w:szCs w:val="28"/>
        </w:rPr>
      </w:pPr>
    </w:p>
    <w:p w:rsidR="00F23D5F" w:rsidRDefault="00F23D5F" w:rsidP="0039603F">
      <w:pPr>
        <w:ind w:firstLine="709"/>
        <w:jc w:val="both"/>
        <w:rPr>
          <w:sz w:val="28"/>
          <w:szCs w:val="28"/>
        </w:rPr>
      </w:pPr>
    </w:p>
    <w:p w:rsidR="00F23D5F" w:rsidRDefault="00F23D5F" w:rsidP="0039603F">
      <w:pPr>
        <w:ind w:firstLine="709"/>
        <w:jc w:val="both"/>
        <w:rPr>
          <w:sz w:val="28"/>
          <w:szCs w:val="28"/>
        </w:rPr>
      </w:pPr>
    </w:p>
    <w:p w:rsidR="00F23D5F" w:rsidRPr="00602690" w:rsidRDefault="00F23D5F" w:rsidP="0039603F">
      <w:pPr>
        <w:ind w:firstLine="709"/>
        <w:jc w:val="both"/>
        <w:rPr>
          <w:sz w:val="28"/>
          <w:szCs w:val="28"/>
        </w:rPr>
      </w:pPr>
    </w:p>
    <w:p w:rsidR="0093167D" w:rsidRPr="0093167D" w:rsidRDefault="0093167D" w:rsidP="0093167D">
      <w:pPr>
        <w:jc w:val="center"/>
        <w:rPr>
          <w:sz w:val="28"/>
        </w:rPr>
      </w:pPr>
      <w:r w:rsidRPr="0093167D">
        <w:rPr>
          <w:sz w:val="28"/>
        </w:rPr>
        <w:lastRenderedPageBreak/>
        <w:t>II. Правила предоставления и распределения субсидий из бюджета Камчатского края местным бюджетам в рамках Программы</w:t>
      </w:r>
    </w:p>
    <w:p w:rsidR="00855DA3" w:rsidRDefault="00855DA3" w:rsidP="002731B5">
      <w:pPr>
        <w:spacing w:line="264" w:lineRule="auto"/>
        <w:jc w:val="center"/>
        <w:rPr>
          <w:sz w:val="28"/>
          <w:szCs w:val="28"/>
        </w:rPr>
      </w:pPr>
    </w:p>
    <w:p w:rsidR="002731B5" w:rsidRDefault="002731B5" w:rsidP="002731B5">
      <w:pPr>
        <w:jc w:val="right"/>
        <w:rPr>
          <w:sz w:val="28"/>
          <w:szCs w:val="28"/>
        </w:rPr>
      </w:pPr>
      <w:r w:rsidRPr="002731B5">
        <w:rPr>
          <w:sz w:val="28"/>
          <w:szCs w:val="28"/>
        </w:rPr>
        <w:t>Приложение 1</w:t>
      </w:r>
    </w:p>
    <w:p w:rsidR="0093167D" w:rsidRDefault="002731B5" w:rsidP="002731B5">
      <w:pPr>
        <w:jc w:val="right"/>
        <w:rPr>
          <w:sz w:val="28"/>
          <w:szCs w:val="28"/>
        </w:rPr>
      </w:pPr>
      <w:r>
        <w:rPr>
          <w:sz w:val="28"/>
          <w:szCs w:val="28"/>
        </w:rPr>
        <w:t>к Программе</w:t>
      </w:r>
    </w:p>
    <w:p w:rsidR="002731B5" w:rsidRDefault="002731B5" w:rsidP="002731B5">
      <w:pPr>
        <w:jc w:val="right"/>
        <w:rPr>
          <w:sz w:val="28"/>
          <w:szCs w:val="28"/>
        </w:rPr>
      </w:pPr>
    </w:p>
    <w:p w:rsidR="0093167D" w:rsidRDefault="0093167D" w:rsidP="002731B5">
      <w:pPr>
        <w:spacing w:after="160"/>
        <w:jc w:val="center"/>
        <w:rPr>
          <w:sz w:val="28"/>
          <w:szCs w:val="28"/>
        </w:rPr>
      </w:pPr>
      <w:r>
        <w:rPr>
          <w:sz w:val="28"/>
          <w:szCs w:val="28"/>
        </w:rPr>
        <w:t xml:space="preserve">Порядок предоставления и распределения субсидий из краевого бюджета местным бюджетам </w:t>
      </w:r>
      <w:r w:rsidR="002731B5">
        <w:rPr>
          <w:sz w:val="28"/>
          <w:szCs w:val="28"/>
        </w:rPr>
        <w:t xml:space="preserve">в целях </w:t>
      </w:r>
      <w:proofErr w:type="spellStart"/>
      <w:r w:rsidR="002731B5">
        <w:rPr>
          <w:sz w:val="28"/>
          <w:szCs w:val="28"/>
        </w:rPr>
        <w:t>со</w:t>
      </w:r>
      <w:r w:rsidR="002731B5" w:rsidRPr="002731B5">
        <w:rPr>
          <w:sz w:val="28"/>
          <w:szCs w:val="28"/>
        </w:rPr>
        <w:t>финансирования</w:t>
      </w:r>
      <w:proofErr w:type="spellEnd"/>
      <w:r w:rsidR="002731B5" w:rsidRPr="002731B5">
        <w:rPr>
          <w:sz w:val="28"/>
          <w:szCs w:val="28"/>
        </w:rPr>
        <w:t xml:space="preserve"> реализации муниципальных программ, направленных на реализацию мероприятий по благоустройству общественных </w:t>
      </w:r>
      <w:r w:rsidR="00F23D5F">
        <w:rPr>
          <w:sz w:val="28"/>
          <w:szCs w:val="28"/>
        </w:rPr>
        <w:t xml:space="preserve">и </w:t>
      </w:r>
      <w:r w:rsidR="002731B5" w:rsidRPr="002731B5">
        <w:rPr>
          <w:sz w:val="28"/>
          <w:szCs w:val="28"/>
        </w:rPr>
        <w:t>дворовых территорий муниципальных образований в Камчатском крае</w:t>
      </w:r>
    </w:p>
    <w:p w:rsidR="002731B5" w:rsidRPr="002731B5" w:rsidRDefault="002731B5" w:rsidP="005971EB">
      <w:pPr>
        <w:ind w:firstLine="567"/>
        <w:jc w:val="both"/>
        <w:rPr>
          <w:sz w:val="28"/>
          <w:szCs w:val="28"/>
        </w:rPr>
      </w:pPr>
      <w:r w:rsidRPr="002731B5">
        <w:rPr>
          <w:sz w:val="28"/>
          <w:szCs w:val="28"/>
        </w:rPr>
        <w:t>1. Настоящий Порядок разработан в соответствии со статьей 139 Бюджетного кодекса Росс</w:t>
      </w:r>
      <w:r w:rsidR="00F23D5F">
        <w:rPr>
          <w:sz w:val="28"/>
          <w:szCs w:val="28"/>
        </w:rPr>
        <w:t>ийской Федерации, приложением № </w:t>
      </w:r>
      <w:r w:rsidRPr="002731B5">
        <w:rPr>
          <w:sz w:val="28"/>
          <w:szCs w:val="28"/>
        </w:rPr>
        <w:t xml:space="preserve">15 к государственной </w:t>
      </w:r>
      <w:r>
        <w:rPr>
          <w:sz w:val="28"/>
          <w:szCs w:val="28"/>
        </w:rPr>
        <w:t>программе Российской Федерации «</w:t>
      </w:r>
      <w:r w:rsidRPr="002731B5">
        <w:rPr>
          <w:sz w:val="28"/>
          <w:szCs w:val="28"/>
        </w:rPr>
        <w:t>Обеспечение доступным и комфортным жильем и коммунальными услуга</w:t>
      </w:r>
      <w:r>
        <w:rPr>
          <w:sz w:val="28"/>
          <w:szCs w:val="28"/>
        </w:rPr>
        <w:t>ми граждан Российской Федерации»</w:t>
      </w:r>
      <w:r w:rsidRPr="002731B5">
        <w:rPr>
          <w:sz w:val="28"/>
          <w:szCs w:val="28"/>
        </w:rPr>
        <w:t xml:space="preserve">, утвержденной Постановлением Правительства Российской Федерации от 30.12.2017 N 1710,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w:t>
      </w:r>
      <w:r w:rsidR="00F23D5F">
        <w:rPr>
          <w:sz w:val="28"/>
          <w:szCs w:val="28"/>
        </w:rPr>
        <w:t>Камчатского края от 27.12.2019 №</w:t>
      </w:r>
      <w:r w:rsidRPr="002731B5">
        <w:rPr>
          <w:sz w:val="28"/>
          <w:szCs w:val="28"/>
        </w:rPr>
        <w:t xml:space="preserve"> 566-П (далее в настоящем Порядке - Правила), Постановлением Правительства Российской</w:t>
      </w:r>
      <w:r w:rsidR="00F23D5F">
        <w:rPr>
          <w:sz w:val="28"/>
          <w:szCs w:val="28"/>
        </w:rPr>
        <w:t xml:space="preserve"> Федерации от 30.09.2014 №</w:t>
      </w:r>
      <w:r>
        <w:rPr>
          <w:sz w:val="28"/>
          <w:szCs w:val="28"/>
        </w:rPr>
        <w:t xml:space="preserve"> 999 «</w:t>
      </w:r>
      <w:r w:rsidRPr="002731B5">
        <w:rPr>
          <w:sz w:val="28"/>
          <w:szCs w:val="28"/>
        </w:rPr>
        <w:t>О формировании, предоставлении и распределении субсидий из федерального бюджета бюджетам</w:t>
      </w:r>
      <w:r>
        <w:rPr>
          <w:sz w:val="28"/>
          <w:szCs w:val="28"/>
        </w:rPr>
        <w:t xml:space="preserve"> субъектов Российской Федерации»</w:t>
      </w:r>
      <w:r w:rsidRPr="002731B5">
        <w:rPr>
          <w:sz w:val="28"/>
          <w:szCs w:val="28"/>
        </w:rPr>
        <w:t xml:space="preserve"> и регулирует вопросы предоставления и распределения субсидий из кр</w:t>
      </w:r>
      <w:r>
        <w:rPr>
          <w:sz w:val="28"/>
          <w:szCs w:val="28"/>
        </w:rPr>
        <w:t xml:space="preserve">аевого бюджета местным бюджетам на реализацию мероприятий по благоустройству дворовых и общественных территорий. </w:t>
      </w:r>
    </w:p>
    <w:p w:rsidR="002731B5" w:rsidRPr="002731B5" w:rsidRDefault="002731B5" w:rsidP="005971EB">
      <w:pPr>
        <w:ind w:firstLine="567"/>
        <w:jc w:val="both"/>
        <w:rPr>
          <w:sz w:val="28"/>
          <w:szCs w:val="28"/>
        </w:rPr>
      </w:pPr>
      <w:r w:rsidRPr="002731B5">
        <w:rPr>
          <w:sz w:val="28"/>
          <w:szCs w:val="28"/>
        </w:rPr>
        <w:t xml:space="preserve">2. Субсидии предоставляются из краевого бюджета местным бюджетам в целях со финансирования реализации муниципальных программ, направленных на реализацию мероприятий по благоустройству общественных территорий, дворовых территорий муниципальных образований в Камчатском крае (далее в настоящем Порядке соответственно - субсидии, муниципальные программы) в части </w:t>
      </w:r>
      <w:proofErr w:type="spellStart"/>
      <w:r w:rsidRPr="002731B5">
        <w:rPr>
          <w:sz w:val="28"/>
          <w:szCs w:val="28"/>
        </w:rPr>
        <w:t>софинансирования</w:t>
      </w:r>
      <w:proofErr w:type="spellEnd"/>
      <w:r w:rsidRPr="002731B5">
        <w:rPr>
          <w:sz w:val="28"/>
          <w:szCs w:val="28"/>
        </w:rPr>
        <w:t xml:space="preserve"> работ по благоустройству общественных территорий (в том числе </w:t>
      </w:r>
      <w:proofErr w:type="spellStart"/>
      <w:r w:rsidRPr="002731B5">
        <w:rPr>
          <w:sz w:val="28"/>
          <w:szCs w:val="28"/>
        </w:rPr>
        <w:t>софинансирования</w:t>
      </w:r>
      <w:proofErr w:type="spellEnd"/>
      <w:r w:rsidRPr="002731B5">
        <w:rPr>
          <w:sz w:val="28"/>
          <w:szCs w:val="28"/>
        </w:rPr>
        <w:t xml:space="preserve"> работ по </w:t>
      </w:r>
      <w:proofErr w:type="spellStart"/>
      <w:r w:rsidRPr="002731B5">
        <w:rPr>
          <w:sz w:val="28"/>
          <w:szCs w:val="28"/>
        </w:rPr>
        <w:t>цифровизации</w:t>
      </w:r>
      <w:proofErr w:type="spellEnd"/>
      <w:r w:rsidRPr="002731B5">
        <w:rPr>
          <w:sz w:val="28"/>
          <w:szCs w:val="28"/>
        </w:rPr>
        <w:t xml:space="preserve"> городского хозяйства в соответствии с методическими рекомендациями, утвержденными Министерством строительства и жилищно-коммунального хозяйства Российской Федерации, а также </w:t>
      </w:r>
      <w:proofErr w:type="spellStart"/>
      <w:r w:rsidRPr="002731B5">
        <w:rPr>
          <w:sz w:val="28"/>
          <w:szCs w:val="28"/>
        </w:rPr>
        <w:t>софинансирования</w:t>
      </w:r>
      <w:proofErr w:type="spellEnd"/>
      <w:r w:rsidRPr="002731B5">
        <w:rPr>
          <w:sz w:val="28"/>
          <w:szCs w:val="28"/>
        </w:rPr>
        <w:t xml:space="preserve"> работ по благоустройству дворовых территорий, включенных в:</w:t>
      </w:r>
    </w:p>
    <w:p w:rsidR="002731B5" w:rsidRPr="002731B5" w:rsidRDefault="002731B5" w:rsidP="005971EB">
      <w:pPr>
        <w:ind w:firstLine="567"/>
        <w:jc w:val="both"/>
        <w:rPr>
          <w:sz w:val="28"/>
          <w:szCs w:val="28"/>
        </w:rPr>
      </w:pPr>
      <w:r w:rsidRPr="002731B5">
        <w:rPr>
          <w:sz w:val="28"/>
          <w:szCs w:val="28"/>
        </w:rPr>
        <w:t>1) минимальный перечень видов работ по благоустройству дворовых территорий: ремонт дворовых проездов, ремонт и устройство тротуаров, пешеходных дорожек, обеспечение освещения дворовых территорий, установка скамеек, урн.</w:t>
      </w:r>
    </w:p>
    <w:p w:rsidR="002731B5" w:rsidRPr="002731B5" w:rsidRDefault="002731B5" w:rsidP="005971EB">
      <w:pPr>
        <w:ind w:firstLine="567"/>
        <w:jc w:val="both"/>
        <w:rPr>
          <w:sz w:val="28"/>
          <w:szCs w:val="28"/>
        </w:rPr>
      </w:pPr>
      <w:r w:rsidRPr="002731B5">
        <w:rPr>
          <w:sz w:val="28"/>
          <w:szCs w:val="28"/>
        </w:rPr>
        <w:t xml:space="preserve">Выполнение минимального перечня работ по благоустройству дворовых территорий осуществляется при наличии решения собственников помещений в многоквартирном доме, дворовая территория которого благоустраивается, о </w:t>
      </w:r>
      <w:r w:rsidRPr="002731B5">
        <w:rPr>
          <w:sz w:val="28"/>
          <w:szCs w:val="28"/>
        </w:rPr>
        <w:lastRenderedPageBreak/>
        <w:t>принятии созданного в результате благоустройства имущества в состав общего имущества многоквартирного дома;</w:t>
      </w:r>
    </w:p>
    <w:p w:rsidR="002731B5" w:rsidRPr="002731B5" w:rsidRDefault="002731B5" w:rsidP="005971EB">
      <w:pPr>
        <w:ind w:firstLine="567"/>
        <w:jc w:val="both"/>
        <w:rPr>
          <w:sz w:val="28"/>
          <w:szCs w:val="28"/>
        </w:rPr>
      </w:pPr>
      <w:r w:rsidRPr="002731B5">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w:t>
      </w:r>
      <w:proofErr w:type="spellStart"/>
      <w:r w:rsidRPr="002731B5">
        <w:rPr>
          <w:sz w:val="28"/>
          <w:szCs w:val="28"/>
        </w:rPr>
        <w:t>велопарковок</w:t>
      </w:r>
      <w:proofErr w:type="spellEnd"/>
      <w:r w:rsidRPr="002731B5">
        <w:rPr>
          <w:sz w:val="28"/>
          <w:szCs w:val="28"/>
        </w:rPr>
        <w:t>, установку малых архитектурных форм, установку и (или) ремонт ограждений (заборов, оград дворовых территорий, палисадников), ремонт и устройство подпорных стен, устройство и укрепление откосов, ремонт смотровых люков, решеток дождеприемников, озеленение территорий, ремонт и (или) устройство ливневой канализации, площадок для установки мусоросборников, ремонт лестниц, расположенных в границах дворовых территорий.</w:t>
      </w:r>
    </w:p>
    <w:p w:rsidR="002731B5" w:rsidRPr="002731B5" w:rsidRDefault="002731B5" w:rsidP="005971EB">
      <w:pPr>
        <w:ind w:firstLine="567"/>
        <w:jc w:val="both"/>
        <w:rPr>
          <w:sz w:val="28"/>
          <w:szCs w:val="28"/>
        </w:rPr>
      </w:pPr>
      <w:r w:rsidRPr="002731B5">
        <w:rPr>
          <w:sz w:val="28"/>
          <w:szCs w:val="28"/>
        </w:rPr>
        <w:t>Выполнение дополнительного перечня работ по благоустройству дворовых территорий осуществляется при выполнении следующих условий:</w:t>
      </w:r>
    </w:p>
    <w:p w:rsidR="002731B5" w:rsidRPr="002731B5" w:rsidRDefault="002731B5" w:rsidP="005971EB">
      <w:pPr>
        <w:ind w:firstLine="567"/>
        <w:jc w:val="both"/>
        <w:rPr>
          <w:sz w:val="28"/>
          <w:szCs w:val="28"/>
        </w:rPr>
      </w:pPr>
      <w:r w:rsidRPr="002731B5">
        <w:rPr>
          <w:sz w:val="28"/>
          <w:szCs w:val="28"/>
        </w:rPr>
        <w:t>а)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2731B5" w:rsidRPr="002731B5" w:rsidRDefault="002731B5" w:rsidP="005971EB">
      <w:pPr>
        <w:ind w:firstLine="567"/>
        <w:jc w:val="both"/>
        <w:rPr>
          <w:sz w:val="28"/>
          <w:szCs w:val="28"/>
        </w:rPr>
      </w:pPr>
      <w:r w:rsidRPr="002731B5">
        <w:rPr>
          <w:sz w:val="28"/>
          <w:szCs w:val="28"/>
        </w:rPr>
        <w:t xml:space="preserve">б) </w:t>
      </w:r>
      <w:proofErr w:type="spellStart"/>
      <w:r w:rsidRPr="002731B5">
        <w:rPr>
          <w:sz w:val="28"/>
          <w:szCs w:val="28"/>
        </w:rPr>
        <w:t>софинансирования</w:t>
      </w:r>
      <w:proofErr w:type="spellEnd"/>
      <w:r w:rsidRPr="002731B5">
        <w:rPr>
          <w:sz w:val="28"/>
          <w:szCs w:val="28"/>
        </w:rPr>
        <w:t xml:space="preserve"> собственниками помещений многоквартирного дома работ по благоустройству в размере не менее 20 процентов от стоимости выполнения работ (данное условие распространяется на дворовые территории, включенные в соответствующую муниципальную программу после вступления в силу Постановления Правительства Российской</w:t>
      </w:r>
      <w:r w:rsidR="00F23D5F">
        <w:rPr>
          <w:sz w:val="28"/>
          <w:szCs w:val="28"/>
        </w:rPr>
        <w:t xml:space="preserve"> Федерации от 09.02.2019 № </w:t>
      </w:r>
      <w:r>
        <w:rPr>
          <w:sz w:val="28"/>
          <w:szCs w:val="28"/>
        </w:rPr>
        <w:t>106 «</w:t>
      </w:r>
      <w:r w:rsidRPr="002731B5">
        <w:rPr>
          <w:sz w:val="28"/>
          <w:szCs w:val="28"/>
        </w:rPr>
        <w:t>О вн</w:t>
      </w:r>
      <w:r>
        <w:rPr>
          <w:sz w:val="28"/>
          <w:szCs w:val="28"/>
        </w:rPr>
        <w:t>есении изменений в приложение № </w:t>
      </w:r>
      <w:r w:rsidRPr="002731B5">
        <w:rPr>
          <w:sz w:val="28"/>
          <w:szCs w:val="28"/>
        </w:rPr>
        <w:t>15 к государственной прогр</w:t>
      </w:r>
      <w:r>
        <w:rPr>
          <w:sz w:val="28"/>
          <w:szCs w:val="28"/>
        </w:rPr>
        <w:t>амме Российской Федерации «</w:t>
      </w:r>
      <w:r w:rsidRPr="002731B5">
        <w:rPr>
          <w:sz w:val="28"/>
          <w:szCs w:val="28"/>
        </w:rPr>
        <w:t>Обеспечение доступным и комфортным жильем и коммунальными услуга</w:t>
      </w:r>
      <w:r>
        <w:rPr>
          <w:sz w:val="28"/>
          <w:szCs w:val="28"/>
        </w:rPr>
        <w:t>ми граждан Российской Федерации»</w:t>
      </w:r>
      <w:r w:rsidRPr="002731B5">
        <w:rPr>
          <w:sz w:val="28"/>
          <w:szCs w:val="28"/>
        </w:rPr>
        <w:t>),</w:t>
      </w:r>
    </w:p>
    <w:p w:rsidR="002731B5" w:rsidRPr="002731B5" w:rsidRDefault="002731B5" w:rsidP="005971EB">
      <w:pPr>
        <w:ind w:firstLine="567"/>
        <w:jc w:val="both"/>
        <w:rPr>
          <w:sz w:val="28"/>
          <w:szCs w:val="28"/>
        </w:rPr>
      </w:pPr>
      <w:r w:rsidRPr="002731B5">
        <w:rPr>
          <w:sz w:val="28"/>
          <w:szCs w:val="28"/>
        </w:rP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строительства и жилищной политики Камчатского края как получателя средств краевого бюджета (далее в настоящем Порядке - Министерство) на цели, указанные в части 2 настоящего Порядка.</w:t>
      </w:r>
    </w:p>
    <w:p w:rsidR="002731B5" w:rsidRPr="002731B5" w:rsidRDefault="002731B5" w:rsidP="005971EB">
      <w:pPr>
        <w:ind w:firstLine="567"/>
        <w:jc w:val="both"/>
        <w:rPr>
          <w:sz w:val="28"/>
          <w:szCs w:val="28"/>
        </w:rPr>
      </w:pPr>
      <w:r w:rsidRPr="002731B5">
        <w:rPr>
          <w:sz w:val="28"/>
          <w:szCs w:val="28"/>
        </w:rPr>
        <w:t>4. Субсидии местным бюджетам муниципальных округов, городских округов, поселений в Камчатском крае (далее в настоящем Порядке также - муниципальные образования) предоставляются:</w:t>
      </w:r>
    </w:p>
    <w:p w:rsidR="002731B5" w:rsidRPr="002731B5" w:rsidRDefault="002731B5" w:rsidP="005971EB">
      <w:pPr>
        <w:ind w:firstLine="567"/>
        <w:jc w:val="both"/>
        <w:rPr>
          <w:sz w:val="28"/>
          <w:szCs w:val="28"/>
        </w:rPr>
      </w:pPr>
      <w:r w:rsidRPr="002731B5">
        <w:rPr>
          <w:sz w:val="28"/>
          <w:szCs w:val="28"/>
        </w:rPr>
        <w:t>1) муниципальному образованию - административному центру Камчатского края;</w:t>
      </w:r>
    </w:p>
    <w:p w:rsidR="002731B5" w:rsidRPr="002731B5" w:rsidRDefault="002731B5" w:rsidP="005971EB">
      <w:pPr>
        <w:ind w:firstLine="567"/>
        <w:jc w:val="both"/>
        <w:rPr>
          <w:sz w:val="28"/>
          <w:szCs w:val="28"/>
        </w:rPr>
      </w:pPr>
      <w:r w:rsidRPr="002731B5">
        <w:rPr>
          <w:sz w:val="28"/>
          <w:szCs w:val="28"/>
        </w:rPr>
        <w:t>2) муниципальным образованиям - финалистам Всероссийского конкурса лучших проектов создания комфортной городской среды в малых городах и исторических поселениях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2731B5" w:rsidRPr="002731B5" w:rsidRDefault="002731B5" w:rsidP="005971EB">
      <w:pPr>
        <w:ind w:firstLine="567"/>
        <w:jc w:val="both"/>
        <w:rPr>
          <w:sz w:val="28"/>
          <w:szCs w:val="28"/>
        </w:rPr>
      </w:pPr>
      <w:r w:rsidRPr="002731B5">
        <w:rPr>
          <w:sz w:val="28"/>
          <w:szCs w:val="28"/>
        </w:rPr>
        <w:t>3) муниципальным образованиям, соответствующим следующим критериям:</w:t>
      </w:r>
    </w:p>
    <w:p w:rsidR="002731B5" w:rsidRPr="002731B5" w:rsidRDefault="002731B5" w:rsidP="005971EB">
      <w:pPr>
        <w:ind w:firstLine="567"/>
        <w:jc w:val="both"/>
        <w:rPr>
          <w:sz w:val="28"/>
          <w:szCs w:val="28"/>
        </w:rPr>
      </w:pPr>
      <w:r w:rsidRPr="002731B5">
        <w:rPr>
          <w:sz w:val="28"/>
          <w:szCs w:val="28"/>
        </w:rPr>
        <w:lastRenderedPageBreak/>
        <w:t>а) в состав муниципального образования входят населенные пункты с численностью населения более 1000 человек;</w:t>
      </w:r>
    </w:p>
    <w:p w:rsidR="002731B5" w:rsidRPr="002731B5" w:rsidRDefault="002731B5" w:rsidP="005971EB">
      <w:pPr>
        <w:ind w:firstLine="567"/>
        <w:jc w:val="both"/>
        <w:rPr>
          <w:sz w:val="28"/>
          <w:szCs w:val="28"/>
        </w:rPr>
      </w:pPr>
      <w:r w:rsidRPr="002731B5">
        <w:rPr>
          <w:sz w:val="28"/>
          <w:szCs w:val="28"/>
        </w:rPr>
        <w:t>б) уровень бюджетной обеспеченности не более 1,7 - для городских округов, не более 1,3 - для поселений, муниципальных округов;</w:t>
      </w:r>
    </w:p>
    <w:p w:rsidR="002731B5" w:rsidRPr="002731B5" w:rsidRDefault="002731B5" w:rsidP="005971EB">
      <w:pPr>
        <w:ind w:firstLine="567"/>
        <w:jc w:val="both"/>
        <w:rPr>
          <w:sz w:val="28"/>
          <w:szCs w:val="28"/>
        </w:rPr>
      </w:pPr>
      <w:r w:rsidRPr="002731B5">
        <w:rPr>
          <w:sz w:val="28"/>
          <w:szCs w:val="28"/>
        </w:rPr>
        <w:t>в) наличие в муниципальных программах комплексных проектов благоустройства общественных территорий.</w:t>
      </w:r>
    </w:p>
    <w:p w:rsidR="002731B5" w:rsidRPr="002731B5" w:rsidRDefault="002731B5" w:rsidP="005971EB">
      <w:pPr>
        <w:ind w:firstLine="567"/>
        <w:jc w:val="both"/>
        <w:rPr>
          <w:sz w:val="28"/>
          <w:szCs w:val="28"/>
        </w:rPr>
      </w:pPr>
      <w:r w:rsidRPr="002731B5">
        <w:rPr>
          <w:sz w:val="28"/>
          <w:szCs w:val="28"/>
        </w:rPr>
        <w:t>5.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2731B5" w:rsidRPr="002731B5" w:rsidRDefault="002731B5" w:rsidP="005971EB">
      <w:pPr>
        <w:ind w:firstLine="567"/>
        <w:jc w:val="both"/>
        <w:rPr>
          <w:sz w:val="28"/>
          <w:szCs w:val="28"/>
        </w:rPr>
      </w:pPr>
      <w:r w:rsidRPr="002731B5">
        <w:rPr>
          <w:sz w:val="28"/>
          <w:szCs w:val="28"/>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2731B5">
        <w:rPr>
          <w:sz w:val="28"/>
          <w:szCs w:val="28"/>
        </w:rPr>
        <w:t>софинансирования</w:t>
      </w:r>
      <w:proofErr w:type="spellEnd"/>
      <w:r w:rsidRPr="002731B5">
        <w:rPr>
          <w:sz w:val="28"/>
          <w:szCs w:val="28"/>
        </w:rP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2731B5" w:rsidRPr="002731B5" w:rsidRDefault="002731B5" w:rsidP="005971EB">
      <w:pPr>
        <w:ind w:firstLine="567"/>
        <w:jc w:val="both"/>
        <w:rPr>
          <w:sz w:val="28"/>
          <w:szCs w:val="28"/>
        </w:rPr>
      </w:pPr>
      <w:r w:rsidRPr="002731B5">
        <w:rPr>
          <w:sz w:val="28"/>
          <w:szCs w:val="28"/>
        </w:rPr>
        <w:t>2) заключение соглашения о предоставлении субсидий между Министерством</w:t>
      </w:r>
      <w:r w:rsidR="00F23D5F">
        <w:rPr>
          <w:sz w:val="28"/>
          <w:szCs w:val="28"/>
        </w:rPr>
        <w:t xml:space="preserve"> строительства и жилищной политики Камчатского края</w:t>
      </w:r>
      <w:r w:rsidRPr="002731B5">
        <w:rPr>
          <w:sz w:val="28"/>
          <w:szCs w:val="28"/>
        </w:rPr>
        <w:t xml:space="preserve"> и органом местного самоуправления муниципальных образований о предоставлении из краевого бюджета субсидии местному бюджету (далее - Соглашение).</w:t>
      </w:r>
    </w:p>
    <w:p w:rsidR="002731B5" w:rsidRPr="002731B5" w:rsidRDefault="002731B5" w:rsidP="005971EB">
      <w:pPr>
        <w:ind w:firstLine="567"/>
        <w:jc w:val="both"/>
        <w:rPr>
          <w:sz w:val="28"/>
          <w:szCs w:val="28"/>
        </w:rPr>
      </w:pPr>
      <w:r w:rsidRPr="002731B5">
        <w:rPr>
          <w:sz w:val="28"/>
          <w:szCs w:val="28"/>
        </w:rPr>
        <w:t>В случае предоставления субсидии за счет средств краевого бюджета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w:t>
      </w:r>
      <w:r w:rsidR="00F23D5F">
        <w:rPr>
          <w:sz w:val="28"/>
          <w:szCs w:val="28"/>
        </w:rPr>
        <w:t xml:space="preserve"> Российской Федерации</w:t>
      </w:r>
      <w:r w:rsidRPr="002731B5">
        <w:rPr>
          <w:sz w:val="28"/>
          <w:szCs w:val="28"/>
        </w:rPr>
        <w:t>.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731B5" w:rsidRPr="002731B5" w:rsidRDefault="002731B5" w:rsidP="005971EB">
      <w:pPr>
        <w:ind w:firstLine="567"/>
        <w:jc w:val="both"/>
        <w:rPr>
          <w:sz w:val="28"/>
          <w:szCs w:val="28"/>
        </w:rPr>
      </w:pPr>
      <w:r w:rsidRPr="002731B5">
        <w:rPr>
          <w:sz w:val="28"/>
          <w:szCs w:val="28"/>
        </w:rPr>
        <w:t xml:space="preserve">В случае предоставлении субсидии из краевого бюджета местному бюджету за счет средств, поступивших в краевой бюджет из федерального бюджета Соглашение о </w:t>
      </w:r>
      <w:proofErr w:type="spellStart"/>
      <w:r w:rsidRPr="002731B5">
        <w:rPr>
          <w:sz w:val="28"/>
          <w:szCs w:val="28"/>
        </w:rPr>
        <w:t>софинансировании</w:t>
      </w:r>
      <w:proofErr w:type="spellEnd"/>
      <w:r w:rsidRPr="002731B5">
        <w:rPr>
          <w:sz w:val="28"/>
          <w:szCs w:val="28"/>
        </w:rPr>
        <w:t xml:space="preserve">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
    <w:p w:rsidR="002731B5" w:rsidRPr="002731B5" w:rsidRDefault="002731B5" w:rsidP="005971EB">
      <w:pPr>
        <w:ind w:firstLine="567"/>
        <w:jc w:val="both"/>
        <w:rPr>
          <w:sz w:val="28"/>
          <w:szCs w:val="28"/>
        </w:rPr>
      </w:pPr>
      <w:r w:rsidRPr="002731B5">
        <w:rPr>
          <w:sz w:val="28"/>
          <w:szCs w:val="28"/>
        </w:rPr>
        <w:t>3) наличие утвержденной муниципальной программы, направленной на реализацию мероприятий, указанных в части 2 настоящего Порядка. Муниципальная программа должна предусматривать:</w:t>
      </w:r>
    </w:p>
    <w:p w:rsidR="002731B5" w:rsidRPr="002731B5" w:rsidRDefault="002731B5" w:rsidP="005971EB">
      <w:pPr>
        <w:ind w:firstLine="567"/>
        <w:jc w:val="both"/>
        <w:rPr>
          <w:sz w:val="28"/>
          <w:szCs w:val="28"/>
        </w:rPr>
      </w:pPr>
      <w:r w:rsidRPr="002731B5">
        <w:rPr>
          <w:sz w:val="28"/>
          <w:szCs w:val="28"/>
        </w:rPr>
        <w:t xml:space="preserve">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w:t>
      </w:r>
      <w:r w:rsidRPr="002731B5">
        <w:rPr>
          <w:sz w:val="28"/>
          <w:szCs w:val="28"/>
        </w:rPr>
        <w:lastRenderedPageBreak/>
        <w:t>территории, проведенной в порядке, установленном приложением 3 к Программе;</w:t>
      </w:r>
    </w:p>
    <w:p w:rsidR="002731B5" w:rsidRPr="002731B5" w:rsidRDefault="002731B5" w:rsidP="005971EB">
      <w:pPr>
        <w:ind w:firstLine="567"/>
        <w:jc w:val="both"/>
        <w:rPr>
          <w:sz w:val="28"/>
          <w:szCs w:val="28"/>
        </w:rPr>
      </w:pPr>
      <w:r w:rsidRPr="002731B5">
        <w:rPr>
          <w:sz w:val="28"/>
          <w:szCs w:val="28"/>
        </w:rP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Камчатск</w:t>
      </w:r>
      <w:r w:rsidR="005971EB">
        <w:rPr>
          <w:sz w:val="28"/>
          <w:szCs w:val="28"/>
        </w:rPr>
        <w:t>ого края от 24.07.2017 N 290-П «</w:t>
      </w:r>
      <w:r w:rsidRPr="002731B5">
        <w:rPr>
          <w:sz w:val="28"/>
          <w:szCs w:val="28"/>
        </w:rPr>
        <w:t>Об утверждении порядка инвентаризации общественной территории в муниципальных образованиях в Камчатском крае</w:t>
      </w:r>
      <w:r w:rsidR="005971EB">
        <w:rPr>
          <w:sz w:val="28"/>
          <w:szCs w:val="28"/>
        </w:rPr>
        <w:t>»</w:t>
      </w:r>
      <w:r w:rsidRPr="002731B5">
        <w:rPr>
          <w:sz w:val="28"/>
          <w:szCs w:val="28"/>
        </w:rPr>
        <w:t>;</w:t>
      </w:r>
    </w:p>
    <w:p w:rsidR="002731B5" w:rsidRPr="002731B5" w:rsidRDefault="002731B5" w:rsidP="005971EB">
      <w:pPr>
        <w:ind w:firstLine="567"/>
        <w:jc w:val="both"/>
        <w:rPr>
          <w:sz w:val="28"/>
          <w:szCs w:val="28"/>
        </w:rPr>
      </w:pPr>
      <w:r w:rsidRPr="002731B5">
        <w:rPr>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Физическое состояние таких территорий и необходимость их благоустройства определяется по результатам инвентаризации территорий</w:t>
      </w:r>
      <w:r w:rsidR="005971EB">
        <w:rPr>
          <w:sz w:val="28"/>
          <w:szCs w:val="28"/>
        </w:rPr>
        <w:t>;</w:t>
      </w:r>
    </w:p>
    <w:p w:rsidR="002731B5" w:rsidRPr="002731B5" w:rsidRDefault="002731B5" w:rsidP="005971EB">
      <w:pPr>
        <w:ind w:firstLine="567"/>
        <w:jc w:val="both"/>
        <w:rPr>
          <w:sz w:val="28"/>
          <w:szCs w:val="28"/>
        </w:rPr>
      </w:pPr>
      <w:r w:rsidRPr="002731B5">
        <w:rPr>
          <w:sz w:val="28"/>
          <w:szCs w:val="2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w:t>
      </w:r>
    </w:p>
    <w:p w:rsidR="002731B5" w:rsidRPr="002731B5" w:rsidRDefault="002731B5" w:rsidP="005971EB">
      <w:pPr>
        <w:ind w:firstLine="567"/>
        <w:jc w:val="both"/>
        <w:rPr>
          <w:sz w:val="28"/>
          <w:szCs w:val="28"/>
        </w:rPr>
      </w:pPr>
      <w:r w:rsidRPr="002731B5">
        <w:rPr>
          <w:sz w:val="28"/>
          <w:szCs w:val="28"/>
        </w:rPr>
        <w:t>д) иные мероприятия по благоустройству, определенные органом местного самоуправления;</w:t>
      </w:r>
    </w:p>
    <w:p w:rsidR="002731B5" w:rsidRPr="002731B5" w:rsidRDefault="002731B5" w:rsidP="005971EB">
      <w:pPr>
        <w:ind w:firstLine="567"/>
        <w:jc w:val="both"/>
        <w:rPr>
          <w:sz w:val="28"/>
          <w:szCs w:val="28"/>
        </w:rPr>
      </w:pPr>
      <w:r w:rsidRPr="002731B5">
        <w:rPr>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муниципальным образованием принято решение об определении условий такого участия);</w:t>
      </w:r>
    </w:p>
    <w:p w:rsidR="002731B5" w:rsidRPr="002731B5" w:rsidRDefault="002731B5" w:rsidP="005971EB">
      <w:pPr>
        <w:ind w:firstLine="567"/>
        <w:jc w:val="both"/>
        <w:rPr>
          <w:sz w:val="28"/>
          <w:szCs w:val="28"/>
        </w:rPr>
      </w:pPr>
      <w:r w:rsidRPr="002731B5">
        <w:rPr>
          <w:sz w:val="28"/>
          <w:szCs w:val="28"/>
        </w:rPr>
        <w:t>ж) информацию о форме финансового участия и доле участия заинтересованных лиц в выполнении дополнительного перечня работ по благоустройству дворовых территорий, в соответствии с условиями, установленными частью 2 настоящего Порядка;</w:t>
      </w:r>
    </w:p>
    <w:p w:rsidR="002731B5" w:rsidRPr="002731B5" w:rsidRDefault="002731B5" w:rsidP="005971EB">
      <w:pPr>
        <w:ind w:firstLine="567"/>
        <w:jc w:val="both"/>
        <w:rPr>
          <w:sz w:val="28"/>
          <w:szCs w:val="28"/>
        </w:rPr>
      </w:pPr>
      <w:r w:rsidRPr="002731B5">
        <w:rPr>
          <w:sz w:val="28"/>
          <w:szCs w:val="28"/>
        </w:rPr>
        <w:t xml:space="preserve">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w:t>
      </w:r>
      <w:r w:rsidRPr="002731B5">
        <w:rPr>
          <w:sz w:val="28"/>
          <w:szCs w:val="28"/>
        </w:rPr>
        <w:lastRenderedPageBreak/>
        <w:t>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созданной в соответствии с Постановлением Правительства Российской Федерации от 10.02.2017 N 169, в порядке, установленном такой комиссией;</w:t>
      </w:r>
    </w:p>
    <w:p w:rsidR="002731B5" w:rsidRPr="002731B5" w:rsidRDefault="002731B5" w:rsidP="005971EB">
      <w:pPr>
        <w:ind w:firstLine="567"/>
        <w:jc w:val="both"/>
        <w:rPr>
          <w:sz w:val="28"/>
          <w:szCs w:val="28"/>
        </w:rPr>
      </w:pPr>
      <w:r w:rsidRPr="002731B5">
        <w:rPr>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rsidR="002731B5" w:rsidRPr="002731B5" w:rsidRDefault="002731B5" w:rsidP="005971EB">
      <w:pPr>
        <w:ind w:firstLine="567"/>
        <w:jc w:val="both"/>
        <w:rPr>
          <w:sz w:val="28"/>
          <w:szCs w:val="28"/>
        </w:rPr>
      </w:pPr>
      <w:r w:rsidRPr="002731B5">
        <w:rPr>
          <w:sz w:val="28"/>
          <w:szCs w:val="28"/>
        </w:rPr>
        <w:t xml:space="preserve">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2731B5">
        <w:rPr>
          <w:sz w:val="28"/>
          <w:szCs w:val="28"/>
        </w:rPr>
        <w:t>софинансируются</w:t>
      </w:r>
      <w:proofErr w:type="spellEnd"/>
      <w:r w:rsidRPr="002731B5">
        <w:rPr>
          <w:sz w:val="28"/>
          <w:szCs w:val="28"/>
        </w:rPr>
        <w:t xml:space="preserve"> из бюджета субъекта Российской Федерации;</w:t>
      </w:r>
    </w:p>
    <w:p w:rsidR="002731B5" w:rsidRPr="002731B5" w:rsidRDefault="002731B5" w:rsidP="005971EB">
      <w:pPr>
        <w:ind w:firstLine="567"/>
        <w:jc w:val="both"/>
        <w:rPr>
          <w:sz w:val="28"/>
          <w:szCs w:val="28"/>
        </w:rPr>
      </w:pPr>
      <w:r w:rsidRPr="002731B5">
        <w:rPr>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2731B5" w:rsidRPr="002731B5" w:rsidRDefault="002731B5" w:rsidP="005971EB">
      <w:pPr>
        <w:ind w:firstLine="567"/>
        <w:jc w:val="both"/>
        <w:rPr>
          <w:sz w:val="28"/>
          <w:szCs w:val="28"/>
        </w:rPr>
      </w:pPr>
      <w:r w:rsidRPr="002731B5">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731B5" w:rsidRPr="002731B5" w:rsidRDefault="002731B5" w:rsidP="005971EB">
      <w:pPr>
        <w:ind w:firstLine="567"/>
        <w:jc w:val="both"/>
        <w:rPr>
          <w:sz w:val="28"/>
          <w:szCs w:val="28"/>
        </w:rPr>
      </w:pPr>
      <w:r w:rsidRPr="002731B5">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731B5" w:rsidRPr="002731B5" w:rsidRDefault="002731B5" w:rsidP="005971EB">
      <w:pPr>
        <w:ind w:firstLine="567"/>
        <w:jc w:val="both"/>
        <w:rPr>
          <w:sz w:val="28"/>
          <w:szCs w:val="28"/>
        </w:rPr>
      </w:pPr>
      <w:r w:rsidRPr="002731B5">
        <w:rPr>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2731B5">
        <w:rPr>
          <w:sz w:val="28"/>
          <w:szCs w:val="28"/>
        </w:rPr>
        <w:t>цифровизации</w:t>
      </w:r>
      <w:proofErr w:type="spellEnd"/>
      <w:r w:rsidRPr="002731B5">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731B5" w:rsidRPr="002731B5" w:rsidRDefault="002731B5" w:rsidP="005971EB">
      <w:pPr>
        <w:ind w:firstLine="567"/>
        <w:jc w:val="both"/>
        <w:rPr>
          <w:sz w:val="28"/>
          <w:szCs w:val="28"/>
        </w:rPr>
      </w:pPr>
      <w:r w:rsidRPr="002731B5">
        <w:rPr>
          <w:sz w:val="28"/>
          <w:szCs w:val="28"/>
        </w:rPr>
        <w:t xml:space="preserve">м) муниципальная программа может предусматривать мероприятия по </w:t>
      </w:r>
      <w:proofErr w:type="spellStart"/>
      <w:r w:rsidRPr="002731B5">
        <w:rPr>
          <w:sz w:val="28"/>
          <w:szCs w:val="28"/>
        </w:rPr>
        <w:t>цифровизации</w:t>
      </w:r>
      <w:proofErr w:type="spellEnd"/>
      <w:r w:rsidRPr="002731B5">
        <w:rPr>
          <w:sz w:val="28"/>
          <w:szCs w:val="28"/>
        </w:rPr>
        <w:t xml:space="preserve"> городского хозяйства, предусмотренные методическими рекомендациями по </w:t>
      </w:r>
      <w:proofErr w:type="spellStart"/>
      <w:r w:rsidRPr="002731B5">
        <w:rPr>
          <w:sz w:val="28"/>
          <w:szCs w:val="28"/>
        </w:rPr>
        <w:t>цифровизации</w:t>
      </w:r>
      <w:proofErr w:type="spellEnd"/>
      <w:r w:rsidRPr="002731B5">
        <w:rPr>
          <w:sz w:val="28"/>
          <w:szCs w:val="28"/>
        </w:rPr>
        <w:t xml:space="preserve"> городского хозяйства, утверждаемыми Министерством строительства и жилищно-коммунального хозяйства Российской Федерации.</w:t>
      </w:r>
    </w:p>
    <w:p w:rsidR="002731B5" w:rsidRPr="002731B5" w:rsidRDefault="002731B5" w:rsidP="005971EB">
      <w:pPr>
        <w:ind w:firstLine="567"/>
        <w:jc w:val="both"/>
        <w:rPr>
          <w:sz w:val="28"/>
          <w:szCs w:val="28"/>
        </w:rPr>
      </w:pPr>
      <w:r w:rsidRPr="002731B5">
        <w:rPr>
          <w:sz w:val="28"/>
          <w:szCs w:val="28"/>
        </w:rPr>
        <w:t>6. Обязательными условиями, включаемыми в Соглашение, являются:</w:t>
      </w:r>
    </w:p>
    <w:p w:rsidR="002731B5" w:rsidRPr="002731B5" w:rsidRDefault="002731B5" w:rsidP="005971EB">
      <w:pPr>
        <w:ind w:firstLine="567"/>
        <w:jc w:val="both"/>
        <w:rPr>
          <w:sz w:val="28"/>
          <w:szCs w:val="28"/>
        </w:rPr>
      </w:pPr>
      <w:r w:rsidRPr="002731B5">
        <w:rPr>
          <w:sz w:val="28"/>
          <w:szCs w:val="28"/>
        </w:rPr>
        <w:lastRenderedPageBreak/>
        <w:t>1) рекомендации главам местных администраций обеспечить привлечение к выполнению работ по благоустройству территорий студенческих строительных отрядов;</w:t>
      </w:r>
    </w:p>
    <w:p w:rsidR="002731B5" w:rsidRPr="002731B5" w:rsidRDefault="002731B5" w:rsidP="005971EB">
      <w:pPr>
        <w:ind w:firstLine="567"/>
        <w:jc w:val="both"/>
        <w:rPr>
          <w:sz w:val="28"/>
          <w:szCs w:val="28"/>
        </w:rPr>
      </w:pPr>
      <w:r w:rsidRPr="002731B5">
        <w:rPr>
          <w:sz w:val="28"/>
          <w:szCs w:val="28"/>
        </w:rPr>
        <w:t>2)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 с участием средств субсидии;</w:t>
      </w:r>
    </w:p>
    <w:p w:rsidR="002731B5" w:rsidRPr="002731B5" w:rsidRDefault="002731B5" w:rsidP="005971EB">
      <w:pPr>
        <w:ind w:firstLine="567"/>
        <w:jc w:val="both"/>
        <w:rPr>
          <w:sz w:val="28"/>
          <w:szCs w:val="28"/>
        </w:rPr>
      </w:pPr>
      <w:r w:rsidRPr="002731B5">
        <w:rPr>
          <w:sz w:val="28"/>
          <w:szCs w:val="28"/>
        </w:rPr>
        <w:t>3) условия о предельной дате заключения соглашений (муниципальных контрактов, договоров, соглашений о возмещении затрат)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2731B5" w:rsidRPr="002731B5" w:rsidRDefault="002731B5" w:rsidP="005971EB">
      <w:pPr>
        <w:ind w:firstLine="567"/>
        <w:jc w:val="both"/>
        <w:rPr>
          <w:sz w:val="28"/>
          <w:szCs w:val="28"/>
        </w:rPr>
      </w:pPr>
      <w:r w:rsidRPr="002731B5">
        <w:rPr>
          <w:sz w:val="28"/>
          <w:szCs w:val="28"/>
        </w:rPr>
        <w:t>а)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731B5" w:rsidRPr="002731B5" w:rsidRDefault="002731B5" w:rsidP="005971EB">
      <w:pPr>
        <w:ind w:firstLine="567"/>
        <w:jc w:val="both"/>
        <w:rPr>
          <w:sz w:val="28"/>
          <w:szCs w:val="28"/>
        </w:rPr>
      </w:pPr>
      <w:r w:rsidRPr="002731B5">
        <w:rPr>
          <w:sz w:val="28"/>
          <w:szCs w:val="28"/>
        </w:rPr>
        <w:t>б)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731B5" w:rsidRPr="002731B5" w:rsidRDefault="002731B5" w:rsidP="005971EB">
      <w:pPr>
        <w:ind w:firstLine="567"/>
        <w:jc w:val="both"/>
        <w:rPr>
          <w:sz w:val="28"/>
          <w:szCs w:val="28"/>
        </w:rPr>
      </w:pPr>
      <w:r w:rsidRPr="002731B5">
        <w:rPr>
          <w:sz w:val="28"/>
          <w:szCs w:val="28"/>
        </w:rPr>
        <w:t xml:space="preserve">в)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2731B5">
        <w:rPr>
          <w:sz w:val="28"/>
          <w:szCs w:val="28"/>
        </w:rPr>
        <w:t>цифровизации</w:t>
      </w:r>
      <w:proofErr w:type="spellEnd"/>
      <w:r w:rsidRPr="002731B5">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731B5" w:rsidRPr="002731B5" w:rsidRDefault="002731B5" w:rsidP="005971EB">
      <w:pPr>
        <w:ind w:firstLine="567"/>
        <w:jc w:val="both"/>
        <w:rPr>
          <w:sz w:val="28"/>
          <w:szCs w:val="28"/>
        </w:rPr>
      </w:pPr>
      <w:r w:rsidRPr="002731B5">
        <w:rPr>
          <w:sz w:val="28"/>
          <w:szCs w:val="28"/>
        </w:rPr>
        <w:t>7. Реализация мероприятий по благоустройству дворовых территорий осуществляется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финансового и (или) трудового участия.</w:t>
      </w:r>
    </w:p>
    <w:p w:rsidR="002731B5" w:rsidRPr="002731B5" w:rsidRDefault="002731B5" w:rsidP="005971EB">
      <w:pPr>
        <w:ind w:firstLine="567"/>
        <w:jc w:val="both"/>
        <w:rPr>
          <w:sz w:val="28"/>
          <w:szCs w:val="28"/>
        </w:rPr>
      </w:pPr>
      <w:r w:rsidRPr="002731B5">
        <w:rPr>
          <w:sz w:val="28"/>
          <w:szCs w:val="28"/>
        </w:rPr>
        <w:t>Форма участия заинтересованных лиц определяется в муниципальной программе. При выборе формы финансового участия заинтересованных лиц в реализации мероприятий по благоустройству дворовой территории:</w:t>
      </w:r>
    </w:p>
    <w:p w:rsidR="002731B5" w:rsidRPr="002731B5" w:rsidRDefault="002731B5" w:rsidP="005971EB">
      <w:pPr>
        <w:ind w:firstLine="567"/>
        <w:jc w:val="both"/>
        <w:rPr>
          <w:sz w:val="28"/>
          <w:szCs w:val="28"/>
        </w:rPr>
      </w:pPr>
      <w:r w:rsidRPr="002731B5">
        <w:rPr>
          <w:sz w:val="28"/>
          <w:szCs w:val="28"/>
        </w:rPr>
        <w:t>1) в рамках минимального перечня работ по благоустройству дворовых территорий - доля участия определяется как процент от стоимости мероприятий по благоустройству дворовой территории и не превышает 15 процентов;</w:t>
      </w:r>
    </w:p>
    <w:p w:rsidR="002731B5" w:rsidRPr="002731B5" w:rsidRDefault="002731B5" w:rsidP="005971EB">
      <w:pPr>
        <w:ind w:firstLine="567"/>
        <w:jc w:val="both"/>
        <w:rPr>
          <w:sz w:val="28"/>
          <w:szCs w:val="28"/>
        </w:rPr>
      </w:pPr>
      <w:r w:rsidRPr="002731B5">
        <w:rPr>
          <w:sz w:val="28"/>
          <w:szCs w:val="28"/>
        </w:rPr>
        <w:t>2) в рамках дополнительного перечня работ по благоустройству дворовых территорий многоквартирных домов - доля участия определяется как процент от стоимости мероприятий по благоустройству дворовой территории и не превышает 50 процентов, в случае если заинтересованными лицами не определен иной размер доли участия.</w:t>
      </w:r>
    </w:p>
    <w:p w:rsidR="002731B5" w:rsidRPr="002731B5" w:rsidRDefault="002731B5" w:rsidP="005971EB">
      <w:pPr>
        <w:ind w:firstLine="567"/>
        <w:jc w:val="both"/>
        <w:rPr>
          <w:sz w:val="28"/>
          <w:szCs w:val="28"/>
        </w:rPr>
      </w:pPr>
      <w:r w:rsidRPr="002731B5">
        <w:rPr>
          <w:sz w:val="28"/>
          <w:szCs w:val="28"/>
        </w:rPr>
        <w:t>8. При использовании субсидии возникают следующие обязательства органов местного самоуправления муниципальных образований по обеспечению:</w:t>
      </w:r>
    </w:p>
    <w:p w:rsidR="002731B5" w:rsidRPr="002731B5" w:rsidRDefault="002731B5" w:rsidP="005971EB">
      <w:pPr>
        <w:ind w:firstLine="567"/>
        <w:jc w:val="both"/>
        <w:rPr>
          <w:sz w:val="28"/>
          <w:szCs w:val="28"/>
        </w:rPr>
      </w:pPr>
      <w:r w:rsidRPr="002731B5">
        <w:rPr>
          <w:sz w:val="28"/>
          <w:szCs w:val="28"/>
        </w:rPr>
        <w:lastRenderedPageBreak/>
        <w:t>1) проведения общественных обсуждений проектов муниципальных программ, в том числе при внесении изменений, в части определения перечня общественных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2731B5" w:rsidRPr="002731B5" w:rsidRDefault="002731B5" w:rsidP="005971EB">
      <w:pPr>
        <w:ind w:firstLine="567"/>
        <w:jc w:val="both"/>
        <w:rPr>
          <w:sz w:val="28"/>
          <w:szCs w:val="28"/>
        </w:rPr>
      </w:pPr>
      <w:r w:rsidRPr="002731B5">
        <w:rPr>
          <w:sz w:val="28"/>
          <w:szCs w:val="28"/>
        </w:rPr>
        <w:t>2) учета предложений заинтересованных лиц о включении дворовой территории, общественной территории в муниципальную программу;</w:t>
      </w:r>
    </w:p>
    <w:p w:rsidR="002731B5" w:rsidRPr="002731B5" w:rsidRDefault="002731B5" w:rsidP="005971EB">
      <w:pPr>
        <w:ind w:firstLine="567"/>
        <w:jc w:val="both"/>
        <w:rPr>
          <w:sz w:val="28"/>
          <w:szCs w:val="28"/>
        </w:rPr>
      </w:pPr>
      <w:r w:rsidRPr="002731B5">
        <w:rPr>
          <w:sz w:val="28"/>
          <w:szCs w:val="28"/>
        </w:rPr>
        <w:t>3) 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w:t>
      </w:r>
      <w:r w:rsidR="00F23D5F">
        <w:rPr>
          <w:sz w:val="28"/>
          <w:szCs w:val="28"/>
        </w:rPr>
        <w:t>ийской Федерации от 10.02.2017 № 169  «</w:t>
      </w:r>
      <w:r w:rsidRPr="002731B5">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w:t>
      </w:r>
      <w:r w:rsidR="00F23D5F">
        <w:rPr>
          <w:sz w:val="28"/>
          <w:szCs w:val="28"/>
        </w:rPr>
        <w:t>ния современной городской среды»</w:t>
      </w:r>
      <w:r w:rsidRPr="002731B5">
        <w:rPr>
          <w:sz w:val="28"/>
          <w:szCs w:val="28"/>
        </w:rPr>
        <w:t>, включая проведение оценки предложений заинтересованных лиц;</w:t>
      </w:r>
    </w:p>
    <w:p w:rsidR="002731B5" w:rsidRPr="002731B5" w:rsidRDefault="002731B5" w:rsidP="005971EB">
      <w:pPr>
        <w:ind w:firstLine="567"/>
        <w:jc w:val="both"/>
        <w:rPr>
          <w:sz w:val="28"/>
          <w:szCs w:val="28"/>
        </w:rPr>
      </w:pPr>
      <w:r w:rsidRPr="002731B5">
        <w:rPr>
          <w:sz w:val="28"/>
          <w:szCs w:val="28"/>
        </w:rPr>
        <w:t>4) размещения в информаци</w:t>
      </w:r>
      <w:r w:rsidR="00F23D5F">
        <w:rPr>
          <w:sz w:val="28"/>
          <w:szCs w:val="28"/>
        </w:rPr>
        <w:t>онно-телекоммуникационной сети Интернет</w:t>
      </w:r>
      <w:r w:rsidRPr="002731B5">
        <w:rPr>
          <w:sz w:val="28"/>
          <w:szCs w:val="28"/>
        </w:rPr>
        <w:t xml:space="preserve"> материалов по вопросам формирования комфортной городской среды, которые выносятся на общественное обсуждение, результатов обсуждения, документов о составе общественной комиссии, созданной в соответствии с Постановлением Правительства Росс</w:t>
      </w:r>
      <w:r w:rsidR="00F23D5F">
        <w:rPr>
          <w:sz w:val="28"/>
          <w:szCs w:val="28"/>
        </w:rPr>
        <w:t>ийской Федерации от 10.02.2017 № 169 «</w:t>
      </w:r>
      <w:r w:rsidRPr="002731B5">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w:t>
      </w:r>
      <w:r w:rsidR="00F23D5F">
        <w:rPr>
          <w:sz w:val="28"/>
          <w:szCs w:val="28"/>
        </w:rPr>
        <w:t>»</w:t>
      </w:r>
      <w:r w:rsidRPr="002731B5">
        <w:rPr>
          <w:sz w:val="28"/>
          <w:szCs w:val="28"/>
        </w:rPr>
        <w:t>, протоколов и графиков заседаний указанной общественной комиссии, а также возможности направления гражданами своих предложений в электронной форме;</w:t>
      </w:r>
    </w:p>
    <w:p w:rsidR="002731B5" w:rsidRPr="002731B5" w:rsidRDefault="002731B5" w:rsidP="005971EB">
      <w:pPr>
        <w:ind w:firstLine="567"/>
        <w:jc w:val="both"/>
        <w:rPr>
          <w:sz w:val="28"/>
          <w:szCs w:val="28"/>
        </w:rPr>
      </w:pPr>
      <w:r w:rsidRPr="002731B5">
        <w:rPr>
          <w:sz w:val="28"/>
          <w:szCs w:val="28"/>
        </w:rPr>
        <w:t xml:space="preserve">5) синхронизации реализации мероприятий в рамках муниципальных программ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2731B5">
        <w:rPr>
          <w:sz w:val="28"/>
          <w:szCs w:val="28"/>
        </w:rPr>
        <w:t>цифровизации</w:t>
      </w:r>
      <w:proofErr w:type="spellEnd"/>
      <w:r w:rsidRPr="002731B5">
        <w:rPr>
          <w:sz w:val="28"/>
          <w:szCs w:val="28"/>
        </w:rPr>
        <w:t xml:space="preserve"> отрасли городского хозяйства, а также мероприятиями </w:t>
      </w:r>
      <w:r w:rsidR="00F23D5F">
        <w:rPr>
          <w:sz w:val="28"/>
          <w:szCs w:val="28"/>
        </w:rPr>
        <w:t>в рамках национальных проектов «Демография», «Образование», «Экология»</w:t>
      </w:r>
      <w:r w:rsidRPr="002731B5">
        <w:rPr>
          <w:sz w:val="28"/>
          <w:szCs w:val="28"/>
        </w:rPr>
        <w:t xml:space="preserve">, </w:t>
      </w:r>
      <w:r w:rsidR="00F23D5F">
        <w:rPr>
          <w:sz w:val="28"/>
          <w:szCs w:val="28"/>
        </w:rPr>
        <w:t>«</w:t>
      </w:r>
      <w:r w:rsidRPr="002731B5">
        <w:rPr>
          <w:sz w:val="28"/>
          <w:szCs w:val="28"/>
        </w:rPr>
        <w:t>Безопасные и ка</w:t>
      </w:r>
      <w:r w:rsidR="00F23D5F">
        <w:rPr>
          <w:sz w:val="28"/>
          <w:szCs w:val="28"/>
        </w:rPr>
        <w:t>чественные автомобильные дороги», «Культура», «</w:t>
      </w:r>
      <w:r w:rsidRPr="002731B5">
        <w:rPr>
          <w:sz w:val="28"/>
          <w:szCs w:val="28"/>
        </w:rPr>
        <w:t>Малое и среднее предпринимательство и подд</w:t>
      </w:r>
      <w:r w:rsidR="00F23D5F">
        <w:rPr>
          <w:sz w:val="28"/>
          <w:szCs w:val="28"/>
        </w:rPr>
        <w:t>ержка индивидуальной инициативы»</w:t>
      </w:r>
      <w:r w:rsidRPr="002731B5">
        <w:rPr>
          <w:sz w:val="28"/>
          <w:szCs w:val="28"/>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2731B5" w:rsidRPr="002731B5" w:rsidRDefault="002731B5" w:rsidP="005971EB">
      <w:pPr>
        <w:ind w:firstLine="567"/>
        <w:jc w:val="both"/>
        <w:rPr>
          <w:sz w:val="28"/>
          <w:szCs w:val="28"/>
        </w:rPr>
      </w:pPr>
      <w:r w:rsidRPr="002731B5">
        <w:rPr>
          <w:sz w:val="28"/>
          <w:szCs w:val="28"/>
        </w:rPr>
        <w:t xml:space="preserve">6)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w:t>
      </w:r>
      <w:r w:rsidRPr="002731B5">
        <w:rPr>
          <w:sz w:val="28"/>
          <w:szCs w:val="28"/>
        </w:rPr>
        <w:lastRenderedPageBreak/>
        <w:t>модернизации инженерных сетей и иных объектов, расположенных на соответствующей территории;</w:t>
      </w:r>
    </w:p>
    <w:p w:rsidR="002731B5" w:rsidRPr="002731B5" w:rsidRDefault="002731B5" w:rsidP="005971EB">
      <w:pPr>
        <w:ind w:firstLine="567"/>
        <w:jc w:val="both"/>
        <w:rPr>
          <w:sz w:val="28"/>
          <w:szCs w:val="28"/>
        </w:rPr>
      </w:pPr>
      <w:r w:rsidRPr="002731B5">
        <w:rPr>
          <w:sz w:val="28"/>
          <w:szCs w:val="28"/>
        </w:rPr>
        <w:t>7)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731B5" w:rsidRPr="002731B5" w:rsidRDefault="002731B5" w:rsidP="005971EB">
      <w:pPr>
        <w:ind w:firstLine="567"/>
        <w:jc w:val="both"/>
        <w:rPr>
          <w:sz w:val="28"/>
          <w:szCs w:val="28"/>
        </w:rPr>
      </w:pPr>
      <w:r w:rsidRPr="002731B5">
        <w:rPr>
          <w:sz w:val="28"/>
          <w:szCs w:val="28"/>
        </w:rPr>
        <w:t xml:space="preserve">8) ежегодного проведения органами местного самоуправления муниципальных образований с численностью населения свыше 20 тыс. человек (для муниципальных образований с численностью населения менее 20 тыс. человек в случае принятия решения о необходимости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Постановлением Правительства </w:t>
      </w:r>
      <w:r w:rsidR="00F23D5F">
        <w:rPr>
          <w:sz w:val="28"/>
          <w:szCs w:val="28"/>
        </w:rPr>
        <w:t>Камчатского края от 20.03.2019 №</w:t>
      </w:r>
      <w:r w:rsidRPr="002731B5">
        <w:rPr>
          <w:sz w:val="28"/>
          <w:szCs w:val="28"/>
        </w:rPr>
        <w:t xml:space="preserve"> 132-П </w:t>
      </w:r>
      <w:r w:rsidR="005971EB">
        <w:rPr>
          <w:sz w:val="28"/>
          <w:szCs w:val="28"/>
        </w:rPr>
        <w:t>«</w:t>
      </w:r>
      <w:r w:rsidRPr="002731B5">
        <w:rPr>
          <w:sz w:val="28"/>
          <w:szCs w:val="28"/>
        </w:rPr>
        <w:t>Об утверждении Порядка организации и проведения голосования по отбору общественных территорий отдельных муниципальных образований в Камчатском крае, подлежащих благоустройству в год, следующий за годом проведения такого голосования</w:t>
      </w:r>
      <w:r w:rsidR="005971EB">
        <w:rPr>
          <w:sz w:val="28"/>
          <w:szCs w:val="28"/>
        </w:rPr>
        <w:t>,</w:t>
      </w:r>
      <w:r w:rsidRPr="002731B5">
        <w:rPr>
          <w:sz w:val="28"/>
          <w:szCs w:val="28"/>
        </w:rPr>
        <w:t xml:space="preserve"> в том числе в электронной форме в информационно-теле</w:t>
      </w:r>
      <w:r w:rsidR="005971EB">
        <w:rPr>
          <w:sz w:val="28"/>
          <w:szCs w:val="28"/>
        </w:rPr>
        <w:t>коммуникационной сети Интернет»</w:t>
      </w:r>
      <w:r w:rsidRPr="002731B5">
        <w:rPr>
          <w:sz w:val="28"/>
          <w:szCs w:val="28"/>
        </w:rPr>
        <w:t>:</w:t>
      </w:r>
    </w:p>
    <w:p w:rsidR="002731B5" w:rsidRPr="002731B5" w:rsidRDefault="002731B5" w:rsidP="005971EB">
      <w:pPr>
        <w:ind w:firstLine="567"/>
        <w:jc w:val="both"/>
        <w:rPr>
          <w:sz w:val="28"/>
          <w:szCs w:val="28"/>
        </w:rPr>
      </w:pPr>
      <w:r w:rsidRPr="002731B5">
        <w:rPr>
          <w:sz w:val="28"/>
          <w:szCs w:val="28"/>
        </w:rPr>
        <w:t>а)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2731B5" w:rsidRPr="002731B5" w:rsidRDefault="002731B5" w:rsidP="005971EB">
      <w:pPr>
        <w:ind w:firstLine="567"/>
        <w:jc w:val="both"/>
        <w:rPr>
          <w:sz w:val="28"/>
          <w:szCs w:val="28"/>
        </w:rPr>
      </w:pPr>
      <w:r w:rsidRPr="002731B5">
        <w:rPr>
          <w:sz w:val="28"/>
          <w:szCs w:val="28"/>
        </w:rPr>
        <w:t>б)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2731B5" w:rsidRPr="002731B5" w:rsidRDefault="002731B5" w:rsidP="005971EB">
      <w:pPr>
        <w:ind w:firstLine="567"/>
        <w:jc w:val="both"/>
        <w:rPr>
          <w:sz w:val="28"/>
          <w:szCs w:val="28"/>
        </w:rPr>
      </w:pPr>
      <w:r w:rsidRPr="002731B5">
        <w:rPr>
          <w:sz w:val="28"/>
          <w:szCs w:val="28"/>
        </w:rPr>
        <w:t xml:space="preserve">10) проведения работ по образованию земельных участков, на которых расположены многоквартирные дома, в целях </w:t>
      </w:r>
      <w:proofErr w:type="spellStart"/>
      <w:r w:rsidRPr="002731B5">
        <w:rPr>
          <w:sz w:val="28"/>
          <w:szCs w:val="28"/>
        </w:rPr>
        <w:t>софинансирования</w:t>
      </w:r>
      <w:proofErr w:type="spellEnd"/>
      <w:r w:rsidRPr="002731B5">
        <w:rPr>
          <w:sz w:val="28"/>
          <w:szCs w:val="28"/>
        </w:rPr>
        <w:t xml:space="preserve"> работ по благоустройству дворовых территорий которых предоставляется субсидия;</w:t>
      </w:r>
    </w:p>
    <w:p w:rsidR="002731B5" w:rsidRPr="002731B5" w:rsidRDefault="002731B5" w:rsidP="005971EB">
      <w:pPr>
        <w:ind w:firstLine="567"/>
        <w:jc w:val="both"/>
        <w:rPr>
          <w:sz w:val="28"/>
          <w:szCs w:val="28"/>
        </w:rPr>
      </w:pPr>
      <w:r w:rsidRPr="002731B5">
        <w:rPr>
          <w:sz w:val="28"/>
          <w:szCs w:val="28"/>
        </w:rPr>
        <w:t>11) осуществления расходования субсидии из краевого бюджета путем:</w:t>
      </w:r>
    </w:p>
    <w:p w:rsidR="002731B5" w:rsidRPr="002731B5" w:rsidRDefault="002731B5" w:rsidP="005971EB">
      <w:pPr>
        <w:ind w:firstLine="567"/>
        <w:jc w:val="both"/>
        <w:rPr>
          <w:sz w:val="28"/>
          <w:szCs w:val="28"/>
        </w:rPr>
      </w:pPr>
      <w:r w:rsidRPr="002731B5">
        <w:rPr>
          <w:sz w:val="28"/>
          <w:szCs w:val="28"/>
        </w:rPr>
        <w:t>а) предоставления субсидий бюджетным и автономным учреждениям, включая субсидии на финансовое обеспечение выполнения ими муниципального задания;</w:t>
      </w:r>
    </w:p>
    <w:p w:rsidR="002731B5" w:rsidRPr="002731B5" w:rsidRDefault="002731B5" w:rsidP="005971EB">
      <w:pPr>
        <w:ind w:firstLine="567"/>
        <w:jc w:val="both"/>
        <w:rPr>
          <w:sz w:val="28"/>
          <w:szCs w:val="28"/>
        </w:rPr>
      </w:pPr>
      <w:r w:rsidRPr="002731B5">
        <w:rPr>
          <w:sz w:val="28"/>
          <w:szCs w:val="28"/>
        </w:rPr>
        <w:t>б)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731B5" w:rsidRPr="002731B5" w:rsidRDefault="002731B5" w:rsidP="005971EB">
      <w:pPr>
        <w:ind w:firstLine="567"/>
        <w:jc w:val="both"/>
        <w:rPr>
          <w:sz w:val="28"/>
          <w:szCs w:val="28"/>
        </w:rPr>
      </w:pPr>
      <w:r w:rsidRPr="002731B5">
        <w:rPr>
          <w:sz w:val="28"/>
          <w:szCs w:val="28"/>
        </w:rPr>
        <w:t xml:space="preserve">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w:t>
      </w:r>
      <w:r w:rsidRPr="002731B5">
        <w:rPr>
          <w:sz w:val="28"/>
          <w:szCs w:val="28"/>
        </w:rPr>
        <w:lastRenderedPageBreak/>
        <w:t>территория образована земельными участками, находящимися полностью или частично в частной собственности).</w:t>
      </w:r>
    </w:p>
    <w:p w:rsidR="002731B5" w:rsidRPr="002731B5" w:rsidRDefault="002731B5" w:rsidP="005971EB">
      <w:pPr>
        <w:ind w:firstLine="567"/>
        <w:jc w:val="both"/>
        <w:rPr>
          <w:sz w:val="28"/>
          <w:szCs w:val="28"/>
        </w:rPr>
      </w:pPr>
      <w:r w:rsidRPr="002731B5">
        <w:rPr>
          <w:sz w:val="28"/>
          <w:szCs w:val="28"/>
        </w:rPr>
        <w:t xml:space="preserve">12)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w:t>
      </w:r>
      <w:proofErr w:type="spellStart"/>
      <w:r w:rsidRPr="002731B5">
        <w:rPr>
          <w:sz w:val="28"/>
          <w:szCs w:val="28"/>
        </w:rPr>
        <w:t>софинансируемых</w:t>
      </w:r>
      <w:proofErr w:type="spellEnd"/>
      <w:r w:rsidRPr="002731B5">
        <w:rPr>
          <w:sz w:val="28"/>
          <w:szCs w:val="28"/>
        </w:rPr>
        <w:t xml:space="preserve"> за счет средств субсидии, а также общественных территорий, нуждающихся в благоустройстве;</w:t>
      </w:r>
    </w:p>
    <w:p w:rsidR="002731B5" w:rsidRPr="002731B5" w:rsidRDefault="002731B5" w:rsidP="005971EB">
      <w:pPr>
        <w:ind w:firstLine="567"/>
        <w:jc w:val="both"/>
        <w:rPr>
          <w:sz w:val="28"/>
          <w:szCs w:val="28"/>
        </w:rPr>
      </w:pPr>
      <w:r w:rsidRPr="002731B5">
        <w:rPr>
          <w:sz w:val="28"/>
          <w:szCs w:val="28"/>
        </w:rPr>
        <w:t>13) представления не позднее 1 декабря текущего финансового года в Министерство</w:t>
      </w:r>
      <w:r w:rsidR="00F23D5F">
        <w:rPr>
          <w:sz w:val="28"/>
          <w:szCs w:val="28"/>
        </w:rPr>
        <w:t xml:space="preserve"> строительства и жилищной политики Камчатского края</w:t>
      </w:r>
      <w:r w:rsidRPr="002731B5">
        <w:rPr>
          <w:sz w:val="28"/>
          <w:szCs w:val="28"/>
        </w:rPr>
        <w:t xml:space="preserve"> на конкурс по отбору лучших практик (проектов) по благоустройству не менее одного реализованного в таком году проекта по благоустройству общественных территорий;</w:t>
      </w:r>
    </w:p>
    <w:p w:rsidR="002731B5" w:rsidRPr="002731B5" w:rsidRDefault="002731B5" w:rsidP="005971EB">
      <w:pPr>
        <w:ind w:firstLine="567"/>
        <w:jc w:val="both"/>
        <w:rPr>
          <w:sz w:val="28"/>
          <w:szCs w:val="28"/>
        </w:rPr>
      </w:pPr>
      <w:r w:rsidRPr="002731B5">
        <w:rPr>
          <w:sz w:val="28"/>
          <w:szCs w:val="28"/>
        </w:rPr>
        <w:t xml:space="preserve">14) размещения в государственной информационной системе жилищно-коммунального хозяйства информации о </w:t>
      </w:r>
      <w:r w:rsidR="00A600BE">
        <w:rPr>
          <w:sz w:val="28"/>
          <w:szCs w:val="28"/>
        </w:rPr>
        <w:t xml:space="preserve">реализации </w:t>
      </w:r>
      <w:proofErr w:type="spellStart"/>
      <w:r w:rsidR="00A600BE">
        <w:rPr>
          <w:sz w:val="28"/>
          <w:szCs w:val="28"/>
        </w:rPr>
        <w:t>проека</w:t>
      </w:r>
      <w:proofErr w:type="spellEnd"/>
      <w:r w:rsidR="00F23D5F">
        <w:rPr>
          <w:sz w:val="28"/>
          <w:szCs w:val="28"/>
        </w:rPr>
        <w:t xml:space="preserve"> «</w:t>
      </w:r>
      <w:r w:rsidRPr="002731B5">
        <w:rPr>
          <w:sz w:val="28"/>
          <w:szCs w:val="28"/>
        </w:rPr>
        <w:t>Формиров</w:t>
      </w:r>
      <w:r w:rsidR="00F23D5F">
        <w:rPr>
          <w:sz w:val="28"/>
          <w:szCs w:val="28"/>
        </w:rPr>
        <w:t>ание комфортной городской среды»</w:t>
      </w:r>
      <w:r w:rsidRPr="002731B5">
        <w:rPr>
          <w:sz w:val="28"/>
          <w:szCs w:val="28"/>
        </w:rPr>
        <w:t xml:space="preserve"> края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731B5" w:rsidRPr="002731B5" w:rsidRDefault="002731B5" w:rsidP="005971EB">
      <w:pPr>
        <w:ind w:firstLine="567"/>
        <w:jc w:val="both"/>
        <w:rPr>
          <w:sz w:val="28"/>
          <w:szCs w:val="28"/>
        </w:rPr>
      </w:pPr>
      <w:r w:rsidRPr="002731B5">
        <w:rPr>
          <w:sz w:val="28"/>
          <w:szCs w:val="28"/>
        </w:rPr>
        <w:t>15) реализации мероприятий по созданию на территории муниципальных образований условий для привлечения добровольцев (волонтеров) к участию в реализации мероприятий по благоустройству территорий;</w:t>
      </w:r>
    </w:p>
    <w:p w:rsidR="002731B5" w:rsidRPr="002731B5" w:rsidRDefault="002731B5" w:rsidP="005971EB">
      <w:pPr>
        <w:ind w:firstLine="567"/>
        <w:jc w:val="both"/>
        <w:rPr>
          <w:sz w:val="28"/>
          <w:szCs w:val="28"/>
        </w:rPr>
      </w:pPr>
      <w:r w:rsidRPr="002731B5">
        <w:rPr>
          <w:sz w:val="28"/>
          <w:szCs w:val="28"/>
        </w:rPr>
        <w:t xml:space="preserve">16) выполнения иных обязательств, связанных с обеспечением реализации </w:t>
      </w:r>
      <w:r w:rsidR="00A600BE">
        <w:rPr>
          <w:sz w:val="28"/>
          <w:szCs w:val="28"/>
        </w:rPr>
        <w:t>регионального</w:t>
      </w:r>
      <w:r w:rsidRPr="002731B5">
        <w:rPr>
          <w:sz w:val="28"/>
          <w:szCs w:val="28"/>
        </w:rPr>
        <w:t xml:space="preserve"> проект</w:t>
      </w:r>
      <w:r w:rsidR="00A600BE">
        <w:rPr>
          <w:sz w:val="28"/>
          <w:szCs w:val="28"/>
        </w:rPr>
        <w:t>а «</w:t>
      </w:r>
      <w:r w:rsidRPr="002731B5">
        <w:rPr>
          <w:sz w:val="28"/>
          <w:szCs w:val="28"/>
        </w:rPr>
        <w:t>Формиров</w:t>
      </w:r>
      <w:r w:rsidR="00A600BE">
        <w:rPr>
          <w:sz w:val="28"/>
          <w:szCs w:val="28"/>
        </w:rPr>
        <w:t>ание комфортной городской среды»</w:t>
      </w:r>
      <w:r w:rsidRPr="002731B5">
        <w:rPr>
          <w:sz w:val="28"/>
          <w:szCs w:val="28"/>
        </w:rPr>
        <w:t>.</w:t>
      </w:r>
    </w:p>
    <w:p w:rsidR="002731B5" w:rsidRPr="002731B5" w:rsidRDefault="002731B5" w:rsidP="005971EB">
      <w:pPr>
        <w:ind w:firstLine="567"/>
        <w:jc w:val="both"/>
        <w:rPr>
          <w:sz w:val="28"/>
          <w:szCs w:val="28"/>
        </w:rPr>
      </w:pPr>
      <w:r w:rsidRPr="002731B5">
        <w:rPr>
          <w:sz w:val="28"/>
          <w:szCs w:val="28"/>
        </w:rPr>
        <w:t xml:space="preserve">9. Уровень </w:t>
      </w:r>
      <w:proofErr w:type="spellStart"/>
      <w:r w:rsidRPr="002731B5">
        <w:rPr>
          <w:sz w:val="28"/>
          <w:szCs w:val="28"/>
        </w:rPr>
        <w:t>софинансирования</w:t>
      </w:r>
      <w:proofErr w:type="spellEnd"/>
      <w:r w:rsidRPr="002731B5">
        <w:rPr>
          <w:sz w:val="28"/>
          <w:szCs w:val="28"/>
        </w:rPr>
        <w:t xml:space="preserve"> расходного обязательства муниципального образования, в целях </w:t>
      </w:r>
      <w:proofErr w:type="spellStart"/>
      <w:r w:rsidRPr="002731B5">
        <w:rPr>
          <w:sz w:val="28"/>
          <w:szCs w:val="28"/>
        </w:rPr>
        <w:t>софинансирования</w:t>
      </w:r>
      <w:proofErr w:type="spellEnd"/>
      <w:r w:rsidRPr="002731B5">
        <w:rPr>
          <w:sz w:val="28"/>
          <w:szCs w:val="28"/>
        </w:rPr>
        <w:t xml:space="preserve"> которого предоставляется субсидия, устанавливается Соглашением.</w:t>
      </w:r>
    </w:p>
    <w:p w:rsidR="002731B5" w:rsidRPr="002731B5" w:rsidRDefault="002731B5" w:rsidP="005971EB">
      <w:pPr>
        <w:ind w:firstLine="567"/>
        <w:jc w:val="both"/>
        <w:rPr>
          <w:sz w:val="28"/>
          <w:szCs w:val="28"/>
        </w:rPr>
      </w:pPr>
      <w:r w:rsidRPr="002731B5">
        <w:rPr>
          <w:sz w:val="28"/>
          <w:szCs w:val="28"/>
        </w:rPr>
        <w:t xml:space="preserve">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w:t>
      </w:r>
      <w:proofErr w:type="spellStart"/>
      <w:r w:rsidRPr="002731B5">
        <w:rPr>
          <w:sz w:val="28"/>
          <w:szCs w:val="28"/>
        </w:rPr>
        <w:t>софинансирования</w:t>
      </w:r>
      <w:proofErr w:type="spellEnd"/>
      <w:r w:rsidRPr="002731B5">
        <w:rPr>
          <w:sz w:val="28"/>
          <w:szCs w:val="28"/>
        </w:rPr>
        <w:t xml:space="preserve"> расходного обязательства муниципального образования за счет средств местного бюджета с превышением уровня </w:t>
      </w:r>
      <w:proofErr w:type="spellStart"/>
      <w:r w:rsidRPr="002731B5">
        <w:rPr>
          <w:sz w:val="28"/>
          <w:szCs w:val="28"/>
        </w:rPr>
        <w:t>софинансирования</w:t>
      </w:r>
      <w:proofErr w:type="spellEnd"/>
      <w:r w:rsidRPr="002731B5">
        <w:rPr>
          <w:sz w:val="28"/>
          <w:szCs w:val="28"/>
        </w:rPr>
        <w:t xml:space="preserve"> за счет средств местного бюджета, рассчитываемого с учетом уровня </w:t>
      </w:r>
      <w:proofErr w:type="spellStart"/>
      <w:r w:rsidRPr="002731B5">
        <w:rPr>
          <w:sz w:val="28"/>
          <w:szCs w:val="28"/>
        </w:rPr>
        <w:t>софинансирования</w:t>
      </w:r>
      <w:proofErr w:type="spellEnd"/>
      <w:r w:rsidRPr="002731B5">
        <w:rPr>
          <w:sz w:val="28"/>
          <w:szCs w:val="28"/>
        </w:rPr>
        <w:t xml:space="preserve"> за счет средств краевого бюджета, определенного в соответствии с Соглашением. Указанное увеличение уровня </w:t>
      </w:r>
      <w:proofErr w:type="spellStart"/>
      <w:r w:rsidRPr="002731B5">
        <w:rPr>
          <w:sz w:val="28"/>
          <w:szCs w:val="28"/>
        </w:rPr>
        <w:t>софинансирования</w:t>
      </w:r>
      <w:proofErr w:type="spellEnd"/>
      <w:r w:rsidRPr="002731B5">
        <w:rPr>
          <w:sz w:val="28"/>
          <w:szCs w:val="28"/>
        </w:rPr>
        <w:t xml:space="preserve">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2731B5" w:rsidRPr="002731B5" w:rsidRDefault="002731B5" w:rsidP="005971EB">
      <w:pPr>
        <w:ind w:firstLine="567"/>
        <w:jc w:val="both"/>
        <w:rPr>
          <w:sz w:val="28"/>
          <w:szCs w:val="28"/>
        </w:rPr>
      </w:pPr>
      <w:r w:rsidRPr="002731B5">
        <w:rPr>
          <w:sz w:val="28"/>
          <w:szCs w:val="28"/>
        </w:rPr>
        <w:t>10. Основанием для отказа в предоставлении субсидии является несоответствие муниципального образования требованиям, установленным частью 4 настоящего Порядка и (или) условиям предоставления субсидии, установленным частью 5 настоящего Порядка.</w:t>
      </w:r>
    </w:p>
    <w:p w:rsidR="002731B5" w:rsidRPr="002731B5" w:rsidRDefault="002731B5" w:rsidP="00A600BE">
      <w:pPr>
        <w:ind w:firstLine="567"/>
        <w:jc w:val="both"/>
        <w:rPr>
          <w:sz w:val="28"/>
          <w:szCs w:val="28"/>
        </w:rPr>
      </w:pPr>
      <w:r w:rsidRPr="002731B5">
        <w:rPr>
          <w:sz w:val="28"/>
          <w:szCs w:val="28"/>
        </w:rPr>
        <w:t>11. Размер субсидии местному бюджету определяется по формуле:</w:t>
      </w:r>
    </w:p>
    <w:p w:rsidR="002731B5" w:rsidRPr="00B01D5F" w:rsidRDefault="002731B5" w:rsidP="002731B5">
      <w:pPr>
        <w:jc w:val="both"/>
        <w:rPr>
          <w:sz w:val="20"/>
          <w:szCs w:val="28"/>
        </w:rPr>
      </w:pPr>
    </w:p>
    <w:p w:rsidR="002731B5" w:rsidRPr="002731B5" w:rsidRDefault="005971EB" w:rsidP="005971EB">
      <w:pPr>
        <w:jc w:val="center"/>
        <w:rPr>
          <w:sz w:val="28"/>
          <w:szCs w:val="28"/>
        </w:rPr>
      </w:pPr>
      <w:r>
        <w:rPr>
          <w:noProof/>
          <w:color w:val="000000"/>
          <w:position w:val="-37"/>
        </w:rPr>
        <w:lastRenderedPageBreak/>
        <w:drawing>
          <wp:inline distT="0" distB="0" distL="0" distR="0">
            <wp:extent cx="1635579" cy="54784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30" cy="557035"/>
                    </a:xfrm>
                    <a:prstGeom prst="rect">
                      <a:avLst/>
                    </a:prstGeom>
                    <a:noFill/>
                    <a:ln>
                      <a:noFill/>
                    </a:ln>
                  </pic:spPr>
                </pic:pic>
              </a:graphicData>
            </a:graphic>
          </wp:inline>
        </w:drawing>
      </w:r>
      <w:r w:rsidR="002731B5" w:rsidRPr="002731B5">
        <w:rPr>
          <w:sz w:val="28"/>
          <w:szCs w:val="28"/>
        </w:rPr>
        <w:t>, где:</w:t>
      </w:r>
    </w:p>
    <w:p w:rsidR="002731B5" w:rsidRPr="00B01D5F" w:rsidRDefault="002731B5" w:rsidP="002731B5">
      <w:pPr>
        <w:jc w:val="both"/>
        <w:rPr>
          <w:sz w:val="20"/>
          <w:szCs w:val="28"/>
        </w:rPr>
      </w:pPr>
    </w:p>
    <w:p w:rsidR="002731B5" w:rsidRPr="002731B5" w:rsidRDefault="002731B5" w:rsidP="005971EB">
      <w:pPr>
        <w:ind w:firstLine="567"/>
        <w:jc w:val="both"/>
        <w:rPr>
          <w:sz w:val="28"/>
          <w:szCs w:val="28"/>
        </w:rPr>
      </w:pPr>
      <w:proofErr w:type="spellStart"/>
      <w:r w:rsidRPr="002731B5">
        <w:rPr>
          <w:sz w:val="28"/>
          <w:szCs w:val="28"/>
        </w:rPr>
        <w:t>Cj</w:t>
      </w:r>
      <w:proofErr w:type="spellEnd"/>
      <w:r w:rsidRPr="002731B5">
        <w:rPr>
          <w:sz w:val="28"/>
          <w:szCs w:val="28"/>
        </w:rPr>
        <w:t xml:space="preserve"> - размер субсидии, предоставляемой бюджету j-</w:t>
      </w:r>
      <w:proofErr w:type="spellStart"/>
      <w:r w:rsidRPr="002731B5">
        <w:rPr>
          <w:sz w:val="28"/>
          <w:szCs w:val="28"/>
        </w:rPr>
        <w:t>го</w:t>
      </w:r>
      <w:proofErr w:type="spellEnd"/>
      <w:r w:rsidRPr="002731B5">
        <w:rPr>
          <w:sz w:val="28"/>
          <w:szCs w:val="28"/>
        </w:rPr>
        <w:t xml:space="preserve"> муниципального образования в очередном финансовом году;</w:t>
      </w:r>
    </w:p>
    <w:p w:rsidR="002731B5" w:rsidRPr="002731B5" w:rsidRDefault="002731B5" w:rsidP="005971EB">
      <w:pPr>
        <w:ind w:firstLine="567"/>
        <w:jc w:val="both"/>
        <w:rPr>
          <w:sz w:val="28"/>
          <w:szCs w:val="28"/>
        </w:rPr>
      </w:pPr>
      <w:r w:rsidRPr="002731B5">
        <w:rPr>
          <w:sz w:val="28"/>
          <w:szCs w:val="28"/>
        </w:rPr>
        <w:t xml:space="preserve">C - объем средств краевого бюджета </w:t>
      </w:r>
      <w:r w:rsidR="00A600BE">
        <w:rPr>
          <w:sz w:val="28"/>
          <w:szCs w:val="28"/>
        </w:rPr>
        <w:t xml:space="preserve">направленных </w:t>
      </w:r>
      <w:r w:rsidRPr="002731B5">
        <w:rPr>
          <w:sz w:val="28"/>
          <w:szCs w:val="28"/>
        </w:rPr>
        <w:t xml:space="preserve">на реализацию </w:t>
      </w:r>
      <w:r w:rsidR="00A600BE">
        <w:rPr>
          <w:sz w:val="28"/>
          <w:szCs w:val="28"/>
        </w:rPr>
        <w:t>регионального</w:t>
      </w:r>
      <w:r w:rsidRPr="002731B5">
        <w:rPr>
          <w:sz w:val="28"/>
          <w:szCs w:val="28"/>
        </w:rPr>
        <w:t xml:space="preserve"> проект</w:t>
      </w:r>
      <w:r w:rsidR="00A600BE">
        <w:rPr>
          <w:sz w:val="28"/>
          <w:szCs w:val="28"/>
        </w:rPr>
        <w:t>а «</w:t>
      </w:r>
      <w:r w:rsidRPr="002731B5">
        <w:rPr>
          <w:sz w:val="28"/>
          <w:szCs w:val="28"/>
        </w:rPr>
        <w:t>Формиров</w:t>
      </w:r>
      <w:r w:rsidR="00A600BE">
        <w:rPr>
          <w:sz w:val="28"/>
          <w:szCs w:val="28"/>
        </w:rPr>
        <w:t>ание комфортной городской среды»</w:t>
      </w:r>
      <w:r w:rsidRPr="002731B5">
        <w:rPr>
          <w:sz w:val="28"/>
          <w:szCs w:val="28"/>
        </w:rPr>
        <w:t xml:space="preserve"> с учетом поступивших в краевой бюджет средств федерального бюджета на соответствующие цели в очередном финансовом году;</w:t>
      </w:r>
    </w:p>
    <w:p w:rsidR="002731B5" w:rsidRPr="002731B5" w:rsidRDefault="002731B5" w:rsidP="005971EB">
      <w:pPr>
        <w:ind w:firstLine="567"/>
        <w:jc w:val="both"/>
        <w:rPr>
          <w:sz w:val="28"/>
          <w:szCs w:val="28"/>
        </w:rPr>
      </w:pPr>
      <w:proofErr w:type="spellStart"/>
      <w:r w:rsidRPr="002731B5">
        <w:rPr>
          <w:sz w:val="28"/>
          <w:szCs w:val="28"/>
        </w:rPr>
        <w:t>РБОj</w:t>
      </w:r>
      <w:proofErr w:type="spellEnd"/>
      <w:r w:rsidRPr="002731B5">
        <w:rPr>
          <w:sz w:val="28"/>
          <w:szCs w:val="28"/>
        </w:rPr>
        <w:t xml:space="preserve"> - уровень расчетной бюджетной обеспеченности j-</w:t>
      </w:r>
      <w:proofErr w:type="spellStart"/>
      <w:r w:rsidRPr="002731B5">
        <w:rPr>
          <w:sz w:val="28"/>
          <w:szCs w:val="28"/>
        </w:rPr>
        <w:t>го</w:t>
      </w:r>
      <w:proofErr w:type="spellEnd"/>
      <w:r w:rsidRPr="002731B5">
        <w:rPr>
          <w:sz w:val="28"/>
          <w:szCs w:val="28"/>
        </w:rPr>
        <w:t xml:space="preserve">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(муниципальных, городских округов), утвержденной Законом </w:t>
      </w:r>
      <w:r w:rsidR="00A600BE">
        <w:rPr>
          <w:sz w:val="28"/>
          <w:szCs w:val="28"/>
        </w:rPr>
        <w:t>Камчатского края от 11.09.2008 №</w:t>
      </w:r>
      <w:r w:rsidRPr="002731B5">
        <w:rPr>
          <w:sz w:val="28"/>
          <w:szCs w:val="28"/>
        </w:rPr>
        <w:t xml:space="preserve"> </w:t>
      </w:r>
      <w:r w:rsidR="00A600BE">
        <w:rPr>
          <w:sz w:val="28"/>
          <w:szCs w:val="28"/>
        </w:rPr>
        <w:t>110 «</w:t>
      </w:r>
      <w:r w:rsidRPr="002731B5">
        <w:rPr>
          <w:sz w:val="28"/>
          <w:szCs w:val="28"/>
        </w:rPr>
        <w:t>О предоставлении отдельных межбюджетны</w:t>
      </w:r>
      <w:r w:rsidR="00A600BE">
        <w:rPr>
          <w:sz w:val="28"/>
          <w:szCs w:val="28"/>
        </w:rPr>
        <w:t>х трансфертов в Камчатском крае»</w:t>
      </w:r>
      <w:r w:rsidRPr="002731B5">
        <w:rPr>
          <w:sz w:val="28"/>
          <w:szCs w:val="28"/>
        </w:rPr>
        <w:t>, по данным Министерства финансов Камчатского края;</w:t>
      </w:r>
    </w:p>
    <w:p w:rsidR="002731B5" w:rsidRPr="002731B5" w:rsidRDefault="002731B5" w:rsidP="005971EB">
      <w:pPr>
        <w:ind w:firstLine="567"/>
        <w:jc w:val="both"/>
        <w:rPr>
          <w:sz w:val="28"/>
          <w:szCs w:val="28"/>
        </w:rPr>
      </w:pPr>
      <w:proofErr w:type="spellStart"/>
      <w:r w:rsidRPr="002731B5">
        <w:rPr>
          <w:sz w:val="28"/>
          <w:szCs w:val="28"/>
        </w:rPr>
        <w:t>Bj</w:t>
      </w:r>
      <w:proofErr w:type="spellEnd"/>
      <w:r w:rsidRPr="002731B5">
        <w:rPr>
          <w:sz w:val="28"/>
          <w:szCs w:val="28"/>
        </w:rPr>
        <w:t xml:space="preserve"> - численность населения j-</w:t>
      </w:r>
      <w:proofErr w:type="spellStart"/>
      <w:r w:rsidRPr="002731B5">
        <w:rPr>
          <w:sz w:val="28"/>
          <w:szCs w:val="28"/>
        </w:rPr>
        <w:t>го</w:t>
      </w:r>
      <w:proofErr w:type="spellEnd"/>
      <w:r w:rsidRPr="002731B5">
        <w:rPr>
          <w:sz w:val="28"/>
          <w:szCs w:val="28"/>
        </w:rPr>
        <w:t xml:space="preserve"> муниципального образования.</w:t>
      </w:r>
    </w:p>
    <w:p w:rsidR="002731B5" w:rsidRPr="002731B5" w:rsidRDefault="002731B5" w:rsidP="005971EB">
      <w:pPr>
        <w:ind w:firstLine="567"/>
        <w:jc w:val="both"/>
        <w:rPr>
          <w:sz w:val="28"/>
          <w:szCs w:val="28"/>
        </w:rPr>
      </w:pPr>
      <w:r w:rsidRPr="002731B5">
        <w:rPr>
          <w:sz w:val="28"/>
          <w:szCs w:val="28"/>
        </w:rPr>
        <w:t>12.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2731B5" w:rsidRPr="002731B5" w:rsidRDefault="002731B5" w:rsidP="005971EB">
      <w:pPr>
        <w:ind w:firstLine="567"/>
        <w:jc w:val="both"/>
        <w:rPr>
          <w:sz w:val="28"/>
          <w:szCs w:val="28"/>
        </w:rPr>
      </w:pPr>
      <w:r w:rsidRPr="002731B5">
        <w:rPr>
          <w:sz w:val="28"/>
          <w:szCs w:val="28"/>
        </w:rPr>
        <w:t>13. Оценка эффективности использования субсидии из краевого бюджета осуществляется путем сравнения фактически достигнутых в отчетном году и установленных Соглашением значений следующих результатов использования субсидии:</w:t>
      </w:r>
    </w:p>
    <w:p w:rsidR="002731B5" w:rsidRPr="002731B5" w:rsidRDefault="002731B5" w:rsidP="005971EB">
      <w:pPr>
        <w:ind w:firstLine="567"/>
        <w:jc w:val="both"/>
        <w:rPr>
          <w:sz w:val="28"/>
          <w:szCs w:val="28"/>
        </w:rPr>
      </w:pPr>
      <w:r w:rsidRPr="002731B5">
        <w:rPr>
          <w:sz w:val="28"/>
          <w:szCs w:val="28"/>
        </w:rPr>
        <w:t>1) количество реализованных мероприятий по благоустройству дворовых, общественных территорий;</w:t>
      </w:r>
    </w:p>
    <w:p w:rsidR="002731B5" w:rsidRPr="002731B5" w:rsidRDefault="002731B5" w:rsidP="005971EB">
      <w:pPr>
        <w:ind w:firstLine="567"/>
        <w:jc w:val="both"/>
        <w:rPr>
          <w:sz w:val="28"/>
          <w:szCs w:val="28"/>
        </w:rPr>
      </w:pPr>
      <w:r w:rsidRPr="002731B5">
        <w:rPr>
          <w:sz w:val="28"/>
          <w:szCs w:val="28"/>
        </w:rPr>
        <w:t>2)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2731B5" w:rsidRPr="002731B5" w:rsidRDefault="002731B5" w:rsidP="005971EB">
      <w:pPr>
        <w:ind w:firstLine="567"/>
        <w:jc w:val="both"/>
        <w:rPr>
          <w:sz w:val="28"/>
          <w:szCs w:val="28"/>
        </w:rPr>
      </w:pPr>
      <w:r w:rsidRPr="002731B5">
        <w:rPr>
          <w:sz w:val="28"/>
          <w:szCs w:val="28"/>
        </w:rPr>
        <w:t xml:space="preserve">3) показатель реализации муниципальными образованиями мероприятий по </w:t>
      </w:r>
      <w:proofErr w:type="spellStart"/>
      <w:r w:rsidRPr="002731B5">
        <w:rPr>
          <w:sz w:val="28"/>
          <w:szCs w:val="28"/>
        </w:rPr>
        <w:t>цифровизации</w:t>
      </w:r>
      <w:proofErr w:type="spellEnd"/>
      <w:r w:rsidRPr="002731B5">
        <w:rPr>
          <w:sz w:val="28"/>
          <w:szCs w:val="28"/>
        </w:rPr>
        <w:t xml:space="preserve"> городского хозяйства;</w:t>
      </w:r>
    </w:p>
    <w:p w:rsidR="002731B5" w:rsidRPr="002731B5" w:rsidRDefault="002731B5" w:rsidP="005971EB">
      <w:pPr>
        <w:ind w:firstLine="567"/>
        <w:jc w:val="both"/>
        <w:rPr>
          <w:sz w:val="28"/>
          <w:szCs w:val="28"/>
        </w:rPr>
      </w:pPr>
      <w:r w:rsidRPr="002731B5">
        <w:rPr>
          <w:sz w:val="28"/>
          <w:szCs w:val="28"/>
        </w:rPr>
        <w:t>4)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2731B5" w:rsidRPr="002731B5" w:rsidRDefault="002731B5" w:rsidP="005971EB">
      <w:pPr>
        <w:ind w:firstLine="567"/>
        <w:jc w:val="both"/>
        <w:rPr>
          <w:sz w:val="28"/>
          <w:szCs w:val="28"/>
        </w:rPr>
      </w:pPr>
      <w:r w:rsidRPr="002731B5">
        <w:rPr>
          <w:sz w:val="28"/>
          <w:szCs w:val="28"/>
        </w:rPr>
        <w:t>14.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rsidR="002731B5" w:rsidRPr="002731B5" w:rsidRDefault="002731B5" w:rsidP="005971EB">
      <w:pPr>
        <w:ind w:firstLine="567"/>
        <w:jc w:val="both"/>
        <w:rPr>
          <w:sz w:val="28"/>
          <w:szCs w:val="28"/>
        </w:rPr>
      </w:pPr>
      <w:r w:rsidRPr="002731B5">
        <w:rPr>
          <w:sz w:val="28"/>
          <w:szCs w:val="28"/>
        </w:rPr>
        <w:t>15.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rsidR="002731B5" w:rsidRDefault="002731B5" w:rsidP="005971EB">
      <w:pPr>
        <w:ind w:firstLine="567"/>
        <w:jc w:val="both"/>
        <w:rPr>
          <w:sz w:val="28"/>
          <w:szCs w:val="28"/>
        </w:rPr>
      </w:pPr>
      <w:r w:rsidRPr="002731B5">
        <w:rPr>
          <w:sz w:val="28"/>
          <w:szCs w:val="28"/>
        </w:rPr>
        <w:t xml:space="preserve">16. Контроль за соблюдением муниципальными образованиями целей, порядка, условий предоставления и расходования субсидий из краевого </w:t>
      </w:r>
      <w:r w:rsidRPr="002731B5">
        <w:rPr>
          <w:sz w:val="28"/>
          <w:szCs w:val="28"/>
        </w:rPr>
        <w:lastRenderedPageBreak/>
        <w:t>бюджета, а также за соблюдением условий Соглашений осуществляется Министерством и органами государственного финансового контроля.</w:t>
      </w:r>
    </w:p>
    <w:p w:rsidR="005971EB" w:rsidRDefault="005971EB" w:rsidP="005971EB">
      <w:pPr>
        <w:ind w:firstLine="567"/>
        <w:jc w:val="both"/>
        <w:rPr>
          <w:sz w:val="28"/>
          <w:szCs w:val="28"/>
        </w:rPr>
      </w:pPr>
    </w:p>
    <w:p w:rsidR="005971EB" w:rsidRDefault="005971EB" w:rsidP="005971EB">
      <w:pPr>
        <w:jc w:val="right"/>
        <w:rPr>
          <w:sz w:val="28"/>
          <w:szCs w:val="28"/>
        </w:rPr>
      </w:pPr>
      <w:r w:rsidRPr="002731B5">
        <w:rPr>
          <w:sz w:val="28"/>
          <w:szCs w:val="28"/>
        </w:rPr>
        <w:t>Приложение 1</w:t>
      </w:r>
    </w:p>
    <w:p w:rsidR="005971EB" w:rsidRDefault="005971EB" w:rsidP="005971EB">
      <w:pPr>
        <w:jc w:val="right"/>
        <w:rPr>
          <w:sz w:val="28"/>
          <w:szCs w:val="28"/>
        </w:rPr>
      </w:pPr>
      <w:r>
        <w:rPr>
          <w:sz w:val="28"/>
          <w:szCs w:val="28"/>
        </w:rPr>
        <w:t>к Приложению 1</w:t>
      </w:r>
    </w:p>
    <w:p w:rsidR="005971EB" w:rsidRDefault="005971EB" w:rsidP="005971EB">
      <w:pPr>
        <w:jc w:val="right"/>
        <w:rPr>
          <w:sz w:val="28"/>
          <w:szCs w:val="28"/>
        </w:rPr>
      </w:pPr>
    </w:p>
    <w:p w:rsidR="005971EB" w:rsidRPr="00B24CE5" w:rsidRDefault="005971EB" w:rsidP="005971EB">
      <w:pPr>
        <w:autoSpaceDE w:val="0"/>
        <w:autoSpaceDN w:val="0"/>
        <w:adjustRightInd w:val="0"/>
        <w:ind w:firstLine="709"/>
        <w:jc w:val="center"/>
        <w:rPr>
          <w:sz w:val="28"/>
          <w:szCs w:val="28"/>
        </w:rPr>
      </w:pPr>
      <w:r w:rsidRPr="00B24CE5">
        <w:rPr>
          <w:sz w:val="28"/>
          <w:szCs w:val="28"/>
        </w:rPr>
        <w:t>Адресный перечень</w:t>
      </w:r>
    </w:p>
    <w:p w:rsidR="005971EB" w:rsidRDefault="005971EB" w:rsidP="00B01D5F">
      <w:pPr>
        <w:autoSpaceDE w:val="0"/>
        <w:autoSpaceDN w:val="0"/>
        <w:adjustRightInd w:val="0"/>
        <w:rPr>
          <w:sz w:val="28"/>
          <w:szCs w:val="28"/>
        </w:rPr>
      </w:pPr>
      <w:r w:rsidRPr="00B24CE5">
        <w:rPr>
          <w:sz w:val="28"/>
          <w:szCs w:val="28"/>
        </w:rPr>
        <w:t>объектов, нуждающихся в благоустройстве и подлежащих благоустройству</w:t>
      </w:r>
    </w:p>
    <w:p w:rsidR="005971EB" w:rsidRPr="00B01D5F" w:rsidRDefault="005971EB" w:rsidP="00B01D5F">
      <w:pPr>
        <w:autoSpaceDE w:val="0"/>
        <w:autoSpaceDN w:val="0"/>
        <w:adjustRightInd w:val="0"/>
        <w:rPr>
          <w:sz w:val="22"/>
          <w:szCs w:val="28"/>
        </w:rPr>
      </w:pPr>
    </w:p>
    <w:p w:rsidR="005971EB" w:rsidRPr="005971EB" w:rsidRDefault="005971EB" w:rsidP="005971EB">
      <w:pPr>
        <w:ind w:firstLine="567"/>
        <w:jc w:val="both"/>
        <w:rPr>
          <w:sz w:val="12"/>
          <w:szCs w:val="28"/>
        </w:rPr>
      </w:pPr>
    </w:p>
    <w:tbl>
      <w:tblPr>
        <w:tblStyle w:val="af0"/>
        <w:tblW w:w="10491" w:type="dxa"/>
        <w:tblInd w:w="-431" w:type="dxa"/>
        <w:tblBorders>
          <w:bottom w:val="none" w:sz="0" w:space="0" w:color="auto"/>
        </w:tblBorders>
        <w:tblLayout w:type="fixed"/>
        <w:tblLook w:val="04A0" w:firstRow="1" w:lastRow="0" w:firstColumn="1" w:lastColumn="0" w:noHBand="0" w:noVBand="1"/>
      </w:tblPr>
      <w:tblGrid>
        <w:gridCol w:w="568"/>
        <w:gridCol w:w="2126"/>
        <w:gridCol w:w="2835"/>
        <w:gridCol w:w="2835"/>
        <w:gridCol w:w="2127"/>
      </w:tblGrid>
      <w:tr w:rsidR="005971EB" w:rsidRPr="005971EB" w:rsidTr="005971EB">
        <w:tc>
          <w:tcPr>
            <w:tcW w:w="568" w:type="dxa"/>
            <w:vAlign w:val="center"/>
          </w:tcPr>
          <w:p w:rsidR="005971EB" w:rsidRPr="005971EB" w:rsidRDefault="005971EB" w:rsidP="005971EB">
            <w:pPr>
              <w:spacing w:after="160" w:line="264" w:lineRule="auto"/>
              <w:ind w:left="-17" w:hanging="26"/>
              <w:jc w:val="center"/>
              <w:rPr>
                <w:sz w:val="20"/>
                <w:szCs w:val="20"/>
              </w:rPr>
            </w:pPr>
            <w:r w:rsidRPr="005971EB">
              <w:rPr>
                <w:sz w:val="20"/>
                <w:szCs w:val="20"/>
              </w:rPr>
              <w:t>№</w:t>
            </w:r>
          </w:p>
          <w:p w:rsidR="005971EB" w:rsidRPr="005971EB" w:rsidRDefault="005971EB" w:rsidP="005971EB">
            <w:pPr>
              <w:spacing w:after="160" w:line="264" w:lineRule="auto"/>
              <w:ind w:left="-17" w:firstLine="9"/>
              <w:jc w:val="center"/>
              <w:rPr>
                <w:sz w:val="20"/>
                <w:szCs w:val="20"/>
              </w:rPr>
            </w:pPr>
            <w:r w:rsidRPr="005971EB">
              <w:rPr>
                <w:sz w:val="20"/>
                <w:szCs w:val="20"/>
              </w:rPr>
              <w:t>п/п</w:t>
            </w:r>
          </w:p>
        </w:tc>
        <w:tc>
          <w:tcPr>
            <w:tcW w:w="2126" w:type="dxa"/>
            <w:vAlign w:val="center"/>
          </w:tcPr>
          <w:p w:rsidR="005971EB" w:rsidRPr="005971EB" w:rsidRDefault="005971EB" w:rsidP="005971EB">
            <w:pPr>
              <w:spacing w:after="160" w:line="264" w:lineRule="auto"/>
              <w:ind w:left="-17" w:firstLine="9"/>
              <w:jc w:val="center"/>
              <w:rPr>
                <w:sz w:val="20"/>
                <w:szCs w:val="20"/>
              </w:rPr>
            </w:pPr>
            <w:r w:rsidRPr="005971EB">
              <w:rPr>
                <w:sz w:val="20"/>
                <w:szCs w:val="20"/>
              </w:rPr>
              <w:t>Наименование муниципального образования Камчатского края</w:t>
            </w:r>
          </w:p>
        </w:tc>
        <w:tc>
          <w:tcPr>
            <w:tcW w:w="2835" w:type="dxa"/>
            <w:vAlign w:val="center"/>
          </w:tcPr>
          <w:p w:rsidR="005971EB" w:rsidRPr="005971EB" w:rsidRDefault="005971EB" w:rsidP="005971EB">
            <w:pPr>
              <w:spacing w:after="160" w:line="264" w:lineRule="auto"/>
              <w:ind w:left="-17" w:firstLine="9"/>
              <w:jc w:val="center"/>
              <w:rPr>
                <w:sz w:val="20"/>
                <w:szCs w:val="20"/>
              </w:rPr>
            </w:pPr>
            <w:r w:rsidRPr="005971EB">
              <w:rPr>
                <w:sz w:val="20"/>
                <w:szCs w:val="20"/>
              </w:rPr>
              <w:t>Дворовые территории</w:t>
            </w:r>
          </w:p>
        </w:tc>
        <w:tc>
          <w:tcPr>
            <w:tcW w:w="2835" w:type="dxa"/>
            <w:vAlign w:val="center"/>
          </w:tcPr>
          <w:p w:rsidR="005971EB" w:rsidRPr="005971EB" w:rsidRDefault="005971EB" w:rsidP="005971EB">
            <w:pPr>
              <w:spacing w:after="160" w:line="264" w:lineRule="auto"/>
              <w:ind w:left="-17" w:firstLine="9"/>
              <w:jc w:val="center"/>
              <w:rPr>
                <w:sz w:val="20"/>
                <w:szCs w:val="20"/>
              </w:rPr>
            </w:pPr>
            <w:r w:rsidRPr="005971EB">
              <w:rPr>
                <w:sz w:val="20"/>
                <w:szCs w:val="20"/>
              </w:rPr>
              <w:t>Общественные территории</w:t>
            </w:r>
          </w:p>
        </w:tc>
        <w:tc>
          <w:tcPr>
            <w:tcW w:w="2127" w:type="dxa"/>
            <w:vAlign w:val="center"/>
          </w:tcPr>
          <w:p w:rsidR="005971EB" w:rsidRPr="005971EB" w:rsidRDefault="005971EB" w:rsidP="005971EB">
            <w:pPr>
              <w:spacing w:after="160" w:line="264" w:lineRule="auto"/>
              <w:ind w:left="-17" w:right="34" w:firstLine="9"/>
              <w:jc w:val="center"/>
              <w:rPr>
                <w:sz w:val="20"/>
                <w:szCs w:val="20"/>
              </w:rPr>
            </w:pPr>
            <w:r w:rsidRPr="005971EB">
              <w:rPr>
                <w:sz w:val="20"/>
                <w:szCs w:val="20"/>
              </w:rPr>
              <w:t>Период реализации</w:t>
            </w: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2835"/>
        <w:gridCol w:w="2835"/>
        <w:gridCol w:w="2131"/>
      </w:tblGrid>
      <w:tr w:rsidR="005971EB" w:rsidRPr="00B24CE5" w:rsidTr="005971EB">
        <w:trPr>
          <w:trHeight w:val="163"/>
          <w:tblHeader/>
          <w:jc w:val="center"/>
        </w:trPr>
        <w:tc>
          <w:tcPr>
            <w:tcW w:w="562" w:type="dxa"/>
          </w:tcPr>
          <w:p w:rsidR="005971EB" w:rsidRPr="00B24CE5" w:rsidRDefault="005971EB" w:rsidP="005971EB">
            <w:pPr>
              <w:jc w:val="center"/>
              <w:rPr>
                <w:bCs/>
                <w:sz w:val="20"/>
              </w:rPr>
            </w:pPr>
            <w:r w:rsidRPr="00B24CE5">
              <w:rPr>
                <w:bCs/>
                <w:sz w:val="20"/>
              </w:rPr>
              <w:t>1</w:t>
            </w:r>
          </w:p>
        </w:tc>
        <w:tc>
          <w:tcPr>
            <w:tcW w:w="2127" w:type="dxa"/>
            <w:shd w:val="clear" w:color="auto" w:fill="auto"/>
            <w:noWrap/>
            <w:vAlign w:val="bottom"/>
          </w:tcPr>
          <w:p w:rsidR="005971EB" w:rsidRPr="00B24CE5" w:rsidRDefault="005971EB" w:rsidP="005971EB">
            <w:pPr>
              <w:jc w:val="center"/>
              <w:rPr>
                <w:bCs/>
                <w:sz w:val="20"/>
              </w:rPr>
            </w:pPr>
            <w:r w:rsidRPr="00B24CE5">
              <w:rPr>
                <w:bCs/>
                <w:sz w:val="20"/>
              </w:rPr>
              <w:t>2</w:t>
            </w:r>
          </w:p>
        </w:tc>
        <w:tc>
          <w:tcPr>
            <w:tcW w:w="2835" w:type="dxa"/>
            <w:shd w:val="clear" w:color="auto" w:fill="auto"/>
            <w:noWrap/>
            <w:vAlign w:val="center"/>
          </w:tcPr>
          <w:p w:rsidR="005971EB" w:rsidRPr="00B24CE5" w:rsidRDefault="005971EB" w:rsidP="005971EB">
            <w:pPr>
              <w:ind w:firstLine="33"/>
              <w:jc w:val="center"/>
              <w:rPr>
                <w:bCs/>
                <w:sz w:val="20"/>
              </w:rPr>
            </w:pPr>
            <w:r w:rsidRPr="00B24CE5">
              <w:rPr>
                <w:bCs/>
                <w:sz w:val="20"/>
              </w:rPr>
              <w:t>3</w:t>
            </w:r>
          </w:p>
        </w:tc>
        <w:tc>
          <w:tcPr>
            <w:tcW w:w="2835" w:type="dxa"/>
            <w:shd w:val="clear" w:color="auto" w:fill="auto"/>
            <w:noWrap/>
            <w:vAlign w:val="center"/>
          </w:tcPr>
          <w:p w:rsidR="005971EB" w:rsidRPr="00B24CE5" w:rsidRDefault="005971EB" w:rsidP="005971EB">
            <w:pPr>
              <w:ind w:firstLine="33"/>
              <w:jc w:val="center"/>
              <w:rPr>
                <w:bCs/>
                <w:sz w:val="20"/>
              </w:rPr>
            </w:pPr>
            <w:r w:rsidRPr="00B24CE5">
              <w:rPr>
                <w:bCs/>
                <w:sz w:val="20"/>
              </w:rPr>
              <w:t>4</w:t>
            </w:r>
          </w:p>
        </w:tc>
        <w:tc>
          <w:tcPr>
            <w:tcW w:w="2131" w:type="dxa"/>
            <w:vAlign w:val="center"/>
          </w:tcPr>
          <w:p w:rsidR="005971EB" w:rsidRPr="00B24CE5" w:rsidRDefault="005971EB" w:rsidP="005971EB">
            <w:pPr>
              <w:ind w:right="34" w:firstLine="34"/>
              <w:jc w:val="center"/>
              <w:rPr>
                <w:bCs/>
                <w:sz w:val="20"/>
              </w:rPr>
            </w:pPr>
            <w:r w:rsidRPr="00B24CE5">
              <w:rPr>
                <w:bCs/>
                <w:sz w:val="20"/>
              </w:rPr>
              <w:t>5</w:t>
            </w:r>
          </w:p>
        </w:tc>
      </w:tr>
      <w:tr w:rsidR="005971EB" w:rsidRPr="00B24CE5" w:rsidTr="005971EB">
        <w:trPr>
          <w:trHeight w:val="255"/>
          <w:jc w:val="center"/>
        </w:trPr>
        <w:tc>
          <w:tcPr>
            <w:tcW w:w="562" w:type="dxa"/>
            <w:vMerge w:val="restart"/>
            <w:shd w:val="clear" w:color="auto" w:fill="auto"/>
          </w:tcPr>
          <w:p w:rsidR="005971EB" w:rsidRPr="00974120" w:rsidRDefault="005971EB" w:rsidP="005971EB">
            <w:pPr>
              <w:ind w:firstLine="33"/>
              <w:jc w:val="center"/>
              <w:rPr>
                <w:sz w:val="20"/>
              </w:rPr>
            </w:pPr>
            <w:r w:rsidRPr="00974120">
              <w:rPr>
                <w:sz w:val="20"/>
              </w:rPr>
              <w:t>1.</w:t>
            </w:r>
          </w:p>
        </w:tc>
        <w:tc>
          <w:tcPr>
            <w:tcW w:w="2127" w:type="dxa"/>
            <w:vMerge w:val="restart"/>
            <w:shd w:val="clear" w:color="auto" w:fill="auto"/>
            <w:hideMark/>
          </w:tcPr>
          <w:p w:rsidR="005971EB" w:rsidRPr="00B24CE5" w:rsidRDefault="005971EB" w:rsidP="005971EB">
            <w:pPr>
              <w:ind w:firstLine="33"/>
              <w:rPr>
                <w:color w:val="FF0000"/>
                <w:sz w:val="20"/>
              </w:rPr>
            </w:pPr>
            <w:r>
              <w:rPr>
                <w:sz w:val="20"/>
              </w:rPr>
              <w:t>Петропавловск-Камчатский городской округ</w:t>
            </w: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пр. Победы, 8/3</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спортивная площадка пр. </w:t>
            </w:r>
            <w:proofErr w:type="spellStart"/>
            <w:r w:rsidRPr="00B24CE5">
              <w:rPr>
                <w:sz w:val="20"/>
              </w:rPr>
              <w:t>Таранца</w:t>
            </w:r>
            <w:proofErr w:type="spellEnd"/>
            <w:r w:rsidRPr="00B24CE5">
              <w:rPr>
                <w:sz w:val="20"/>
              </w:rPr>
              <w:t xml:space="preserve"> А.И., 9</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55"/>
          <w:jc w:val="center"/>
        </w:trPr>
        <w:tc>
          <w:tcPr>
            <w:tcW w:w="562" w:type="dxa"/>
            <w:vMerge/>
            <w:shd w:val="clear" w:color="auto" w:fill="auto"/>
            <w:vAlign w:val="center"/>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Штурмана Елагина, 21</w:t>
            </w:r>
          </w:p>
        </w:tc>
        <w:tc>
          <w:tcPr>
            <w:tcW w:w="2835" w:type="dxa"/>
            <w:vMerge/>
            <w:shd w:val="clear" w:color="auto" w:fill="auto"/>
            <w:vAlign w:val="center"/>
            <w:hideMark/>
          </w:tcPr>
          <w:p w:rsidR="005971EB" w:rsidRPr="00B24CE5" w:rsidRDefault="005971EB" w:rsidP="005971EB">
            <w:pPr>
              <w:ind w:firstLine="33"/>
              <w:jc w:val="both"/>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vAlign w:val="center"/>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Первомайская, 15</w:t>
            </w:r>
          </w:p>
        </w:tc>
        <w:tc>
          <w:tcPr>
            <w:tcW w:w="2835" w:type="dxa"/>
            <w:vMerge/>
            <w:shd w:val="clear" w:color="auto" w:fill="auto"/>
            <w:vAlign w:val="center"/>
            <w:hideMark/>
          </w:tcPr>
          <w:p w:rsidR="005971EB" w:rsidRPr="00B24CE5" w:rsidRDefault="005971EB" w:rsidP="005971EB">
            <w:pPr>
              <w:ind w:firstLine="33"/>
              <w:jc w:val="both"/>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vAlign w:val="center"/>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Кутузова, 12 А</w:t>
            </w:r>
          </w:p>
        </w:tc>
        <w:tc>
          <w:tcPr>
            <w:tcW w:w="2835" w:type="dxa"/>
            <w:vMerge/>
            <w:shd w:val="clear" w:color="auto" w:fill="auto"/>
            <w:vAlign w:val="center"/>
            <w:hideMark/>
          </w:tcPr>
          <w:p w:rsidR="005971EB" w:rsidRPr="00B24CE5" w:rsidRDefault="005971EB" w:rsidP="005971EB">
            <w:pPr>
              <w:ind w:firstLine="33"/>
              <w:jc w:val="both"/>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vAlign w:val="center"/>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Кутузова, 12 Б</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сквер по ул. </w:t>
            </w:r>
            <w:proofErr w:type="spellStart"/>
            <w:r w:rsidRPr="00B24CE5">
              <w:rPr>
                <w:sz w:val="20"/>
              </w:rPr>
              <w:t>Кирдищева</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Виталия кручины, 3/1</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Академика Курчатова, 47</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Академика Королева, 19</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пр. Циолковского, 33</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Фролова, 2/2</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 xml:space="preserve">пр. </w:t>
            </w:r>
            <w:proofErr w:type="spellStart"/>
            <w:r w:rsidRPr="00B24CE5">
              <w:rPr>
                <w:sz w:val="20"/>
              </w:rPr>
              <w:t>Таранца</w:t>
            </w:r>
            <w:proofErr w:type="spellEnd"/>
            <w:r w:rsidRPr="00B24CE5">
              <w:rPr>
                <w:sz w:val="20"/>
              </w:rPr>
              <w:t xml:space="preserve"> А.И., 9</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ул. Академика Королева, 29</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Дальняя, 24/1</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Виталия Кручины, 5</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Чубарова, 5/2</w:t>
            </w:r>
          </w:p>
        </w:tc>
        <w:tc>
          <w:tcPr>
            <w:tcW w:w="2835" w:type="dxa"/>
            <w:vMerge/>
            <w:shd w:val="clear" w:color="auto" w:fill="auto"/>
            <w:vAlign w:val="center"/>
            <w:hideMark/>
          </w:tcPr>
          <w:p w:rsidR="005971EB" w:rsidRPr="00B24CE5" w:rsidRDefault="005971EB" w:rsidP="005971EB">
            <w:pPr>
              <w:ind w:firstLine="33"/>
              <w:rPr>
                <w:color w:val="FF0000"/>
                <w:sz w:val="20"/>
              </w:rPr>
            </w:pPr>
          </w:p>
        </w:tc>
        <w:tc>
          <w:tcPr>
            <w:tcW w:w="2131" w:type="dxa"/>
            <w:vMerge/>
            <w:shd w:val="clear" w:color="auto" w:fill="auto"/>
            <w:vAlign w:val="center"/>
          </w:tcPr>
          <w:p w:rsidR="005971EB" w:rsidRPr="00B24CE5" w:rsidRDefault="005971EB" w:rsidP="005971EB">
            <w:pPr>
              <w:ind w:right="34" w:firstLine="34"/>
              <w:jc w:val="center"/>
              <w:rPr>
                <w:color w:val="FF0000"/>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г. Петропавловск-Камчатский, </w:t>
            </w:r>
            <w:r w:rsidRPr="00B24CE5">
              <w:rPr>
                <w:sz w:val="20"/>
              </w:rPr>
              <w:br/>
              <w:t>ул. Чубарова, 5/3</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Рыбаков, 5</w:t>
            </w:r>
          </w:p>
        </w:tc>
        <w:tc>
          <w:tcPr>
            <w:tcW w:w="2835" w:type="dxa"/>
            <w:shd w:val="clear" w:color="auto" w:fill="auto"/>
            <w:vAlign w:val="center"/>
          </w:tcPr>
          <w:p w:rsidR="005971EB" w:rsidRPr="00B24CE5" w:rsidRDefault="005971EB" w:rsidP="005971EB">
            <w:pPr>
              <w:ind w:firstLine="33"/>
              <w:rPr>
                <w:sz w:val="20"/>
              </w:rPr>
            </w:pPr>
            <w:r w:rsidRPr="00B24CE5">
              <w:rPr>
                <w:sz w:val="20"/>
              </w:rPr>
              <w:t>Сквер по ул. Звездной (</w:t>
            </w:r>
            <w:proofErr w:type="spellStart"/>
            <w:r w:rsidRPr="00B24CE5">
              <w:rPr>
                <w:sz w:val="20"/>
              </w:rPr>
              <w:t>цифровизация</w:t>
            </w:r>
            <w:proofErr w:type="spellEnd"/>
            <w:r w:rsidRPr="00B24CE5">
              <w:rPr>
                <w:sz w:val="20"/>
              </w:rPr>
              <w:t>)</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629"/>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Карла Маркса, 2/2</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ул. </w:t>
            </w:r>
            <w:proofErr w:type="spellStart"/>
            <w:r w:rsidRPr="00B24CE5">
              <w:rPr>
                <w:sz w:val="20"/>
              </w:rPr>
              <w:t>Озерновская</w:t>
            </w:r>
            <w:proofErr w:type="spellEnd"/>
            <w:r w:rsidRPr="00B24CE5">
              <w:rPr>
                <w:sz w:val="20"/>
              </w:rPr>
              <w:t xml:space="preserve"> коса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Рыбаков, 14</w:t>
            </w:r>
          </w:p>
        </w:tc>
        <w:tc>
          <w:tcPr>
            <w:tcW w:w="2835" w:type="dxa"/>
            <w:shd w:val="clear" w:color="auto" w:fill="auto"/>
            <w:vAlign w:val="center"/>
          </w:tcPr>
          <w:p w:rsidR="005971EB" w:rsidRPr="00B24CE5" w:rsidRDefault="005971EB" w:rsidP="005971EB">
            <w:pPr>
              <w:ind w:firstLine="33"/>
              <w:rPr>
                <w:sz w:val="20"/>
              </w:rPr>
            </w:pPr>
            <w:r w:rsidRPr="00B24CE5">
              <w:rPr>
                <w:sz w:val="20"/>
              </w:rPr>
              <w:t>ул. Ломоносова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Виталия Кручины, 3</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сквер по пр. Победы, 1</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Автомобилистов, 35</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г. Петропавловск-Камчатский, парк по ул. Индустриальная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Крылова, 10</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Рыбаков, 9</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ул. </w:t>
            </w:r>
            <w:proofErr w:type="spellStart"/>
            <w:r w:rsidRPr="00B24CE5">
              <w:rPr>
                <w:sz w:val="20"/>
              </w:rPr>
              <w:t>Вольского</w:t>
            </w:r>
            <w:proofErr w:type="spellEnd"/>
            <w:r w:rsidRPr="00B24CE5">
              <w:rPr>
                <w:sz w:val="20"/>
              </w:rPr>
              <w:t>, 4/1</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Виталия Кручины, 8/2</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Виталия Кручины, 7</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Фролова, 2</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Автомобилистов, 57</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Пограничная, 36</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Стела–въездной знак «Пакетботы Святой Петр и Святой Павел» </w:t>
            </w:r>
          </w:p>
          <w:p w:rsidR="005971EB" w:rsidRPr="00B24CE5" w:rsidRDefault="005971EB" w:rsidP="005971EB">
            <w:pPr>
              <w:ind w:firstLine="33"/>
              <w:rPr>
                <w:sz w:val="20"/>
              </w:rPr>
            </w:pPr>
            <w:r w:rsidRPr="00B24CE5">
              <w:rPr>
                <w:sz w:val="20"/>
              </w:rPr>
              <w:t>на 11 км</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Рыбаков, 3</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территория зеленой зоны пр. Циолковского, д. 30</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г. Петропавловск-Камчатский, бульвар Рыбацкой Славы, 3</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сквер возле памятника В.И. Ленину по ул. Сахалинская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г. Петропавловск-Камчатский, пр. Карла Маркса, 2/2 </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уличный спортивный комплекс по ул. Горького, 2-6</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г. Петропавловск-Камчатский, ул. Ларина, 8 к. 4</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сквер возле монумента «Скорбящей матери» на 10 км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г. Петропавловск-Камчатский, ул. Ларина, 6 к. 7</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спортивная площадка по ул. Батарейная </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г. Петропавловск-Камчатский, Космический пр., 18</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сквер по ул. </w:t>
            </w:r>
            <w:proofErr w:type="spellStart"/>
            <w:r w:rsidRPr="00B24CE5">
              <w:rPr>
                <w:sz w:val="20"/>
              </w:rPr>
              <w:t>Кирдищева</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Академика Курчатова, 1</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 xml:space="preserve">ул. </w:t>
            </w:r>
            <w:proofErr w:type="spellStart"/>
            <w:r w:rsidRPr="00B24CE5">
              <w:rPr>
                <w:sz w:val="20"/>
              </w:rPr>
              <w:t>Кроноцкая</w:t>
            </w:r>
            <w:proofErr w:type="spellEnd"/>
            <w:r w:rsidRPr="00B24CE5">
              <w:rPr>
                <w:sz w:val="20"/>
              </w:rPr>
              <w:t>, 12/2</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ул. Ларина, 16/2</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ул. Тушканова, 13</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пр. Рыбаков, 13/3</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Дальняя, 38</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пр. Циолковского, 30</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 xml:space="preserve">ул. ул. Академика Королева, 21 </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 xml:space="preserve">ул. </w:t>
            </w:r>
            <w:proofErr w:type="spellStart"/>
            <w:r w:rsidRPr="00B24CE5">
              <w:rPr>
                <w:sz w:val="20"/>
              </w:rPr>
              <w:t>Вольского</w:t>
            </w:r>
            <w:proofErr w:type="spellEnd"/>
            <w:r w:rsidRPr="00B24CE5">
              <w:rPr>
                <w:sz w:val="20"/>
              </w:rPr>
              <w:t>, 24 «б»</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w:t>
            </w:r>
            <w:proofErr w:type="spellStart"/>
            <w:r w:rsidRPr="00B24CE5">
              <w:rPr>
                <w:sz w:val="20"/>
              </w:rPr>
              <w:t>экопарк</w:t>
            </w:r>
            <w:proofErr w:type="spellEnd"/>
            <w:r w:rsidRPr="00B24CE5">
              <w:rPr>
                <w:sz w:val="20"/>
              </w:rPr>
              <w:t xml:space="preserve"> на ул. </w:t>
            </w:r>
            <w:proofErr w:type="spellStart"/>
            <w:r w:rsidRPr="00B24CE5">
              <w:rPr>
                <w:sz w:val="20"/>
              </w:rPr>
              <w:t>Вольского</w:t>
            </w:r>
            <w:proofErr w:type="spellEnd"/>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Автомобилистов, 47</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детская площадка по ул. Батарейная, 7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г. Петропавловск-Камчатский, пр. 50 лет Октября, 7/3</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детская площадка по улице Горького, 2-6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Ларина, 21</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г. Петропавловск-Камчатский, бульвар 300-летия Российского флота (Аллея флота) по ул. Ленинской</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 xml:space="preserve">ул. </w:t>
            </w:r>
            <w:proofErr w:type="spellStart"/>
            <w:r w:rsidRPr="00B24CE5">
              <w:rPr>
                <w:sz w:val="20"/>
              </w:rPr>
              <w:t>Войцешека</w:t>
            </w:r>
            <w:proofErr w:type="spellEnd"/>
            <w:r w:rsidRPr="00B24CE5">
              <w:rPr>
                <w:sz w:val="20"/>
              </w:rPr>
              <w:t>, 9</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г. Петропавловск-Камчатский, пр. Победы, 7</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 xml:space="preserve">г. Петропавловск-Камчатский, </w:t>
            </w:r>
          </w:p>
          <w:p w:rsidR="005971EB" w:rsidRPr="00B24CE5" w:rsidRDefault="005971EB" w:rsidP="005971EB">
            <w:pPr>
              <w:jc w:val="both"/>
              <w:rPr>
                <w:sz w:val="20"/>
              </w:rPr>
            </w:pPr>
            <w:r w:rsidRPr="00B24CE5">
              <w:rPr>
                <w:sz w:val="20"/>
              </w:rPr>
              <w:t>ул. Маршала Блюхера, 46</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jc w:val="both"/>
              <w:rPr>
                <w:sz w:val="20"/>
              </w:rPr>
            </w:pPr>
            <w:r w:rsidRPr="00B24CE5">
              <w:rPr>
                <w:sz w:val="20"/>
              </w:rPr>
              <w:t>г. Петропавловск-Камчатский, ул. Звездная, территория домов 16, 16/1, 16/2, 16/3</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Маршала Блюхера, 39</w:t>
            </w:r>
          </w:p>
        </w:tc>
        <w:tc>
          <w:tcPr>
            <w:tcW w:w="2835" w:type="dxa"/>
            <w:shd w:val="clear" w:color="auto" w:fill="auto"/>
            <w:vAlign w:val="center"/>
          </w:tcPr>
          <w:p w:rsidR="005971EB" w:rsidRPr="00B24CE5" w:rsidRDefault="005971EB" w:rsidP="005971EB">
            <w:pPr>
              <w:ind w:firstLine="33"/>
              <w:rPr>
                <w:sz w:val="20"/>
              </w:rPr>
            </w:pPr>
            <w:r w:rsidRPr="00B24CE5">
              <w:rPr>
                <w:sz w:val="20"/>
              </w:rPr>
              <w:t>г. Петропавловск-Камчатский, сквер возле памятника им. В.И. Ленина по ул. Сахалинской</w:t>
            </w:r>
            <w:r w:rsidR="00C21FFC">
              <w:rPr>
                <w:sz w:val="20"/>
              </w:rPr>
              <w:t xml:space="preserve"> (1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Виталия Кручины, 15</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г. Петропавловск-Камчатский, смотровая площадка по ул. Высотной</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Виталия Кручины, 17</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Рыбаков, 16</w:t>
            </w:r>
          </w:p>
        </w:tc>
        <w:tc>
          <w:tcPr>
            <w:tcW w:w="2835" w:type="dxa"/>
            <w:vMerge w:val="restart"/>
            <w:shd w:val="clear" w:color="auto" w:fill="auto"/>
            <w:vAlign w:val="center"/>
          </w:tcPr>
          <w:p w:rsidR="005971EB" w:rsidRPr="00B24CE5" w:rsidRDefault="005971EB" w:rsidP="005971EB">
            <w:pPr>
              <w:rPr>
                <w:sz w:val="20"/>
              </w:rPr>
            </w:pPr>
            <w:r w:rsidRPr="00B24CE5">
              <w:rPr>
                <w:sz w:val="20"/>
              </w:rPr>
              <w:t>г. Петропавловск-Камчатский, сквер по пр. Победы 1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пр. Рыбаков, 32</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Академика Королева, 51</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Максутова, 12</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w:t>
            </w:r>
            <w:proofErr w:type="spellStart"/>
            <w:r w:rsidRPr="00B24CE5">
              <w:rPr>
                <w:sz w:val="20"/>
              </w:rPr>
              <w:t>экопарк</w:t>
            </w:r>
            <w:proofErr w:type="spellEnd"/>
            <w:r w:rsidRPr="00B24CE5">
              <w:rPr>
                <w:sz w:val="20"/>
              </w:rPr>
              <w:t xml:space="preserve"> на ул. </w:t>
            </w:r>
            <w:proofErr w:type="spellStart"/>
            <w:r w:rsidRPr="00B24CE5">
              <w:rPr>
                <w:sz w:val="20"/>
              </w:rPr>
              <w:t>Вольского</w:t>
            </w:r>
            <w:proofErr w:type="spellEnd"/>
            <w:r w:rsidRPr="00B24CE5">
              <w:rPr>
                <w:sz w:val="20"/>
              </w:rPr>
              <w:t>, 22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Штурмана Елагина, 13</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Автомобилистов, 33</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Петропавловск-Камчатский, территория зеленой зоны </w:t>
            </w:r>
            <w:r w:rsidRPr="00B24CE5">
              <w:rPr>
                <w:sz w:val="20"/>
              </w:rPr>
              <w:br/>
              <w:t>пр. Циолковского, 30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Академика Королева, 43</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Владивостокская, 10</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Владивостокская, 6</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г. Петропавловск-Камчатский, бульвар 300-летия Российского флота (Аллея флота) по ул. Ленинской (</w:t>
            </w:r>
            <w:proofErr w:type="spellStart"/>
            <w:r w:rsidRPr="00B24CE5">
              <w:rPr>
                <w:sz w:val="20"/>
              </w:rPr>
              <w:t>цифровизация</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Академика Королева, 41/1</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rPr>
                <w:sz w:val="20"/>
              </w:rPr>
            </w:pPr>
            <w:r w:rsidRPr="00B24CE5">
              <w:rPr>
                <w:sz w:val="20"/>
              </w:rPr>
              <w:t>г. Петропавловск-Камчатский, ул. Академика Королева, 55</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9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4036C5" w:rsidRDefault="005971EB" w:rsidP="005971EB">
            <w:pPr>
              <w:ind w:firstLine="33"/>
              <w:rPr>
                <w:sz w:val="20"/>
              </w:rPr>
            </w:pPr>
            <w:r w:rsidRPr="004036C5">
              <w:rPr>
                <w:sz w:val="20"/>
              </w:rPr>
              <w:t>г. Петропавловск-Камчатский, ул. Академика Королева, 13</w:t>
            </w:r>
          </w:p>
        </w:tc>
        <w:tc>
          <w:tcPr>
            <w:tcW w:w="2835" w:type="dxa"/>
            <w:shd w:val="clear" w:color="auto" w:fill="auto"/>
            <w:vAlign w:val="center"/>
          </w:tcPr>
          <w:p w:rsidR="005971EB" w:rsidRPr="004036C5" w:rsidRDefault="005971EB" w:rsidP="005971EB">
            <w:pPr>
              <w:ind w:firstLine="33"/>
              <w:rPr>
                <w:sz w:val="20"/>
              </w:rPr>
            </w:pPr>
            <w:r w:rsidRPr="004036C5">
              <w:rPr>
                <w:sz w:val="20"/>
              </w:rPr>
              <w:t>г. Петропавловск-Камчатский, сквер вблизи дома быта «Камчатка», ул. Ленинградская, 100</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4036C5" w:rsidRDefault="005971EB" w:rsidP="005971EB">
            <w:pPr>
              <w:ind w:firstLine="33"/>
              <w:rPr>
                <w:sz w:val="20"/>
              </w:rPr>
            </w:pPr>
            <w:r w:rsidRPr="004036C5">
              <w:rPr>
                <w:sz w:val="20"/>
              </w:rPr>
              <w:t>г. Петропавловск-Камчатский, Орбитальный проезд,14</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г. Петропавловск-Камчатский, сквер «Строителей», </w:t>
            </w:r>
            <w:proofErr w:type="spellStart"/>
            <w:r w:rsidRPr="004036C5">
              <w:rPr>
                <w:sz w:val="20"/>
              </w:rPr>
              <w:t>пр.Победы</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4036C5" w:rsidRDefault="005971EB" w:rsidP="005971EB">
            <w:pPr>
              <w:ind w:firstLine="33"/>
              <w:rPr>
                <w:sz w:val="20"/>
              </w:rPr>
            </w:pPr>
            <w:r w:rsidRPr="004036C5">
              <w:rPr>
                <w:sz w:val="20"/>
              </w:rPr>
              <w:t>г. Петропавловск-Камчатский, ул. Мишенная, 110</w:t>
            </w:r>
          </w:p>
        </w:tc>
        <w:tc>
          <w:tcPr>
            <w:tcW w:w="2835" w:type="dxa"/>
            <w:shd w:val="clear" w:color="auto" w:fill="auto"/>
            <w:vAlign w:val="center"/>
          </w:tcPr>
          <w:p w:rsidR="005971EB" w:rsidRPr="004036C5" w:rsidRDefault="005971EB" w:rsidP="005971EB">
            <w:pPr>
              <w:ind w:firstLine="33"/>
              <w:rPr>
                <w:sz w:val="20"/>
              </w:rPr>
            </w:pPr>
            <w:r w:rsidRPr="004036C5">
              <w:rPr>
                <w:sz w:val="20"/>
              </w:rPr>
              <w:t>г. Петропавловск-Камчатский, детская площадка по ул. Тушканова,29</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4036C5" w:rsidRDefault="005971EB" w:rsidP="005971EB">
            <w:pPr>
              <w:ind w:firstLine="33"/>
              <w:rPr>
                <w:sz w:val="20"/>
              </w:rPr>
            </w:pPr>
            <w:r w:rsidRPr="004036C5">
              <w:rPr>
                <w:sz w:val="20"/>
              </w:rPr>
              <w:t xml:space="preserve">г. Петропавловск-Камчатский, </w:t>
            </w:r>
            <w:proofErr w:type="spellStart"/>
            <w:r w:rsidRPr="004036C5">
              <w:rPr>
                <w:sz w:val="20"/>
              </w:rPr>
              <w:t>ул.Лермонтова</w:t>
            </w:r>
            <w:proofErr w:type="spellEnd"/>
            <w:r w:rsidRPr="004036C5">
              <w:rPr>
                <w:sz w:val="20"/>
              </w:rPr>
              <w:t>, 10а</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г. Петропавловск-Камчатский, сквер возле памятника им. В.И. Ленина по ул. </w:t>
            </w:r>
            <w:r w:rsidRPr="00C21FFC">
              <w:rPr>
                <w:sz w:val="20"/>
              </w:rPr>
              <w:t>Сахалинской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4036C5" w:rsidRDefault="005971EB" w:rsidP="005971EB">
            <w:pPr>
              <w:ind w:firstLine="33"/>
              <w:rPr>
                <w:sz w:val="20"/>
              </w:rPr>
            </w:pPr>
            <w:r w:rsidRPr="004036C5">
              <w:rPr>
                <w:sz w:val="20"/>
              </w:rPr>
              <w:t>г. Петропавловск-Камчатский, ул.Дальная,32</w:t>
            </w:r>
          </w:p>
        </w:tc>
        <w:tc>
          <w:tcPr>
            <w:tcW w:w="2835" w:type="dxa"/>
            <w:shd w:val="clear" w:color="auto" w:fill="auto"/>
            <w:vAlign w:val="center"/>
          </w:tcPr>
          <w:p w:rsidR="005971EB" w:rsidRPr="004036C5" w:rsidRDefault="005971EB" w:rsidP="005971EB">
            <w:pPr>
              <w:ind w:firstLine="33"/>
              <w:rPr>
                <w:sz w:val="20"/>
              </w:rPr>
            </w:pPr>
            <w:r w:rsidRPr="004036C5">
              <w:rPr>
                <w:sz w:val="20"/>
              </w:rPr>
              <w:t>г. Петропавловск-Камчатский, сквер по пр.Победы,61</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jc w:val="cente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г. Петропавловск-Камчатский, детская площадка в сквере по ул. </w:t>
            </w:r>
            <w:proofErr w:type="spellStart"/>
            <w:r w:rsidRPr="004036C5">
              <w:rPr>
                <w:sz w:val="20"/>
              </w:rPr>
              <w:t>Кирдищева</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5971EB" w:rsidRPr="00B24CE5" w:rsidRDefault="005971EB" w:rsidP="005971EB">
            <w:pPr>
              <w:ind w:firstLine="33"/>
              <w:jc w:val="center"/>
              <w:rPr>
                <w:color w:val="FF0000"/>
                <w:sz w:val="20"/>
              </w:rPr>
            </w:pPr>
            <w:r w:rsidRPr="00B24CE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г. Петропавловск-Камчатский, детская площадка по ул.Савченко,19</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val="restart"/>
            <w:shd w:val="clear" w:color="auto" w:fill="auto"/>
          </w:tcPr>
          <w:p w:rsidR="005971EB" w:rsidRPr="00B24CE5" w:rsidRDefault="005971EB" w:rsidP="005971EB">
            <w:pPr>
              <w:jc w:val="center"/>
              <w:rPr>
                <w:sz w:val="20"/>
              </w:rPr>
            </w:pPr>
            <w:r w:rsidRPr="00B24CE5">
              <w:rPr>
                <w:sz w:val="20"/>
              </w:rPr>
              <w:t>2.</w:t>
            </w:r>
          </w:p>
        </w:tc>
        <w:tc>
          <w:tcPr>
            <w:tcW w:w="2127" w:type="dxa"/>
            <w:vMerge w:val="restart"/>
            <w:shd w:val="clear" w:color="auto" w:fill="auto"/>
            <w:hideMark/>
          </w:tcPr>
          <w:p w:rsidR="005971EB" w:rsidRPr="00B24CE5" w:rsidRDefault="005971EB" w:rsidP="005971EB">
            <w:pPr>
              <w:jc w:val="both"/>
              <w:rPr>
                <w:color w:val="FF0000"/>
                <w:sz w:val="20"/>
              </w:rPr>
            </w:pPr>
            <w:proofErr w:type="spellStart"/>
            <w:r w:rsidRPr="00B24CE5">
              <w:rPr>
                <w:sz w:val="20"/>
              </w:rPr>
              <w:t>Елизовское</w:t>
            </w:r>
            <w:proofErr w:type="spellEnd"/>
            <w:r w:rsidRPr="00B24CE5">
              <w:rPr>
                <w:sz w:val="20"/>
              </w:rPr>
              <w:t xml:space="preserve"> городское поселение</w:t>
            </w:r>
          </w:p>
        </w:tc>
        <w:tc>
          <w:tcPr>
            <w:tcW w:w="2835" w:type="dxa"/>
            <w:shd w:val="clear" w:color="auto" w:fill="auto"/>
            <w:vAlign w:val="center"/>
            <w:hideMark/>
          </w:tcPr>
          <w:p w:rsidR="005971EB" w:rsidRPr="00B24CE5" w:rsidRDefault="005971EB" w:rsidP="005971EB">
            <w:pPr>
              <w:ind w:firstLine="33"/>
              <w:rPr>
                <w:sz w:val="20"/>
              </w:rPr>
            </w:pPr>
            <w:r w:rsidRPr="00B24CE5">
              <w:rPr>
                <w:sz w:val="20"/>
              </w:rPr>
              <w:t>г. Елизово, ул. Ленина, 41</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г. Елизово, парк культуры и отдыха «Сказка»</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color w:val="FF0000"/>
                <w:sz w:val="20"/>
              </w:rPr>
            </w:pPr>
          </w:p>
        </w:tc>
        <w:tc>
          <w:tcPr>
            <w:tcW w:w="2127" w:type="dxa"/>
            <w:vMerge/>
            <w:shd w:val="clear" w:color="auto" w:fill="auto"/>
            <w:vAlign w:val="center"/>
            <w:hideMark/>
          </w:tcPr>
          <w:p w:rsidR="005971EB" w:rsidRPr="00B24CE5" w:rsidRDefault="005971EB" w:rsidP="005971EB">
            <w:pPr>
              <w:ind w:firstLine="709"/>
              <w:jc w:val="both"/>
              <w:rPr>
                <w:color w:val="FF0000"/>
                <w:sz w:val="20"/>
              </w:rPr>
            </w:pPr>
          </w:p>
        </w:tc>
        <w:tc>
          <w:tcPr>
            <w:tcW w:w="2835" w:type="dxa"/>
            <w:shd w:val="clear" w:color="auto" w:fill="auto"/>
            <w:vAlign w:val="center"/>
            <w:hideMark/>
          </w:tcPr>
          <w:p w:rsidR="005971EB" w:rsidRPr="00B24CE5" w:rsidRDefault="005971EB" w:rsidP="005971EB">
            <w:pPr>
              <w:rPr>
                <w:sz w:val="20"/>
              </w:rPr>
            </w:pPr>
            <w:r w:rsidRPr="00B24CE5">
              <w:rPr>
                <w:sz w:val="20"/>
              </w:rPr>
              <w:t>г. Елизово, ул. Ленина, 41а</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color w:val="FF0000"/>
                <w:sz w:val="20"/>
              </w:rPr>
            </w:pPr>
          </w:p>
        </w:tc>
        <w:tc>
          <w:tcPr>
            <w:tcW w:w="2127" w:type="dxa"/>
            <w:vMerge/>
            <w:shd w:val="clear" w:color="auto" w:fill="auto"/>
            <w:vAlign w:val="center"/>
            <w:hideMark/>
          </w:tcPr>
          <w:p w:rsidR="005971EB" w:rsidRPr="00B24CE5" w:rsidRDefault="005971EB" w:rsidP="005971EB">
            <w:pPr>
              <w:ind w:firstLine="709"/>
              <w:jc w:val="both"/>
              <w:rPr>
                <w:color w:val="FF0000"/>
                <w:sz w:val="20"/>
              </w:rPr>
            </w:pPr>
          </w:p>
        </w:tc>
        <w:tc>
          <w:tcPr>
            <w:tcW w:w="2835" w:type="dxa"/>
            <w:shd w:val="clear" w:color="auto" w:fill="auto"/>
            <w:vAlign w:val="center"/>
            <w:hideMark/>
          </w:tcPr>
          <w:p w:rsidR="005971EB" w:rsidRPr="00B24CE5" w:rsidRDefault="005971EB" w:rsidP="005971EB">
            <w:pPr>
              <w:rPr>
                <w:sz w:val="20"/>
              </w:rPr>
            </w:pPr>
            <w:r w:rsidRPr="00B24CE5">
              <w:rPr>
                <w:sz w:val="20"/>
              </w:rPr>
              <w:t>г. Елизово, ул. Ленина, 41б</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color w:val="FF0000"/>
                <w:sz w:val="20"/>
              </w:rPr>
            </w:pPr>
          </w:p>
        </w:tc>
        <w:tc>
          <w:tcPr>
            <w:tcW w:w="2127" w:type="dxa"/>
            <w:vMerge/>
            <w:shd w:val="clear" w:color="auto" w:fill="auto"/>
            <w:vAlign w:val="center"/>
            <w:hideMark/>
          </w:tcPr>
          <w:p w:rsidR="005971EB" w:rsidRPr="00B24CE5" w:rsidRDefault="005971EB" w:rsidP="005971EB">
            <w:pPr>
              <w:ind w:firstLine="709"/>
              <w:jc w:val="both"/>
              <w:rPr>
                <w:color w:val="FF0000"/>
                <w:sz w:val="20"/>
              </w:rPr>
            </w:pPr>
          </w:p>
        </w:tc>
        <w:tc>
          <w:tcPr>
            <w:tcW w:w="2835" w:type="dxa"/>
            <w:shd w:val="clear" w:color="auto" w:fill="auto"/>
            <w:vAlign w:val="center"/>
            <w:hideMark/>
          </w:tcPr>
          <w:p w:rsidR="005971EB" w:rsidRPr="00B24CE5" w:rsidRDefault="005971EB" w:rsidP="005971EB">
            <w:pPr>
              <w:rPr>
                <w:sz w:val="20"/>
              </w:rPr>
            </w:pPr>
            <w:r w:rsidRPr="00B24CE5">
              <w:rPr>
                <w:sz w:val="20"/>
              </w:rPr>
              <w:t>г. Елизово, ул. Ленина, 41в</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color w:val="FF0000"/>
                <w:sz w:val="20"/>
              </w:rPr>
            </w:pPr>
          </w:p>
        </w:tc>
        <w:tc>
          <w:tcPr>
            <w:tcW w:w="2127" w:type="dxa"/>
            <w:vMerge/>
            <w:shd w:val="clear" w:color="auto" w:fill="auto"/>
            <w:vAlign w:val="center"/>
            <w:hideMark/>
          </w:tcPr>
          <w:p w:rsidR="005971EB" w:rsidRPr="00B24CE5" w:rsidRDefault="005971EB" w:rsidP="005971EB">
            <w:pPr>
              <w:ind w:firstLine="709"/>
              <w:jc w:val="both"/>
              <w:rPr>
                <w:color w:val="FF0000"/>
                <w:sz w:val="20"/>
              </w:rPr>
            </w:pPr>
          </w:p>
        </w:tc>
        <w:tc>
          <w:tcPr>
            <w:tcW w:w="2835" w:type="dxa"/>
            <w:shd w:val="clear" w:color="auto" w:fill="auto"/>
            <w:vAlign w:val="center"/>
            <w:hideMark/>
          </w:tcPr>
          <w:p w:rsidR="005971EB" w:rsidRPr="00B24CE5" w:rsidRDefault="005971EB" w:rsidP="005971EB">
            <w:pPr>
              <w:rPr>
                <w:sz w:val="20"/>
              </w:rPr>
            </w:pPr>
            <w:r w:rsidRPr="00B24CE5">
              <w:rPr>
                <w:sz w:val="20"/>
              </w:rPr>
              <w:t>г. Елизово, ул. Ленина, 41/1</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64"/>
          <w:jc w:val="center"/>
        </w:trPr>
        <w:tc>
          <w:tcPr>
            <w:tcW w:w="562" w:type="dxa"/>
            <w:vMerge/>
            <w:shd w:val="clear" w:color="auto" w:fill="auto"/>
          </w:tcPr>
          <w:p w:rsidR="005971EB" w:rsidRPr="00B24CE5" w:rsidRDefault="005971EB" w:rsidP="005971EB">
            <w:pPr>
              <w:ind w:firstLine="709"/>
              <w:jc w:val="both"/>
              <w:rPr>
                <w:color w:val="FF0000"/>
                <w:sz w:val="20"/>
              </w:rPr>
            </w:pPr>
          </w:p>
        </w:tc>
        <w:tc>
          <w:tcPr>
            <w:tcW w:w="2127" w:type="dxa"/>
            <w:vMerge/>
            <w:shd w:val="clear" w:color="auto" w:fill="auto"/>
            <w:vAlign w:val="center"/>
          </w:tcPr>
          <w:p w:rsidR="005971EB" w:rsidRPr="00B24CE5" w:rsidRDefault="005971EB" w:rsidP="005971EB">
            <w:pPr>
              <w:ind w:firstLine="709"/>
              <w:jc w:val="both"/>
              <w:rPr>
                <w:color w:val="FF0000"/>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г. Елизово, ул. Ленина, 53</w:t>
            </w: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ул. Ленина 26, 28 (частичное выполнение работ)</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43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Елизово, тротуар по ул. Ленина вдоль МКД № 26, 28 (район </w:t>
            </w:r>
            <w:proofErr w:type="spellStart"/>
            <w:r w:rsidRPr="00B24CE5">
              <w:rPr>
                <w:sz w:val="20"/>
              </w:rPr>
              <w:t>ЗАГСа</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91"/>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Елизово, ул. </w:t>
            </w:r>
            <w:proofErr w:type="spellStart"/>
            <w:r w:rsidRPr="00B24CE5">
              <w:rPr>
                <w:sz w:val="20"/>
              </w:rPr>
              <w:t>Завойко</w:t>
            </w:r>
            <w:proofErr w:type="spellEnd"/>
            <w:r w:rsidRPr="00B24CE5">
              <w:rPr>
                <w:sz w:val="20"/>
              </w:rPr>
              <w:t>, 111</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818"/>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благоустройство сквера у памятника В.И. Ленину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818"/>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ул. </w:t>
            </w:r>
            <w:proofErr w:type="spellStart"/>
            <w:r w:rsidRPr="00B24CE5">
              <w:rPr>
                <w:sz w:val="20"/>
              </w:rPr>
              <w:t>Завойко</w:t>
            </w:r>
            <w:proofErr w:type="spellEnd"/>
            <w:r w:rsidRPr="00B24CE5">
              <w:rPr>
                <w:sz w:val="20"/>
              </w:rPr>
              <w:t>, 31</w:t>
            </w: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благоустройство сквера у памятника В.И. Ленину (2 этап)</w:t>
            </w:r>
          </w:p>
        </w:tc>
        <w:tc>
          <w:tcPr>
            <w:tcW w:w="2131" w:type="dxa"/>
            <w:vMerge w:val="restart"/>
            <w:shd w:val="clear" w:color="auto" w:fill="auto"/>
            <w:vAlign w:val="center"/>
          </w:tcPr>
          <w:p w:rsidR="005971EB" w:rsidRPr="00B24CE5" w:rsidRDefault="005971EB" w:rsidP="005971EB">
            <w:pPr>
              <w:ind w:right="34" w:firstLine="34"/>
              <w:rPr>
                <w:sz w:val="20"/>
              </w:rPr>
            </w:pPr>
          </w:p>
          <w:p w:rsidR="005971EB" w:rsidRPr="00B24CE5" w:rsidRDefault="005971EB" w:rsidP="005971EB">
            <w:pPr>
              <w:ind w:right="34" w:firstLine="34"/>
              <w:jc w:val="center"/>
              <w:rPr>
                <w:sz w:val="20"/>
              </w:rPr>
            </w:pPr>
          </w:p>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818"/>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Елизово, ул. </w:t>
            </w:r>
            <w:proofErr w:type="spellStart"/>
            <w:r w:rsidRPr="00B24CE5">
              <w:rPr>
                <w:sz w:val="20"/>
              </w:rPr>
              <w:t>Завойко</w:t>
            </w:r>
            <w:proofErr w:type="spellEnd"/>
            <w:r w:rsidRPr="00B24CE5">
              <w:rPr>
                <w:sz w:val="20"/>
              </w:rPr>
              <w:t>, 65</w:t>
            </w: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территория (площадь) прилегающая к памятнику В.И. Ленину</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0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w:t>
            </w:r>
            <w:proofErr w:type="spellStart"/>
            <w:r w:rsidRPr="00B24CE5">
              <w:rPr>
                <w:sz w:val="20"/>
              </w:rPr>
              <w:t>Отдыхайка</w:t>
            </w:r>
            <w:proofErr w:type="spellEnd"/>
            <w:r w:rsidRPr="00B24CE5">
              <w:rPr>
                <w:sz w:val="20"/>
              </w:rPr>
              <w:t xml:space="preserve">», </w:t>
            </w:r>
          </w:p>
          <w:p w:rsidR="005971EB" w:rsidRPr="00B24CE5" w:rsidRDefault="005971EB" w:rsidP="005971EB">
            <w:pPr>
              <w:ind w:firstLine="33"/>
              <w:rPr>
                <w:sz w:val="20"/>
              </w:rPr>
            </w:pPr>
            <w:r w:rsidRPr="00B24CE5">
              <w:rPr>
                <w:sz w:val="20"/>
              </w:rPr>
              <w:t>по ул. Ленина, 32</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8"/>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сквер </w:t>
            </w:r>
            <w:proofErr w:type="spellStart"/>
            <w:r w:rsidRPr="00B24CE5">
              <w:rPr>
                <w:sz w:val="20"/>
              </w:rPr>
              <w:t>мкр</w:t>
            </w:r>
            <w:proofErr w:type="spellEnd"/>
            <w:r w:rsidRPr="00B24CE5">
              <w:rPr>
                <w:sz w:val="20"/>
              </w:rPr>
              <w:t xml:space="preserve">. «Пограничный» по ул. </w:t>
            </w:r>
            <w:proofErr w:type="spellStart"/>
            <w:r w:rsidRPr="00B24CE5">
              <w:rPr>
                <w:sz w:val="20"/>
              </w:rPr>
              <w:t>Завойко</w:t>
            </w:r>
            <w:proofErr w:type="spellEnd"/>
            <w:r w:rsidRPr="00B24CE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49"/>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площадка для отдыха и занятий спортом (стадион «Строитель»)</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5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 xml:space="preserve">г. Елизово, ул. </w:t>
            </w:r>
            <w:proofErr w:type="spellStart"/>
            <w:r w:rsidRPr="00B24CE5">
              <w:rPr>
                <w:sz w:val="20"/>
              </w:rPr>
              <w:t>Завойко</w:t>
            </w:r>
            <w:proofErr w:type="spellEnd"/>
            <w:r w:rsidRPr="00B24CE5">
              <w:rPr>
                <w:sz w:val="20"/>
              </w:rPr>
              <w:t>, 63</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сквер в районе дома </w:t>
            </w:r>
          </w:p>
          <w:p w:rsidR="005971EB" w:rsidRPr="00B24CE5" w:rsidRDefault="005971EB" w:rsidP="005971EB">
            <w:pPr>
              <w:ind w:firstLine="33"/>
              <w:rPr>
                <w:sz w:val="20"/>
              </w:rPr>
            </w:pPr>
            <w:r w:rsidRPr="00B24CE5">
              <w:rPr>
                <w:sz w:val="20"/>
              </w:rPr>
              <w:t xml:space="preserve">№ 112 по ул. </w:t>
            </w:r>
            <w:proofErr w:type="spellStart"/>
            <w:r w:rsidRPr="00B24CE5">
              <w:rPr>
                <w:sz w:val="20"/>
              </w:rPr>
              <w:t>Завойко</w:t>
            </w:r>
            <w:proofErr w:type="spellEnd"/>
            <w:r w:rsidRPr="00B24CE5">
              <w:rPr>
                <w:sz w:val="20"/>
              </w:rPr>
              <w:t xml:space="preserve">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56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сквер Дружбы между г. Елизово и г. </w:t>
            </w:r>
            <w:proofErr w:type="spellStart"/>
            <w:r w:rsidRPr="00B24CE5">
              <w:rPr>
                <w:sz w:val="20"/>
              </w:rPr>
              <w:t>Сяри</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сквер </w:t>
            </w:r>
            <w:proofErr w:type="spellStart"/>
            <w:r w:rsidRPr="00B24CE5">
              <w:rPr>
                <w:sz w:val="20"/>
              </w:rPr>
              <w:t>мкр</w:t>
            </w:r>
            <w:proofErr w:type="spellEnd"/>
            <w:r w:rsidRPr="00B24CE5">
              <w:rPr>
                <w:sz w:val="20"/>
              </w:rPr>
              <w:t xml:space="preserve">. «34 км» </w:t>
            </w:r>
            <w:proofErr w:type="spellStart"/>
            <w:r w:rsidRPr="00B24CE5">
              <w:rPr>
                <w:sz w:val="20"/>
              </w:rPr>
              <w:t>мкр</w:t>
            </w:r>
            <w:proofErr w:type="spellEnd"/>
            <w:r w:rsidRPr="00B24CE5">
              <w:rPr>
                <w:sz w:val="20"/>
              </w:rPr>
              <w:t>. «Северный»</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 xml:space="preserve">г. Елизово, ул. </w:t>
            </w:r>
            <w:proofErr w:type="spellStart"/>
            <w:r w:rsidRPr="00B24CE5">
              <w:rPr>
                <w:sz w:val="20"/>
              </w:rPr>
              <w:t>Завойко</w:t>
            </w:r>
            <w:proofErr w:type="spellEnd"/>
            <w:r w:rsidRPr="00B24CE5">
              <w:rPr>
                <w:sz w:val="20"/>
              </w:rPr>
              <w:t>, 19</w:t>
            </w: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ул. Ленина 33, 37</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rPr>
                <w:sz w:val="20"/>
              </w:rPr>
            </w:pPr>
            <w:r w:rsidRPr="00B24CE5">
              <w:rPr>
                <w:sz w:val="20"/>
              </w:rPr>
              <w:t>г. Елизово, межквартальный проезд от пер. Тимирязевский д.7 до пер. Радужный д.6</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«Тимирязевский»</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ул. Ленина 34, 36</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D25FAA" w:rsidRDefault="005971EB" w:rsidP="005971EB">
            <w:pPr>
              <w:rPr>
                <w:color w:val="0070C0"/>
                <w:sz w:val="20"/>
              </w:rPr>
            </w:pPr>
            <w:proofErr w:type="spellStart"/>
            <w:r w:rsidRPr="00C21FFC">
              <w:rPr>
                <w:sz w:val="20"/>
              </w:rPr>
              <w:t>г.Елизово</w:t>
            </w:r>
            <w:proofErr w:type="spellEnd"/>
            <w:r w:rsidRPr="00C21FFC">
              <w:rPr>
                <w:sz w:val="20"/>
              </w:rPr>
              <w:t>, ул. Октябрьская, 6</w:t>
            </w: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ул. Ленина 33, 37 (2-й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межквартальный проезд от пер. Тимирязевский д.7 до пер. Радужный д.6 </w:t>
            </w:r>
          </w:p>
          <w:p w:rsidR="005971EB" w:rsidRPr="00B24CE5" w:rsidRDefault="005971EB" w:rsidP="005971EB">
            <w:pPr>
              <w:ind w:firstLine="33"/>
              <w:rPr>
                <w:sz w:val="20"/>
              </w:rPr>
            </w:pPr>
            <w:r w:rsidRPr="00B24CE5">
              <w:rPr>
                <w:sz w:val="20"/>
              </w:rPr>
              <w:t>(2-й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г. Елизово, сквер ул. Ленина 34, 36 (2-й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Межквартальный проезд от ул. </w:t>
            </w:r>
            <w:proofErr w:type="spellStart"/>
            <w:r w:rsidRPr="00B24CE5">
              <w:rPr>
                <w:sz w:val="20"/>
              </w:rPr>
              <w:t>В.Кручины</w:t>
            </w:r>
            <w:proofErr w:type="spellEnd"/>
            <w:r w:rsidRPr="00B24CE5">
              <w:rPr>
                <w:sz w:val="20"/>
              </w:rPr>
              <w:t xml:space="preserve"> д.20 до ул. </w:t>
            </w:r>
            <w:proofErr w:type="spellStart"/>
            <w:r w:rsidRPr="00B24CE5">
              <w:rPr>
                <w:sz w:val="20"/>
              </w:rPr>
              <w:t>В.Кручины</w:t>
            </w:r>
            <w:proofErr w:type="spellEnd"/>
            <w:r w:rsidRPr="00B24CE5">
              <w:rPr>
                <w:sz w:val="20"/>
              </w:rPr>
              <w:t xml:space="preserve"> д.28</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г. Елизово, межквартальный проезд от ул. Ленина </w:t>
            </w:r>
          </w:p>
          <w:p w:rsidR="005971EB" w:rsidRPr="00B24CE5" w:rsidRDefault="005971EB" w:rsidP="005971EB">
            <w:pPr>
              <w:ind w:firstLine="33"/>
              <w:rPr>
                <w:sz w:val="20"/>
              </w:rPr>
            </w:pPr>
            <w:r w:rsidRPr="00B24CE5">
              <w:rPr>
                <w:sz w:val="20"/>
              </w:rPr>
              <w:t>до ул. 40 лет Октября д.7</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DB629F" w:rsidRPr="00B24CE5" w:rsidTr="005971EB">
        <w:trPr>
          <w:trHeight w:val="510"/>
          <w:jc w:val="center"/>
        </w:trPr>
        <w:tc>
          <w:tcPr>
            <w:tcW w:w="562" w:type="dxa"/>
            <w:vMerge w:val="restart"/>
            <w:shd w:val="clear" w:color="auto" w:fill="auto"/>
          </w:tcPr>
          <w:p w:rsidR="00DB629F" w:rsidRPr="00B24CE5" w:rsidRDefault="00DB629F" w:rsidP="005971EB">
            <w:pPr>
              <w:ind w:firstLine="29"/>
              <w:jc w:val="center"/>
              <w:rPr>
                <w:sz w:val="20"/>
              </w:rPr>
            </w:pPr>
            <w:r w:rsidRPr="00B24CE5">
              <w:rPr>
                <w:sz w:val="20"/>
              </w:rPr>
              <w:lastRenderedPageBreak/>
              <w:t>3.</w:t>
            </w:r>
          </w:p>
        </w:tc>
        <w:tc>
          <w:tcPr>
            <w:tcW w:w="2127" w:type="dxa"/>
            <w:vMerge w:val="restart"/>
            <w:shd w:val="clear" w:color="auto" w:fill="auto"/>
            <w:hideMark/>
          </w:tcPr>
          <w:p w:rsidR="00DB629F" w:rsidRPr="00B24CE5" w:rsidRDefault="00DB629F" w:rsidP="005971EB">
            <w:pPr>
              <w:ind w:firstLine="29"/>
              <w:jc w:val="both"/>
              <w:rPr>
                <w:sz w:val="20"/>
              </w:rPr>
            </w:pPr>
            <w:proofErr w:type="spellStart"/>
            <w:r w:rsidRPr="00B24CE5">
              <w:rPr>
                <w:sz w:val="20"/>
              </w:rPr>
              <w:t>Вилючинский</w:t>
            </w:r>
            <w:proofErr w:type="spellEnd"/>
            <w:r w:rsidRPr="00B24CE5">
              <w:rPr>
                <w:sz w:val="20"/>
              </w:rPr>
              <w:t xml:space="preserve"> городской округ</w:t>
            </w:r>
          </w:p>
          <w:p w:rsidR="00DB629F" w:rsidRPr="00B24CE5" w:rsidRDefault="00DB629F" w:rsidP="005971EB">
            <w:pPr>
              <w:ind w:firstLine="29"/>
              <w:jc w:val="both"/>
              <w:rPr>
                <w:sz w:val="20"/>
              </w:rPr>
            </w:pPr>
          </w:p>
        </w:tc>
        <w:tc>
          <w:tcPr>
            <w:tcW w:w="2835" w:type="dxa"/>
            <w:shd w:val="clear" w:color="auto" w:fill="auto"/>
            <w:vAlign w:val="center"/>
            <w:hideMark/>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xml:space="preserve">, </w:t>
            </w:r>
            <w:r w:rsidRPr="00B24CE5">
              <w:rPr>
                <w:sz w:val="20"/>
              </w:rPr>
              <w:br/>
              <w:t>ул. Крашенинникова, 32</w:t>
            </w:r>
          </w:p>
        </w:tc>
        <w:tc>
          <w:tcPr>
            <w:tcW w:w="2835" w:type="dxa"/>
            <w:vMerge w:val="restart"/>
            <w:shd w:val="clear" w:color="auto" w:fill="auto"/>
            <w:vAlign w:val="center"/>
            <w:hideMark/>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детская игровая зона возле центральной площади в жилом районе Приморский</w:t>
            </w:r>
          </w:p>
        </w:tc>
        <w:tc>
          <w:tcPr>
            <w:tcW w:w="2131" w:type="dxa"/>
            <w:vMerge w:val="restart"/>
            <w:shd w:val="clear" w:color="auto" w:fill="auto"/>
            <w:vAlign w:val="center"/>
          </w:tcPr>
          <w:p w:rsidR="00DB629F" w:rsidRPr="00B24CE5" w:rsidRDefault="00DB629F" w:rsidP="005971EB">
            <w:pPr>
              <w:ind w:right="34" w:firstLine="34"/>
              <w:jc w:val="center"/>
              <w:rPr>
                <w:color w:val="FF0000"/>
                <w:sz w:val="20"/>
              </w:rPr>
            </w:pPr>
            <w:r w:rsidRPr="00B24CE5">
              <w:rPr>
                <w:sz w:val="20"/>
              </w:rPr>
              <w:t>2019</w:t>
            </w: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shd w:val="clear" w:color="auto" w:fill="auto"/>
            <w:vAlign w:val="center"/>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xml:space="preserve">, </w:t>
            </w:r>
            <w:r w:rsidRPr="00B24CE5">
              <w:rPr>
                <w:sz w:val="20"/>
              </w:rPr>
              <w:br/>
              <w:t xml:space="preserve">ул. Крашенинникова, 32а </w:t>
            </w:r>
          </w:p>
        </w:tc>
        <w:tc>
          <w:tcPr>
            <w:tcW w:w="2835" w:type="dxa"/>
            <w:vMerge/>
            <w:shd w:val="clear" w:color="auto" w:fill="auto"/>
            <w:vAlign w:val="center"/>
          </w:tcPr>
          <w:p w:rsidR="00DB629F" w:rsidRPr="00B24CE5" w:rsidRDefault="00DB629F" w:rsidP="005971EB">
            <w:pPr>
              <w:ind w:firstLine="33"/>
              <w:rPr>
                <w:sz w:val="20"/>
              </w:rPr>
            </w:pP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hideMark/>
          </w:tcPr>
          <w:p w:rsidR="00DB629F" w:rsidRPr="00B24CE5" w:rsidRDefault="00DB629F" w:rsidP="005971EB">
            <w:pPr>
              <w:ind w:firstLine="709"/>
              <w:jc w:val="both"/>
              <w:rPr>
                <w:sz w:val="20"/>
              </w:rPr>
            </w:pPr>
          </w:p>
        </w:tc>
        <w:tc>
          <w:tcPr>
            <w:tcW w:w="2835" w:type="dxa"/>
            <w:shd w:val="clear" w:color="auto" w:fill="auto"/>
            <w:vAlign w:val="center"/>
            <w:hideMark/>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xml:space="preserve">, </w:t>
            </w:r>
            <w:r w:rsidRPr="00B24CE5">
              <w:rPr>
                <w:sz w:val="20"/>
              </w:rPr>
              <w:br/>
              <w:t>ул. Кронштадтская, 12</w:t>
            </w:r>
          </w:p>
        </w:tc>
        <w:tc>
          <w:tcPr>
            <w:tcW w:w="2835" w:type="dxa"/>
            <w:shd w:val="clear" w:color="auto" w:fill="auto"/>
            <w:vAlign w:val="center"/>
            <w:hideMark/>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смотровая площадка «7 ветров» в жилом районе Рыбачий (1 этап)</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shd w:val="clear" w:color="auto" w:fill="auto"/>
            <w:vAlign w:val="center"/>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xml:space="preserve">, </w:t>
            </w:r>
            <w:r w:rsidRPr="00B24CE5">
              <w:rPr>
                <w:sz w:val="20"/>
              </w:rPr>
              <w:br/>
              <w:t>ул. Крашенинникова, 32а</w:t>
            </w:r>
          </w:p>
        </w:tc>
        <w:tc>
          <w:tcPr>
            <w:tcW w:w="2835" w:type="dxa"/>
            <w:shd w:val="clear" w:color="auto" w:fill="auto"/>
            <w:vAlign w:val="center"/>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ул. Победы, з/у 30</w:t>
            </w:r>
          </w:p>
        </w:tc>
        <w:tc>
          <w:tcPr>
            <w:tcW w:w="2131" w:type="dxa"/>
            <w:vMerge w:val="restart"/>
            <w:shd w:val="clear" w:color="auto" w:fill="auto"/>
            <w:vAlign w:val="center"/>
          </w:tcPr>
          <w:p w:rsidR="00DB629F" w:rsidRPr="00B24CE5" w:rsidRDefault="00DB629F" w:rsidP="005971EB">
            <w:pPr>
              <w:ind w:right="34" w:firstLine="34"/>
              <w:jc w:val="center"/>
              <w:rPr>
                <w:sz w:val="20"/>
              </w:rPr>
            </w:pPr>
            <w:r w:rsidRPr="00B24CE5">
              <w:rPr>
                <w:sz w:val="20"/>
              </w:rPr>
              <w:t>2020</w:t>
            </w: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shd w:val="clear" w:color="auto" w:fill="auto"/>
            <w:vAlign w:val="center"/>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ул. Вилкова, 43</w:t>
            </w:r>
          </w:p>
        </w:tc>
        <w:tc>
          <w:tcPr>
            <w:tcW w:w="2835" w:type="dxa"/>
            <w:shd w:val="clear" w:color="auto" w:fill="auto"/>
            <w:vAlign w:val="center"/>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ул. 50 лет ВЛКСМ</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val="restart"/>
            <w:shd w:val="clear" w:color="auto" w:fill="auto"/>
            <w:vAlign w:val="center"/>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жилой район Рыбачий, Нахимова, 50</w:t>
            </w:r>
          </w:p>
        </w:tc>
        <w:tc>
          <w:tcPr>
            <w:tcW w:w="2835" w:type="dxa"/>
            <w:shd w:val="clear" w:color="auto" w:fill="auto"/>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xml:space="preserve">, жилой район Приморский, район школы № 9 </w:t>
            </w:r>
          </w:p>
        </w:tc>
        <w:tc>
          <w:tcPr>
            <w:tcW w:w="2131" w:type="dxa"/>
            <w:vMerge w:val="restart"/>
            <w:shd w:val="clear" w:color="auto" w:fill="auto"/>
            <w:vAlign w:val="center"/>
          </w:tcPr>
          <w:p w:rsidR="00DB629F" w:rsidRPr="00B24CE5" w:rsidRDefault="00DB629F" w:rsidP="005971EB">
            <w:pPr>
              <w:ind w:right="34" w:firstLine="34"/>
              <w:jc w:val="center"/>
              <w:rPr>
                <w:sz w:val="20"/>
              </w:rPr>
            </w:pPr>
            <w:r w:rsidRPr="00B24CE5">
              <w:rPr>
                <w:sz w:val="20"/>
              </w:rPr>
              <w:t>2021</w:t>
            </w: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ул. Победы, д. 7, 8, 11, 13, 16, 17</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ул. 50 лет ВЛКСМ, д. 6</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ind w:firstLine="33"/>
              <w:rPr>
                <w:sz w:val="20"/>
              </w:rPr>
            </w:pPr>
            <w:r w:rsidRPr="00B24CE5">
              <w:rPr>
                <w:sz w:val="20"/>
              </w:rPr>
              <w:t xml:space="preserve">г. </w:t>
            </w:r>
            <w:proofErr w:type="spellStart"/>
            <w:r w:rsidRPr="00B24CE5">
              <w:rPr>
                <w:sz w:val="20"/>
              </w:rPr>
              <w:t>Вилючинск</w:t>
            </w:r>
            <w:proofErr w:type="spellEnd"/>
            <w:r w:rsidRPr="00B24CE5">
              <w:rPr>
                <w:sz w:val="20"/>
              </w:rPr>
              <w:t>, смотровая площадка «7 ветров» (2 этап) в жилом районе Рыбачий</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val="restart"/>
            <w:shd w:val="clear" w:color="auto" w:fill="auto"/>
            <w:vAlign w:val="center"/>
          </w:tcPr>
          <w:p w:rsidR="00DB629F" w:rsidRPr="00B24CE5" w:rsidRDefault="00DB629F" w:rsidP="005971EB">
            <w:pPr>
              <w:jc w:val="center"/>
              <w:rPr>
                <w:sz w:val="20"/>
              </w:rPr>
            </w:pPr>
            <w:r w:rsidRPr="00B24CE5">
              <w:rPr>
                <w:sz w:val="20"/>
              </w:rPr>
              <w:t>–</w:t>
            </w: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площадь героев-подводников в жилом районе «Рыбачий» (1 этап)</w:t>
            </w:r>
          </w:p>
        </w:tc>
        <w:tc>
          <w:tcPr>
            <w:tcW w:w="2131" w:type="dxa"/>
            <w:vMerge w:val="restart"/>
            <w:shd w:val="clear" w:color="auto" w:fill="auto"/>
            <w:vAlign w:val="center"/>
          </w:tcPr>
          <w:p w:rsidR="00DB629F" w:rsidRPr="00B24CE5" w:rsidRDefault="00DB629F" w:rsidP="005971EB">
            <w:pPr>
              <w:ind w:right="34" w:firstLine="34"/>
              <w:jc w:val="center"/>
              <w:rPr>
                <w:sz w:val="20"/>
              </w:rPr>
            </w:pPr>
            <w:r w:rsidRPr="00B24CE5">
              <w:rPr>
                <w:sz w:val="20"/>
              </w:rPr>
              <w:t>2022</w:t>
            </w:r>
          </w:p>
        </w:tc>
      </w:tr>
      <w:tr w:rsidR="00DB629F" w:rsidRPr="00B24CE5" w:rsidTr="005971EB">
        <w:trPr>
          <w:trHeight w:val="510"/>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благоустройство территории возле центральной площади в жилом районе «Приморский» (1 этап)</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ул. Победы, 18</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val="restart"/>
            <w:shd w:val="clear" w:color="auto" w:fill="auto"/>
            <w:vAlign w:val="center"/>
          </w:tcPr>
          <w:p w:rsidR="00DB629F" w:rsidRPr="00B24CE5" w:rsidRDefault="00DB629F" w:rsidP="005971EB">
            <w:pPr>
              <w:jc w:val="center"/>
              <w:rPr>
                <w:sz w:val="20"/>
              </w:rPr>
            </w:pPr>
            <w:r w:rsidRPr="00B24CE5">
              <w:rPr>
                <w:sz w:val="20"/>
              </w:rPr>
              <w:t>–</w:t>
            </w: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площадь героев-подводников в жилом районе «Рыбачий» (2 этап)</w:t>
            </w:r>
          </w:p>
        </w:tc>
        <w:tc>
          <w:tcPr>
            <w:tcW w:w="2131" w:type="dxa"/>
            <w:vMerge w:val="restart"/>
            <w:shd w:val="clear" w:color="auto" w:fill="auto"/>
            <w:vAlign w:val="center"/>
          </w:tcPr>
          <w:p w:rsidR="00DB629F" w:rsidRPr="00B24CE5" w:rsidRDefault="00DB629F" w:rsidP="005971EB">
            <w:pPr>
              <w:ind w:right="34" w:firstLine="34"/>
              <w:jc w:val="center"/>
              <w:rPr>
                <w:sz w:val="20"/>
              </w:rPr>
            </w:pPr>
            <w:r w:rsidRPr="00B24CE5">
              <w:rPr>
                <w:sz w:val="20"/>
              </w:rPr>
              <w:t>2023</w:t>
            </w: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благоустройство детской игровой зоны возле центральной площади в жилом районе «Приморский» (2 этап)</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детская площадка в жилом районе «Рыбачий» по ул. Крашенинникова, д. 32</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B24CE5" w:rsidRDefault="00DB629F" w:rsidP="005971EB">
            <w:pPr>
              <w:rPr>
                <w:sz w:val="20"/>
              </w:rPr>
            </w:pPr>
            <w:r w:rsidRPr="00B24CE5">
              <w:rPr>
                <w:sz w:val="20"/>
              </w:rPr>
              <w:t xml:space="preserve">г. </w:t>
            </w:r>
            <w:proofErr w:type="spellStart"/>
            <w:r w:rsidRPr="00B24CE5">
              <w:rPr>
                <w:sz w:val="20"/>
              </w:rPr>
              <w:t>Вилючинск</w:t>
            </w:r>
            <w:proofErr w:type="spellEnd"/>
            <w:r w:rsidRPr="00B24CE5">
              <w:rPr>
                <w:sz w:val="20"/>
              </w:rPr>
              <w:t>, детская площадка по ул. Мира д. 9</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Default="00DB629F" w:rsidP="00C21FFC">
            <w:pPr>
              <w:rPr>
                <w:sz w:val="20"/>
              </w:rPr>
            </w:pPr>
            <w:r>
              <w:rPr>
                <w:sz w:val="20"/>
              </w:rPr>
              <w:t xml:space="preserve">Благоустройство </w:t>
            </w:r>
            <w:proofErr w:type="spellStart"/>
            <w:r>
              <w:rPr>
                <w:sz w:val="20"/>
              </w:rPr>
              <w:t>Вилючинского</w:t>
            </w:r>
            <w:proofErr w:type="spellEnd"/>
            <w:r>
              <w:rPr>
                <w:sz w:val="20"/>
              </w:rPr>
              <w:t xml:space="preserve"> проспекта</w:t>
            </w:r>
          </w:p>
          <w:p w:rsidR="00DB629F" w:rsidRPr="00B24CE5" w:rsidRDefault="00DB629F" w:rsidP="00C21FFC">
            <w:pPr>
              <w:rPr>
                <w:sz w:val="20"/>
              </w:rPr>
            </w:pPr>
            <w:r>
              <w:rPr>
                <w:sz w:val="20"/>
              </w:rPr>
              <w:t>(2 этап)</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val="restart"/>
            <w:shd w:val="clear" w:color="auto" w:fill="auto"/>
            <w:vAlign w:val="center"/>
          </w:tcPr>
          <w:p w:rsidR="00DB629F" w:rsidRPr="00B24CE5" w:rsidRDefault="00DB629F" w:rsidP="005971EB">
            <w:pPr>
              <w:jc w:val="center"/>
              <w:rPr>
                <w:sz w:val="20"/>
              </w:rPr>
            </w:pPr>
            <w:r w:rsidRPr="00B24CE5">
              <w:rPr>
                <w:sz w:val="20"/>
              </w:rPr>
              <w:t>–</w:t>
            </w:r>
          </w:p>
        </w:tc>
        <w:tc>
          <w:tcPr>
            <w:tcW w:w="2835" w:type="dxa"/>
            <w:shd w:val="clear" w:color="auto" w:fill="auto"/>
          </w:tcPr>
          <w:p w:rsidR="00DB629F" w:rsidRPr="004036C5" w:rsidRDefault="00DB629F" w:rsidP="005971EB">
            <w:pPr>
              <w:rPr>
                <w:sz w:val="20"/>
              </w:rPr>
            </w:pPr>
            <w:r w:rsidRPr="004036C5">
              <w:rPr>
                <w:sz w:val="20"/>
              </w:rPr>
              <w:t xml:space="preserve">г. </w:t>
            </w:r>
            <w:proofErr w:type="spellStart"/>
            <w:r w:rsidRPr="004036C5">
              <w:rPr>
                <w:sz w:val="20"/>
              </w:rPr>
              <w:t>Вилючинск</w:t>
            </w:r>
            <w:proofErr w:type="spellEnd"/>
            <w:r w:rsidRPr="004036C5">
              <w:rPr>
                <w:sz w:val="20"/>
              </w:rPr>
              <w:t>, благоустройство детской игровой зоны возле центральной площади в жилом районе «Приморский» (3 этап)</w:t>
            </w:r>
          </w:p>
        </w:tc>
        <w:tc>
          <w:tcPr>
            <w:tcW w:w="2131" w:type="dxa"/>
            <w:vMerge w:val="restart"/>
            <w:shd w:val="clear" w:color="auto" w:fill="auto"/>
            <w:vAlign w:val="center"/>
          </w:tcPr>
          <w:p w:rsidR="00DB629F" w:rsidRPr="00B24CE5" w:rsidRDefault="00DB629F" w:rsidP="005971EB">
            <w:pPr>
              <w:ind w:right="34" w:firstLine="34"/>
              <w:jc w:val="center"/>
              <w:rPr>
                <w:sz w:val="20"/>
              </w:rPr>
            </w:pPr>
            <w:r w:rsidRPr="00B24CE5">
              <w:rPr>
                <w:sz w:val="20"/>
              </w:rPr>
              <w:t>2024</w:t>
            </w: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Pr="004036C5" w:rsidRDefault="00DB629F" w:rsidP="005971EB">
            <w:pPr>
              <w:rPr>
                <w:sz w:val="20"/>
              </w:rPr>
            </w:pPr>
            <w:r w:rsidRPr="004036C5">
              <w:rPr>
                <w:sz w:val="20"/>
              </w:rPr>
              <w:t xml:space="preserve">г. </w:t>
            </w:r>
            <w:proofErr w:type="spellStart"/>
            <w:r w:rsidRPr="004036C5">
              <w:rPr>
                <w:sz w:val="20"/>
              </w:rPr>
              <w:t>Вилючинск</w:t>
            </w:r>
            <w:proofErr w:type="spellEnd"/>
            <w:r w:rsidRPr="004036C5">
              <w:rPr>
                <w:sz w:val="20"/>
              </w:rPr>
              <w:t>, благоустройство «Березовой рощи» по ул. Крашенинникова в жилом районе «Рыбачий»</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5971EB">
        <w:trPr>
          <w:trHeight w:val="227"/>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Default="00DB629F" w:rsidP="00C21FFC">
            <w:pPr>
              <w:rPr>
                <w:sz w:val="20"/>
              </w:rPr>
            </w:pPr>
            <w:r>
              <w:rPr>
                <w:sz w:val="20"/>
              </w:rPr>
              <w:t xml:space="preserve">Благоустройство </w:t>
            </w:r>
            <w:proofErr w:type="spellStart"/>
            <w:r>
              <w:rPr>
                <w:sz w:val="20"/>
              </w:rPr>
              <w:t>Вилючинского</w:t>
            </w:r>
            <w:proofErr w:type="spellEnd"/>
            <w:r>
              <w:rPr>
                <w:sz w:val="20"/>
              </w:rPr>
              <w:t xml:space="preserve"> проспекта</w:t>
            </w:r>
          </w:p>
          <w:p w:rsidR="00DB629F" w:rsidRPr="004036C5" w:rsidRDefault="00DB629F" w:rsidP="00C21FFC">
            <w:pPr>
              <w:rPr>
                <w:sz w:val="20"/>
              </w:rPr>
            </w:pPr>
            <w:r>
              <w:rPr>
                <w:sz w:val="20"/>
              </w:rPr>
              <w:t>(2 этап)</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DB629F" w:rsidRPr="00B24CE5" w:rsidTr="00DB629F">
        <w:trPr>
          <w:trHeight w:val="641"/>
          <w:jc w:val="center"/>
        </w:trPr>
        <w:tc>
          <w:tcPr>
            <w:tcW w:w="562" w:type="dxa"/>
            <w:vMerge/>
            <w:shd w:val="clear" w:color="auto" w:fill="auto"/>
          </w:tcPr>
          <w:p w:rsidR="00DB629F" w:rsidRPr="00B24CE5" w:rsidRDefault="00DB629F" w:rsidP="005971EB">
            <w:pPr>
              <w:ind w:firstLine="709"/>
              <w:jc w:val="both"/>
              <w:rPr>
                <w:sz w:val="20"/>
              </w:rPr>
            </w:pPr>
          </w:p>
        </w:tc>
        <w:tc>
          <w:tcPr>
            <w:tcW w:w="2127" w:type="dxa"/>
            <w:vMerge/>
            <w:shd w:val="clear" w:color="auto" w:fill="auto"/>
            <w:vAlign w:val="center"/>
          </w:tcPr>
          <w:p w:rsidR="00DB629F" w:rsidRPr="00B24CE5" w:rsidRDefault="00DB629F" w:rsidP="005971EB">
            <w:pPr>
              <w:ind w:firstLine="709"/>
              <w:jc w:val="both"/>
              <w:rPr>
                <w:sz w:val="20"/>
              </w:rPr>
            </w:pPr>
          </w:p>
        </w:tc>
        <w:tc>
          <w:tcPr>
            <w:tcW w:w="2835" w:type="dxa"/>
            <w:vMerge/>
            <w:shd w:val="clear" w:color="auto" w:fill="auto"/>
            <w:vAlign w:val="center"/>
          </w:tcPr>
          <w:p w:rsidR="00DB629F" w:rsidRPr="00B24CE5" w:rsidRDefault="00DB629F" w:rsidP="005971EB">
            <w:pPr>
              <w:rPr>
                <w:sz w:val="20"/>
              </w:rPr>
            </w:pPr>
          </w:p>
        </w:tc>
        <w:tc>
          <w:tcPr>
            <w:tcW w:w="2835" w:type="dxa"/>
            <w:shd w:val="clear" w:color="auto" w:fill="auto"/>
          </w:tcPr>
          <w:p w:rsidR="00DB629F" w:rsidRDefault="00DB629F" w:rsidP="00C21FFC">
            <w:pPr>
              <w:rPr>
                <w:sz w:val="20"/>
              </w:rPr>
            </w:pPr>
            <w:r w:rsidRPr="00DB629F">
              <w:rPr>
                <w:sz w:val="20"/>
              </w:rPr>
              <w:t xml:space="preserve">Устройство доступа </w:t>
            </w:r>
            <w:proofErr w:type="spellStart"/>
            <w:r w:rsidRPr="00DB629F">
              <w:rPr>
                <w:sz w:val="20"/>
              </w:rPr>
              <w:t>малобильной</w:t>
            </w:r>
            <w:proofErr w:type="spellEnd"/>
            <w:r w:rsidRPr="00DB629F">
              <w:rPr>
                <w:sz w:val="20"/>
              </w:rPr>
              <w:t xml:space="preserve"> категории граждан на детскую площадку по ул. Крашенинникова, д. 32</w:t>
            </w:r>
          </w:p>
        </w:tc>
        <w:tc>
          <w:tcPr>
            <w:tcW w:w="2131" w:type="dxa"/>
            <w:vMerge/>
            <w:shd w:val="clear" w:color="auto" w:fill="auto"/>
            <w:vAlign w:val="center"/>
          </w:tcPr>
          <w:p w:rsidR="00DB629F" w:rsidRPr="00B24CE5" w:rsidRDefault="00DB629F" w:rsidP="005971EB">
            <w:pPr>
              <w:ind w:right="34" w:firstLine="34"/>
              <w:jc w:val="center"/>
              <w:rPr>
                <w:sz w:val="20"/>
              </w:rPr>
            </w:pPr>
          </w:p>
        </w:tc>
      </w:tr>
      <w:tr w:rsidR="005971EB" w:rsidRPr="00B24CE5" w:rsidTr="006D110C">
        <w:trPr>
          <w:trHeight w:val="471"/>
          <w:jc w:val="center"/>
        </w:trPr>
        <w:tc>
          <w:tcPr>
            <w:tcW w:w="562" w:type="dxa"/>
            <w:vMerge w:val="restart"/>
            <w:shd w:val="clear" w:color="auto" w:fill="auto"/>
          </w:tcPr>
          <w:p w:rsidR="005971EB" w:rsidRPr="00B24CE5" w:rsidRDefault="005971EB" w:rsidP="005971EB">
            <w:pPr>
              <w:jc w:val="center"/>
              <w:rPr>
                <w:sz w:val="20"/>
              </w:rPr>
            </w:pPr>
            <w:r w:rsidRPr="00B24CE5">
              <w:rPr>
                <w:sz w:val="20"/>
              </w:rPr>
              <w:t>4.</w:t>
            </w:r>
          </w:p>
        </w:tc>
        <w:tc>
          <w:tcPr>
            <w:tcW w:w="2127" w:type="dxa"/>
            <w:vMerge w:val="restart"/>
            <w:shd w:val="clear" w:color="auto" w:fill="auto"/>
            <w:hideMark/>
          </w:tcPr>
          <w:p w:rsidR="005971EB" w:rsidRPr="00B24CE5" w:rsidRDefault="005971EB" w:rsidP="005971EB">
            <w:pPr>
              <w:jc w:val="both"/>
              <w:rPr>
                <w:sz w:val="20"/>
              </w:rPr>
            </w:pPr>
            <w:r w:rsidRPr="00B24CE5">
              <w:rPr>
                <w:sz w:val="20"/>
              </w:rPr>
              <w:t>Корякское сельское поселение</w:t>
            </w:r>
          </w:p>
        </w:tc>
        <w:tc>
          <w:tcPr>
            <w:tcW w:w="2835" w:type="dxa"/>
            <w:shd w:val="clear" w:color="auto" w:fill="auto"/>
            <w:vAlign w:val="center"/>
            <w:hideMark/>
          </w:tcPr>
          <w:p w:rsidR="005971EB" w:rsidRPr="00B24CE5" w:rsidRDefault="005971EB" w:rsidP="005971EB">
            <w:pPr>
              <w:ind w:firstLine="33"/>
              <w:rPr>
                <w:sz w:val="20"/>
              </w:rPr>
            </w:pPr>
            <w:r w:rsidRPr="00B24CE5">
              <w:rPr>
                <w:sz w:val="20"/>
              </w:rPr>
              <w:t>с. Коряки, ул. Колхозная, 16</w:t>
            </w:r>
          </w:p>
        </w:tc>
        <w:tc>
          <w:tcPr>
            <w:tcW w:w="2835" w:type="dxa"/>
            <w:shd w:val="clear" w:color="auto" w:fill="auto"/>
            <w:hideMark/>
          </w:tcPr>
          <w:p w:rsidR="005971EB" w:rsidRPr="00B24CE5" w:rsidRDefault="005971EB" w:rsidP="005971EB">
            <w:pPr>
              <w:ind w:left="33" w:hanging="33"/>
              <w:rPr>
                <w:sz w:val="20"/>
              </w:rPr>
            </w:pPr>
            <w:r w:rsidRPr="00B24CE5">
              <w:rPr>
                <w:sz w:val="20"/>
              </w:rPr>
              <w:t>с. Коряки, аллея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6D110C">
        <w:trPr>
          <w:trHeight w:val="421"/>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с. Коряки, ул. Геологов, 12</w:t>
            </w:r>
          </w:p>
        </w:tc>
        <w:tc>
          <w:tcPr>
            <w:tcW w:w="2835" w:type="dxa"/>
            <w:shd w:val="clear" w:color="auto" w:fill="auto"/>
          </w:tcPr>
          <w:p w:rsidR="005971EB" w:rsidRPr="00B24CE5" w:rsidRDefault="005971EB" w:rsidP="005971EB">
            <w:pPr>
              <w:ind w:left="33" w:hanging="33"/>
              <w:rPr>
                <w:sz w:val="20"/>
              </w:rPr>
            </w:pPr>
            <w:r w:rsidRPr="00B24CE5">
              <w:rPr>
                <w:sz w:val="20"/>
              </w:rPr>
              <w:t>с. Коряки, аллея</w:t>
            </w:r>
            <w:bookmarkStart w:id="2" w:name="_GoBack"/>
            <w:bookmarkEnd w:id="2"/>
            <w:r w:rsidRPr="00B24CE5">
              <w:rPr>
                <w:sz w:val="20"/>
              </w:rPr>
              <w:t xml:space="preserve">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6D110C">
        <w:trPr>
          <w:trHeight w:val="5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Зеленый, ул. Юбилейная, 10</w:t>
            </w:r>
          </w:p>
        </w:tc>
        <w:tc>
          <w:tcPr>
            <w:tcW w:w="2835" w:type="dxa"/>
            <w:shd w:val="clear" w:color="auto" w:fill="auto"/>
            <w:vAlign w:val="center"/>
          </w:tcPr>
          <w:p w:rsidR="005971EB" w:rsidRPr="00B24CE5" w:rsidRDefault="005971EB" w:rsidP="005971EB">
            <w:pPr>
              <w:ind w:left="33" w:hanging="33"/>
              <w:rPr>
                <w:sz w:val="20"/>
              </w:rPr>
            </w:pPr>
            <w:r w:rsidRPr="00B24CE5">
              <w:rPr>
                <w:sz w:val="20"/>
              </w:rPr>
              <w:t>с. Коряки, аллея по ул. Дорожная (озеленение)</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с. Коряки, ул. Геологов, 3</w:t>
            </w:r>
          </w:p>
        </w:tc>
        <w:tc>
          <w:tcPr>
            <w:tcW w:w="2835" w:type="dxa"/>
            <w:shd w:val="clear" w:color="auto" w:fill="auto"/>
            <w:vAlign w:val="center"/>
          </w:tcPr>
          <w:p w:rsidR="005971EB" w:rsidRPr="00B24CE5" w:rsidRDefault="005971EB" w:rsidP="005971EB">
            <w:pPr>
              <w:rPr>
                <w:sz w:val="20"/>
              </w:rPr>
            </w:pPr>
            <w:r w:rsidRPr="00B24CE5">
              <w:rPr>
                <w:sz w:val="20"/>
              </w:rPr>
              <w:t>с. Коряки, аллея по ул. Дорожная (озеленение)</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rPr>
                <w:sz w:val="20"/>
              </w:rPr>
            </w:pPr>
            <w:r w:rsidRPr="00B24CE5">
              <w:rPr>
                <w:sz w:val="20"/>
              </w:rPr>
              <w:t>п. Зеленый, озеленение парка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п. Зеленый, ул. Юбилейная, 13</w:t>
            </w:r>
          </w:p>
        </w:tc>
        <w:tc>
          <w:tcPr>
            <w:tcW w:w="2835" w:type="dxa"/>
            <w:shd w:val="clear" w:color="auto" w:fill="auto"/>
            <w:vAlign w:val="center"/>
          </w:tcPr>
          <w:p w:rsidR="005971EB" w:rsidRPr="00B24CE5" w:rsidRDefault="005971EB" w:rsidP="005971EB">
            <w:pPr>
              <w:rPr>
                <w:sz w:val="20"/>
              </w:rPr>
            </w:pPr>
            <w:r w:rsidRPr="00B24CE5">
              <w:rPr>
                <w:sz w:val="20"/>
              </w:rPr>
              <w:t>с. Коряки, аллея ул. Дорожная (озеленение)</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rPr>
                <w:sz w:val="20"/>
              </w:rPr>
            </w:pPr>
            <w:r w:rsidRPr="00B24CE5">
              <w:rPr>
                <w:sz w:val="20"/>
              </w:rPr>
              <w:t>п. Коряки, парк по ул. Геологов</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6D110C" w:rsidP="005971EB">
            <w:pPr>
              <w:rPr>
                <w:sz w:val="20"/>
              </w:rPr>
            </w:pPr>
            <w:r>
              <w:rPr>
                <w:sz w:val="20"/>
              </w:rPr>
              <w:t>с. Коряки, ул. Геологов,10</w:t>
            </w:r>
          </w:p>
        </w:tc>
        <w:tc>
          <w:tcPr>
            <w:tcW w:w="2835" w:type="dxa"/>
            <w:shd w:val="clear" w:color="auto" w:fill="auto"/>
            <w:vAlign w:val="center"/>
          </w:tcPr>
          <w:p w:rsidR="005971EB" w:rsidRPr="004036C5" w:rsidRDefault="005971EB" w:rsidP="005971EB">
            <w:pPr>
              <w:rPr>
                <w:sz w:val="20"/>
              </w:rPr>
            </w:pPr>
            <w:r w:rsidRPr="004036C5">
              <w:rPr>
                <w:sz w:val="20"/>
              </w:rPr>
              <w:t>п. Зеленый, парк по ул. Юбилейная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rPr>
                <w:sz w:val="20"/>
              </w:rPr>
            </w:pPr>
          </w:p>
        </w:tc>
        <w:tc>
          <w:tcPr>
            <w:tcW w:w="2835" w:type="dxa"/>
            <w:shd w:val="clear" w:color="auto" w:fill="auto"/>
            <w:vAlign w:val="center"/>
          </w:tcPr>
          <w:p w:rsidR="005971EB" w:rsidRPr="004036C5" w:rsidRDefault="005971EB" w:rsidP="005971EB">
            <w:pPr>
              <w:rPr>
                <w:sz w:val="20"/>
              </w:rPr>
            </w:pPr>
            <w:r w:rsidRPr="004036C5">
              <w:rPr>
                <w:sz w:val="20"/>
              </w:rPr>
              <w:t>с. Коряки, аллея ул. Дорожная (озеленение)</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rPr>
                <w:sz w:val="20"/>
              </w:rPr>
            </w:pPr>
          </w:p>
        </w:tc>
        <w:tc>
          <w:tcPr>
            <w:tcW w:w="2835" w:type="dxa"/>
            <w:shd w:val="clear" w:color="auto" w:fill="auto"/>
            <w:vAlign w:val="center"/>
          </w:tcPr>
          <w:p w:rsidR="005971EB" w:rsidRPr="004036C5" w:rsidRDefault="005971EB" w:rsidP="005971EB">
            <w:pPr>
              <w:rPr>
                <w:sz w:val="20"/>
              </w:rPr>
            </w:pPr>
            <w:r w:rsidRPr="004036C5">
              <w:rPr>
                <w:sz w:val="20"/>
              </w:rPr>
              <w:t>с. Коряки, парк по ул. Геологов (озеленение)</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jc w:val="center"/>
              <w:rPr>
                <w:sz w:val="20"/>
              </w:rPr>
            </w:pPr>
            <w:r w:rsidRPr="00B24CE5">
              <w:rPr>
                <w:sz w:val="20"/>
              </w:rPr>
              <w:t>5.</w:t>
            </w:r>
          </w:p>
        </w:tc>
        <w:tc>
          <w:tcPr>
            <w:tcW w:w="2127" w:type="dxa"/>
            <w:vMerge w:val="restart"/>
            <w:shd w:val="clear" w:color="auto" w:fill="auto"/>
            <w:hideMark/>
          </w:tcPr>
          <w:p w:rsidR="005971EB" w:rsidRPr="00B24CE5" w:rsidRDefault="005971EB" w:rsidP="005971EB">
            <w:pPr>
              <w:jc w:val="both"/>
              <w:rPr>
                <w:sz w:val="20"/>
              </w:rPr>
            </w:pPr>
            <w:r w:rsidRPr="00B24CE5">
              <w:rPr>
                <w:sz w:val="20"/>
              </w:rPr>
              <w:t>Пионерское сельское поселение</w:t>
            </w: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п. Пионерский, </w:t>
            </w:r>
            <w:r w:rsidRPr="00B24CE5">
              <w:rPr>
                <w:sz w:val="20"/>
              </w:rPr>
              <w:br/>
              <w:t>ул. Николая Коляды, 24</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 xml:space="preserve">п. Пионерский, сквер ул. Виталия </w:t>
            </w:r>
            <w:proofErr w:type="spellStart"/>
            <w:r w:rsidRPr="00B24CE5">
              <w:rPr>
                <w:sz w:val="20"/>
              </w:rPr>
              <w:t>Бонивура</w:t>
            </w:r>
            <w:proofErr w:type="spellEnd"/>
            <w:r w:rsidRPr="00B24CE5">
              <w:rPr>
                <w:sz w:val="20"/>
              </w:rPr>
              <w:t xml:space="preserve"> (1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п. Светлый, ул. Мира, 3</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п. Пионерский, ул. Николая Коляды</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374"/>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Светлый, ул. Луговая</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Пионерский, ул. </w:t>
            </w:r>
            <w:proofErr w:type="spellStart"/>
            <w:r w:rsidRPr="00B24CE5">
              <w:rPr>
                <w:sz w:val="20"/>
              </w:rPr>
              <w:t>Бонивура</w:t>
            </w:r>
            <w:proofErr w:type="spellEnd"/>
            <w:r w:rsidRPr="00B24CE5">
              <w:rPr>
                <w:sz w:val="20"/>
              </w:rPr>
              <w:t>, 1</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Пионерский, ул. </w:t>
            </w:r>
            <w:proofErr w:type="spellStart"/>
            <w:r w:rsidRPr="00B24CE5">
              <w:rPr>
                <w:sz w:val="20"/>
              </w:rPr>
              <w:t>Бонивура</w:t>
            </w:r>
            <w:proofErr w:type="spellEnd"/>
            <w:r w:rsidRPr="00B24CE5">
              <w:rPr>
                <w:sz w:val="20"/>
              </w:rPr>
              <w:t xml:space="preserve"> 14, аллея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Пионерский, ул. Виталия </w:t>
            </w:r>
            <w:proofErr w:type="spellStart"/>
            <w:r w:rsidRPr="00B24CE5">
              <w:rPr>
                <w:sz w:val="20"/>
              </w:rPr>
              <w:t>Бонивура</w:t>
            </w:r>
            <w:proofErr w:type="spellEnd"/>
            <w:r w:rsidRPr="00B24CE5">
              <w:rPr>
                <w:sz w:val="20"/>
              </w:rPr>
              <w:t>, 2/1 (3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Пионерский, сквер по ул. Виталия </w:t>
            </w:r>
            <w:proofErr w:type="spellStart"/>
            <w:r w:rsidRPr="00B24CE5">
              <w:rPr>
                <w:sz w:val="20"/>
              </w:rPr>
              <w:t>Бонивура</w:t>
            </w:r>
            <w:proofErr w:type="spellEnd"/>
            <w:r w:rsidRPr="00B24CE5">
              <w:rPr>
                <w:sz w:val="20"/>
              </w:rPr>
              <w:t xml:space="preserve"> (4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п. Пионерский, пешеходная дорожка по ул. Виталия </w:t>
            </w:r>
            <w:proofErr w:type="spellStart"/>
            <w:r w:rsidRPr="004036C5">
              <w:rPr>
                <w:sz w:val="20"/>
              </w:rPr>
              <w:t>Бонивура</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Pr>
                <w:sz w:val="20"/>
              </w:rPr>
              <w:t>-</w:t>
            </w:r>
          </w:p>
        </w:tc>
        <w:tc>
          <w:tcPr>
            <w:tcW w:w="2835" w:type="dxa"/>
            <w:shd w:val="clear" w:color="auto" w:fill="auto"/>
            <w:vAlign w:val="center"/>
          </w:tcPr>
          <w:p w:rsidR="005971EB" w:rsidRPr="004036C5" w:rsidRDefault="005971EB" w:rsidP="005971EB">
            <w:pPr>
              <w:ind w:firstLine="33"/>
              <w:rPr>
                <w:sz w:val="20"/>
              </w:rPr>
            </w:pPr>
            <w:proofErr w:type="spellStart"/>
            <w:r w:rsidRPr="004036C5">
              <w:rPr>
                <w:sz w:val="20"/>
              </w:rPr>
              <w:t>п.Пионерский</w:t>
            </w:r>
            <w:proofErr w:type="spellEnd"/>
            <w:r w:rsidRPr="004036C5">
              <w:rPr>
                <w:sz w:val="20"/>
              </w:rPr>
              <w:t xml:space="preserve">, ул. Виталия </w:t>
            </w:r>
            <w:proofErr w:type="spellStart"/>
            <w:r w:rsidRPr="004036C5">
              <w:rPr>
                <w:sz w:val="20"/>
              </w:rPr>
              <w:t>Бонивура</w:t>
            </w:r>
            <w:proofErr w:type="spellEnd"/>
            <w:r w:rsidRPr="004036C5">
              <w:rPr>
                <w:sz w:val="20"/>
              </w:rPr>
              <w:t xml:space="preserve"> 2/1 (5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5971EB" w:rsidRPr="004036C5" w:rsidRDefault="005971EB" w:rsidP="005971EB">
            <w:pPr>
              <w:ind w:firstLine="33"/>
              <w:rPr>
                <w:sz w:val="20"/>
              </w:rPr>
            </w:pPr>
            <w:proofErr w:type="spellStart"/>
            <w:proofErr w:type="gramStart"/>
            <w:r w:rsidRPr="004036C5">
              <w:rPr>
                <w:sz w:val="20"/>
              </w:rPr>
              <w:t>п.Светлый,ул</w:t>
            </w:r>
            <w:proofErr w:type="spellEnd"/>
            <w:r w:rsidRPr="004036C5">
              <w:rPr>
                <w:sz w:val="20"/>
              </w:rPr>
              <w:t>.</w:t>
            </w:r>
            <w:proofErr w:type="gramEnd"/>
            <w:r w:rsidRPr="004036C5">
              <w:rPr>
                <w:sz w:val="20"/>
              </w:rPr>
              <w:t xml:space="preserve"> Красноармейца </w:t>
            </w:r>
            <w:proofErr w:type="spellStart"/>
            <w:r w:rsidRPr="004036C5">
              <w:rPr>
                <w:sz w:val="20"/>
              </w:rPr>
              <w:t>Ковязина</w:t>
            </w:r>
            <w:proofErr w:type="spellEnd"/>
            <w:r w:rsidRPr="004036C5">
              <w:rPr>
                <w:sz w:val="20"/>
              </w:rPr>
              <w:t xml:space="preserve"> </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val="restart"/>
            <w:shd w:val="clear" w:color="auto" w:fill="auto"/>
          </w:tcPr>
          <w:p w:rsidR="005971EB" w:rsidRPr="00B24CE5" w:rsidRDefault="005971EB" w:rsidP="005971EB">
            <w:pPr>
              <w:jc w:val="center"/>
              <w:rPr>
                <w:sz w:val="20"/>
              </w:rPr>
            </w:pPr>
            <w:r w:rsidRPr="00B24CE5">
              <w:rPr>
                <w:sz w:val="20"/>
              </w:rPr>
              <w:t>6.</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Мильковское</w:t>
            </w:r>
            <w:proofErr w:type="spellEnd"/>
            <w:r w:rsidRPr="00B24CE5">
              <w:rPr>
                <w:sz w:val="20"/>
              </w:rPr>
              <w:t xml:space="preserve"> сельское поселение</w:t>
            </w: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Чубарова, 5</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с. Мильково, сквер участников боевых действии в ходе локальных воин и военных конфликтов, ул. Ленинская, 15</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Чубарова, 7</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Чубарова, 9</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Чубарова, 11</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 xml:space="preserve">ул. Мелиораторов, 6 </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ул. Мелиораторов, 8</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Победы, 9</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Мильково, ул. Победы, 10 </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Победы, 11</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Победы, 11а</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Победы, 12</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Победы, 14</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Советская, 47</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Советская, 49</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Мильково, ул. Советская, 56</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ул. Партизанская, 44</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Полевая, 3а</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Полевая, 5</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Шармы, ул. Октябрьская, 9</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Шаромы, ул. Октябрьская, 11</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w:t>
            </w:r>
            <w:r w:rsidRPr="00B24CE5">
              <w:rPr>
                <w:sz w:val="20"/>
              </w:rPr>
              <w:br/>
              <w:t>ул. Партизанская, 46</w:t>
            </w:r>
          </w:p>
        </w:tc>
        <w:tc>
          <w:tcPr>
            <w:tcW w:w="2835" w:type="dxa"/>
            <w:vMerge w:val="restart"/>
            <w:shd w:val="clear" w:color="auto" w:fill="auto"/>
          </w:tcPr>
          <w:p w:rsidR="005971EB" w:rsidRPr="00B24CE5" w:rsidRDefault="005971EB" w:rsidP="005971EB">
            <w:pPr>
              <w:rPr>
                <w:sz w:val="20"/>
              </w:rPr>
            </w:pPr>
            <w:r w:rsidRPr="00B24CE5">
              <w:rPr>
                <w:sz w:val="20"/>
              </w:rPr>
              <w:t xml:space="preserve">с. Мильково, ул. Ленинская, сооружение «Стелла памяти погибшим </w:t>
            </w:r>
            <w:proofErr w:type="spellStart"/>
            <w:r w:rsidRPr="00B24CE5">
              <w:rPr>
                <w:sz w:val="20"/>
              </w:rPr>
              <w:t>мильковчанам</w:t>
            </w:r>
            <w:proofErr w:type="spellEnd"/>
            <w:r w:rsidRPr="00B24CE5">
              <w:rPr>
                <w:sz w:val="20"/>
              </w:rPr>
              <w:t xml:space="preserve"> на фронтах Великой Отечественной войны 1941 – 1945 годов»</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w:t>
            </w:r>
            <w:r w:rsidRPr="00B24CE5">
              <w:rPr>
                <w:sz w:val="20"/>
              </w:rPr>
              <w:br/>
              <w:t>ул. Партизанская, 48</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w:t>
            </w:r>
            <w:r w:rsidRPr="00B24CE5">
              <w:rPr>
                <w:sz w:val="20"/>
              </w:rPr>
              <w:br/>
              <w:t xml:space="preserve"> ул. Партизанская, 50</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Победы, 7</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Победы, 4</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Победы, 6</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пр. Космонавтов, 5</w:t>
            </w:r>
          </w:p>
        </w:tc>
        <w:tc>
          <w:tcPr>
            <w:tcW w:w="2835" w:type="dxa"/>
            <w:vMerge w:val="restart"/>
            <w:shd w:val="clear" w:color="auto" w:fill="auto"/>
            <w:vAlign w:val="center"/>
          </w:tcPr>
          <w:p w:rsidR="005971EB" w:rsidRPr="00B24CE5" w:rsidRDefault="005971EB" w:rsidP="005971EB">
            <w:pPr>
              <w:rPr>
                <w:sz w:val="20"/>
              </w:rPr>
            </w:pPr>
            <w:r w:rsidRPr="00B24CE5">
              <w:rPr>
                <w:sz w:val="20"/>
              </w:rPr>
              <w:t xml:space="preserve">с. Мильково, благоустройство детского парка по ул. Советская </w:t>
            </w:r>
          </w:p>
          <w:p w:rsidR="005971EB" w:rsidRPr="00B24CE5" w:rsidRDefault="005971EB" w:rsidP="005971EB">
            <w:pPr>
              <w:rPr>
                <w:sz w:val="20"/>
              </w:rPr>
            </w:pPr>
            <w:r w:rsidRPr="00B24CE5">
              <w:rPr>
                <w:sz w:val="20"/>
              </w:rPr>
              <w:t>(1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пр. Космонавтов,7</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пр. Космонавтов, 9</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пр. Космонавтов, 11</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пр. Космонавтов, 3</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rPr>
                <w:sz w:val="20"/>
              </w:rPr>
            </w:pPr>
            <w:r w:rsidRPr="00B24CE5">
              <w:rPr>
                <w:sz w:val="20"/>
              </w:rPr>
              <w:t>с. Мильково, пр. Космонавтов, 1</w:t>
            </w:r>
          </w:p>
        </w:tc>
        <w:tc>
          <w:tcPr>
            <w:tcW w:w="2835" w:type="dxa"/>
            <w:vMerge/>
            <w:shd w:val="clear" w:color="auto" w:fill="auto"/>
          </w:tcPr>
          <w:p w:rsidR="005971EB" w:rsidRPr="00B24CE5" w:rsidRDefault="005971EB" w:rsidP="005971EB">
            <w:pPr>
              <w:ind w:firstLine="709"/>
              <w:rPr>
                <w:sz w:val="20"/>
              </w:rPr>
            </w:pPr>
          </w:p>
        </w:tc>
        <w:tc>
          <w:tcPr>
            <w:tcW w:w="2131" w:type="dxa"/>
            <w:vMerge/>
            <w:shd w:val="clear" w:color="auto" w:fill="auto"/>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Школьная, 1</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Школьная, 3</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Школьная, 5</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Школьная, 15</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Школьная, 17</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Пушкина, 4</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Пушкина, 14</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Победы, 9, 10, 12, 14</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lang w:val="en-US"/>
              </w:rPr>
            </w:pPr>
            <w:r w:rsidRPr="00B24CE5">
              <w:rPr>
                <w:sz w:val="20"/>
              </w:rPr>
              <w:t xml:space="preserve">с. Мильково, ул. Томская, 6, </w:t>
            </w:r>
            <w:r w:rsidRPr="00B24CE5">
              <w:rPr>
                <w:sz w:val="20"/>
                <w:lang w:val="en-US"/>
              </w:rPr>
              <w:t>8</w:t>
            </w:r>
          </w:p>
        </w:tc>
        <w:tc>
          <w:tcPr>
            <w:tcW w:w="2835" w:type="dxa"/>
            <w:vMerge w:val="restart"/>
            <w:shd w:val="clear" w:color="auto" w:fill="auto"/>
            <w:vAlign w:val="center"/>
          </w:tcPr>
          <w:p w:rsidR="005971EB" w:rsidRPr="00B24CE5" w:rsidRDefault="005971EB" w:rsidP="005971EB">
            <w:pPr>
              <w:rPr>
                <w:sz w:val="20"/>
              </w:rPr>
            </w:pPr>
            <w:r w:rsidRPr="00B24CE5">
              <w:rPr>
                <w:sz w:val="20"/>
              </w:rPr>
              <w:t xml:space="preserve">с. Мильково, благоустройство сооружения Площадь имени Ленина по ул. Победы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296"/>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Томская, 7</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Томская, 10</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Томская, 16</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Томская, 18</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ул. Кооперативная, 11</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Дорожная, 14</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Советская, 73</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ул. Советская, </w:t>
            </w:r>
            <w:proofErr w:type="gramStart"/>
            <w:r w:rsidRPr="00B24CE5">
              <w:rPr>
                <w:sz w:val="20"/>
              </w:rPr>
              <w:t>73</w:t>
            </w:r>
            <w:proofErr w:type="gramEnd"/>
            <w:r w:rsidRPr="00B24CE5">
              <w:rPr>
                <w:sz w:val="20"/>
              </w:rPr>
              <w:t xml:space="preserve"> а</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Советская, 77</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ул. Советская, </w:t>
            </w:r>
            <w:proofErr w:type="gramStart"/>
            <w:r w:rsidRPr="00B24CE5">
              <w:rPr>
                <w:sz w:val="20"/>
              </w:rPr>
              <w:t>77</w:t>
            </w:r>
            <w:proofErr w:type="gramEnd"/>
            <w:r w:rsidRPr="00B24CE5">
              <w:rPr>
                <w:sz w:val="20"/>
              </w:rPr>
              <w:t xml:space="preserve"> а</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пер. </w:t>
            </w:r>
            <w:proofErr w:type="spellStart"/>
            <w:r w:rsidRPr="00B24CE5">
              <w:rPr>
                <w:sz w:val="20"/>
              </w:rPr>
              <w:t>Портовской</w:t>
            </w:r>
            <w:proofErr w:type="spellEnd"/>
            <w:r w:rsidRPr="00B24CE5">
              <w:rPr>
                <w:sz w:val="20"/>
              </w:rPr>
              <w:t>, 19</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пер. Геологический, 1</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пер. Геологический, 6</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w:t>
            </w:r>
          </w:p>
          <w:p w:rsidR="005971EB" w:rsidRPr="00B24CE5" w:rsidRDefault="005971EB" w:rsidP="005971EB">
            <w:pPr>
              <w:rPr>
                <w:sz w:val="20"/>
              </w:rPr>
            </w:pPr>
            <w:r w:rsidRPr="00B24CE5">
              <w:rPr>
                <w:sz w:val="20"/>
              </w:rPr>
              <w:t>ул. Комсомольская, 9</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Мильково, ул. Советская, 75</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Мильково, ул. Советская, </w:t>
            </w:r>
            <w:proofErr w:type="gramStart"/>
            <w:r w:rsidRPr="00B24CE5">
              <w:rPr>
                <w:sz w:val="20"/>
              </w:rPr>
              <w:t>75</w:t>
            </w:r>
            <w:proofErr w:type="gramEnd"/>
            <w:r w:rsidRPr="00B24CE5">
              <w:rPr>
                <w:sz w:val="20"/>
              </w:rPr>
              <w:t xml:space="preserve"> а</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Долиновка, ул. Центральная, 1</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Долиновка, ул. Центральная, 3</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Шаромы, ул. Октябрьская, 2</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Шаромы, ул. Октябрьская, 3</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Шаромы, ул. Октябрьская, 5</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Шаромы, ул. Гагарина, 8</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Пущино, ул. Солнечная, 5</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1086"/>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с. Шаромы, ул. Октябрьская, 1</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Мильково, пешеходная зона от пр. Космонавтов до ул. Ленинская с устройством перехода на ул. Школьная </w:t>
            </w:r>
            <w:r w:rsidRPr="00B24CE5">
              <w:rPr>
                <w:sz w:val="20"/>
              </w:rPr>
              <w:br/>
              <w:t>(1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Мильково, пешеходная зона от ул. Советская до ул. Лазо </w:t>
            </w:r>
            <w:r w:rsidRPr="00B24CE5">
              <w:rPr>
                <w:sz w:val="20"/>
              </w:rPr>
              <w:br/>
              <w:t>(1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Мильково, пешеходная зона от пр. Космонавтов до ул. Ленинская с устройством перехода на ул. Школьная </w:t>
            </w:r>
            <w:r w:rsidRPr="00B24CE5">
              <w:rPr>
                <w:sz w:val="20"/>
              </w:rPr>
              <w:br/>
              <w:t>(2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Мильково, пешеходная зона от ул. Советская до ул. Лазо </w:t>
            </w:r>
          </w:p>
          <w:p w:rsidR="005971EB" w:rsidRPr="00B24CE5" w:rsidRDefault="005971EB" w:rsidP="005971EB">
            <w:pPr>
              <w:ind w:firstLine="33"/>
              <w:rPr>
                <w:sz w:val="20"/>
              </w:rPr>
            </w:pPr>
            <w:r w:rsidRPr="00B24CE5">
              <w:rPr>
                <w:sz w:val="20"/>
              </w:rPr>
              <w:t>(2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с. Мильково, площадь им. Ленина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с. Мильково, пешеходная зона от пр. Космонавтов до ул. Ленинская с устройством перехода на ул. Школьная </w:t>
            </w:r>
            <w:r w:rsidRPr="004036C5">
              <w:rPr>
                <w:sz w:val="20"/>
              </w:rPr>
              <w:br/>
              <w:t>(3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6D110C">
        <w:trPr>
          <w:trHeight w:val="874"/>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4036C5" w:rsidRDefault="005971EB" w:rsidP="006D110C">
            <w:pPr>
              <w:ind w:firstLine="33"/>
              <w:rPr>
                <w:sz w:val="20"/>
              </w:rPr>
            </w:pPr>
            <w:r w:rsidRPr="004036C5">
              <w:rPr>
                <w:sz w:val="20"/>
              </w:rPr>
              <w:t>с. Мильково, пешеходная зон</w:t>
            </w:r>
            <w:r w:rsidR="006D110C">
              <w:rPr>
                <w:sz w:val="20"/>
              </w:rPr>
              <w:t xml:space="preserve">а от ул. Советская до ул. </w:t>
            </w:r>
            <w:proofErr w:type="gramStart"/>
            <w:r w:rsidR="006D110C">
              <w:rPr>
                <w:sz w:val="20"/>
              </w:rPr>
              <w:t xml:space="preserve">Лазо  </w:t>
            </w:r>
            <w:r w:rsidRPr="004036C5">
              <w:rPr>
                <w:sz w:val="20"/>
              </w:rPr>
              <w:t>(</w:t>
            </w:r>
            <w:proofErr w:type="gramEnd"/>
            <w:r w:rsidRPr="004036C5">
              <w:rPr>
                <w:sz w:val="20"/>
              </w:rPr>
              <w:t>3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с. Мильково, благоустройство центральной Стеллы</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val="restart"/>
            <w:shd w:val="clear" w:color="auto" w:fill="auto"/>
          </w:tcPr>
          <w:p w:rsidR="005971EB" w:rsidRPr="00B24CE5" w:rsidRDefault="005971EB" w:rsidP="005971EB">
            <w:pPr>
              <w:jc w:val="center"/>
              <w:rPr>
                <w:sz w:val="20"/>
              </w:rPr>
            </w:pPr>
            <w:r w:rsidRPr="00B24CE5">
              <w:rPr>
                <w:sz w:val="20"/>
              </w:rPr>
              <w:t>7.</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Усть-Большерецкое</w:t>
            </w:r>
            <w:proofErr w:type="spellEnd"/>
            <w:r w:rsidRPr="00B24CE5">
              <w:rPr>
                <w:sz w:val="20"/>
              </w:rPr>
              <w:t xml:space="preserve"> сельское поселение</w:t>
            </w:r>
          </w:p>
        </w:tc>
        <w:tc>
          <w:tcPr>
            <w:tcW w:w="2835" w:type="dxa"/>
            <w:shd w:val="clear" w:color="auto" w:fill="auto"/>
            <w:vAlign w:val="center"/>
            <w:hideMark/>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ул. Садовая, 5</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с. Усть-Большерецк, центральная площадь (1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 xml:space="preserve">ул. Бочкарева, </w:t>
            </w:r>
            <w:proofErr w:type="gramStart"/>
            <w:r w:rsidRPr="00B24CE5">
              <w:rPr>
                <w:sz w:val="20"/>
              </w:rPr>
              <w:t>14</w:t>
            </w:r>
            <w:proofErr w:type="gramEnd"/>
            <w:r w:rsidRPr="00B24CE5">
              <w:rPr>
                <w:sz w:val="20"/>
              </w:rPr>
              <w:t xml:space="preserve"> а</w:t>
            </w:r>
          </w:p>
        </w:tc>
        <w:tc>
          <w:tcPr>
            <w:tcW w:w="2835" w:type="dxa"/>
            <w:vMerge/>
            <w:shd w:val="clear" w:color="auto" w:fill="auto"/>
            <w:vAlign w:val="center"/>
            <w:hideMark/>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ул. Юбилейная, 13</w:t>
            </w:r>
          </w:p>
        </w:tc>
        <w:tc>
          <w:tcPr>
            <w:tcW w:w="2835" w:type="dxa"/>
            <w:vMerge/>
            <w:shd w:val="clear" w:color="auto" w:fill="auto"/>
            <w:vAlign w:val="center"/>
            <w:hideMark/>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 xml:space="preserve">ул. Юбилейная, </w:t>
            </w:r>
            <w:proofErr w:type="gramStart"/>
            <w:r w:rsidRPr="00B24CE5">
              <w:rPr>
                <w:sz w:val="20"/>
              </w:rPr>
              <w:t>12</w:t>
            </w:r>
            <w:proofErr w:type="gramEnd"/>
            <w:r w:rsidRPr="00B24CE5">
              <w:rPr>
                <w:sz w:val="20"/>
              </w:rPr>
              <w:t xml:space="preserve"> а</w:t>
            </w:r>
          </w:p>
        </w:tc>
        <w:tc>
          <w:tcPr>
            <w:tcW w:w="2835" w:type="dxa"/>
            <w:vMerge/>
            <w:shd w:val="clear" w:color="auto" w:fill="auto"/>
            <w:vAlign w:val="center"/>
            <w:hideMark/>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ул. Юбилейная, 20</w:t>
            </w:r>
          </w:p>
        </w:tc>
        <w:tc>
          <w:tcPr>
            <w:tcW w:w="2835" w:type="dxa"/>
            <w:vMerge/>
            <w:shd w:val="clear" w:color="auto" w:fill="auto"/>
            <w:vAlign w:val="center"/>
            <w:hideMark/>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ул. Ленинская, 4</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с. Усть-Большерецк, центральная площадь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ул. Ленинская, 6</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Усть-Большерецк, </w:t>
            </w:r>
          </w:p>
          <w:p w:rsidR="005971EB" w:rsidRPr="00B24CE5" w:rsidRDefault="005971EB" w:rsidP="005971EB">
            <w:pPr>
              <w:ind w:firstLine="33"/>
              <w:rPr>
                <w:sz w:val="20"/>
              </w:rPr>
            </w:pPr>
            <w:r w:rsidRPr="00B24CE5">
              <w:rPr>
                <w:sz w:val="20"/>
              </w:rPr>
              <w:t>ул. Октябрьская, 2</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Усть-Большерецк, </w:t>
            </w:r>
          </w:p>
          <w:p w:rsidR="005971EB" w:rsidRPr="00B24CE5" w:rsidRDefault="005971EB" w:rsidP="005971EB">
            <w:pPr>
              <w:ind w:firstLine="33"/>
              <w:rPr>
                <w:sz w:val="20"/>
              </w:rPr>
            </w:pPr>
            <w:r w:rsidRPr="00B24CE5">
              <w:rPr>
                <w:sz w:val="20"/>
              </w:rPr>
              <w:t>ул. Октябрьская, 3</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Усть-Большерецк, </w:t>
            </w:r>
          </w:p>
          <w:p w:rsidR="005971EB" w:rsidRPr="00B24CE5" w:rsidRDefault="005971EB" w:rsidP="005971EB">
            <w:pPr>
              <w:ind w:firstLine="33"/>
              <w:rPr>
                <w:sz w:val="20"/>
              </w:rPr>
            </w:pPr>
            <w:r w:rsidRPr="00B24CE5">
              <w:rPr>
                <w:sz w:val="20"/>
              </w:rPr>
              <w:t>ул. Октябрьская, 4</w:t>
            </w:r>
          </w:p>
        </w:tc>
        <w:tc>
          <w:tcPr>
            <w:tcW w:w="2835" w:type="dxa"/>
            <w:vMerge w:val="restart"/>
            <w:shd w:val="clear" w:color="auto" w:fill="auto"/>
            <w:vAlign w:val="center"/>
          </w:tcPr>
          <w:p w:rsidR="005971EB" w:rsidRPr="00B24CE5" w:rsidRDefault="005971EB" w:rsidP="005971EB">
            <w:pPr>
              <w:rPr>
                <w:sz w:val="20"/>
              </w:rPr>
            </w:pPr>
            <w:r w:rsidRPr="00B24CE5">
              <w:rPr>
                <w:sz w:val="20"/>
              </w:rPr>
              <w:t xml:space="preserve">с. Усть-Большерецк, </w:t>
            </w:r>
          </w:p>
          <w:p w:rsidR="005971EB" w:rsidRPr="00B24CE5" w:rsidRDefault="005971EB" w:rsidP="005971EB">
            <w:pPr>
              <w:rPr>
                <w:sz w:val="20"/>
              </w:rPr>
            </w:pPr>
            <w:r w:rsidRPr="00B24CE5">
              <w:rPr>
                <w:sz w:val="20"/>
              </w:rPr>
              <w:t xml:space="preserve">архитектурная форма </w:t>
            </w:r>
          </w:p>
          <w:p w:rsidR="005971EB" w:rsidRPr="00B24CE5" w:rsidRDefault="005971EB" w:rsidP="005971EB">
            <w:pPr>
              <w:rPr>
                <w:sz w:val="20"/>
              </w:rPr>
            </w:pPr>
            <w:r w:rsidRPr="00B24CE5">
              <w:rPr>
                <w:sz w:val="20"/>
              </w:rPr>
              <w:t>«Основанию Усть-Большерецка»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Усть-Большерецк, </w:t>
            </w:r>
          </w:p>
          <w:p w:rsidR="005971EB" w:rsidRPr="00B24CE5" w:rsidRDefault="005971EB" w:rsidP="005971EB">
            <w:pPr>
              <w:ind w:firstLine="33"/>
              <w:rPr>
                <w:sz w:val="20"/>
              </w:rPr>
            </w:pPr>
            <w:r w:rsidRPr="00B24CE5">
              <w:rPr>
                <w:sz w:val="20"/>
              </w:rPr>
              <w:t>ул. Октябрьская, 5</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Усть-Большерецк, </w:t>
            </w:r>
          </w:p>
          <w:p w:rsidR="005971EB" w:rsidRPr="00B24CE5" w:rsidRDefault="005971EB" w:rsidP="005971EB">
            <w:pPr>
              <w:ind w:firstLine="33"/>
              <w:rPr>
                <w:sz w:val="20"/>
              </w:rPr>
            </w:pPr>
            <w:r w:rsidRPr="00B24CE5">
              <w:rPr>
                <w:sz w:val="20"/>
              </w:rPr>
              <w:t>ул. Юбилейная, 2</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Усть-Большерецк, </w:t>
            </w:r>
          </w:p>
          <w:p w:rsidR="005971EB" w:rsidRPr="00B24CE5" w:rsidRDefault="005971EB" w:rsidP="005971EB">
            <w:pPr>
              <w:ind w:firstLine="33"/>
              <w:rPr>
                <w:sz w:val="20"/>
              </w:rPr>
            </w:pPr>
            <w:r w:rsidRPr="00B24CE5">
              <w:rPr>
                <w:sz w:val="20"/>
              </w:rPr>
              <w:t xml:space="preserve">ул. Юбилейная, </w:t>
            </w:r>
            <w:proofErr w:type="gramStart"/>
            <w:r w:rsidRPr="00B24CE5">
              <w:rPr>
                <w:sz w:val="20"/>
              </w:rPr>
              <w:t>4</w:t>
            </w:r>
            <w:proofErr w:type="gramEnd"/>
            <w:r w:rsidRPr="00B24CE5">
              <w:rPr>
                <w:sz w:val="20"/>
              </w:rPr>
              <w:t xml:space="preserve"> а</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с. Усть-Большерецк, ул. Садовая</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Усть-Большерецк, архитектурная форма «Основанию </w:t>
            </w:r>
            <w:r w:rsidRPr="00B24CE5">
              <w:rPr>
                <w:sz w:val="20"/>
              </w:rPr>
              <w:br/>
              <w:t>Усть-Большерецка»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255"/>
          <w:jc w:val="center"/>
        </w:trPr>
        <w:tc>
          <w:tcPr>
            <w:tcW w:w="562" w:type="dxa"/>
            <w:vMerge w:val="restart"/>
            <w:shd w:val="clear" w:color="auto" w:fill="auto"/>
          </w:tcPr>
          <w:p w:rsidR="005971EB" w:rsidRPr="00B24CE5" w:rsidRDefault="005971EB" w:rsidP="005971EB">
            <w:pPr>
              <w:jc w:val="center"/>
              <w:rPr>
                <w:sz w:val="20"/>
              </w:rPr>
            </w:pPr>
            <w:r w:rsidRPr="00B24CE5">
              <w:rPr>
                <w:sz w:val="20"/>
              </w:rPr>
              <w:t>8.</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Усть</w:t>
            </w:r>
            <w:proofErr w:type="spellEnd"/>
            <w:r w:rsidRPr="00B24CE5">
              <w:rPr>
                <w:sz w:val="20"/>
              </w:rPr>
              <w:t>-Камчатское сельское поселение</w:t>
            </w: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с. Усть-Камчатск, </w:t>
            </w:r>
            <w:r w:rsidRPr="00B24CE5">
              <w:rPr>
                <w:sz w:val="20"/>
              </w:rPr>
              <w:br/>
              <w:t xml:space="preserve">ул.60 лет Октября, 27  </w:t>
            </w:r>
          </w:p>
        </w:tc>
        <w:tc>
          <w:tcPr>
            <w:tcW w:w="2835" w:type="dxa"/>
            <w:vMerge w:val="restart"/>
            <w:shd w:val="clear" w:color="auto" w:fill="auto"/>
            <w:vAlign w:val="center"/>
            <w:hideMark/>
          </w:tcPr>
          <w:p w:rsidR="005971EB" w:rsidRPr="00B24CE5" w:rsidRDefault="005971EB" w:rsidP="005971EB">
            <w:pPr>
              <w:rPr>
                <w:sz w:val="20"/>
              </w:rPr>
            </w:pPr>
            <w:r w:rsidRPr="00B24CE5">
              <w:rPr>
                <w:sz w:val="20"/>
              </w:rPr>
              <w:t>с. Усть-Камчатск, сквер ул. 60 лет Октября (рядом с домом 24)</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с. Усть-Камчатск, </w:t>
            </w:r>
            <w:r w:rsidRPr="00B24CE5">
              <w:rPr>
                <w:sz w:val="20"/>
              </w:rPr>
              <w:br/>
              <w:t xml:space="preserve">ул.60 лет Октября, 28  </w:t>
            </w:r>
          </w:p>
        </w:tc>
        <w:tc>
          <w:tcPr>
            <w:tcW w:w="2835" w:type="dxa"/>
            <w:vMerge/>
            <w:shd w:val="clear" w:color="auto" w:fill="auto"/>
            <w:vAlign w:val="center"/>
            <w:hideMark/>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Усть-Камчатск, </w:t>
            </w:r>
            <w:r w:rsidRPr="00B24CE5">
              <w:rPr>
                <w:sz w:val="20"/>
              </w:rPr>
              <w:br/>
              <w:t>ул. 60 лет Октября, 9</w:t>
            </w:r>
          </w:p>
        </w:tc>
        <w:tc>
          <w:tcPr>
            <w:tcW w:w="2835" w:type="dxa"/>
            <w:shd w:val="clear" w:color="auto" w:fill="auto"/>
            <w:vAlign w:val="center"/>
          </w:tcPr>
          <w:p w:rsidR="005971EB" w:rsidRPr="00B24CE5" w:rsidRDefault="005971EB" w:rsidP="005971EB">
            <w:pPr>
              <w:rPr>
                <w:sz w:val="20"/>
              </w:rPr>
            </w:pPr>
            <w:r w:rsidRPr="00B24CE5">
              <w:rPr>
                <w:sz w:val="20"/>
              </w:rPr>
              <w:t>с. Усть-Камчатск, ул. Советская, 1 (аллея почетных граждан)</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Усть-Камчатск, </w:t>
            </w:r>
            <w:r w:rsidRPr="00B24CE5">
              <w:rPr>
                <w:sz w:val="20"/>
              </w:rPr>
              <w:br/>
              <w:t>ул. 60 лет Октября, 10</w:t>
            </w:r>
          </w:p>
        </w:tc>
        <w:tc>
          <w:tcPr>
            <w:tcW w:w="2835" w:type="dxa"/>
            <w:shd w:val="clear" w:color="auto" w:fill="auto"/>
            <w:vAlign w:val="center"/>
          </w:tcPr>
          <w:p w:rsidR="005971EB" w:rsidRPr="00B24CE5" w:rsidRDefault="005971EB" w:rsidP="005971EB">
            <w:pPr>
              <w:rPr>
                <w:sz w:val="20"/>
              </w:rPr>
            </w:pPr>
            <w:r w:rsidRPr="00B24CE5">
              <w:rPr>
                <w:sz w:val="20"/>
              </w:rPr>
              <w:t>с. Усть-Камчатск, ул. 60 лет октября, 25</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с. Усть-Камчатск,</w:t>
            </w:r>
          </w:p>
          <w:p w:rsidR="005971EB" w:rsidRPr="00B24CE5" w:rsidRDefault="005971EB" w:rsidP="005971EB">
            <w:pPr>
              <w:ind w:firstLine="33"/>
              <w:rPr>
                <w:sz w:val="20"/>
              </w:rPr>
            </w:pPr>
            <w:r w:rsidRPr="00B24CE5">
              <w:rPr>
                <w:sz w:val="20"/>
              </w:rPr>
              <w:t>ул. Советская, 2</w:t>
            </w:r>
          </w:p>
        </w:tc>
        <w:tc>
          <w:tcPr>
            <w:tcW w:w="2835" w:type="dxa"/>
            <w:shd w:val="clear" w:color="auto" w:fill="auto"/>
            <w:vAlign w:val="center"/>
          </w:tcPr>
          <w:p w:rsidR="005971EB" w:rsidRPr="00B24CE5" w:rsidRDefault="005971EB" w:rsidP="005971EB">
            <w:pPr>
              <w:rPr>
                <w:sz w:val="20"/>
              </w:rPr>
            </w:pPr>
            <w:r w:rsidRPr="00B24CE5">
              <w:rPr>
                <w:sz w:val="20"/>
              </w:rPr>
              <w:t xml:space="preserve">с. Усть-Камчатск, ул. 60 лет Октября, входная зона парка отдыха за храмом в честь Покрова Пресвятой Богородицы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33"/>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с. Усть-Камчатск, парк отдыха «Юбилейный»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Усть-Камчатск, </w:t>
            </w:r>
            <w:r w:rsidRPr="00B24CE5">
              <w:rPr>
                <w:sz w:val="20"/>
              </w:rPr>
              <w:br/>
              <w:t>ул. Советская, 2б</w:t>
            </w:r>
          </w:p>
        </w:tc>
        <w:tc>
          <w:tcPr>
            <w:tcW w:w="2835" w:type="dxa"/>
            <w:shd w:val="clear" w:color="auto" w:fill="auto"/>
            <w:vAlign w:val="center"/>
          </w:tcPr>
          <w:p w:rsidR="005971EB" w:rsidRPr="00B24CE5" w:rsidRDefault="005971EB" w:rsidP="005971EB">
            <w:pPr>
              <w:rPr>
                <w:sz w:val="20"/>
              </w:rPr>
            </w:pPr>
            <w:r w:rsidRPr="00B24CE5">
              <w:rPr>
                <w:sz w:val="20"/>
              </w:rPr>
              <w:t>с. Усть-Камчатск, ул. Советская, 1</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с. Усть-Камчатск, парк отдыха «Юбилейный»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33"/>
              <w:jc w:val="center"/>
              <w:rPr>
                <w:sz w:val="20"/>
              </w:rPr>
            </w:pPr>
          </w:p>
        </w:tc>
        <w:tc>
          <w:tcPr>
            <w:tcW w:w="2835" w:type="dxa"/>
            <w:shd w:val="clear" w:color="auto" w:fill="auto"/>
            <w:vAlign w:val="center"/>
          </w:tcPr>
          <w:p w:rsidR="005971EB" w:rsidRPr="00B24CE5" w:rsidRDefault="005971EB" w:rsidP="005971EB">
            <w:pPr>
              <w:rPr>
                <w:sz w:val="20"/>
              </w:rPr>
            </w:pPr>
            <w:r w:rsidRPr="00B24CE5">
              <w:rPr>
                <w:sz w:val="20"/>
              </w:rPr>
              <w:t>с. Усть-Камчатск, аллея «Молодежная» ул. 60 лет Октября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с. Усть-Камчатск, аллея «Молодежи», ул. 60 лет Октября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33"/>
              <w:jc w:val="center"/>
              <w:rPr>
                <w:sz w:val="20"/>
              </w:rPr>
            </w:pPr>
          </w:p>
        </w:tc>
        <w:tc>
          <w:tcPr>
            <w:tcW w:w="2835" w:type="dxa"/>
            <w:shd w:val="clear" w:color="auto" w:fill="auto"/>
            <w:vAlign w:val="center"/>
          </w:tcPr>
          <w:p w:rsidR="005971EB" w:rsidRPr="00B24CE5" w:rsidRDefault="005971EB" w:rsidP="005971EB">
            <w:pPr>
              <w:rPr>
                <w:sz w:val="20"/>
              </w:rPr>
            </w:pPr>
            <w:r w:rsidRPr="00B24CE5">
              <w:rPr>
                <w:sz w:val="20"/>
              </w:rPr>
              <w:t>с. Усть-Камчатск, парк отдыха «Юбилейный» (3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ind w:firstLine="33"/>
              <w:rPr>
                <w:sz w:val="20"/>
              </w:rPr>
            </w:pPr>
            <w:r w:rsidRPr="004036C5">
              <w:rPr>
                <w:sz w:val="20"/>
              </w:rPr>
              <w:t>с. Усть-Камч</w:t>
            </w:r>
            <w:r w:rsidR="006D110C">
              <w:rPr>
                <w:sz w:val="20"/>
              </w:rPr>
              <w:t>атск, ул. 60 лет Октября, 1</w:t>
            </w:r>
          </w:p>
        </w:tc>
        <w:tc>
          <w:tcPr>
            <w:tcW w:w="2835" w:type="dxa"/>
            <w:shd w:val="clear" w:color="auto" w:fill="auto"/>
            <w:vAlign w:val="center"/>
          </w:tcPr>
          <w:p w:rsidR="005971EB" w:rsidRPr="004036C5" w:rsidRDefault="005971EB" w:rsidP="005971EB">
            <w:pPr>
              <w:rPr>
                <w:sz w:val="20"/>
              </w:rPr>
            </w:pPr>
            <w:r w:rsidRPr="004036C5">
              <w:rPr>
                <w:sz w:val="20"/>
              </w:rPr>
              <w:t xml:space="preserve">с. Усть-Камчатск, </w:t>
            </w:r>
            <w:proofErr w:type="spellStart"/>
            <w:r w:rsidRPr="004036C5">
              <w:rPr>
                <w:sz w:val="20"/>
              </w:rPr>
              <w:t>мкр.Погодный</w:t>
            </w:r>
            <w:proofErr w:type="spellEnd"/>
            <w:r w:rsidRPr="004036C5">
              <w:rPr>
                <w:sz w:val="20"/>
              </w:rPr>
              <w:t>, устройство наружного освещения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firstLine="33"/>
              <w:jc w:val="center"/>
              <w:rPr>
                <w:sz w:val="20"/>
              </w:rPr>
            </w:pPr>
          </w:p>
        </w:tc>
        <w:tc>
          <w:tcPr>
            <w:tcW w:w="2835" w:type="dxa"/>
            <w:shd w:val="clear" w:color="auto" w:fill="auto"/>
            <w:vAlign w:val="center"/>
          </w:tcPr>
          <w:p w:rsidR="005971EB" w:rsidRPr="004036C5" w:rsidRDefault="005971EB" w:rsidP="005971EB">
            <w:pPr>
              <w:rPr>
                <w:sz w:val="20"/>
              </w:rPr>
            </w:pPr>
            <w:r w:rsidRPr="004036C5">
              <w:rPr>
                <w:sz w:val="20"/>
              </w:rPr>
              <w:t>с. Усть-Камчатск, обустройство детской пло</w:t>
            </w:r>
            <w:r w:rsidR="006D110C">
              <w:rPr>
                <w:sz w:val="20"/>
              </w:rPr>
              <w:t>щадки 60 лет Октября д.14-</w:t>
            </w:r>
            <w:r w:rsidRPr="004036C5">
              <w:rPr>
                <w:sz w:val="20"/>
              </w:rPr>
              <w:t>19</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val="restart"/>
            <w:shd w:val="clear" w:color="auto" w:fill="auto"/>
          </w:tcPr>
          <w:p w:rsidR="005971EB" w:rsidRPr="00B24CE5" w:rsidRDefault="005971EB" w:rsidP="005971EB">
            <w:pPr>
              <w:jc w:val="center"/>
              <w:rPr>
                <w:sz w:val="20"/>
              </w:rPr>
            </w:pPr>
            <w:r w:rsidRPr="00B24CE5">
              <w:rPr>
                <w:sz w:val="20"/>
              </w:rPr>
              <w:t>9.</w:t>
            </w:r>
          </w:p>
        </w:tc>
        <w:tc>
          <w:tcPr>
            <w:tcW w:w="2127" w:type="dxa"/>
            <w:vMerge w:val="restart"/>
            <w:shd w:val="clear" w:color="auto" w:fill="auto"/>
            <w:hideMark/>
          </w:tcPr>
          <w:p w:rsidR="005971EB" w:rsidRPr="00B24CE5" w:rsidRDefault="005971EB" w:rsidP="005971EB">
            <w:pPr>
              <w:jc w:val="both"/>
              <w:rPr>
                <w:sz w:val="20"/>
              </w:rPr>
            </w:pPr>
            <w:r w:rsidRPr="00B24CE5">
              <w:rPr>
                <w:sz w:val="20"/>
              </w:rPr>
              <w:t xml:space="preserve">Сельское поселение </w:t>
            </w:r>
          </w:p>
          <w:p w:rsidR="005971EB" w:rsidRPr="00B24CE5" w:rsidRDefault="005971EB" w:rsidP="005971EB">
            <w:pPr>
              <w:jc w:val="both"/>
              <w:rPr>
                <w:sz w:val="20"/>
              </w:rPr>
            </w:pPr>
            <w:r w:rsidRPr="00B24CE5">
              <w:rPr>
                <w:sz w:val="20"/>
              </w:rPr>
              <w:t>с. Тигиль</w:t>
            </w:r>
          </w:p>
        </w:tc>
        <w:tc>
          <w:tcPr>
            <w:tcW w:w="2835" w:type="dxa"/>
            <w:shd w:val="clear" w:color="auto" w:fill="auto"/>
            <w:vAlign w:val="center"/>
            <w:hideMark/>
          </w:tcPr>
          <w:p w:rsidR="005971EB" w:rsidRPr="00B24CE5" w:rsidRDefault="005971EB" w:rsidP="005971EB">
            <w:pPr>
              <w:rPr>
                <w:sz w:val="20"/>
              </w:rPr>
            </w:pPr>
            <w:r w:rsidRPr="00B24CE5">
              <w:rPr>
                <w:sz w:val="20"/>
              </w:rPr>
              <w:t>с. Тигиль, ул. Толстихина, 14</w:t>
            </w:r>
          </w:p>
        </w:tc>
        <w:tc>
          <w:tcPr>
            <w:tcW w:w="2835" w:type="dxa"/>
            <w:shd w:val="clear" w:color="auto" w:fill="auto"/>
            <w:vAlign w:val="center"/>
            <w:hideMark/>
          </w:tcPr>
          <w:p w:rsidR="005971EB" w:rsidRPr="00B24CE5" w:rsidRDefault="005971EB" w:rsidP="005971EB">
            <w:pPr>
              <w:ind w:firstLine="33"/>
              <w:rPr>
                <w:sz w:val="20"/>
              </w:rPr>
            </w:pPr>
            <w:r w:rsidRPr="00B24CE5">
              <w:rPr>
                <w:sz w:val="20"/>
              </w:rPr>
              <w:t>с. Тигиль, набережная</w:t>
            </w:r>
            <w:r w:rsidRPr="00B24CE5">
              <w:rPr>
                <w:sz w:val="20"/>
              </w:rPr>
              <w:br/>
              <w:t xml:space="preserve">ул. Ленинская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Тигиль, ул. Толстихина, 20</w:t>
            </w:r>
          </w:p>
        </w:tc>
        <w:tc>
          <w:tcPr>
            <w:tcW w:w="2835" w:type="dxa"/>
            <w:vMerge w:val="restart"/>
            <w:shd w:val="clear" w:color="auto" w:fill="auto"/>
            <w:vAlign w:val="center"/>
            <w:hideMark/>
          </w:tcPr>
          <w:p w:rsidR="005971EB" w:rsidRPr="00B24CE5" w:rsidRDefault="005971EB" w:rsidP="005971EB">
            <w:pPr>
              <w:ind w:firstLine="33"/>
              <w:rPr>
                <w:sz w:val="20"/>
              </w:rPr>
            </w:pPr>
            <w:r w:rsidRPr="00B24CE5">
              <w:rPr>
                <w:sz w:val="20"/>
              </w:rPr>
              <w:t>с. Тигиль, парк пер. Школьный</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с. Тигиль, ул. Толстихина, 25</w:t>
            </w:r>
          </w:p>
        </w:tc>
        <w:tc>
          <w:tcPr>
            <w:tcW w:w="2835" w:type="dxa"/>
            <w:vMerge/>
            <w:shd w:val="clear" w:color="auto" w:fill="auto"/>
            <w:vAlign w:val="center"/>
            <w:hideMark/>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Тигиль, ул. Гагарина, 34</w:t>
            </w: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с. Тигиль, центральная площадь</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Тигиль, ул. Партизанская, 42</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3"/>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с. Тигиль, пер. Строительный, 28</w:t>
            </w:r>
          </w:p>
        </w:tc>
        <w:tc>
          <w:tcPr>
            <w:tcW w:w="2835" w:type="dxa"/>
            <w:vMerge/>
            <w:shd w:val="clear" w:color="auto" w:fill="auto"/>
            <w:vAlign w:val="center"/>
          </w:tcPr>
          <w:p w:rsidR="005971EB" w:rsidRPr="00B24CE5" w:rsidRDefault="005971EB" w:rsidP="005971EB">
            <w:pPr>
              <w:ind w:firstLine="33"/>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proofErr w:type="spellStart"/>
            <w:r w:rsidRPr="00B24CE5">
              <w:rPr>
                <w:sz w:val="20"/>
              </w:rPr>
              <w:t>с.Тигиль</w:t>
            </w:r>
            <w:proofErr w:type="spellEnd"/>
            <w:r w:rsidRPr="00B24CE5">
              <w:rPr>
                <w:sz w:val="20"/>
              </w:rPr>
              <w:t xml:space="preserve">, место массового отдыха населения арт-объект на въезде в </w:t>
            </w:r>
            <w:proofErr w:type="spellStart"/>
            <w:r w:rsidRPr="00B24CE5">
              <w:rPr>
                <w:sz w:val="20"/>
              </w:rPr>
              <w:t>с.Тигиль</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91"/>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rPr>
                <w:sz w:val="20"/>
              </w:rPr>
            </w:pPr>
            <w:r w:rsidRPr="00B24CE5">
              <w:rPr>
                <w:sz w:val="20"/>
              </w:rPr>
              <w:t>с. Тигиль, пер. Строительный, 24</w:t>
            </w:r>
          </w:p>
        </w:tc>
        <w:tc>
          <w:tcPr>
            <w:tcW w:w="2835" w:type="dxa"/>
            <w:shd w:val="clear" w:color="auto" w:fill="auto"/>
          </w:tcPr>
          <w:p w:rsidR="005971EB" w:rsidRPr="00B24CE5" w:rsidRDefault="005971EB" w:rsidP="005971EB">
            <w:pPr>
              <w:ind w:firstLine="33"/>
              <w:rPr>
                <w:sz w:val="20"/>
              </w:rPr>
            </w:pPr>
            <w:r w:rsidRPr="00B24CE5">
              <w:rPr>
                <w:sz w:val="20"/>
              </w:rPr>
              <w:t>с. Тигиль, ул. Советская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tcPr>
          <w:p w:rsidR="005971EB" w:rsidRPr="00B24CE5" w:rsidRDefault="005971EB" w:rsidP="005971EB">
            <w:pPr>
              <w:ind w:firstLine="33"/>
              <w:rPr>
                <w:sz w:val="20"/>
              </w:rPr>
            </w:pPr>
            <w:r w:rsidRPr="00B24CE5">
              <w:rPr>
                <w:sz w:val="20"/>
              </w:rPr>
              <w:t>с. Тигиль, ул. Калининская, Ленинская</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tcPr>
          <w:p w:rsidR="005971EB" w:rsidRPr="00B24CE5" w:rsidRDefault="005971EB" w:rsidP="005971EB">
            <w:pPr>
              <w:ind w:firstLine="33"/>
              <w:rPr>
                <w:sz w:val="20"/>
              </w:rPr>
            </w:pPr>
            <w:r w:rsidRPr="00B24CE5">
              <w:rPr>
                <w:sz w:val="20"/>
              </w:rPr>
              <w:t xml:space="preserve">с. Тигиль, детские игровые площадки </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с. Тигиль, пер. Строительный, 29</w:t>
            </w:r>
          </w:p>
        </w:tc>
        <w:tc>
          <w:tcPr>
            <w:tcW w:w="2835" w:type="dxa"/>
            <w:shd w:val="clear" w:color="auto" w:fill="auto"/>
          </w:tcPr>
          <w:p w:rsidR="005971EB" w:rsidRPr="004036C5" w:rsidRDefault="005971EB" w:rsidP="005971EB">
            <w:pPr>
              <w:ind w:firstLine="33"/>
              <w:rPr>
                <w:sz w:val="20"/>
              </w:rPr>
            </w:pPr>
            <w:r w:rsidRPr="004036C5">
              <w:rPr>
                <w:sz w:val="20"/>
              </w:rPr>
              <w:t>с. Тигиль, ул. Нагорная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tcPr>
          <w:p w:rsidR="005971EB" w:rsidRPr="00B24CE5" w:rsidRDefault="005971EB" w:rsidP="005971EB">
            <w:pPr>
              <w:ind w:firstLine="33"/>
              <w:rPr>
                <w:sz w:val="20"/>
              </w:rPr>
            </w:pPr>
          </w:p>
        </w:tc>
        <w:tc>
          <w:tcPr>
            <w:tcW w:w="2835" w:type="dxa"/>
            <w:shd w:val="clear" w:color="auto" w:fill="auto"/>
          </w:tcPr>
          <w:p w:rsidR="005971EB" w:rsidRPr="004036C5" w:rsidRDefault="005971EB" w:rsidP="005971EB">
            <w:pPr>
              <w:ind w:firstLine="33"/>
              <w:rPr>
                <w:sz w:val="20"/>
              </w:rPr>
            </w:pPr>
            <w:r w:rsidRPr="004036C5">
              <w:rPr>
                <w:sz w:val="20"/>
              </w:rPr>
              <w:t>с. Тигиль, ул. Соболева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ind w:firstLine="33"/>
              <w:rPr>
                <w:sz w:val="20"/>
              </w:rPr>
            </w:pPr>
            <w:r w:rsidRPr="00B24CE5">
              <w:rPr>
                <w:sz w:val="20"/>
              </w:rPr>
              <w:t>с. Тигиль, пер. Строительный, 30</w:t>
            </w:r>
          </w:p>
        </w:tc>
        <w:tc>
          <w:tcPr>
            <w:tcW w:w="2835" w:type="dxa"/>
            <w:shd w:val="clear" w:color="auto" w:fill="auto"/>
          </w:tcPr>
          <w:p w:rsidR="005971EB" w:rsidRPr="004036C5" w:rsidRDefault="005971EB" w:rsidP="005971EB">
            <w:pPr>
              <w:ind w:firstLine="33"/>
              <w:rPr>
                <w:sz w:val="20"/>
              </w:rPr>
            </w:pPr>
            <w:r w:rsidRPr="004036C5">
              <w:rPr>
                <w:sz w:val="20"/>
              </w:rPr>
              <w:t>с. Тигиль, ул. Соболева</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jc w:val="center"/>
              <w:rPr>
                <w:sz w:val="20"/>
              </w:rPr>
            </w:pPr>
            <w:r w:rsidRPr="00B24CE5">
              <w:rPr>
                <w:sz w:val="20"/>
              </w:rPr>
              <w:t>–</w:t>
            </w:r>
          </w:p>
        </w:tc>
        <w:tc>
          <w:tcPr>
            <w:tcW w:w="2835" w:type="dxa"/>
            <w:shd w:val="clear" w:color="auto" w:fill="auto"/>
          </w:tcPr>
          <w:p w:rsidR="005971EB" w:rsidRPr="004036C5" w:rsidRDefault="005971EB" w:rsidP="005971EB">
            <w:pPr>
              <w:ind w:firstLine="33"/>
              <w:rPr>
                <w:sz w:val="20"/>
              </w:rPr>
            </w:pPr>
            <w:r w:rsidRPr="004036C5">
              <w:rPr>
                <w:sz w:val="20"/>
              </w:rPr>
              <w:t xml:space="preserve">с. Тигиль, площадка для отдыха на берегу </w:t>
            </w:r>
            <w:proofErr w:type="spellStart"/>
            <w:r w:rsidRPr="004036C5">
              <w:rPr>
                <w:sz w:val="20"/>
              </w:rPr>
              <w:t>р.Тигиль</w:t>
            </w:r>
            <w:proofErr w:type="spellEnd"/>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jc w:val="center"/>
              <w:rPr>
                <w:sz w:val="20"/>
              </w:rPr>
            </w:pPr>
            <w:r w:rsidRPr="00B24CE5">
              <w:rPr>
                <w:sz w:val="20"/>
              </w:rPr>
              <w:t>10.</w:t>
            </w:r>
          </w:p>
        </w:tc>
        <w:tc>
          <w:tcPr>
            <w:tcW w:w="2127" w:type="dxa"/>
            <w:vMerge w:val="restart"/>
            <w:shd w:val="clear" w:color="auto" w:fill="auto"/>
            <w:hideMark/>
          </w:tcPr>
          <w:p w:rsidR="005971EB" w:rsidRPr="00B24CE5" w:rsidRDefault="005971EB" w:rsidP="005971EB">
            <w:pPr>
              <w:jc w:val="both"/>
              <w:rPr>
                <w:sz w:val="20"/>
              </w:rPr>
            </w:pPr>
            <w:r w:rsidRPr="00B24CE5">
              <w:rPr>
                <w:sz w:val="20"/>
              </w:rPr>
              <w:t>Николаевское сельское поселение</w:t>
            </w:r>
          </w:p>
        </w:tc>
        <w:tc>
          <w:tcPr>
            <w:tcW w:w="2835" w:type="dxa"/>
            <w:shd w:val="clear" w:color="auto" w:fill="auto"/>
            <w:vAlign w:val="center"/>
            <w:hideMark/>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4036C5" w:rsidRDefault="005971EB" w:rsidP="005971EB">
            <w:pPr>
              <w:rPr>
                <w:sz w:val="20"/>
              </w:rPr>
            </w:pPr>
            <w:r w:rsidRPr="004036C5">
              <w:rPr>
                <w:sz w:val="20"/>
              </w:rPr>
              <w:t>с. Николаевка, ул. Советская многофункциональная площадка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hanging="109"/>
              <w:jc w:val="center"/>
              <w:rPr>
                <w:sz w:val="20"/>
              </w:rPr>
            </w:pPr>
            <w:r w:rsidRPr="00B24CE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с. Николаевка, </w:t>
            </w:r>
            <w:r w:rsidRPr="004036C5">
              <w:rPr>
                <w:sz w:val="20"/>
              </w:rPr>
              <w:br/>
              <w:t>ул. Советская, 24, 26, 28</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hanging="109"/>
              <w:jc w:val="center"/>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Сосновка, ул. Центральная, </w:t>
            </w:r>
            <w:r w:rsidRPr="00B24CE5">
              <w:rPr>
                <w:sz w:val="20"/>
              </w:rPr>
              <w:br/>
              <w:t>14-15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hanging="109"/>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с. Николаевка, детская площадка, ул. Центральная, 7</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279"/>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hanging="109"/>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с. Сосновка, ул. Центральная, 7</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hanging="109"/>
              <w:jc w:val="center"/>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Сосновка, ул. Центральная, </w:t>
            </w:r>
            <w:r w:rsidRPr="00B24CE5">
              <w:rPr>
                <w:sz w:val="20"/>
              </w:rPr>
              <w:br/>
              <w:t>14-15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ind w:hanging="109"/>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с. Сосновка, ул. Центральная, </w:t>
            </w:r>
            <w:r w:rsidRPr="004036C5">
              <w:rPr>
                <w:sz w:val="20"/>
              </w:rPr>
              <w:br/>
              <w:t>14-15 (3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hanging="109"/>
              <w:jc w:val="center"/>
              <w:rPr>
                <w:sz w:val="20"/>
              </w:rPr>
            </w:pPr>
          </w:p>
        </w:tc>
        <w:tc>
          <w:tcPr>
            <w:tcW w:w="2835" w:type="dxa"/>
            <w:shd w:val="clear" w:color="auto" w:fill="auto"/>
            <w:vAlign w:val="center"/>
          </w:tcPr>
          <w:p w:rsidR="005971EB" w:rsidRPr="004036C5" w:rsidRDefault="005971EB" w:rsidP="005971EB">
            <w:pPr>
              <w:rPr>
                <w:sz w:val="20"/>
              </w:rPr>
            </w:pPr>
            <w:r w:rsidRPr="004036C5">
              <w:rPr>
                <w:sz w:val="20"/>
              </w:rPr>
              <w:t>с. Сосновка, ул. Центральная 7,</w:t>
            </w:r>
          </w:p>
          <w:p w:rsidR="005971EB" w:rsidRPr="004036C5" w:rsidRDefault="005971EB" w:rsidP="005971EB">
            <w:pPr>
              <w:rPr>
                <w:sz w:val="20"/>
              </w:rPr>
            </w:pPr>
            <w:r w:rsidRPr="004036C5">
              <w:rPr>
                <w:sz w:val="20"/>
              </w:rPr>
              <w:t>(</w:t>
            </w:r>
            <w:proofErr w:type="spellStart"/>
            <w:r w:rsidRPr="004036C5">
              <w:rPr>
                <w:sz w:val="20"/>
              </w:rPr>
              <w:t>цифровизация</w:t>
            </w:r>
            <w:proofErr w:type="spellEnd"/>
            <w:r w:rsidRPr="004036C5">
              <w:rPr>
                <w:sz w:val="20"/>
              </w:rPr>
              <w:t>)</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ind w:hanging="109"/>
              <w:rPr>
                <w:sz w:val="20"/>
              </w:rPr>
            </w:pPr>
            <w:proofErr w:type="spellStart"/>
            <w:r w:rsidRPr="004036C5">
              <w:rPr>
                <w:sz w:val="20"/>
              </w:rPr>
              <w:t>с.Николаевка</w:t>
            </w:r>
            <w:proofErr w:type="spellEnd"/>
            <w:r w:rsidRPr="004036C5">
              <w:rPr>
                <w:sz w:val="20"/>
              </w:rPr>
              <w:t xml:space="preserve"> ул. Елизовская,10</w:t>
            </w:r>
          </w:p>
        </w:tc>
        <w:tc>
          <w:tcPr>
            <w:tcW w:w="2835" w:type="dxa"/>
            <w:shd w:val="clear" w:color="auto" w:fill="auto"/>
            <w:vAlign w:val="center"/>
          </w:tcPr>
          <w:p w:rsidR="005971EB" w:rsidRPr="004036C5" w:rsidRDefault="005971EB" w:rsidP="005971EB">
            <w:pPr>
              <w:rPr>
                <w:sz w:val="20"/>
              </w:rPr>
            </w:pPr>
            <w:r w:rsidRPr="004036C5">
              <w:rPr>
                <w:sz w:val="20"/>
              </w:rPr>
              <w:t>с. Николаевка, ул. Советская многофункциональная площадка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hanging="109"/>
              <w:rPr>
                <w:sz w:val="20"/>
              </w:rPr>
            </w:pPr>
          </w:p>
        </w:tc>
        <w:tc>
          <w:tcPr>
            <w:tcW w:w="2835" w:type="dxa"/>
            <w:shd w:val="clear" w:color="auto" w:fill="auto"/>
            <w:vAlign w:val="center"/>
          </w:tcPr>
          <w:p w:rsidR="005971EB" w:rsidRPr="004036C5" w:rsidRDefault="005971EB" w:rsidP="005971EB">
            <w:pPr>
              <w:rPr>
                <w:sz w:val="20"/>
              </w:rPr>
            </w:pPr>
            <w:r w:rsidRPr="004036C5">
              <w:rPr>
                <w:sz w:val="20"/>
              </w:rPr>
              <w:t xml:space="preserve">с. Сосновка, ул. Центральная, </w:t>
            </w:r>
            <w:r w:rsidRPr="004036C5">
              <w:rPr>
                <w:sz w:val="20"/>
              </w:rPr>
              <w:br/>
              <w:t>14-15 (4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ind w:firstLine="29"/>
              <w:jc w:val="center"/>
              <w:rPr>
                <w:sz w:val="20"/>
              </w:rPr>
            </w:pPr>
            <w:r w:rsidRPr="00B24CE5">
              <w:rPr>
                <w:sz w:val="20"/>
              </w:rPr>
              <w:t>11.</w:t>
            </w:r>
          </w:p>
        </w:tc>
        <w:tc>
          <w:tcPr>
            <w:tcW w:w="2127" w:type="dxa"/>
            <w:vMerge w:val="restart"/>
            <w:shd w:val="clear" w:color="auto" w:fill="auto"/>
            <w:hideMark/>
          </w:tcPr>
          <w:p w:rsidR="005971EB" w:rsidRPr="00B24CE5" w:rsidRDefault="005971EB" w:rsidP="005971EB">
            <w:pPr>
              <w:ind w:firstLine="29"/>
              <w:jc w:val="both"/>
              <w:rPr>
                <w:sz w:val="20"/>
              </w:rPr>
            </w:pPr>
            <w:proofErr w:type="spellStart"/>
            <w:r w:rsidRPr="00B24CE5">
              <w:rPr>
                <w:sz w:val="20"/>
              </w:rPr>
              <w:t>Вулканное</w:t>
            </w:r>
            <w:proofErr w:type="spellEnd"/>
            <w:r w:rsidRPr="00B24CE5">
              <w:rPr>
                <w:sz w:val="20"/>
              </w:rPr>
              <w:t xml:space="preserve"> городское поселение</w:t>
            </w:r>
          </w:p>
        </w:tc>
        <w:tc>
          <w:tcPr>
            <w:tcW w:w="2835" w:type="dxa"/>
            <w:vMerge w:val="restart"/>
            <w:shd w:val="clear" w:color="auto" w:fill="auto"/>
            <w:vAlign w:val="center"/>
            <w:hideMark/>
          </w:tcPr>
          <w:p w:rsidR="005971EB" w:rsidRPr="004036C5" w:rsidRDefault="005971EB" w:rsidP="005971EB">
            <w:pPr>
              <w:jc w:val="center"/>
              <w:rPr>
                <w:sz w:val="20"/>
              </w:rPr>
            </w:pPr>
            <w:r w:rsidRPr="004036C5">
              <w:rPr>
                <w:sz w:val="20"/>
              </w:rPr>
              <w:t>–</w:t>
            </w:r>
          </w:p>
        </w:tc>
        <w:tc>
          <w:tcPr>
            <w:tcW w:w="2835" w:type="dxa"/>
            <w:shd w:val="clear" w:color="auto" w:fill="auto"/>
            <w:vAlign w:val="center"/>
            <w:hideMark/>
          </w:tcPr>
          <w:p w:rsidR="005971EB" w:rsidRPr="004036C5" w:rsidRDefault="005971EB" w:rsidP="005971EB">
            <w:pPr>
              <w:rPr>
                <w:sz w:val="20"/>
              </w:rPr>
            </w:pPr>
            <w:r w:rsidRPr="004036C5">
              <w:rPr>
                <w:sz w:val="20"/>
              </w:rPr>
              <w:t xml:space="preserve">п. </w:t>
            </w:r>
            <w:proofErr w:type="spellStart"/>
            <w:r w:rsidRPr="004036C5">
              <w:rPr>
                <w:sz w:val="20"/>
              </w:rPr>
              <w:t>Вулканный</w:t>
            </w:r>
            <w:proofErr w:type="spellEnd"/>
            <w:r w:rsidRPr="004036C5">
              <w:rPr>
                <w:sz w:val="20"/>
              </w:rPr>
              <w:t>, центральный сквер (1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vMerge/>
            <w:shd w:val="clear" w:color="auto" w:fill="auto"/>
            <w:vAlign w:val="center"/>
            <w:hideMark/>
          </w:tcPr>
          <w:p w:rsidR="005971EB" w:rsidRPr="00B24CE5" w:rsidRDefault="005971EB" w:rsidP="005971EB">
            <w:pPr>
              <w:jc w:val="center"/>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п. </w:t>
            </w:r>
            <w:proofErr w:type="spellStart"/>
            <w:r w:rsidRPr="00B24CE5">
              <w:rPr>
                <w:sz w:val="20"/>
              </w:rPr>
              <w:t>Вулканный</w:t>
            </w:r>
            <w:proofErr w:type="spellEnd"/>
            <w:r w:rsidRPr="00B24CE5">
              <w:rPr>
                <w:sz w:val="20"/>
              </w:rPr>
              <w:t xml:space="preserve">, спортивная игровая площадка в районе жилого дома </w:t>
            </w:r>
          </w:p>
          <w:p w:rsidR="005971EB" w:rsidRPr="00B24CE5" w:rsidRDefault="005971EB" w:rsidP="005971EB">
            <w:pPr>
              <w:rPr>
                <w:sz w:val="20"/>
              </w:rPr>
            </w:pPr>
            <w:r w:rsidRPr="00B24CE5">
              <w:rPr>
                <w:sz w:val="20"/>
              </w:rPr>
              <w:t>ул. Центральная, 22</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Вулканный</w:t>
            </w:r>
            <w:proofErr w:type="spellEnd"/>
            <w:r w:rsidRPr="00B24CE5">
              <w:rPr>
                <w:sz w:val="20"/>
              </w:rPr>
              <w:t>, Центральный сквер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Вулканный</w:t>
            </w:r>
            <w:proofErr w:type="spellEnd"/>
            <w:r w:rsidRPr="00B24CE5">
              <w:rPr>
                <w:sz w:val="20"/>
              </w:rPr>
              <w:t>, Центральный сквер (3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08"/>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Вулканный</w:t>
            </w:r>
            <w:proofErr w:type="spellEnd"/>
            <w:r w:rsidRPr="00B24CE5">
              <w:rPr>
                <w:sz w:val="20"/>
              </w:rPr>
              <w:t xml:space="preserve">, сквер Победы </w:t>
            </w:r>
            <w:r w:rsidRPr="00B24CE5">
              <w:rPr>
                <w:sz w:val="20"/>
              </w:rPr>
              <w:br/>
              <w:t>(1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88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Вулканный</w:t>
            </w:r>
            <w:proofErr w:type="spellEnd"/>
            <w:r w:rsidRPr="00B24CE5">
              <w:rPr>
                <w:sz w:val="20"/>
              </w:rPr>
              <w:t xml:space="preserve">, сквер Победы </w:t>
            </w:r>
            <w:r w:rsidRPr="00B24CE5">
              <w:rPr>
                <w:sz w:val="20"/>
              </w:rPr>
              <w:br/>
              <w:t>(2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308"/>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п. </w:t>
            </w:r>
            <w:proofErr w:type="spellStart"/>
            <w:r w:rsidRPr="004036C5">
              <w:rPr>
                <w:sz w:val="20"/>
              </w:rPr>
              <w:t>Вулканный</w:t>
            </w:r>
            <w:proofErr w:type="spellEnd"/>
            <w:r w:rsidRPr="004036C5">
              <w:rPr>
                <w:sz w:val="20"/>
              </w:rPr>
              <w:t>, спортивная площадка по ул. Центральная</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765"/>
          <w:jc w:val="center"/>
        </w:trPr>
        <w:tc>
          <w:tcPr>
            <w:tcW w:w="562" w:type="dxa"/>
            <w:vMerge w:val="restart"/>
            <w:shd w:val="clear" w:color="auto" w:fill="auto"/>
          </w:tcPr>
          <w:p w:rsidR="005971EB" w:rsidRPr="00B24CE5" w:rsidRDefault="005971EB" w:rsidP="005971EB">
            <w:pPr>
              <w:jc w:val="center"/>
              <w:rPr>
                <w:sz w:val="20"/>
              </w:rPr>
            </w:pPr>
            <w:r w:rsidRPr="00B24CE5">
              <w:rPr>
                <w:sz w:val="20"/>
              </w:rPr>
              <w:t>12.</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Новоавачинское</w:t>
            </w:r>
            <w:proofErr w:type="spellEnd"/>
            <w:r w:rsidRPr="00B24CE5">
              <w:rPr>
                <w:sz w:val="20"/>
              </w:rPr>
              <w:t xml:space="preserve"> сельское поселение</w:t>
            </w:r>
          </w:p>
        </w:tc>
        <w:tc>
          <w:tcPr>
            <w:tcW w:w="2835" w:type="dxa"/>
            <w:shd w:val="clear" w:color="auto" w:fill="auto"/>
            <w:vAlign w:val="center"/>
            <w:hideMark/>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4036C5" w:rsidRDefault="005971EB" w:rsidP="005971EB">
            <w:pPr>
              <w:ind w:firstLine="33"/>
              <w:rPr>
                <w:sz w:val="20"/>
              </w:rPr>
            </w:pPr>
            <w:r w:rsidRPr="004036C5">
              <w:rPr>
                <w:sz w:val="20"/>
              </w:rPr>
              <w:t xml:space="preserve">п. Новый, сквер, расположенный между жилыми домами </w:t>
            </w:r>
            <w:r w:rsidRPr="004036C5">
              <w:rPr>
                <w:sz w:val="20"/>
              </w:rPr>
              <w:br/>
              <w:t xml:space="preserve">ул. Молодежная, 15 и </w:t>
            </w:r>
          </w:p>
          <w:p w:rsidR="005971EB" w:rsidRPr="004036C5" w:rsidRDefault="005971EB" w:rsidP="005971EB">
            <w:pPr>
              <w:ind w:firstLine="33"/>
              <w:rPr>
                <w:sz w:val="20"/>
              </w:rPr>
            </w:pPr>
            <w:r w:rsidRPr="004036C5">
              <w:rPr>
                <w:sz w:val="20"/>
              </w:rPr>
              <w:t xml:space="preserve">ул. Молодежная, 20 </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561"/>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Нагорный, пешеходная зона </w:t>
            </w:r>
          </w:p>
          <w:p w:rsidR="005971EB" w:rsidRPr="00B24CE5" w:rsidRDefault="005971EB" w:rsidP="005971EB">
            <w:pPr>
              <w:ind w:firstLine="33"/>
              <w:rPr>
                <w:sz w:val="20"/>
              </w:rPr>
            </w:pPr>
            <w:r w:rsidRPr="00B24CE5">
              <w:rPr>
                <w:sz w:val="20"/>
              </w:rPr>
              <w:t>от ул. Совхозная до ул. Горная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rPr>
                <w:sz w:val="20"/>
              </w:rPr>
            </w:pPr>
            <w:r w:rsidRPr="00B24CE5">
              <w:rPr>
                <w:sz w:val="20"/>
              </w:rPr>
              <w:t>п. Новый, сквер в районе жилого дома 19 по ул. Молодежная</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Нагорный, пешеходная зона </w:t>
            </w:r>
          </w:p>
          <w:p w:rsidR="005971EB" w:rsidRPr="00B24CE5" w:rsidRDefault="005971EB" w:rsidP="005971EB">
            <w:pPr>
              <w:rPr>
                <w:sz w:val="20"/>
              </w:rPr>
            </w:pPr>
            <w:r w:rsidRPr="00B24CE5">
              <w:rPr>
                <w:sz w:val="20"/>
              </w:rPr>
              <w:t xml:space="preserve">от ул. Совхозная до ул. Горная </w:t>
            </w:r>
          </w:p>
          <w:p w:rsidR="005971EB" w:rsidRPr="00B24CE5" w:rsidRDefault="005971EB" w:rsidP="005971EB">
            <w:pPr>
              <w:rPr>
                <w:sz w:val="20"/>
              </w:rPr>
            </w:pPr>
            <w:r w:rsidRPr="00B24CE5">
              <w:rPr>
                <w:sz w:val="20"/>
              </w:rPr>
              <w:t>в пос. Нагорный</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Нагорный, пешеходная зона </w:t>
            </w:r>
          </w:p>
          <w:p w:rsidR="005971EB" w:rsidRPr="00B24CE5" w:rsidRDefault="005971EB" w:rsidP="005971EB">
            <w:pPr>
              <w:rPr>
                <w:sz w:val="20"/>
              </w:rPr>
            </w:pPr>
            <w:r w:rsidRPr="00B24CE5">
              <w:rPr>
                <w:sz w:val="20"/>
              </w:rPr>
              <w:t>от ул. Совхозная до ул. Горная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Новый, площадка по </w:t>
            </w:r>
          </w:p>
          <w:p w:rsidR="005971EB" w:rsidRPr="00B24CE5" w:rsidRDefault="005971EB" w:rsidP="005971EB">
            <w:pPr>
              <w:rPr>
                <w:sz w:val="20"/>
              </w:rPr>
            </w:pPr>
            <w:r w:rsidRPr="00B24CE5">
              <w:rPr>
                <w:sz w:val="20"/>
              </w:rPr>
              <w:t>ул. Молодежная</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п. Новый, сквер в районе жилого дома № 19 по ул. Молодежная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jc w:val="center"/>
              <w:rPr>
                <w:sz w:val="20"/>
              </w:rPr>
            </w:pPr>
          </w:p>
        </w:tc>
        <w:tc>
          <w:tcPr>
            <w:tcW w:w="2835" w:type="dxa"/>
            <w:shd w:val="clear" w:color="auto" w:fill="auto"/>
            <w:vAlign w:val="center"/>
          </w:tcPr>
          <w:p w:rsidR="005971EB" w:rsidRPr="004036C5" w:rsidRDefault="005971EB" w:rsidP="005971EB">
            <w:pPr>
              <w:rPr>
                <w:sz w:val="20"/>
              </w:rPr>
            </w:pPr>
            <w:r w:rsidRPr="004036C5">
              <w:rPr>
                <w:sz w:val="20"/>
              </w:rPr>
              <w:t xml:space="preserve">п. Новый, площадка по </w:t>
            </w:r>
            <w:r w:rsidRPr="004036C5">
              <w:rPr>
                <w:sz w:val="20"/>
              </w:rPr>
              <w:br/>
              <w:t>ул. Молодежная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п. Нагор</w:t>
            </w:r>
            <w:r w:rsidR="006D110C">
              <w:rPr>
                <w:sz w:val="20"/>
              </w:rPr>
              <w:t xml:space="preserve">ный, спортивная площадка по ул. </w:t>
            </w:r>
            <w:r w:rsidRPr="004036C5">
              <w:rPr>
                <w:sz w:val="20"/>
              </w:rPr>
              <w:t>Первомайская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jc w:val="center"/>
              <w:rPr>
                <w:sz w:val="20"/>
              </w:rPr>
            </w:pPr>
          </w:p>
        </w:tc>
        <w:tc>
          <w:tcPr>
            <w:tcW w:w="2835" w:type="dxa"/>
            <w:shd w:val="clear" w:color="auto" w:fill="auto"/>
            <w:vAlign w:val="center"/>
          </w:tcPr>
          <w:p w:rsidR="005971EB" w:rsidRPr="004036C5" w:rsidRDefault="005971EB" w:rsidP="005971EB">
            <w:pPr>
              <w:rPr>
                <w:sz w:val="20"/>
              </w:rPr>
            </w:pPr>
            <w:r w:rsidRPr="004036C5">
              <w:rPr>
                <w:sz w:val="20"/>
              </w:rPr>
              <w:t xml:space="preserve">п. Новый, площадка по </w:t>
            </w:r>
          </w:p>
          <w:p w:rsidR="005971EB" w:rsidRPr="004036C5" w:rsidRDefault="005971EB" w:rsidP="005971EB">
            <w:pPr>
              <w:rPr>
                <w:sz w:val="20"/>
              </w:rPr>
            </w:pPr>
            <w:r w:rsidRPr="004036C5">
              <w:rPr>
                <w:sz w:val="20"/>
              </w:rPr>
              <w:t>ул. Молодежная (3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val="restart"/>
            <w:shd w:val="clear" w:color="auto" w:fill="auto"/>
          </w:tcPr>
          <w:p w:rsidR="005971EB" w:rsidRPr="00B24CE5" w:rsidRDefault="005971EB" w:rsidP="005971EB">
            <w:pPr>
              <w:jc w:val="center"/>
              <w:rPr>
                <w:sz w:val="20"/>
              </w:rPr>
            </w:pPr>
            <w:r w:rsidRPr="00B24CE5">
              <w:rPr>
                <w:sz w:val="20"/>
              </w:rPr>
              <w:t>13.</w:t>
            </w:r>
          </w:p>
        </w:tc>
        <w:tc>
          <w:tcPr>
            <w:tcW w:w="2127" w:type="dxa"/>
            <w:vMerge w:val="restart"/>
            <w:shd w:val="clear" w:color="auto" w:fill="auto"/>
          </w:tcPr>
          <w:p w:rsidR="005971EB" w:rsidRPr="00B24CE5" w:rsidRDefault="005971EB" w:rsidP="005971EB">
            <w:pPr>
              <w:jc w:val="both"/>
              <w:rPr>
                <w:sz w:val="20"/>
              </w:rPr>
            </w:pPr>
            <w:proofErr w:type="spellStart"/>
            <w:r w:rsidRPr="00B24CE5">
              <w:rPr>
                <w:sz w:val="20"/>
              </w:rPr>
              <w:t>Новолесновское</w:t>
            </w:r>
            <w:proofErr w:type="spellEnd"/>
            <w:r w:rsidRPr="00B24CE5">
              <w:rPr>
                <w:sz w:val="20"/>
              </w:rPr>
              <w:t xml:space="preserve"> сельское поселение</w:t>
            </w: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п. Лесной, детская площадка </w:t>
            </w:r>
          </w:p>
          <w:p w:rsidR="005971EB" w:rsidRPr="004036C5" w:rsidRDefault="005971EB" w:rsidP="005971EB">
            <w:pPr>
              <w:rPr>
                <w:sz w:val="20"/>
              </w:rPr>
            </w:pPr>
            <w:r w:rsidRPr="004036C5">
              <w:rPr>
                <w:sz w:val="20"/>
              </w:rPr>
              <w:t>ул. Чапаева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315"/>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п. Лесной, детская площадка </w:t>
            </w:r>
          </w:p>
          <w:p w:rsidR="005971EB" w:rsidRPr="004036C5" w:rsidRDefault="005971EB" w:rsidP="005971EB">
            <w:pPr>
              <w:rPr>
                <w:sz w:val="20"/>
              </w:rPr>
            </w:pPr>
            <w:r w:rsidRPr="004036C5">
              <w:rPr>
                <w:sz w:val="20"/>
              </w:rPr>
              <w:t>ул. Чапаева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315"/>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п. Березняки, детская площадка по ул. Строительная</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315"/>
          <w:jc w:val="center"/>
        </w:trPr>
        <w:tc>
          <w:tcPr>
            <w:tcW w:w="562" w:type="dxa"/>
            <w:vMerge w:val="restart"/>
            <w:shd w:val="clear" w:color="auto" w:fill="auto"/>
          </w:tcPr>
          <w:p w:rsidR="005971EB" w:rsidRPr="00B24CE5" w:rsidRDefault="005971EB" w:rsidP="005971EB">
            <w:pPr>
              <w:jc w:val="center"/>
              <w:rPr>
                <w:sz w:val="20"/>
              </w:rPr>
            </w:pPr>
            <w:r w:rsidRPr="00B24CE5">
              <w:rPr>
                <w:sz w:val="20"/>
              </w:rPr>
              <w:t>14.</w:t>
            </w:r>
          </w:p>
        </w:tc>
        <w:tc>
          <w:tcPr>
            <w:tcW w:w="2127" w:type="dxa"/>
            <w:vMerge w:val="restart"/>
            <w:shd w:val="clear" w:color="auto" w:fill="auto"/>
            <w:hideMark/>
          </w:tcPr>
          <w:p w:rsidR="005971EB" w:rsidRPr="00B24CE5" w:rsidRDefault="005971EB" w:rsidP="005971EB">
            <w:pPr>
              <w:rPr>
                <w:sz w:val="20"/>
              </w:rPr>
            </w:pPr>
            <w:proofErr w:type="spellStart"/>
            <w:r w:rsidRPr="00B24CE5">
              <w:rPr>
                <w:sz w:val="20"/>
              </w:rPr>
              <w:t>Паратунское</w:t>
            </w:r>
            <w:proofErr w:type="spellEnd"/>
            <w:r w:rsidRPr="00B24CE5">
              <w:rPr>
                <w:sz w:val="20"/>
              </w:rPr>
              <w:t xml:space="preserve"> сельское поселение</w:t>
            </w:r>
          </w:p>
        </w:tc>
        <w:tc>
          <w:tcPr>
            <w:tcW w:w="2835" w:type="dxa"/>
            <w:shd w:val="clear" w:color="auto" w:fill="auto"/>
            <w:vAlign w:val="center"/>
            <w:hideMark/>
          </w:tcPr>
          <w:p w:rsidR="005971EB" w:rsidRPr="004036C5" w:rsidRDefault="005971EB" w:rsidP="005971EB">
            <w:pPr>
              <w:jc w:val="center"/>
              <w:rPr>
                <w:sz w:val="20"/>
              </w:rPr>
            </w:pPr>
            <w:r w:rsidRPr="004036C5">
              <w:rPr>
                <w:sz w:val="20"/>
              </w:rPr>
              <w:t>–</w:t>
            </w:r>
          </w:p>
        </w:tc>
        <w:tc>
          <w:tcPr>
            <w:tcW w:w="2835" w:type="dxa"/>
            <w:shd w:val="clear" w:color="auto" w:fill="auto"/>
            <w:vAlign w:val="center"/>
            <w:hideMark/>
          </w:tcPr>
          <w:p w:rsidR="005971EB" w:rsidRPr="004036C5" w:rsidRDefault="005971EB" w:rsidP="005971EB">
            <w:pPr>
              <w:ind w:firstLine="33"/>
              <w:rPr>
                <w:sz w:val="20"/>
              </w:rPr>
            </w:pPr>
            <w:r w:rsidRPr="004036C5">
              <w:rPr>
                <w:sz w:val="20"/>
              </w:rPr>
              <w:t>п. Термальный, сквер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п. Термальный, сквер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Термальный, ул. Ленина, 1а </w:t>
            </w:r>
          </w:p>
          <w:p w:rsidR="005971EB" w:rsidRPr="00B24CE5" w:rsidRDefault="005971EB" w:rsidP="005971EB">
            <w:pPr>
              <w:ind w:firstLine="33"/>
              <w:rPr>
                <w:sz w:val="20"/>
              </w:rPr>
            </w:pPr>
            <w:r w:rsidRPr="00B24CE5">
              <w:rPr>
                <w:sz w:val="20"/>
              </w:rPr>
              <w:t>(зона отдыха ДК «РИМ»)</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23"/>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tcBorders>
              <w:bottom w:val="single" w:sz="4" w:space="0" w:color="auto"/>
            </w:tcBorders>
            <w:shd w:val="clear" w:color="auto" w:fill="auto"/>
            <w:vAlign w:val="center"/>
          </w:tcPr>
          <w:p w:rsidR="005971EB" w:rsidRPr="00B24CE5" w:rsidRDefault="005971EB" w:rsidP="005971EB">
            <w:pPr>
              <w:jc w:val="center"/>
              <w:rPr>
                <w:sz w:val="20"/>
              </w:rPr>
            </w:pPr>
            <w:r w:rsidRPr="00B24CE5">
              <w:rPr>
                <w:sz w:val="20"/>
              </w:rPr>
              <w:t>–</w:t>
            </w:r>
          </w:p>
        </w:tc>
        <w:tc>
          <w:tcPr>
            <w:tcW w:w="2835" w:type="dxa"/>
            <w:tcBorders>
              <w:bottom w:val="single" w:sz="4" w:space="0" w:color="auto"/>
            </w:tcBorders>
            <w:shd w:val="clear" w:color="auto" w:fill="auto"/>
            <w:vAlign w:val="center"/>
          </w:tcPr>
          <w:p w:rsidR="005971EB" w:rsidRPr="00B24CE5" w:rsidRDefault="005971EB" w:rsidP="005971EB">
            <w:pPr>
              <w:ind w:firstLine="33"/>
              <w:rPr>
                <w:sz w:val="20"/>
              </w:rPr>
            </w:pPr>
            <w:r w:rsidRPr="00B24CE5">
              <w:rPr>
                <w:sz w:val="20"/>
              </w:rPr>
              <w:t xml:space="preserve">п. Термальный, ул. Ленина </w:t>
            </w:r>
          </w:p>
        </w:tc>
        <w:tc>
          <w:tcPr>
            <w:tcW w:w="2131" w:type="dxa"/>
            <w:vMerge w:val="restart"/>
            <w:tcBorders>
              <w:bottom w:val="single" w:sz="4" w:space="0" w:color="auto"/>
            </w:tcBorders>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Термальный, ул. Промысловая</w:t>
            </w:r>
          </w:p>
          <w:p w:rsidR="005971EB" w:rsidRPr="00B24CE5" w:rsidRDefault="005971EB" w:rsidP="005971EB">
            <w:pPr>
              <w:ind w:firstLine="33"/>
              <w:rPr>
                <w:sz w:val="20"/>
              </w:rPr>
            </w:pPr>
            <w:r w:rsidRPr="00B24CE5">
              <w:rPr>
                <w:sz w:val="20"/>
              </w:rPr>
              <w:t>(1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Термальный, ул. Промысловая </w:t>
            </w:r>
          </w:p>
          <w:p w:rsidR="005971EB" w:rsidRPr="00B24CE5" w:rsidRDefault="005971EB" w:rsidP="005971EB">
            <w:pPr>
              <w:ind w:firstLine="33"/>
              <w:rPr>
                <w:sz w:val="20"/>
              </w:rPr>
            </w:pPr>
            <w:r w:rsidRPr="00B24CE5">
              <w:rPr>
                <w:sz w:val="20"/>
              </w:rPr>
              <w:t>(2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706"/>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п. Термальный, ул. Ленина, 11</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B01D5F">
        <w:trPr>
          <w:trHeight w:val="501"/>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с. Паратунка, ул. Нагорная</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с. Паратунка, Стелла по ул. Санаторная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31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6D110C" w:rsidRDefault="005971EB" w:rsidP="005971EB">
            <w:pPr>
              <w:ind w:firstLine="33"/>
              <w:rPr>
                <w:sz w:val="20"/>
              </w:rPr>
            </w:pPr>
            <w:r w:rsidRPr="004036C5">
              <w:rPr>
                <w:sz w:val="20"/>
              </w:rPr>
              <w:t>с. Паратунка, ул. Нагорная</w:t>
            </w:r>
          </w:p>
          <w:p w:rsidR="005971EB" w:rsidRPr="004036C5" w:rsidRDefault="005971EB" w:rsidP="005971EB">
            <w:pPr>
              <w:ind w:firstLine="33"/>
              <w:rPr>
                <w:sz w:val="20"/>
              </w:rPr>
            </w:pPr>
            <w:r w:rsidRPr="004036C5">
              <w:rPr>
                <w:sz w:val="20"/>
              </w:rPr>
              <w:t xml:space="preserve">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jc w:val="center"/>
              <w:rPr>
                <w:sz w:val="20"/>
              </w:rPr>
            </w:pPr>
            <w:r w:rsidRPr="00B24CE5">
              <w:rPr>
                <w:sz w:val="20"/>
              </w:rPr>
              <w:t>15.</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Раздольненское</w:t>
            </w:r>
            <w:proofErr w:type="spellEnd"/>
            <w:r w:rsidRPr="00B24CE5">
              <w:rPr>
                <w:sz w:val="20"/>
              </w:rPr>
              <w:t xml:space="preserve"> сельское поселение</w:t>
            </w:r>
          </w:p>
        </w:tc>
        <w:tc>
          <w:tcPr>
            <w:tcW w:w="2835" w:type="dxa"/>
            <w:shd w:val="clear" w:color="auto" w:fill="auto"/>
            <w:vAlign w:val="center"/>
            <w:hideMark/>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4036C5" w:rsidRDefault="005971EB" w:rsidP="005971EB">
            <w:pPr>
              <w:ind w:firstLine="33"/>
              <w:rPr>
                <w:sz w:val="20"/>
              </w:rPr>
            </w:pPr>
            <w:r w:rsidRPr="004036C5">
              <w:rPr>
                <w:sz w:val="20"/>
              </w:rPr>
              <w:t>п. Раздольный, детская площадка, ул. Лесная</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51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п. Раздольный, ул. Кольцевая, 8</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п. Раздольный, ул. </w:t>
            </w:r>
            <w:proofErr w:type="spellStart"/>
            <w:r w:rsidRPr="004036C5">
              <w:rPr>
                <w:sz w:val="20"/>
              </w:rPr>
              <w:t>Ролдугина</w:t>
            </w:r>
            <w:proofErr w:type="spellEnd"/>
            <w:r w:rsidRPr="004036C5">
              <w:rPr>
                <w:sz w:val="20"/>
              </w:rPr>
              <w:t>, 17 (территория сельского дома культуры)</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131"/>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Раздольный, ул. 60 лет Октября</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Раздольный, сквер ул. </w:t>
            </w:r>
            <w:proofErr w:type="spellStart"/>
            <w:r w:rsidRPr="00B24CE5">
              <w:rPr>
                <w:sz w:val="20"/>
              </w:rPr>
              <w:t>Ролдугина</w:t>
            </w:r>
            <w:proofErr w:type="spellEnd"/>
            <w:r w:rsidRPr="00B24CE5">
              <w:rPr>
                <w:sz w:val="20"/>
              </w:rPr>
              <w:t>, 17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51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п. Раздольный, ул. 60 лет Октября, 3</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51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Раздольный, сквер ул. </w:t>
            </w:r>
            <w:proofErr w:type="spellStart"/>
            <w:r w:rsidRPr="00B24CE5">
              <w:rPr>
                <w:sz w:val="20"/>
              </w:rPr>
              <w:t>Ролдугина</w:t>
            </w:r>
            <w:proofErr w:type="spellEnd"/>
            <w:r w:rsidRPr="00B24CE5">
              <w:rPr>
                <w:sz w:val="20"/>
              </w:rPr>
              <w:t>, 17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п. Раздольный, детская площадка по ул. Советская, 8</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51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п. Раздольный, детская площадка по ул. Кольцевая, 8</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103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4036C5" w:rsidRDefault="005971EB" w:rsidP="005971EB">
            <w:pPr>
              <w:rPr>
                <w:sz w:val="20"/>
              </w:rPr>
            </w:pPr>
            <w:r w:rsidRPr="004036C5">
              <w:rPr>
                <w:sz w:val="20"/>
              </w:rPr>
              <w:t>п.</w:t>
            </w:r>
            <w:r w:rsidR="006D110C">
              <w:rPr>
                <w:sz w:val="20"/>
              </w:rPr>
              <w:t xml:space="preserve"> Раздольный, ул. 60 лет Октября, 3</w:t>
            </w:r>
          </w:p>
        </w:tc>
        <w:tc>
          <w:tcPr>
            <w:tcW w:w="2835" w:type="dxa"/>
            <w:shd w:val="clear" w:color="auto" w:fill="auto"/>
            <w:vAlign w:val="center"/>
          </w:tcPr>
          <w:p w:rsidR="005971EB" w:rsidRPr="004036C5" w:rsidRDefault="005971EB" w:rsidP="005971EB">
            <w:pPr>
              <w:rPr>
                <w:sz w:val="20"/>
              </w:rPr>
            </w:pPr>
            <w:r w:rsidRPr="004036C5">
              <w:rPr>
                <w:sz w:val="20"/>
              </w:rPr>
              <w:t>п. Раздольный, детская площадка по ул. Кольцевая, 4</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jc w:val="center"/>
              <w:rPr>
                <w:sz w:val="20"/>
              </w:rPr>
            </w:pPr>
            <w:r w:rsidRPr="00B24CE5">
              <w:rPr>
                <w:sz w:val="20"/>
              </w:rPr>
              <w:t>16.</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Соболевское</w:t>
            </w:r>
            <w:proofErr w:type="spellEnd"/>
            <w:r w:rsidRPr="00B24CE5">
              <w:rPr>
                <w:sz w:val="20"/>
              </w:rPr>
              <w:t xml:space="preserve"> сельское поселение</w:t>
            </w: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hideMark/>
          </w:tcPr>
          <w:p w:rsidR="005971EB" w:rsidRPr="004036C5" w:rsidRDefault="005971EB" w:rsidP="005971EB">
            <w:pPr>
              <w:ind w:firstLine="33"/>
              <w:rPr>
                <w:sz w:val="20"/>
              </w:rPr>
            </w:pPr>
            <w:r w:rsidRPr="004036C5">
              <w:rPr>
                <w:sz w:val="20"/>
              </w:rPr>
              <w:t xml:space="preserve">с. Соболево, детская площадка </w:t>
            </w:r>
          </w:p>
          <w:p w:rsidR="005971EB" w:rsidRPr="004036C5" w:rsidRDefault="005971EB" w:rsidP="005971EB">
            <w:pPr>
              <w:ind w:firstLine="33"/>
              <w:rPr>
                <w:sz w:val="20"/>
              </w:rPr>
            </w:pPr>
            <w:r w:rsidRPr="004036C5">
              <w:rPr>
                <w:sz w:val="20"/>
              </w:rPr>
              <w:t xml:space="preserve">ул. Набережная </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82"/>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с. Соболево, ул. Набережная, 22</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Соболево, ул. Советская </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77"/>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с. Соболево, у л. Комсомольская</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15"/>
          <w:jc w:val="center"/>
        </w:trPr>
        <w:tc>
          <w:tcPr>
            <w:tcW w:w="562" w:type="dxa"/>
            <w:vMerge w:val="restart"/>
            <w:shd w:val="clear" w:color="auto" w:fill="auto"/>
          </w:tcPr>
          <w:p w:rsidR="005971EB" w:rsidRPr="00B24CE5" w:rsidRDefault="005971EB" w:rsidP="005971EB">
            <w:pPr>
              <w:jc w:val="center"/>
              <w:rPr>
                <w:sz w:val="20"/>
              </w:rPr>
            </w:pPr>
            <w:r w:rsidRPr="00B24CE5">
              <w:rPr>
                <w:sz w:val="20"/>
              </w:rPr>
              <w:t>17.</w:t>
            </w:r>
          </w:p>
        </w:tc>
        <w:tc>
          <w:tcPr>
            <w:tcW w:w="2127" w:type="dxa"/>
            <w:vMerge w:val="restart"/>
            <w:shd w:val="clear" w:color="auto" w:fill="auto"/>
            <w:vAlign w:val="center"/>
            <w:hideMark/>
          </w:tcPr>
          <w:p w:rsidR="005971EB" w:rsidRPr="00B24CE5" w:rsidRDefault="005971EB" w:rsidP="005971EB">
            <w:pPr>
              <w:jc w:val="both"/>
              <w:rPr>
                <w:sz w:val="20"/>
              </w:rPr>
            </w:pPr>
            <w:proofErr w:type="spellStart"/>
            <w:r w:rsidRPr="00B24CE5">
              <w:rPr>
                <w:sz w:val="20"/>
              </w:rPr>
              <w:t>Озерновское</w:t>
            </w:r>
            <w:proofErr w:type="spellEnd"/>
            <w:r w:rsidRPr="00B24CE5">
              <w:rPr>
                <w:sz w:val="20"/>
              </w:rPr>
              <w:t xml:space="preserve"> сельское поселение</w:t>
            </w: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B24CE5" w:rsidRDefault="005971EB" w:rsidP="005971EB">
            <w:pPr>
              <w:ind w:firstLine="33"/>
              <w:rPr>
                <w:sz w:val="20"/>
              </w:rPr>
            </w:pPr>
            <w:r w:rsidRPr="00B24CE5">
              <w:rPr>
                <w:sz w:val="20"/>
              </w:rPr>
              <w:t>п. Озерновский, ул. Октябрьская, 17</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315"/>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п. Озерновский, центральная площадь напротив ул. Рабочая, 19</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B01D5F">
        <w:trPr>
          <w:trHeight w:val="720"/>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tcPr>
          <w:p w:rsidR="005971EB" w:rsidRPr="00B24CE5" w:rsidRDefault="005971EB" w:rsidP="005971EB">
            <w:pPr>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Озерновский, </w:t>
            </w:r>
            <w:r w:rsidRPr="00B24CE5">
              <w:rPr>
                <w:sz w:val="20"/>
              </w:rPr>
              <w:br/>
              <w:t>ул. Октябрьская, 30</w:t>
            </w:r>
          </w:p>
        </w:tc>
        <w:tc>
          <w:tcPr>
            <w:tcW w:w="2835" w:type="dxa"/>
            <w:shd w:val="clear" w:color="auto" w:fill="auto"/>
            <w:vAlign w:val="center"/>
          </w:tcPr>
          <w:p w:rsidR="005971EB" w:rsidRPr="00B24CE5" w:rsidRDefault="005971EB" w:rsidP="005971EB">
            <w:pPr>
              <w:ind w:firstLine="33"/>
              <w:jc w:val="center"/>
              <w:rPr>
                <w:sz w:val="20"/>
              </w:rPr>
            </w:pPr>
            <w:r w:rsidRPr="00B24CE5">
              <w:rPr>
                <w:sz w:val="20"/>
              </w:rPr>
              <w:t>–</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390"/>
          <w:jc w:val="center"/>
        </w:trPr>
        <w:tc>
          <w:tcPr>
            <w:tcW w:w="562" w:type="dxa"/>
            <w:vMerge w:val="restart"/>
            <w:shd w:val="clear" w:color="auto" w:fill="auto"/>
          </w:tcPr>
          <w:p w:rsidR="005971EB" w:rsidRPr="00B24CE5" w:rsidRDefault="005971EB" w:rsidP="005971EB">
            <w:pPr>
              <w:jc w:val="center"/>
              <w:rPr>
                <w:sz w:val="20"/>
              </w:rPr>
            </w:pPr>
            <w:r w:rsidRPr="00B24CE5">
              <w:rPr>
                <w:sz w:val="20"/>
              </w:rPr>
              <w:t>18.</w:t>
            </w:r>
          </w:p>
        </w:tc>
        <w:tc>
          <w:tcPr>
            <w:tcW w:w="2127" w:type="dxa"/>
            <w:vMerge w:val="restart"/>
            <w:shd w:val="clear" w:color="auto" w:fill="auto"/>
            <w:hideMark/>
          </w:tcPr>
          <w:p w:rsidR="005971EB" w:rsidRPr="00B24CE5" w:rsidRDefault="005971EB" w:rsidP="005971EB">
            <w:pPr>
              <w:jc w:val="both"/>
              <w:rPr>
                <w:sz w:val="20"/>
              </w:rPr>
            </w:pPr>
            <w:r w:rsidRPr="00B24CE5">
              <w:rPr>
                <w:sz w:val="20"/>
              </w:rPr>
              <w:t>Октябрьское городское поселение</w:t>
            </w: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B24CE5" w:rsidRDefault="005971EB" w:rsidP="005971EB">
            <w:pPr>
              <w:ind w:firstLine="33"/>
              <w:rPr>
                <w:sz w:val="20"/>
              </w:rPr>
            </w:pPr>
            <w:r w:rsidRPr="00B24CE5">
              <w:rPr>
                <w:sz w:val="20"/>
              </w:rPr>
              <w:t>п. Октябрьский, детская площадка ул. Комсомольская, 28</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598"/>
          <w:jc w:val="center"/>
        </w:trPr>
        <w:tc>
          <w:tcPr>
            <w:tcW w:w="562" w:type="dxa"/>
            <w:vMerge/>
            <w:shd w:val="clear" w:color="auto" w:fill="auto"/>
          </w:tcPr>
          <w:p w:rsidR="005971EB" w:rsidRPr="00B24CE5" w:rsidRDefault="005971EB" w:rsidP="005971EB">
            <w:pPr>
              <w:jc w:val="both"/>
              <w:rPr>
                <w:sz w:val="20"/>
              </w:rPr>
            </w:pPr>
          </w:p>
        </w:tc>
        <w:tc>
          <w:tcPr>
            <w:tcW w:w="2127" w:type="dxa"/>
            <w:vMerge/>
            <w:shd w:val="clear" w:color="auto" w:fill="auto"/>
            <w:vAlign w:val="center"/>
            <w:hideMark/>
          </w:tcPr>
          <w:p w:rsidR="005971EB" w:rsidRPr="00B24CE5" w:rsidRDefault="005971EB" w:rsidP="005971EB">
            <w:pPr>
              <w:jc w:val="both"/>
              <w:rPr>
                <w:sz w:val="20"/>
              </w:rPr>
            </w:pPr>
          </w:p>
        </w:tc>
        <w:tc>
          <w:tcPr>
            <w:tcW w:w="2835" w:type="dxa"/>
            <w:vMerge/>
            <w:shd w:val="clear" w:color="auto" w:fill="auto"/>
            <w:vAlign w:val="center"/>
          </w:tcPr>
          <w:p w:rsidR="005971EB" w:rsidRPr="00B24CE5" w:rsidRDefault="005971EB" w:rsidP="005971EB">
            <w:pPr>
              <w:jc w:val="center"/>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п. Октябрьский, центральная площадь ул. Комсомольская</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val="restart"/>
            <w:shd w:val="clear" w:color="auto" w:fill="auto"/>
          </w:tcPr>
          <w:p w:rsidR="005971EB" w:rsidRPr="00B24CE5" w:rsidRDefault="005971EB" w:rsidP="005971EB">
            <w:pPr>
              <w:jc w:val="center"/>
              <w:rPr>
                <w:sz w:val="20"/>
              </w:rPr>
            </w:pPr>
            <w:r w:rsidRPr="00B24CE5">
              <w:rPr>
                <w:sz w:val="20"/>
              </w:rPr>
              <w:t>19.</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Ключевское</w:t>
            </w:r>
            <w:proofErr w:type="spellEnd"/>
            <w:r w:rsidRPr="00B24CE5">
              <w:rPr>
                <w:sz w:val="20"/>
              </w:rPr>
              <w:t xml:space="preserve"> сельское поселение</w:t>
            </w: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п. Ключи, ул. Кирова «У фонтана»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п. Ключи, ул. Кирова сквер «Мария»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hideMark/>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п. Ключи, территория в районе протоки «Заводская»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п. Ключи, ул. Партизанская, 2</w:t>
            </w:r>
          </w:p>
        </w:tc>
        <w:tc>
          <w:tcPr>
            <w:tcW w:w="2835" w:type="dxa"/>
            <w:shd w:val="clear" w:color="auto" w:fill="auto"/>
            <w:vAlign w:val="center"/>
          </w:tcPr>
          <w:p w:rsidR="005971EB" w:rsidRPr="00B24CE5" w:rsidRDefault="005971EB" w:rsidP="005971EB">
            <w:pPr>
              <w:ind w:firstLine="33"/>
              <w:rPr>
                <w:sz w:val="20"/>
              </w:rPr>
            </w:pPr>
            <w:r w:rsidRPr="00B24CE5">
              <w:rPr>
                <w:sz w:val="20"/>
              </w:rPr>
              <w:t>п. Ключи, ул. Кирова сквер «Мария»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Ключи, территория в районе протоки «Заводская» (2 этап)</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п. Ключи, ул. Северная, д. 5</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Ключи, ул. Кирова </w:t>
            </w:r>
            <w:r w:rsidRPr="00B24CE5">
              <w:rPr>
                <w:sz w:val="20"/>
              </w:rPr>
              <w:br/>
              <w:t xml:space="preserve">парк «У фонтана»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Ключи, ул. Кирова парк культуры и отдыха «Ключи» </w:t>
            </w:r>
            <w:r w:rsidRPr="00B24CE5">
              <w:rPr>
                <w:sz w:val="20"/>
              </w:rPr>
              <w:br/>
              <w:t>(1 этап)</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Ключи, ул. Кирова </w:t>
            </w:r>
            <w:r w:rsidRPr="00B24CE5">
              <w:rPr>
                <w:sz w:val="20"/>
              </w:rPr>
              <w:br/>
              <w:t>парк «Ключевской»</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shd w:val="clear" w:color="auto" w:fill="auto"/>
            <w:vAlign w:val="center"/>
          </w:tcPr>
          <w:p w:rsidR="005971EB" w:rsidRPr="004036C5" w:rsidRDefault="005971EB" w:rsidP="005971EB">
            <w:pPr>
              <w:rPr>
                <w:sz w:val="20"/>
              </w:rPr>
            </w:pPr>
            <w:r w:rsidRPr="004036C5">
              <w:rPr>
                <w:sz w:val="20"/>
              </w:rPr>
              <w:t xml:space="preserve">п. Ключи, ул. </w:t>
            </w:r>
            <w:proofErr w:type="spellStart"/>
            <w:r w:rsidRPr="004036C5">
              <w:rPr>
                <w:sz w:val="20"/>
              </w:rPr>
              <w:t>Кабакова</w:t>
            </w:r>
            <w:proofErr w:type="spellEnd"/>
            <w:r w:rsidRPr="004036C5">
              <w:rPr>
                <w:sz w:val="20"/>
              </w:rPr>
              <w:t>, 22</w:t>
            </w:r>
          </w:p>
        </w:tc>
        <w:tc>
          <w:tcPr>
            <w:tcW w:w="2835" w:type="dxa"/>
            <w:shd w:val="clear" w:color="auto" w:fill="auto"/>
            <w:vAlign w:val="center"/>
          </w:tcPr>
          <w:p w:rsidR="005971EB" w:rsidRPr="004036C5" w:rsidRDefault="005971EB" w:rsidP="005971EB">
            <w:pPr>
              <w:ind w:firstLine="33"/>
              <w:rPr>
                <w:sz w:val="20"/>
              </w:rPr>
            </w:pPr>
            <w:r w:rsidRPr="004036C5">
              <w:rPr>
                <w:sz w:val="20"/>
              </w:rPr>
              <w:t>п. Ключи, ул. Кирова парк культуры и отдыха «Ключи» 2(этап)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rPr>
                <w:sz w:val="20"/>
              </w:rPr>
            </w:pPr>
            <w:r w:rsidRPr="004036C5">
              <w:rPr>
                <w:sz w:val="20"/>
              </w:rPr>
              <w:t>п. Ключи, ул. Колхозная, 3, 5</w:t>
            </w:r>
          </w:p>
        </w:tc>
        <w:tc>
          <w:tcPr>
            <w:tcW w:w="2835" w:type="dxa"/>
            <w:shd w:val="clear" w:color="auto" w:fill="auto"/>
            <w:vAlign w:val="center"/>
          </w:tcPr>
          <w:p w:rsidR="005971EB" w:rsidRPr="004036C5" w:rsidRDefault="005971EB" w:rsidP="005971EB">
            <w:pPr>
              <w:ind w:firstLine="33"/>
              <w:rPr>
                <w:sz w:val="20"/>
              </w:rPr>
            </w:pPr>
            <w:r w:rsidRPr="004036C5">
              <w:rPr>
                <w:sz w:val="20"/>
              </w:rPr>
              <w:t>п. Ключи, территория в районе протока «Заводская»</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firstLine="709"/>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п. Ключи, панорамная площадка на въезде в поселок</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п. Ключи, ул. Кирова, 124 (автостанция)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firstLine="709"/>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п. Ключи, площадь </w:t>
            </w:r>
            <w:proofErr w:type="spellStart"/>
            <w:r w:rsidRPr="004036C5">
              <w:rPr>
                <w:sz w:val="20"/>
              </w:rPr>
              <w:t>ЦДиК</w:t>
            </w:r>
            <w:proofErr w:type="spellEnd"/>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п. Ключи, территория КМНС «Поляна Молодежная»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firstLine="709"/>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п. Ключи, территории КМНС «Поляна Рыбаков»</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firstLine="709"/>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п. Ключи, ул. Кирова парк культуры и отдыха «Ключи» (3 этап)</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vAlign w:val="center"/>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ind w:firstLine="709"/>
              <w:rPr>
                <w:sz w:val="20"/>
              </w:rPr>
            </w:pPr>
          </w:p>
        </w:tc>
        <w:tc>
          <w:tcPr>
            <w:tcW w:w="2835" w:type="dxa"/>
            <w:shd w:val="clear" w:color="auto" w:fill="auto"/>
            <w:vAlign w:val="center"/>
          </w:tcPr>
          <w:p w:rsidR="005971EB" w:rsidRPr="004036C5" w:rsidRDefault="003F296F" w:rsidP="005971EB">
            <w:pPr>
              <w:ind w:firstLine="33"/>
              <w:rPr>
                <w:sz w:val="20"/>
              </w:rPr>
            </w:pPr>
            <w:r>
              <w:rPr>
                <w:sz w:val="20"/>
              </w:rPr>
              <w:t>п</w:t>
            </w:r>
            <w:r w:rsidR="005971EB" w:rsidRPr="004036C5">
              <w:rPr>
                <w:sz w:val="20"/>
              </w:rPr>
              <w:t>.Ключи, панорамная площадка на въезде в поселок (2 этап)</w:t>
            </w:r>
          </w:p>
        </w:tc>
        <w:tc>
          <w:tcPr>
            <w:tcW w:w="2131" w:type="dxa"/>
            <w:vMerge/>
            <w:shd w:val="clear" w:color="auto" w:fill="auto"/>
            <w:vAlign w:val="center"/>
          </w:tcPr>
          <w:p w:rsidR="005971EB" w:rsidRPr="00B24CE5" w:rsidRDefault="005971EB" w:rsidP="005971EB">
            <w:pPr>
              <w:ind w:right="34" w:firstLine="34"/>
              <w:rPr>
                <w:sz w:val="20"/>
              </w:rPr>
            </w:pP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ind w:firstLine="29"/>
              <w:jc w:val="center"/>
              <w:rPr>
                <w:sz w:val="20"/>
              </w:rPr>
            </w:pPr>
            <w:r w:rsidRPr="00B24CE5">
              <w:rPr>
                <w:sz w:val="20"/>
              </w:rPr>
              <w:t>20.</w:t>
            </w:r>
          </w:p>
        </w:tc>
        <w:tc>
          <w:tcPr>
            <w:tcW w:w="2127" w:type="dxa"/>
            <w:vMerge w:val="restart"/>
            <w:shd w:val="clear" w:color="auto" w:fill="auto"/>
            <w:hideMark/>
          </w:tcPr>
          <w:p w:rsidR="005971EB" w:rsidRPr="00B24CE5" w:rsidRDefault="005971EB" w:rsidP="005971EB">
            <w:pPr>
              <w:ind w:firstLine="29"/>
              <w:jc w:val="both"/>
              <w:rPr>
                <w:sz w:val="20"/>
              </w:rPr>
            </w:pPr>
            <w:proofErr w:type="spellStart"/>
            <w:r w:rsidRPr="00B24CE5">
              <w:rPr>
                <w:sz w:val="20"/>
              </w:rPr>
              <w:t>Козыревское</w:t>
            </w:r>
            <w:proofErr w:type="spellEnd"/>
            <w:r w:rsidRPr="00B24CE5">
              <w:rPr>
                <w:sz w:val="20"/>
              </w:rPr>
              <w:t xml:space="preserve"> сельское поселение</w:t>
            </w:r>
          </w:p>
        </w:tc>
        <w:tc>
          <w:tcPr>
            <w:tcW w:w="2835" w:type="dxa"/>
            <w:vMerge w:val="restart"/>
            <w:shd w:val="clear" w:color="auto" w:fill="auto"/>
            <w:vAlign w:val="center"/>
            <w:hideMark/>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п. </w:t>
            </w:r>
            <w:proofErr w:type="spellStart"/>
            <w:r w:rsidRPr="00B24CE5">
              <w:rPr>
                <w:sz w:val="20"/>
              </w:rPr>
              <w:t>Козыревск</w:t>
            </w:r>
            <w:proofErr w:type="spellEnd"/>
            <w:r w:rsidRPr="00B24CE5">
              <w:rPr>
                <w:sz w:val="20"/>
              </w:rPr>
              <w:t xml:space="preserve">, уличная площадь </w:t>
            </w:r>
          </w:p>
          <w:p w:rsidR="005971EB" w:rsidRPr="00B24CE5" w:rsidRDefault="005971EB" w:rsidP="005971EB">
            <w:pPr>
              <w:ind w:firstLine="33"/>
              <w:rPr>
                <w:sz w:val="20"/>
              </w:rPr>
            </w:pPr>
            <w:r w:rsidRPr="00B24CE5">
              <w:rPr>
                <w:sz w:val="20"/>
              </w:rPr>
              <w:t>ул. Ленинская, 54</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29"/>
              <w:jc w:val="both"/>
              <w:rPr>
                <w:sz w:val="20"/>
              </w:rPr>
            </w:pPr>
          </w:p>
        </w:tc>
        <w:tc>
          <w:tcPr>
            <w:tcW w:w="2127" w:type="dxa"/>
            <w:vMerge/>
            <w:shd w:val="clear" w:color="auto" w:fill="auto"/>
            <w:hideMark/>
          </w:tcPr>
          <w:p w:rsidR="005971EB" w:rsidRPr="00B24CE5" w:rsidRDefault="005971EB" w:rsidP="005971EB">
            <w:pPr>
              <w:ind w:firstLine="29"/>
              <w:jc w:val="both"/>
              <w:rPr>
                <w:sz w:val="20"/>
              </w:rPr>
            </w:pPr>
          </w:p>
        </w:tc>
        <w:tc>
          <w:tcPr>
            <w:tcW w:w="2835" w:type="dxa"/>
            <w:vMerge/>
            <w:shd w:val="clear" w:color="auto" w:fill="auto"/>
            <w:vAlign w:val="center"/>
            <w:hideMark/>
          </w:tcPr>
          <w:p w:rsidR="005971EB" w:rsidRPr="00B24CE5" w:rsidRDefault="005971EB" w:rsidP="005971EB">
            <w:pPr>
              <w:ind w:firstLine="709"/>
              <w:rPr>
                <w:sz w:val="20"/>
              </w:rPr>
            </w:pPr>
          </w:p>
        </w:tc>
        <w:tc>
          <w:tcPr>
            <w:tcW w:w="2835" w:type="dxa"/>
            <w:shd w:val="clear" w:color="auto" w:fill="auto"/>
            <w:vAlign w:val="center"/>
            <w:hideMark/>
          </w:tcPr>
          <w:p w:rsidR="005971EB" w:rsidRPr="00B24CE5" w:rsidRDefault="005971EB" w:rsidP="005971EB">
            <w:pPr>
              <w:ind w:firstLine="33"/>
              <w:rPr>
                <w:sz w:val="20"/>
              </w:rPr>
            </w:pPr>
            <w:r w:rsidRPr="00B24CE5">
              <w:rPr>
                <w:sz w:val="20"/>
              </w:rPr>
              <w:t xml:space="preserve">п. </w:t>
            </w:r>
            <w:proofErr w:type="spellStart"/>
            <w:r w:rsidRPr="00B24CE5">
              <w:rPr>
                <w:sz w:val="20"/>
              </w:rPr>
              <w:t>Козыревск</w:t>
            </w:r>
            <w:proofErr w:type="spellEnd"/>
            <w:r w:rsidRPr="00B24CE5">
              <w:rPr>
                <w:sz w:val="20"/>
              </w:rPr>
              <w:t xml:space="preserve">, территория возле памятника погибшим в годы ВОВ </w:t>
            </w:r>
            <w:proofErr w:type="spellStart"/>
            <w:r w:rsidRPr="00B24CE5">
              <w:rPr>
                <w:sz w:val="20"/>
              </w:rPr>
              <w:t>козыревчанам</w:t>
            </w:r>
            <w:proofErr w:type="spellEnd"/>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81"/>
          <w:jc w:val="center"/>
        </w:trPr>
        <w:tc>
          <w:tcPr>
            <w:tcW w:w="562" w:type="dxa"/>
            <w:vMerge/>
            <w:shd w:val="clear" w:color="auto" w:fill="auto"/>
          </w:tcPr>
          <w:p w:rsidR="005971EB" w:rsidRPr="00B24CE5" w:rsidRDefault="005971EB" w:rsidP="005971EB">
            <w:pPr>
              <w:ind w:firstLine="29"/>
              <w:jc w:val="both"/>
              <w:rPr>
                <w:sz w:val="20"/>
              </w:rPr>
            </w:pPr>
          </w:p>
        </w:tc>
        <w:tc>
          <w:tcPr>
            <w:tcW w:w="2127" w:type="dxa"/>
            <w:vMerge/>
            <w:shd w:val="clear" w:color="auto" w:fill="auto"/>
          </w:tcPr>
          <w:p w:rsidR="005971EB" w:rsidRPr="00B24CE5" w:rsidRDefault="005971EB" w:rsidP="005971EB">
            <w:pPr>
              <w:ind w:firstLine="2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Козыревск</w:t>
            </w:r>
            <w:proofErr w:type="spellEnd"/>
            <w:r w:rsidRPr="00B24CE5">
              <w:rPr>
                <w:sz w:val="20"/>
              </w:rPr>
              <w:t>, ул. Советская, 63</w:t>
            </w: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Козыревск</w:t>
            </w:r>
            <w:proofErr w:type="spellEnd"/>
            <w:r w:rsidRPr="00B24CE5">
              <w:rPr>
                <w:sz w:val="20"/>
              </w:rPr>
              <w:t>, берег р. Камчатка</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72"/>
          <w:jc w:val="center"/>
        </w:trPr>
        <w:tc>
          <w:tcPr>
            <w:tcW w:w="562" w:type="dxa"/>
            <w:vMerge/>
            <w:shd w:val="clear" w:color="auto" w:fill="auto"/>
          </w:tcPr>
          <w:p w:rsidR="005971EB" w:rsidRPr="00B24CE5" w:rsidRDefault="005971EB" w:rsidP="005971EB">
            <w:pPr>
              <w:ind w:firstLine="29"/>
              <w:jc w:val="both"/>
              <w:rPr>
                <w:sz w:val="20"/>
              </w:rPr>
            </w:pPr>
          </w:p>
        </w:tc>
        <w:tc>
          <w:tcPr>
            <w:tcW w:w="2127" w:type="dxa"/>
            <w:vMerge/>
            <w:shd w:val="clear" w:color="auto" w:fill="auto"/>
          </w:tcPr>
          <w:p w:rsidR="005971EB" w:rsidRPr="00B24CE5" w:rsidRDefault="005971EB" w:rsidP="005971EB">
            <w:pPr>
              <w:ind w:firstLine="2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Козыревск</w:t>
            </w:r>
            <w:proofErr w:type="spellEnd"/>
            <w:r w:rsidRPr="00B24CE5">
              <w:rPr>
                <w:sz w:val="20"/>
              </w:rPr>
              <w:t>, ул. Советская, 65</w:t>
            </w:r>
          </w:p>
        </w:tc>
        <w:tc>
          <w:tcPr>
            <w:tcW w:w="2835" w:type="dxa"/>
            <w:vMerge w:val="restart"/>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Козыревск</w:t>
            </w:r>
            <w:proofErr w:type="spellEnd"/>
            <w:r w:rsidRPr="00B24CE5">
              <w:rPr>
                <w:sz w:val="20"/>
              </w:rPr>
              <w:t>, ул. Белинского</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133"/>
          <w:jc w:val="center"/>
        </w:trPr>
        <w:tc>
          <w:tcPr>
            <w:tcW w:w="562" w:type="dxa"/>
            <w:vMerge/>
            <w:shd w:val="clear" w:color="auto" w:fill="auto"/>
          </w:tcPr>
          <w:p w:rsidR="005971EB" w:rsidRPr="00B24CE5" w:rsidRDefault="005971EB" w:rsidP="005971EB">
            <w:pPr>
              <w:ind w:firstLine="29"/>
              <w:jc w:val="both"/>
              <w:rPr>
                <w:sz w:val="20"/>
              </w:rPr>
            </w:pPr>
          </w:p>
        </w:tc>
        <w:tc>
          <w:tcPr>
            <w:tcW w:w="2127" w:type="dxa"/>
            <w:vMerge/>
            <w:shd w:val="clear" w:color="auto" w:fill="auto"/>
          </w:tcPr>
          <w:p w:rsidR="005971EB" w:rsidRPr="00B24CE5" w:rsidRDefault="005971EB" w:rsidP="005971EB">
            <w:pPr>
              <w:ind w:firstLine="2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Козыревск</w:t>
            </w:r>
            <w:proofErr w:type="spellEnd"/>
            <w:r w:rsidRPr="00B24CE5">
              <w:rPr>
                <w:sz w:val="20"/>
              </w:rPr>
              <w:t>, ул. Ленинская, 60</w:t>
            </w:r>
          </w:p>
        </w:tc>
        <w:tc>
          <w:tcPr>
            <w:tcW w:w="2835" w:type="dxa"/>
            <w:vMerge/>
            <w:shd w:val="clear" w:color="auto" w:fill="auto"/>
            <w:vAlign w:val="center"/>
          </w:tcPr>
          <w:p w:rsidR="005971EB" w:rsidRPr="00B24CE5" w:rsidRDefault="005971EB" w:rsidP="005971EB">
            <w:pPr>
              <w:ind w:firstLine="709"/>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133"/>
          <w:jc w:val="center"/>
        </w:trPr>
        <w:tc>
          <w:tcPr>
            <w:tcW w:w="562" w:type="dxa"/>
            <w:vMerge/>
            <w:shd w:val="clear" w:color="auto" w:fill="auto"/>
          </w:tcPr>
          <w:p w:rsidR="005971EB" w:rsidRPr="00B24CE5" w:rsidRDefault="005971EB" w:rsidP="005971EB">
            <w:pPr>
              <w:ind w:firstLine="29"/>
              <w:jc w:val="both"/>
              <w:rPr>
                <w:sz w:val="20"/>
              </w:rPr>
            </w:pPr>
          </w:p>
        </w:tc>
        <w:tc>
          <w:tcPr>
            <w:tcW w:w="2127" w:type="dxa"/>
            <w:vMerge/>
            <w:shd w:val="clear" w:color="auto" w:fill="auto"/>
          </w:tcPr>
          <w:p w:rsidR="005971EB" w:rsidRPr="00B24CE5" w:rsidRDefault="005971EB" w:rsidP="005971EB">
            <w:pPr>
              <w:ind w:firstLine="29"/>
              <w:jc w:val="both"/>
              <w:rPr>
                <w:sz w:val="20"/>
              </w:rPr>
            </w:pPr>
          </w:p>
        </w:tc>
        <w:tc>
          <w:tcPr>
            <w:tcW w:w="2835" w:type="dxa"/>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rPr>
                <w:sz w:val="20"/>
              </w:rPr>
            </w:pPr>
            <w:r w:rsidRPr="00B24CE5">
              <w:rPr>
                <w:sz w:val="20"/>
              </w:rPr>
              <w:t xml:space="preserve">п. </w:t>
            </w:r>
            <w:proofErr w:type="spellStart"/>
            <w:r w:rsidRPr="00B24CE5">
              <w:rPr>
                <w:sz w:val="20"/>
              </w:rPr>
              <w:t>Козыревск</w:t>
            </w:r>
            <w:proofErr w:type="spellEnd"/>
            <w:r w:rsidRPr="00B24CE5">
              <w:rPr>
                <w:sz w:val="20"/>
              </w:rPr>
              <w:t xml:space="preserve">, ул. Советская </w:t>
            </w:r>
          </w:p>
          <w:p w:rsidR="005971EB" w:rsidRPr="00B24CE5" w:rsidRDefault="005971EB" w:rsidP="005971EB">
            <w:pPr>
              <w:rPr>
                <w:sz w:val="20"/>
              </w:rPr>
            </w:pPr>
            <w:r w:rsidRPr="00B24CE5">
              <w:rPr>
                <w:sz w:val="20"/>
              </w:rPr>
              <w:t xml:space="preserve">(в районе жилого дома </w:t>
            </w:r>
          </w:p>
          <w:p w:rsidR="005971EB" w:rsidRPr="00B24CE5" w:rsidRDefault="005971EB" w:rsidP="005971EB">
            <w:pPr>
              <w:rPr>
                <w:sz w:val="20"/>
              </w:rPr>
            </w:pPr>
            <w:r w:rsidRPr="00B24CE5">
              <w:rPr>
                <w:sz w:val="20"/>
              </w:rPr>
              <w:t>ул. Советская, 63)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255"/>
          <w:jc w:val="center"/>
        </w:trPr>
        <w:tc>
          <w:tcPr>
            <w:tcW w:w="562" w:type="dxa"/>
            <w:vMerge w:val="restart"/>
            <w:shd w:val="clear" w:color="auto" w:fill="auto"/>
          </w:tcPr>
          <w:p w:rsidR="005971EB" w:rsidRPr="00B24CE5" w:rsidRDefault="005971EB" w:rsidP="005971EB">
            <w:pPr>
              <w:ind w:firstLine="29"/>
              <w:jc w:val="center"/>
              <w:rPr>
                <w:sz w:val="20"/>
              </w:rPr>
            </w:pPr>
            <w:r w:rsidRPr="00B24CE5">
              <w:rPr>
                <w:sz w:val="20"/>
              </w:rPr>
              <w:t>21.</w:t>
            </w:r>
          </w:p>
        </w:tc>
        <w:tc>
          <w:tcPr>
            <w:tcW w:w="2127" w:type="dxa"/>
            <w:vMerge w:val="restart"/>
            <w:shd w:val="clear" w:color="auto" w:fill="auto"/>
            <w:hideMark/>
          </w:tcPr>
          <w:p w:rsidR="005971EB" w:rsidRPr="00B24CE5" w:rsidRDefault="005971EB" w:rsidP="005971EB">
            <w:pPr>
              <w:ind w:firstLine="29"/>
              <w:jc w:val="both"/>
              <w:rPr>
                <w:sz w:val="20"/>
              </w:rPr>
            </w:pPr>
            <w:r w:rsidRPr="00B24CE5">
              <w:rPr>
                <w:sz w:val="20"/>
              </w:rPr>
              <w:t>Городской округ «поселок Палана»</w:t>
            </w:r>
          </w:p>
        </w:tc>
        <w:tc>
          <w:tcPr>
            <w:tcW w:w="2835" w:type="dxa"/>
            <w:vMerge w:val="restart"/>
            <w:shd w:val="clear" w:color="auto" w:fill="auto"/>
            <w:vAlign w:val="center"/>
            <w:hideMark/>
          </w:tcPr>
          <w:p w:rsidR="005971EB" w:rsidRPr="00B24CE5" w:rsidRDefault="005971EB" w:rsidP="005971EB">
            <w:pPr>
              <w:jc w:val="center"/>
              <w:rPr>
                <w:sz w:val="20"/>
              </w:rPr>
            </w:pPr>
            <w:r w:rsidRPr="00B24CE5">
              <w:rPr>
                <w:sz w:val="20"/>
              </w:rPr>
              <w:t>–</w:t>
            </w:r>
          </w:p>
        </w:tc>
        <w:tc>
          <w:tcPr>
            <w:tcW w:w="2835" w:type="dxa"/>
            <w:shd w:val="clear" w:color="auto" w:fill="auto"/>
            <w:vAlign w:val="center"/>
            <w:hideMark/>
          </w:tcPr>
          <w:p w:rsidR="005971EB" w:rsidRPr="00B24CE5" w:rsidRDefault="005971EB" w:rsidP="005971EB">
            <w:pPr>
              <w:rPr>
                <w:sz w:val="20"/>
              </w:rPr>
            </w:pPr>
            <w:r w:rsidRPr="00B24CE5">
              <w:rPr>
                <w:sz w:val="20"/>
              </w:rPr>
              <w:t>п. Палана, сквер Победы и пер. Школьный (1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hideMark/>
          </w:tcPr>
          <w:p w:rsidR="005971EB" w:rsidRPr="00B24CE5" w:rsidRDefault="005971EB" w:rsidP="005971EB">
            <w:pPr>
              <w:ind w:firstLine="709"/>
              <w:jc w:val="both"/>
              <w:rPr>
                <w:sz w:val="20"/>
              </w:rPr>
            </w:pPr>
          </w:p>
        </w:tc>
        <w:tc>
          <w:tcPr>
            <w:tcW w:w="2835" w:type="dxa"/>
            <w:vMerge/>
            <w:shd w:val="clear" w:color="auto" w:fill="auto"/>
            <w:vAlign w:val="center"/>
            <w:hideMark/>
          </w:tcPr>
          <w:p w:rsidR="005971EB" w:rsidRPr="00B24CE5" w:rsidRDefault="005971EB" w:rsidP="005971EB">
            <w:pPr>
              <w:ind w:firstLine="33"/>
              <w:rPr>
                <w:sz w:val="20"/>
              </w:rPr>
            </w:pPr>
          </w:p>
        </w:tc>
        <w:tc>
          <w:tcPr>
            <w:tcW w:w="2835" w:type="dxa"/>
            <w:shd w:val="clear" w:color="auto" w:fill="auto"/>
            <w:vAlign w:val="center"/>
            <w:hideMark/>
          </w:tcPr>
          <w:p w:rsidR="005971EB" w:rsidRPr="00B24CE5" w:rsidRDefault="005971EB" w:rsidP="005971EB">
            <w:pPr>
              <w:rPr>
                <w:sz w:val="20"/>
              </w:rPr>
            </w:pPr>
            <w:r w:rsidRPr="00B24CE5">
              <w:rPr>
                <w:sz w:val="20"/>
              </w:rPr>
              <w:t xml:space="preserve">п. Палана, </w:t>
            </w:r>
            <w:proofErr w:type="spellStart"/>
            <w:r w:rsidRPr="00B24CE5">
              <w:rPr>
                <w:sz w:val="20"/>
              </w:rPr>
              <w:t>этнопарк</w:t>
            </w:r>
            <w:proofErr w:type="spellEnd"/>
            <w:r w:rsidRPr="00B24CE5">
              <w:rPr>
                <w:sz w:val="20"/>
              </w:rPr>
              <w:t xml:space="preserve"> ул. Поротова</w:t>
            </w:r>
          </w:p>
          <w:p w:rsidR="005971EB" w:rsidRPr="00B24CE5" w:rsidRDefault="005971EB" w:rsidP="005971EB">
            <w:pPr>
              <w:rPr>
                <w:sz w:val="20"/>
              </w:rPr>
            </w:pPr>
            <w:r w:rsidRPr="00B24CE5">
              <w:rPr>
                <w:sz w:val="20"/>
              </w:rPr>
              <w:t>(1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B01D5F">
        <w:trPr>
          <w:trHeight w:val="483"/>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ул. Обухова, 11</w:t>
            </w:r>
          </w:p>
        </w:tc>
        <w:tc>
          <w:tcPr>
            <w:tcW w:w="2835" w:type="dxa"/>
            <w:vMerge w:val="restart"/>
            <w:shd w:val="clear" w:color="auto" w:fill="auto"/>
            <w:vAlign w:val="center"/>
          </w:tcPr>
          <w:p w:rsidR="005971EB" w:rsidRPr="00B24CE5" w:rsidRDefault="005971EB" w:rsidP="005971EB">
            <w:pPr>
              <w:rPr>
                <w:sz w:val="20"/>
              </w:rPr>
            </w:pPr>
            <w:r w:rsidRPr="00B24CE5">
              <w:rPr>
                <w:sz w:val="20"/>
              </w:rPr>
              <w:t>п. Палана, парковая зона площади имени Владимира Ильича Ленина</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B01D5F">
        <w:trPr>
          <w:trHeight w:val="40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ул. Обухова, 21</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B01D5F">
        <w:trPr>
          <w:trHeight w:val="39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ул. Космонавтов, 3</w:t>
            </w:r>
          </w:p>
        </w:tc>
        <w:tc>
          <w:tcPr>
            <w:tcW w:w="2835" w:type="dxa"/>
            <w:vMerge/>
            <w:shd w:val="clear" w:color="auto" w:fill="auto"/>
            <w:vAlign w:val="center"/>
          </w:tcPr>
          <w:p w:rsidR="005971EB" w:rsidRPr="00B24CE5" w:rsidRDefault="005971EB" w:rsidP="005971EB">
            <w:pPr>
              <w:rPr>
                <w:sz w:val="20"/>
              </w:rPr>
            </w:pP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55"/>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ind w:firstLine="33"/>
              <w:rPr>
                <w:sz w:val="20"/>
              </w:rPr>
            </w:pPr>
            <w:r w:rsidRPr="00B24CE5">
              <w:rPr>
                <w:sz w:val="20"/>
              </w:rPr>
              <w:t>п. Палана, пер. Пролетарский, 12</w:t>
            </w:r>
          </w:p>
        </w:tc>
        <w:tc>
          <w:tcPr>
            <w:tcW w:w="2835" w:type="dxa"/>
            <w:shd w:val="clear" w:color="auto" w:fill="auto"/>
            <w:vAlign w:val="center"/>
          </w:tcPr>
          <w:p w:rsidR="005971EB" w:rsidRPr="00B24CE5" w:rsidRDefault="005971EB" w:rsidP="005971EB">
            <w:pPr>
              <w:rPr>
                <w:sz w:val="20"/>
              </w:rPr>
            </w:pPr>
            <w:r w:rsidRPr="00B24CE5">
              <w:rPr>
                <w:sz w:val="20"/>
              </w:rPr>
              <w:t>п. Палана, сквер Победы и пер. Школьный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п. Палана, </w:t>
            </w:r>
            <w:proofErr w:type="spellStart"/>
            <w:r w:rsidRPr="00B24CE5">
              <w:rPr>
                <w:sz w:val="20"/>
              </w:rPr>
              <w:t>этнопарк</w:t>
            </w:r>
            <w:proofErr w:type="spellEnd"/>
            <w:r w:rsidRPr="00B24CE5">
              <w:rPr>
                <w:sz w:val="20"/>
              </w:rPr>
              <w:t xml:space="preserve"> ул. Поротова </w:t>
            </w:r>
          </w:p>
          <w:p w:rsidR="005971EB" w:rsidRPr="00B24CE5" w:rsidRDefault="005971EB" w:rsidP="005971EB">
            <w:pPr>
              <w:rPr>
                <w:sz w:val="20"/>
              </w:rPr>
            </w:pPr>
            <w:r w:rsidRPr="00B24CE5">
              <w:rPr>
                <w:sz w:val="20"/>
              </w:rPr>
              <w:t>(2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tcPr>
          <w:p w:rsidR="005971EB" w:rsidRPr="00B24CE5" w:rsidRDefault="005971EB" w:rsidP="005971EB">
            <w:pPr>
              <w:ind w:firstLine="33"/>
              <w:rPr>
                <w:sz w:val="20"/>
              </w:rPr>
            </w:pPr>
            <w:r w:rsidRPr="00B24CE5">
              <w:rPr>
                <w:sz w:val="20"/>
              </w:rPr>
              <w:t>п. Палана, площадь имени Владимира Ильича Ленина</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сквер Победы</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парковая зона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28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ул. Поротова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B24CE5" w:rsidRDefault="005971EB" w:rsidP="005971EB">
            <w:pPr>
              <w:jc w:val="center"/>
              <w:rPr>
                <w:sz w:val="20"/>
              </w:rPr>
            </w:pPr>
            <w:r w:rsidRPr="00B24CE5">
              <w:rPr>
                <w:sz w:val="20"/>
              </w:rPr>
              <w:t>–</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п. Палана, ул. Поротова, </w:t>
            </w:r>
            <w:r w:rsidRPr="00B24CE5">
              <w:rPr>
                <w:sz w:val="20"/>
              </w:rPr>
              <w:br/>
              <w:t>ул. Набережная</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п. Палана, пер. Школьный</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п. Палана, парковая зона</w:t>
            </w:r>
          </w:p>
          <w:p w:rsidR="005971EB" w:rsidRPr="004036C5" w:rsidRDefault="005971EB" w:rsidP="005971EB">
            <w:pPr>
              <w:ind w:firstLine="33"/>
              <w:rPr>
                <w:sz w:val="20"/>
              </w:rPr>
            </w:pPr>
            <w:r w:rsidRPr="004036C5">
              <w:rPr>
                <w:sz w:val="20"/>
              </w:rPr>
              <w:t>(2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п. Палана, площадь имени</w:t>
            </w:r>
          </w:p>
          <w:p w:rsidR="005971EB" w:rsidRPr="004036C5" w:rsidRDefault="005971EB" w:rsidP="005971EB">
            <w:pPr>
              <w:ind w:firstLine="33"/>
              <w:rPr>
                <w:sz w:val="20"/>
              </w:rPr>
            </w:pPr>
            <w:r w:rsidRPr="004036C5">
              <w:rPr>
                <w:sz w:val="20"/>
              </w:rPr>
              <w:t>Владимира Ильича Ленина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п. Палана, площадь имени</w:t>
            </w:r>
          </w:p>
          <w:p w:rsidR="005971EB" w:rsidRPr="004036C5" w:rsidRDefault="005971EB" w:rsidP="005971EB">
            <w:pPr>
              <w:ind w:firstLine="33"/>
              <w:rPr>
                <w:sz w:val="20"/>
              </w:rPr>
            </w:pPr>
            <w:r w:rsidRPr="004036C5">
              <w:rPr>
                <w:sz w:val="20"/>
              </w:rPr>
              <w:t>Владимира Ильича Ленина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п. Палана, парковая зона </w:t>
            </w:r>
          </w:p>
          <w:p w:rsidR="005971EB" w:rsidRPr="004036C5" w:rsidRDefault="005971EB" w:rsidP="005971EB">
            <w:pPr>
              <w:ind w:firstLine="33"/>
              <w:rPr>
                <w:sz w:val="20"/>
              </w:rPr>
            </w:pPr>
            <w:r w:rsidRPr="004036C5">
              <w:rPr>
                <w:sz w:val="20"/>
              </w:rPr>
              <w:t>(3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val="restart"/>
            <w:shd w:val="clear" w:color="auto" w:fill="auto"/>
          </w:tcPr>
          <w:p w:rsidR="005971EB" w:rsidRPr="00B24CE5" w:rsidRDefault="005971EB" w:rsidP="005971EB">
            <w:pPr>
              <w:jc w:val="center"/>
              <w:rPr>
                <w:sz w:val="20"/>
              </w:rPr>
            </w:pPr>
            <w:r w:rsidRPr="00B24CE5">
              <w:rPr>
                <w:sz w:val="20"/>
              </w:rPr>
              <w:t>22.</w:t>
            </w:r>
          </w:p>
        </w:tc>
        <w:tc>
          <w:tcPr>
            <w:tcW w:w="2127" w:type="dxa"/>
            <w:vMerge w:val="restart"/>
            <w:shd w:val="clear" w:color="auto" w:fill="auto"/>
            <w:hideMark/>
          </w:tcPr>
          <w:p w:rsidR="005971EB" w:rsidRPr="00B24CE5" w:rsidRDefault="005971EB" w:rsidP="005971EB">
            <w:pPr>
              <w:jc w:val="both"/>
              <w:rPr>
                <w:sz w:val="20"/>
              </w:rPr>
            </w:pPr>
            <w:proofErr w:type="spellStart"/>
            <w:r w:rsidRPr="00B24CE5">
              <w:rPr>
                <w:sz w:val="20"/>
              </w:rPr>
              <w:t>Эссовское</w:t>
            </w:r>
            <w:proofErr w:type="spellEnd"/>
            <w:r w:rsidRPr="00B24CE5">
              <w:rPr>
                <w:sz w:val="20"/>
              </w:rPr>
              <w:t xml:space="preserve"> сельское поселение</w:t>
            </w: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hideMark/>
          </w:tcPr>
          <w:p w:rsidR="005971EB" w:rsidRPr="004036C5" w:rsidRDefault="005971EB" w:rsidP="005971EB">
            <w:pPr>
              <w:ind w:firstLine="33"/>
              <w:rPr>
                <w:sz w:val="20"/>
              </w:rPr>
            </w:pPr>
            <w:r w:rsidRPr="004036C5">
              <w:rPr>
                <w:sz w:val="20"/>
              </w:rPr>
              <w:t xml:space="preserve">с. Эссо «Пруд охладитель» </w:t>
            </w:r>
          </w:p>
          <w:p w:rsidR="005971EB" w:rsidRPr="004036C5" w:rsidRDefault="005971EB" w:rsidP="005971EB">
            <w:pPr>
              <w:ind w:firstLine="33"/>
              <w:rPr>
                <w:sz w:val="20"/>
              </w:rPr>
            </w:pPr>
            <w:r w:rsidRPr="004036C5">
              <w:rPr>
                <w:sz w:val="20"/>
              </w:rPr>
              <w:t>ул. Набережная, 5</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с. Эссо, ул. 50 лет октября, около памятника «30-летие Великой Победы»</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jc w:val="cente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с. Эссо, детская площадка между многоквартирными домами </w:t>
            </w:r>
            <w:proofErr w:type="gramStart"/>
            <w:r w:rsidRPr="004036C5">
              <w:rPr>
                <w:sz w:val="20"/>
              </w:rPr>
              <w:t>11</w:t>
            </w:r>
            <w:proofErr w:type="gramEnd"/>
            <w:r w:rsidRPr="004036C5">
              <w:rPr>
                <w:sz w:val="20"/>
              </w:rPr>
              <w:t xml:space="preserve"> а</w:t>
            </w:r>
          </w:p>
          <w:p w:rsidR="005971EB" w:rsidRPr="004036C5" w:rsidRDefault="005971EB" w:rsidP="005971EB">
            <w:pPr>
              <w:ind w:firstLine="33"/>
              <w:rPr>
                <w:sz w:val="20"/>
              </w:rPr>
            </w:pPr>
            <w:r w:rsidRPr="004036C5">
              <w:rPr>
                <w:sz w:val="20"/>
              </w:rPr>
              <w:t>и 11 б по ул. Нагорной (1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с. Эссо, сквер у </w:t>
            </w:r>
            <w:proofErr w:type="spellStart"/>
            <w:r w:rsidRPr="004036C5">
              <w:rPr>
                <w:sz w:val="20"/>
              </w:rPr>
              <w:t>межпоселенческой</w:t>
            </w:r>
            <w:proofErr w:type="spellEnd"/>
            <w:r w:rsidRPr="004036C5">
              <w:rPr>
                <w:sz w:val="20"/>
              </w:rPr>
              <w:t xml:space="preserve"> центральной библиотеки </w:t>
            </w:r>
            <w:r w:rsidRPr="004036C5">
              <w:rPr>
                <w:sz w:val="20"/>
              </w:rPr>
              <w:br/>
              <w:t xml:space="preserve">имени К.С. </w:t>
            </w:r>
            <w:proofErr w:type="spellStart"/>
            <w:r w:rsidRPr="004036C5">
              <w:rPr>
                <w:sz w:val="20"/>
              </w:rPr>
              <w:t>Черканова</w:t>
            </w:r>
            <w:proofErr w:type="spellEnd"/>
            <w:r w:rsidRPr="004036C5">
              <w:rPr>
                <w:sz w:val="20"/>
              </w:rPr>
              <w:t xml:space="preserve">  </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jc w:val="center"/>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с. Эссо, детская площадка между домами </w:t>
            </w:r>
            <w:proofErr w:type="gramStart"/>
            <w:r w:rsidRPr="004036C5">
              <w:rPr>
                <w:sz w:val="20"/>
              </w:rPr>
              <w:t>11</w:t>
            </w:r>
            <w:proofErr w:type="gramEnd"/>
            <w:r w:rsidRPr="004036C5">
              <w:rPr>
                <w:sz w:val="20"/>
              </w:rPr>
              <w:t xml:space="preserve"> а и 11 б по ул. Нагорной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с. Эссо, благоустройство территории горячий ключик «</w:t>
            </w:r>
            <w:proofErr w:type="spellStart"/>
            <w:r w:rsidRPr="004036C5">
              <w:rPr>
                <w:sz w:val="20"/>
              </w:rPr>
              <w:t>Макеевский</w:t>
            </w:r>
            <w:proofErr w:type="spellEnd"/>
            <w:r w:rsidRPr="004036C5">
              <w:rPr>
                <w:sz w:val="20"/>
              </w:rPr>
              <w:t>»</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с. Эссо, сквер по ул. Ленина 12А (1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proofErr w:type="spellStart"/>
            <w:r w:rsidRPr="004036C5">
              <w:rPr>
                <w:sz w:val="20"/>
              </w:rPr>
              <w:t>с.Эссо</w:t>
            </w:r>
            <w:proofErr w:type="spellEnd"/>
            <w:r w:rsidRPr="004036C5">
              <w:rPr>
                <w:sz w:val="20"/>
              </w:rPr>
              <w:t xml:space="preserve">, сквер по ул. Ленина </w:t>
            </w:r>
          </w:p>
          <w:p w:rsidR="005971EB" w:rsidRPr="004036C5" w:rsidRDefault="005971EB" w:rsidP="005971EB">
            <w:pPr>
              <w:rPr>
                <w:sz w:val="20"/>
              </w:rPr>
            </w:pPr>
            <w:r w:rsidRPr="004036C5">
              <w:rPr>
                <w:sz w:val="20"/>
              </w:rPr>
              <w:t>12А (2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jc w:val="center"/>
              <w:rPr>
                <w:sz w:val="20"/>
              </w:rPr>
            </w:pPr>
          </w:p>
        </w:tc>
        <w:tc>
          <w:tcPr>
            <w:tcW w:w="2835" w:type="dxa"/>
            <w:shd w:val="clear" w:color="auto" w:fill="auto"/>
            <w:vAlign w:val="center"/>
          </w:tcPr>
          <w:p w:rsidR="005971EB" w:rsidRPr="004036C5" w:rsidRDefault="005971EB" w:rsidP="005971EB">
            <w:pPr>
              <w:rPr>
                <w:sz w:val="20"/>
              </w:rPr>
            </w:pPr>
            <w:proofErr w:type="spellStart"/>
            <w:r w:rsidRPr="004036C5">
              <w:rPr>
                <w:sz w:val="20"/>
              </w:rPr>
              <w:t>с.Эссо</w:t>
            </w:r>
            <w:proofErr w:type="spellEnd"/>
            <w:r w:rsidRPr="004036C5">
              <w:rPr>
                <w:sz w:val="20"/>
              </w:rPr>
              <w:t>, парк по ул. Советская, 14а</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77"/>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4036C5" w:rsidRDefault="005971EB" w:rsidP="005971EB">
            <w:pPr>
              <w:jc w:val="center"/>
              <w:rPr>
                <w:sz w:val="20"/>
              </w:rPr>
            </w:pPr>
          </w:p>
        </w:tc>
        <w:tc>
          <w:tcPr>
            <w:tcW w:w="2835" w:type="dxa"/>
            <w:shd w:val="clear" w:color="auto" w:fill="auto"/>
            <w:vAlign w:val="center"/>
          </w:tcPr>
          <w:p w:rsidR="005971EB" w:rsidRPr="004036C5" w:rsidRDefault="005971EB" w:rsidP="005971EB">
            <w:pPr>
              <w:rPr>
                <w:sz w:val="20"/>
              </w:rPr>
            </w:pPr>
            <w:proofErr w:type="spellStart"/>
            <w:r w:rsidRPr="004036C5">
              <w:rPr>
                <w:sz w:val="20"/>
              </w:rPr>
              <w:t>с.Эссо</w:t>
            </w:r>
            <w:proofErr w:type="spellEnd"/>
            <w:r w:rsidRPr="004036C5">
              <w:rPr>
                <w:sz w:val="20"/>
              </w:rPr>
              <w:t>, Благоустройство территории горячий ключик «</w:t>
            </w:r>
            <w:proofErr w:type="spellStart"/>
            <w:r w:rsidRPr="004036C5">
              <w:rPr>
                <w:sz w:val="20"/>
              </w:rPr>
              <w:t>Макеевский</w:t>
            </w:r>
            <w:proofErr w:type="spellEnd"/>
            <w:r w:rsidRPr="004036C5">
              <w:rPr>
                <w:sz w:val="20"/>
              </w:rPr>
              <w:t>» (2 этап)</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ind w:firstLine="29"/>
              <w:jc w:val="center"/>
              <w:rPr>
                <w:sz w:val="20"/>
              </w:rPr>
            </w:pPr>
            <w:r w:rsidRPr="00B24CE5">
              <w:rPr>
                <w:sz w:val="20"/>
              </w:rPr>
              <w:t>23.</w:t>
            </w:r>
          </w:p>
        </w:tc>
        <w:tc>
          <w:tcPr>
            <w:tcW w:w="2127" w:type="dxa"/>
            <w:vMerge w:val="restart"/>
            <w:shd w:val="clear" w:color="auto" w:fill="auto"/>
            <w:hideMark/>
          </w:tcPr>
          <w:p w:rsidR="005971EB" w:rsidRPr="00B24CE5" w:rsidRDefault="005971EB" w:rsidP="005971EB">
            <w:pPr>
              <w:ind w:firstLine="29"/>
              <w:jc w:val="both"/>
              <w:rPr>
                <w:sz w:val="20"/>
              </w:rPr>
            </w:pPr>
            <w:r w:rsidRPr="00B24CE5">
              <w:rPr>
                <w:sz w:val="20"/>
              </w:rPr>
              <w:t xml:space="preserve">Сельское поселение «село </w:t>
            </w:r>
            <w:proofErr w:type="spellStart"/>
            <w:r w:rsidRPr="00B24CE5">
              <w:rPr>
                <w:sz w:val="20"/>
              </w:rPr>
              <w:t>Тиличики</w:t>
            </w:r>
            <w:proofErr w:type="spellEnd"/>
            <w:r w:rsidRPr="00B24CE5">
              <w:rPr>
                <w:sz w:val="20"/>
              </w:rPr>
              <w:t>»</w:t>
            </w: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hideMark/>
          </w:tcPr>
          <w:p w:rsidR="005971EB" w:rsidRPr="004036C5" w:rsidRDefault="005971EB" w:rsidP="005971EB">
            <w:pPr>
              <w:ind w:firstLine="33"/>
              <w:rPr>
                <w:sz w:val="20"/>
              </w:rPr>
            </w:pPr>
            <w:r w:rsidRPr="004036C5">
              <w:rPr>
                <w:sz w:val="20"/>
              </w:rPr>
              <w:t xml:space="preserve">с. </w:t>
            </w:r>
            <w:proofErr w:type="spellStart"/>
            <w:r w:rsidRPr="004036C5">
              <w:rPr>
                <w:sz w:val="20"/>
              </w:rPr>
              <w:t>Тиличики</w:t>
            </w:r>
            <w:proofErr w:type="spellEnd"/>
            <w:r w:rsidRPr="004036C5">
              <w:rPr>
                <w:sz w:val="20"/>
              </w:rPr>
              <w:t xml:space="preserve">, центральная площадь памятник Ленину </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2019</w:t>
            </w:r>
          </w:p>
        </w:tc>
      </w:tr>
      <w:tr w:rsidR="005971EB" w:rsidRPr="00B24CE5" w:rsidTr="005971EB">
        <w:trPr>
          <w:trHeight w:val="242"/>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val="restart"/>
            <w:shd w:val="clear" w:color="auto" w:fill="auto"/>
            <w:vAlign w:val="center"/>
          </w:tcPr>
          <w:p w:rsidR="005971EB" w:rsidRPr="004036C5" w:rsidRDefault="005971EB" w:rsidP="005971EB">
            <w:pPr>
              <w:rPr>
                <w:sz w:val="20"/>
              </w:rPr>
            </w:pPr>
            <w:r w:rsidRPr="004036C5">
              <w:rPr>
                <w:sz w:val="20"/>
              </w:rPr>
              <w:t xml:space="preserve">с. </w:t>
            </w:r>
            <w:proofErr w:type="spellStart"/>
            <w:r w:rsidRPr="004036C5">
              <w:rPr>
                <w:sz w:val="20"/>
              </w:rPr>
              <w:t>Тиличики</w:t>
            </w:r>
            <w:proofErr w:type="spellEnd"/>
            <w:r w:rsidRPr="004036C5">
              <w:rPr>
                <w:sz w:val="20"/>
              </w:rPr>
              <w:t>, ул. Солнечная, 3</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с. </w:t>
            </w:r>
            <w:proofErr w:type="spellStart"/>
            <w:r w:rsidRPr="004036C5">
              <w:rPr>
                <w:sz w:val="20"/>
              </w:rPr>
              <w:t>Тиличики</w:t>
            </w:r>
            <w:proofErr w:type="spellEnd"/>
            <w:r w:rsidRPr="004036C5">
              <w:rPr>
                <w:sz w:val="20"/>
              </w:rPr>
              <w:t>, центральная площадь (1 этап)</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2020</w:t>
            </w:r>
          </w:p>
        </w:tc>
      </w:tr>
      <w:tr w:rsidR="005971EB" w:rsidRPr="00B24CE5" w:rsidTr="005971EB">
        <w:trPr>
          <w:trHeight w:val="26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vMerge/>
            <w:shd w:val="clear" w:color="auto" w:fill="auto"/>
            <w:vAlign w:val="center"/>
          </w:tcPr>
          <w:p w:rsidR="005971EB" w:rsidRPr="00B24CE5" w:rsidRDefault="005971EB" w:rsidP="005971EB">
            <w:pPr>
              <w:ind w:firstLine="709"/>
              <w:rPr>
                <w:sz w:val="20"/>
              </w:rPr>
            </w:pP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w:t>
            </w:r>
            <w:proofErr w:type="spellStart"/>
            <w:r w:rsidRPr="00B24CE5">
              <w:rPr>
                <w:sz w:val="20"/>
              </w:rPr>
              <w:t>Тиличики</w:t>
            </w:r>
            <w:proofErr w:type="spellEnd"/>
            <w:r w:rsidRPr="00B24CE5">
              <w:rPr>
                <w:sz w:val="20"/>
              </w:rPr>
              <w:t>, ул. Советская, 8</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w:t>
            </w:r>
            <w:proofErr w:type="spellStart"/>
            <w:r w:rsidRPr="00B24CE5">
              <w:rPr>
                <w:sz w:val="20"/>
              </w:rPr>
              <w:t>Тиличики</w:t>
            </w:r>
            <w:proofErr w:type="spellEnd"/>
            <w:r w:rsidRPr="00B24CE5">
              <w:rPr>
                <w:sz w:val="20"/>
              </w:rPr>
              <w:t>, ул. Солнечная, 2</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w:t>
            </w:r>
            <w:proofErr w:type="spellStart"/>
            <w:r w:rsidRPr="00B24CE5">
              <w:rPr>
                <w:sz w:val="20"/>
              </w:rPr>
              <w:t>Тиличики</w:t>
            </w:r>
            <w:proofErr w:type="spellEnd"/>
            <w:r w:rsidRPr="00B24CE5">
              <w:rPr>
                <w:sz w:val="20"/>
              </w:rPr>
              <w:t>, центральная площадь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B24CE5" w:rsidRDefault="005971EB" w:rsidP="005971EB">
            <w:pPr>
              <w:rPr>
                <w:sz w:val="20"/>
              </w:rPr>
            </w:pPr>
            <w:r w:rsidRPr="00B24CE5">
              <w:rPr>
                <w:sz w:val="20"/>
              </w:rPr>
              <w:t xml:space="preserve">с. </w:t>
            </w:r>
            <w:proofErr w:type="spellStart"/>
            <w:r w:rsidRPr="00B24CE5">
              <w:rPr>
                <w:sz w:val="20"/>
              </w:rPr>
              <w:t>Тиличики</w:t>
            </w:r>
            <w:proofErr w:type="spellEnd"/>
            <w:r w:rsidRPr="00B24CE5">
              <w:rPr>
                <w:sz w:val="20"/>
              </w:rPr>
              <w:t>, ул. Солнечная, 4</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w:t>
            </w:r>
            <w:proofErr w:type="spellStart"/>
            <w:r w:rsidRPr="00B24CE5">
              <w:rPr>
                <w:sz w:val="20"/>
              </w:rPr>
              <w:t>Тиличики</w:t>
            </w:r>
            <w:proofErr w:type="spellEnd"/>
            <w:r w:rsidRPr="00B24CE5">
              <w:rPr>
                <w:sz w:val="20"/>
              </w:rPr>
              <w:t>, центральная площадь (3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2022</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tcPr>
          <w:p w:rsidR="005971EB" w:rsidRPr="00B24CE5" w:rsidRDefault="005971EB" w:rsidP="005971EB">
            <w:pPr>
              <w:rPr>
                <w:sz w:val="20"/>
              </w:rPr>
            </w:pPr>
            <w:r w:rsidRPr="00B24CE5">
              <w:rPr>
                <w:sz w:val="20"/>
              </w:rPr>
              <w:t xml:space="preserve">с. </w:t>
            </w:r>
            <w:proofErr w:type="spellStart"/>
            <w:r w:rsidRPr="00B24CE5">
              <w:rPr>
                <w:sz w:val="20"/>
              </w:rPr>
              <w:t>Тиличики</w:t>
            </w:r>
            <w:proofErr w:type="spellEnd"/>
            <w:r w:rsidRPr="00B24CE5">
              <w:rPr>
                <w:sz w:val="20"/>
              </w:rPr>
              <w:t>, ул. Солнечная, 5</w:t>
            </w:r>
          </w:p>
        </w:tc>
        <w:tc>
          <w:tcPr>
            <w:tcW w:w="2835" w:type="dxa"/>
            <w:shd w:val="clear" w:color="auto" w:fill="auto"/>
            <w:vAlign w:val="center"/>
          </w:tcPr>
          <w:p w:rsidR="005971EB" w:rsidRPr="00B24CE5" w:rsidRDefault="005971EB" w:rsidP="005971EB">
            <w:pPr>
              <w:ind w:firstLine="33"/>
              <w:rPr>
                <w:sz w:val="20"/>
              </w:rPr>
            </w:pPr>
            <w:r w:rsidRPr="00B24CE5">
              <w:rPr>
                <w:sz w:val="20"/>
              </w:rPr>
              <w:t xml:space="preserve">с. </w:t>
            </w:r>
            <w:proofErr w:type="spellStart"/>
            <w:r w:rsidRPr="00B24CE5">
              <w:rPr>
                <w:sz w:val="20"/>
              </w:rPr>
              <w:t>Тиличики</w:t>
            </w:r>
            <w:proofErr w:type="spellEnd"/>
            <w:r w:rsidRPr="00B24CE5">
              <w:rPr>
                <w:sz w:val="20"/>
              </w:rPr>
              <w:t xml:space="preserve">, </w:t>
            </w:r>
            <w:r>
              <w:rPr>
                <w:sz w:val="20"/>
              </w:rPr>
              <w:t xml:space="preserve">общественная территория по </w:t>
            </w:r>
            <w:r w:rsidRPr="00B24CE5">
              <w:rPr>
                <w:sz w:val="20"/>
              </w:rPr>
              <w:t>ул. Заречная д.5</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4036C5" w:rsidRDefault="005971EB" w:rsidP="005971EB">
            <w:pPr>
              <w:jc w:val="center"/>
              <w:rPr>
                <w:sz w:val="20"/>
              </w:rPr>
            </w:pPr>
            <w:r w:rsidRPr="004036C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с. </w:t>
            </w:r>
            <w:proofErr w:type="spellStart"/>
            <w:r w:rsidRPr="004036C5">
              <w:rPr>
                <w:sz w:val="20"/>
              </w:rPr>
              <w:t>Тиличики</w:t>
            </w:r>
            <w:proofErr w:type="spellEnd"/>
            <w:r w:rsidRPr="004036C5">
              <w:rPr>
                <w:sz w:val="20"/>
              </w:rPr>
              <w:t xml:space="preserve">, благоустройство главной площади села </w:t>
            </w:r>
            <w:proofErr w:type="spellStart"/>
            <w:r w:rsidRPr="004036C5">
              <w:rPr>
                <w:sz w:val="20"/>
              </w:rPr>
              <w:t>Тиличики</w:t>
            </w:r>
            <w:proofErr w:type="spellEnd"/>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2024</w:t>
            </w: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ind w:firstLine="29"/>
              <w:jc w:val="center"/>
              <w:rPr>
                <w:sz w:val="20"/>
              </w:rPr>
            </w:pPr>
            <w:r w:rsidRPr="00B24CE5">
              <w:rPr>
                <w:sz w:val="20"/>
              </w:rPr>
              <w:t>24.</w:t>
            </w:r>
          </w:p>
        </w:tc>
        <w:tc>
          <w:tcPr>
            <w:tcW w:w="2127" w:type="dxa"/>
            <w:vMerge w:val="restart"/>
            <w:shd w:val="clear" w:color="auto" w:fill="auto"/>
          </w:tcPr>
          <w:p w:rsidR="005971EB" w:rsidRPr="00B24CE5" w:rsidRDefault="005971EB" w:rsidP="005971EB">
            <w:pPr>
              <w:ind w:firstLine="29"/>
              <w:jc w:val="both"/>
              <w:rPr>
                <w:sz w:val="20"/>
              </w:rPr>
            </w:pPr>
            <w:r w:rsidRPr="00B24CE5">
              <w:rPr>
                <w:sz w:val="20"/>
              </w:rPr>
              <w:t xml:space="preserve">Сельское поселение «поселок </w:t>
            </w:r>
            <w:proofErr w:type="spellStart"/>
            <w:r w:rsidRPr="00B24CE5">
              <w:rPr>
                <w:sz w:val="20"/>
              </w:rPr>
              <w:t>Оссора</w:t>
            </w:r>
            <w:proofErr w:type="spellEnd"/>
            <w:r w:rsidRPr="00B24CE5">
              <w:rPr>
                <w:sz w:val="20"/>
              </w:rPr>
              <w:t>»</w:t>
            </w: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п. </w:t>
            </w:r>
            <w:proofErr w:type="spellStart"/>
            <w:r w:rsidRPr="004036C5">
              <w:rPr>
                <w:sz w:val="20"/>
              </w:rPr>
              <w:t>Оссора</w:t>
            </w:r>
            <w:proofErr w:type="spellEnd"/>
            <w:r w:rsidRPr="004036C5">
              <w:rPr>
                <w:sz w:val="20"/>
              </w:rPr>
              <w:t xml:space="preserve">, ул. </w:t>
            </w:r>
            <w:proofErr w:type="spellStart"/>
            <w:r w:rsidRPr="004036C5">
              <w:rPr>
                <w:sz w:val="20"/>
              </w:rPr>
              <w:t>Лукашевского</w:t>
            </w:r>
            <w:proofErr w:type="spellEnd"/>
            <w:r w:rsidRPr="004036C5">
              <w:rPr>
                <w:sz w:val="20"/>
              </w:rPr>
              <w:t>, 47</w:t>
            </w:r>
          </w:p>
        </w:tc>
        <w:tc>
          <w:tcPr>
            <w:tcW w:w="2835" w:type="dxa"/>
            <w:shd w:val="clear" w:color="auto" w:fill="auto"/>
            <w:vAlign w:val="center"/>
          </w:tcPr>
          <w:p w:rsidR="005971EB" w:rsidRPr="004036C5" w:rsidRDefault="005971EB" w:rsidP="005971EB">
            <w:pPr>
              <w:rPr>
                <w:sz w:val="20"/>
              </w:rPr>
            </w:pPr>
            <w:r w:rsidRPr="004036C5">
              <w:rPr>
                <w:sz w:val="20"/>
              </w:rPr>
              <w:t xml:space="preserve">п. </w:t>
            </w:r>
            <w:proofErr w:type="spellStart"/>
            <w:r w:rsidRPr="004036C5">
              <w:rPr>
                <w:sz w:val="20"/>
              </w:rPr>
              <w:t>Оссора</w:t>
            </w:r>
            <w:proofErr w:type="spellEnd"/>
            <w:r w:rsidRPr="004036C5">
              <w:rPr>
                <w:sz w:val="20"/>
              </w:rPr>
              <w:t xml:space="preserve">, территория, расположенная между ул. Советская и ул. </w:t>
            </w:r>
            <w:proofErr w:type="spellStart"/>
            <w:r w:rsidRPr="004036C5">
              <w:rPr>
                <w:sz w:val="20"/>
              </w:rPr>
              <w:t>Лукашевского</w:t>
            </w:r>
            <w:proofErr w:type="spellEnd"/>
            <w:r w:rsidRPr="004036C5">
              <w:rPr>
                <w:sz w:val="20"/>
              </w:rPr>
              <w:t>, 55</w:t>
            </w:r>
          </w:p>
        </w:tc>
        <w:tc>
          <w:tcPr>
            <w:tcW w:w="2131" w:type="dxa"/>
            <w:vMerge w:val="restart"/>
            <w:shd w:val="clear" w:color="auto" w:fill="auto"/>
            <w:vAlign w:val="center"/>
          </w:tcPr>
          <w:p w:rsidR="005971EB" w:rsidRPr="00B24CE5" w:rsidRDefault="005971EB" w:rsidP="005971EB">
            <w:pPr>
              <w:ind w:right="34" w:firstLine="34"/>
              <w:jc w:val="center"/>
              <w:rPr>
                <w:sz w:val="20"/>
              </w:rPr>
            </w:pPr>
            <w:r w:rsidRPr="00B24CE5">
              <w:rPr>
                <w:sz w:val="20"/>
              </w:rPr>
              <w:t>2021</w:t>
            </w:r>
          </w:p>
        </w:tc>
      </w:tr>
      <w:tr w:rsidR="005971EB" w:rsidRPr="00B24CE5" w:rsidTr="005971EB">
        <w:trPr>
          <w:trHeight w:val="510"/>
          <w:jc w:val="center"/>
        </w:trPr>
        <w:tc>
          <w:tcPr>
            <w:tcW w:w="562" w:type="dxa"/>
            <w:vMerge/>
            <w:shd w:val="clear" w:color="auto" w:fill="auto"/>
          </w:tcPr>
          <w:p w:rsidR="005971EB" w:rsidRPr="00B24CE5" w:rsidRDefault="005971EB" w:rsidP="005971EB">
            <w:pPr>
              <w:ind w:firstLine="709"/>
              <w:jc w:val="both"/>
              <w:rPr>
                <w:sz w:val="20"/>
              </w:rPr>
            </w:pPr>
          </w:p>
        </w:tc>
        <w:tc>
          <w:tcPr>
            <w:tcW w:w="2127" w:type="dxa"/>
            <w:vMerge/>
            <w:shd w:val="clear" w:color="auto" w:fill="auto"/>
          </w:tcPr>
          <w:p w:rsidR="005971EB" w:rsidRPr="00B24CE5" w:rsidRDefault="005971EB" w:rsidP="005971EB">
            <w:pPr>
              <w:ind w:firstLine="709"/>
              <w:jc w:val="both"/>
              <w:rPr>
                <w:sz w:val="20"/>
              </w:rPr>
            </w:pPr>
          </w:p>
        </w:tc>
        <w:tc>
          <w:tcPr>
            <w:tcW w:w="2835" w:type="dxa"/>
            <w:shd w:val="clear" w:color="auto" w:fill="auto"/>
            <w:vAlign w:val="center"/>
          </w:tcPr>
          <w:p w:rsidR="005971EB" w:rsidRPr="004036C5" w:rsidRDefault="005971EB" w:rsidP="005971EB">
            <w:pPr>
              <w:ind w:firstLine="33"/>
              <w:rPr>
                <w:sz w:val="20"/>
              </w:rPr>
            </w:pPr>
            <w:r w:rsidRPr="004036C5">
              <w:rPr>
                <w:sz w:val="20"/>
              </w:rPr>
              <w:t xml:space="preserve">п. </w:t>
            </w:r>
            <w:proofErr w:type="spellStart"/>
            <w:r w:rsidRPr="004036C5">
              <w:rPr>
                <w:sz w:val="20"/>
              </w:rPr>
              <w:t>Оссора</w:t>
            </w:r>
            <w:proofErr w:type="spellEnd"/>
            <w:r w:rsidRPr="004036C5">
              <w:rPr>
                <w:sz w:val="20"/>
              </w:rPr>
              <w:t xml:space="preserve">, ул. </w:t>
            </w:r>
            <w:proofErr w:type="spellStart"/>
            <w:r w:rsidRPr="004036C5">
              <w:rPr>
                <w:sz w:val="20"/>
              </w:rPr>
              <w:t>Лукашевского</w:t>
            </w:r>
            <w:proofErr w:type="spellEnd"/>
            <w:r w:rsidRPr="004036C5">
              <w:rPr>
                <w:sz w:val="20"/>
              </w:rPr>
              <w:t>, 69</w:t>
            </w:r>
          </w:p>
        </w:tc>
        <w:tc>
          <w:tcPr>
            <w:tcW w:w="2835" w:type="dxa"/>
            <w:shd w:val="clear" w:color="auto" w:fill="auto"/>
            <w:vAlign w:val="center"/>
          </w:tcPr>
          <w:p w:rsidR="005971EB" w:rsidRPr="004036C5" w:rsidRDefault="005971EB" w:rsidP="005971EB">
            <w:pPr>
              <w:rPr>
                <w:sz w:val="20"/>
              </w:rPr>
            </w:pPr>
            <w:r w:rsidRPr="004036C5">
              <w:rPr>
                <w:sz w:val="20"/>
              </w:rPr>
              <w:t xml:space="preserve">п. </w:t>
            </w:r>
            <w:proofErr w:type="spellStart"/>
            <w:r w:rsidRPr="004036C5">
              <w:rPr>
                <w:sz w:val="20"/>
              </w:rPr>
              <w:t>Оссора</w:t>
            </w:r>
            <w:proofErr w:type="spellEnd"/>
            <w:r w:rsidRPr="004036C5">
              <w:rPr>
                <w:sz w:val="20"/>
              </w:rPr>
              <w:t xml:space="preserve">, территория, расположенная между </w:t>
            </w:r>
            <w:r w:rsidRPr="004036C5">
              <w:rPr>
                <w:sz w:val="20"/>
              </w:rPr>
              <w:br/>
              <w:t>ул. Советская, 67 и территорией АСУАС</w:t>
            </w:r>
          </w:p>
        </w:tc>
        <w:tc>
          <w:tcPr>
            <w:tcW w:w="2131" w:type="dxa"/>
            <w:vMerge/>
            <w:shd w:val="clear" w:color="auto" w:fill="auto"/>
            <w:vAlign w:val="center"/>
          </w:tcPr>
          <w:p w:rsidR="005971EB" w:rsidRPr="00B24CE5" w:rsidRDefault="005971EB" w:rsidP="005971EB">
            <w:pPr>
              <w:ind w:right="34" w:firstLine="34"/>
              <w:jc w:val="center"/>
              <w:rPr>
                <w:sz w:val="20"/>
              </w:rPr>
            </w:pPr>
          </w:p>
        </w:tc>
      </w:tr>
      <w:tr w:rsidR="005971EB" w:rsidRPr="00B24CE5" w:rsidTr="005971EB">
        <w:trPr>
          <w:trHeight w:val="510"/>
          <w:jc w:val="center"/>
        </w:trPr>
        <w:tc>
          <w:tcPr>
            <w:tcW w:w="562" w:type="dxa"/>
            <w:vMerge w:val="restart"/>
            <w:shd w:val="clear" w:color="auto" w:fill="auto"/>
          </w:tcPr>
          <w:p w:rsidR="005971EB" w:rsidRPr="00B24CE5" w:rsidRDefault="005971EB" w:rsidP="005971EB">
            <w:pPr>
              <w:jc w:val="center"/>
              <w:rPr>
                <w:sz w:val="20"/>
              </w:rPr>
            </w:pPr>
            <w:r w:rsidRPr="00B24CE5">
              <w:rPr>
                <w:sz w:val="20"/>
              </w:rPr>
              <w:t>25.</w:t>
            </w:r>
          </w:p>
        </w:tc>
        <w:tc>
          <w:tcPr>
            <w:tcW w:w="2127" w:type="dxa"/>
            <w:vMerge w:val="restart"/>
            <w:shd w:val="clear" w:color="auto" w:fill="auto"/>
          </w:tcPr>
          <w:p w:rsidR="005971EB" w:rsidRPr="00B24CE5" w:rsidRDefault="005971EB" w:rsidP="005971EB">
            <w:pPr>
              <w:rPr>
                <w:sz w:val="20"/>
              </w:rPr>
            </w:pPr>
            <w:proofErr w:type="spellStart"/>
            <w:r w:rsidRPr="00B24CE5">
              <w:rPr>
                <w:sz w:val="20"/>
              </w:rPr>
              <w:t>Начикинское</w:t>
            </w:r>
            <w:proofErr w:type="spellEnd"/>
            <w:r w:rsidRPr="00B24CE5">
              <w:rPr>
                <w:sz w:val="20"/>
              </w:rPr>
              <w:t xml:space="preserve"> сельское поселение</w:t>
            </w:r>
          </w:p>
        </w:tc>
        <w:tc>
          <w:tcPr>
            <w:tcW w:w="2835" w:type="dxa"/>
            <w:shd w:val="clear" w:color="auto" w:fill="auto"/>
            <w:vAlign w:val="center"/>
          </w:tcPr>
          <w:p w:rsidR="005971EB" w:rsidRPr="004036C5" w:rsidRDefault="005971EB" w:rsidP="005971EB">
            <w:pPr>
              <w:ind w:firstLine="33"/>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п. </w:t>
            </w:r>
            <w:proofErr w:type="spellStart"/>
            <w:r w:rsidRPr="004036C5">
              <w:rPr>
                <w:sz w:val="20"/>
              </w:rPr>
              <w:t>Сокоч</w:t>
            </w:r>
            <w:proofErr w:type="spellEnd"/>
            <w:r w:rsidRPr="004036C5">
              <w:rPr>
                <w:sz w:val="20"/>
              </w:rPr>
              <w:t>, сквер по ул. Лесная, 1</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2023</w:t>
            </w:r>
          </w:p>
        </w:tc>
      </w:tr>
      <w:tr w:rsidR="005971EB" w:rsidRPr="00B24CE5" w:rsidTr="005971EB">
        <w:trPr>
          <w:trHeight w:val="510"/>
          <w:jc w:val="center"/>
        </w:trPr>
        <w:tc>
          <w:tcPr>
            <w:tcW w:w="562" w:type="dxa"/>
            <w:vMerge/>
            <w:shd w:val="clear" w:color="auto" w:fill="auto"/>
          </w:tcPr>
          <w:p w:rsidR="005971EB" w:rsidRPr="00B24CE5" w:rsidRDefault="005971EB" w:rsidP="005971EB">
            <w:pPr>
              <w:jc w:val="center"/>
              <w:rPr>
                <w:sz w:val="20"/>
              </w:rPr>
            </w:pPr>
          </w:p>
        </w:tc>
        <w:tc>
          <w:tcPr>
            <w:tcW w:w="2127" w:type="dxa"/>
            <w:vMerge/>
            <w:shd w:val="clear" w:color="auto" w:fill="auto"/>
          </w:tcPr>
          <w:p w:rsidR="005971EB" w:rsidRPr="00B24CE5" w:rsidRDefault="005971EB" w:rsidP="005971EB">
            <w:pPr>
              <w:rPr>
                <w:sz w:val="20"/>
              </w:rPr>
            </w:pPr>
          </w:p>
        </w:tc>
        <w:tc>
          <w:tcPr>
            <w:tcW w:w="2835" w:type="dxa"/>
            <w:shd w:val="clear" w:color="auto" w:fill="auto"/>
            <w:vAlign w:val="center"/>
          </w:tcPr>
          <w:p w:rsidR="005971EB" w:rsidRPr="004036C5" w:rsidRDefault="005971EB" w:rsidP="005971EB">
            <w:pPr>
              <w:ind w:firstLine="33"/>
              <w:jc w:val="center"/>
              <w:rPr>
                <w:sz w:val="20"/>
              </w:rPr>
            </w:pPr>
            <w:r w:rsidRPr="004036C5">
              <w:rPr>
                <w:sz w:val="20"/>
              </w:rPr>
              <w:t>–</w:t>
            </w:r>
          </w:p>
        </w:tc>
        <w:tc>
          <w:tcPr>
            <w:tcW w:w="2835" w:type="dxa"/>
            <w:shd w:val="clear" w:color="auto" w:fill="auto"/>
            <w:vAlign w:val="center"/>
          </w:tcPr>
          <w:p w:rsidR="005971EB" w:rsidRPr="004036C5" w:rsidRDefault="005971EB" w:rsidP="005971EB">
            <w:pPr>
              <w:rPr>
                <w:sz w:val="20"/>
              </w:rPr>
            </w:pPr>
            <w:r w:rsidRPr="004036C5">
              <w:rPr>
                <w:sz w:val="20"/>
              </w:rPr>
              <w:t xml:space="preserve">п. </w:t>
            </w:r>
            <w:proofErr w:type="spellStart"/>
            <w:r w:rsidRPr="004036C5">
              <w:rPr>
                <w:sz w:val="20"/>
              </w:rPr>
              <w:t>Сокоч</w:t>
            </w:r>
            <w:proofErr w:type="spellEnd"/>
            <w:r w:rsidRPr="004036C5">
              <w:rPr>
                <w:sz w:val="20"/>
              </w:rPr>
              <w:t>, сквер по ул. Лесная, 1 (2 этап)</w:t>
            </w:r>
          </w:p>
        </w:tc>
        <w:tc>
          <w:tcPr>
            <w:tcW w:w="2131" w:type="dxa"/>
            <w:shd w:val="clear" w:color="auto" w:fill="auto"/>
            <w:vAlign w:val="center"/>
          </w:tcPr>
          <w:p w:rsidR="005971EB" w:rsidRPr="00B24CE5" w:rsidRDefault="005971EB" w:rsidP="005971EB">
            <w:pPr>
              <w:ind w:right="34" w:firstLine="34"/>
              <w:jc w:val="center"/>
              <w:rPr>
                <w:sz w:val="20"/>
              </w:rPr>
            </w:pPr>
            <w:r w:rsidRPr="00B24CE5">
              <w:rPr>
                <w:sz w:val="20"/>
              </w:rPr>
              <w:t>2024</w:t>
            </w:r>
          </w:p>
        </w:tc>
      </w:tr>
    </w:tbl>
    <w:p w:rsidR="005971EB" w:rsidRDefault="005971EB" w:rsidP="005971EB">
      <w:pPr>
        <w:ind w:firstLine="567"/>
        <w:jc w:val="both"/>
        <w:rPr>
          <w:sz w:val="28"/>
          <w:szCs w:val="28"/>
        </w:rPr>
      </w:pPr>
    </w:p>
    <w:p w:rsidR="00B01D5F" w:rsidRDefault="00B01D5F" w:rsidP="00B01D5F">
      <w:pPr>
        <w:rPr>
          <w:sz w:val="28"/>
          <w:szCs w:val="28"/>
        </w:rPr>
      </w:pPr>
    </w:p>
    <w:p w:rsidR="005971EB" w:rsidRDefault="005971EB" w:rsidP="005971EB">
      <w:pPr>
        <w:jc w:val="right"/>
        <w:rPr>
          <w:sz w:val="28"/>
          <w:szCs w:val="28"/>
        </w:rPr>
      </w:pPr>
      <w:r>
        <w:rPr>
          <w:sz w:val="28"/>
          <w:szCs w:val="28"/>
        </w:rPr>
        <w:t>Приложение 2</w:t>
      </w:r>
    </w:p>
    <w:p w:rsidR="005971EB" w:rsidRDefault="005971EB" w:rsidP="005971EB">
      <w:pPr>
        <w:jc w:val="right"/>
        <w:rPr>
          <w:sz w:val="28"/>
          <w:szCs w:val="28"/>
        </w:rPr>
      </w:pPr>
      <w:r>
        <w:rPr>
          <w:sz w:val="28"/>
          <w:szCs w:val="28"/>
        </w:rPr>
        <w:t>к Программе</w:t>
      </w:r>
    </w:p>
    <w:p w:rsidR="005971EB" w:rsidRDefault="005971EB" w:rsidP="005971EB">
      <w:pPr>
        <w:jc w:val="right"/>
        <w:rPr>
          <w:sz w:val="28"/>
          <w:szCs w:val="28"/>
        </w:rPr>
      </w:pPr>
    </w:p>
    <w:p w:rsidR="005971EB" w:rsidRDefault="005971EB" w:rsidP="005971EB">
      <w:pPr>
        <w:jc w:val="right"/>
        <w:rPr>
          <w:sz w:val="28"/>
          <w:szCs w:val="28"/>
        </w:rPr>
      </w:pPr>
    </w:p>
    <w:p w:rsidR="00A600BE" w:rsidRDefault="005971EB" w:rsidP="005971EB">
      <w:pPr>
        <w:ind w:firstLine="567"/>
        <w:jc w:val="center"/>
        <w:rPr>
          <w:sz w:val="28"/>
          <w:szCs w:val="28"/>
        </w:rPr>
      </w:pPr>
      <w:r w:rsidRPr="005971EB">
        <w:rPr>
          <w:sz w:val="28"/>
          <w:szCs w:val="28"/>
        </w:rPr>
        <w:t>Порядок</w:t>
      </w:r>
      <w:r>
        <w:rPr>
          <w:sz w:val="28"/>
          <w:szCs w:val="28"/>
        </w:rPr>
        <w:t xml:space="preserve"> </w:t>
      </w:r>
      <w:r w:rsidRPr="005971EB">
        <w:rPr>
          <w:sz w:val="28"/>
          <w:szCs w:val="28"/>
        </w:rPr>
        <w:t xml:space="preserve">предоставления иных межбюджетных трансфертов на создание комфортной городской среды в муниципальных образованиях-победителях Всероссийского конкурса лучших проектов создания </w:t>
      </w:r>
    </w:p>
    <w:p w:rsidR="00A600BE" w:rsidRDefault="005971EB" w:rsidP="005971EB">
      <w:pPr>
        <w:ind w:firstLine="567"/>
        <w:jc w:val="center"/>
        <w:rPr>
          <w:sz w:val="28"/>
          <w:szCs w:val="28"/>
        </w:rPr>
      </w:pPr>
      <w:r w:rsidRPr="005971EB">
        <w:rPr>
          <w:sz w:val="28"/>
          <w:szCs w:val="28"/>
        </w:rPr>
        <w:t>комфортной городской среды</w:t>
      </w:r>
      <w:r>
        <w:rPr>
          <w:sz w:val="28"/>
          <w:szCs w:val="28"/>
        </w:rPr>
        <w:t xml:space="preserve"> </w:t>
      </w:r>
    </w:p>
    <w:p w:rsidR="005971EB" w:rsidRDefault="005971EB" w:rsidP="005971EB">
      <w:pPr>
        <w:ind w:firstLine="567"/>
        <w:jc w:val="center"/>
        <w:rPr>
          <w:sz w:val="28"/>
          <w:szCs w:val="28"/>
        </w:rPr>
      </w:pPr>
      <w:r w:rsidRPr="005971EB">
        <w:rPr>
          <w:sz w:val="28"/>
          <w:szCs w:val="28"/>
        </w:rPr>
        <w:t>(Далее - Порядок)</w:t>
      </w:r>
    </w:p>
    <w:p w:rsidR="005971EB" w:rsidRDefault="005971EB" w:rsidP="005971EB">
      <w:pPr>
        <w:ind w:firstLine="567"/>
        <w:jc w:val="center"/>
        <w:rPr>
          <w:sz w:val="28"/>
          <w:szCs w:val="28"/>
        </w:rPr>
      </w:pPr>
    </w:p>
    <w:p w:rsidR="005971EB" w:rsidRPr="005971EB" w:rsidRDefault="005971EB" w:rsidP="003F296F">
      <w:pPr>
        <w:pStyle w:val="af1"/>
        <w:numPr>
          <w:ilvl w:val="6"/>
          <w:numId w:val="2"/>
        </w:numPr>
        <w:tabs>
          <w:tab w:val="left" w:pos="567"/>
        </w:tabs>
        <w:ind w:left="0" w:firstLine="567"/>
        <w:jc w:val="both"/>
        <w:rPr>
          <w:sz w:val="28"/>
          <w:szCs w:val="28"/>
        </w:rPr>
      </w:pPr>
      <w:r w:rsidRPr="005971EB">
        <w:rPr>
          <w:sz w:val="28"/>
          <w:szCs w:val="28"/>
        </w:rPr>
        <w:t xml:space="preserve">Настоящий Порядок устанавливает правила и условия предоставления и распределения иных межбюджетных трансфертов из краевого бюджета бюджетам муниципальных образований в Камчатском крае - определенных победителями до 01.06.2023 Всероссийского конкурса лучших проектов создания комфортной городской среды в малых городах и исторических поселениях (далее - Всероссийский конкурс), в соответствии с правилами </w:t>
      </w:r>
      <w:r w:rsidRPr="005971EB">
        <w:rPr>
          <w:sz w:val="28"/>
          <w:szCs w:val="28"/>
        </w:rPr>
        <w:lastRenderedPageBreak/>
        <w:t xml:space="preserve">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(далее - правила № 1) и Всероссийского конкурса лучших проектов создания комфортной городской среды среди субъектов Дальневосточного федерального округа (далее – Всероссийский конкурс ДФО, при совместном упоминании - конкурсы), в соответствии с правилами предоставления и распределения в 2023 - 2024 годах средств государственной поддержки из федерального бюджета бюджетам субъектов Российской Федерации, входящих в состав Дальневосточного федерального округа,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(далее - правила № 2), утвержденных постановлением Правительства Российской Федерации от 07.03.2023 №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Понятия, используемые для целей настоящих Правил, применяются в соответствии с постановлением Правительства Российской Федерации от 07.03.2023 №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Критерием отбора муниципальных образований в Камчатском крае для предоставления иного межбюджетного трансферта является решение федеральной конкурсной комиссии по организации и проведению конкурсов, порядок деятельности которой установлен постановлением Правительства Российской Федерации от 07.03.2023 №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 xml:space="preserve">Иные межбюджетные трансферты предоставляются муниципальным образованиям - победителям конкурсов в пределах объема бюджетных ассигнований, предусмотренных законом Камчатского края о краевом бюджете на соответствующий финансовый год и на плановый период. </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 xml:space="preserve">Предоставление иного межбюджетного трансферта осуществляется на основании соглашения, заключенного между Министерством строительства и </w:t>
      </w:r>
      <w:r w:rsidRPr="005971EB">
        <w:rPr>
          <w:sz w:val="28"/>
          <w:szCs w:val="28"/>
        </w:rPr>
        <w:lastRenderedPageBreak/>
        <w:t>жилищной политики Камчатского края (далее - Министерство) и муниципальным образованием - победителем конкурса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 в соответствии с типовой формой, утвержденной Министерством финансов Российской Федерации.</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Целевым назначением иного межбюджетного трансферта является финансовое обеспечение реализации проектов победителей конкурсов, предусмотренных конкурсной заявкой.</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В случае если проектом предусмотрено строительство объектов капитального строительства, предоставление иного межбюджетного трансферта из краевого бюджета на цели, указанные в пункте 6 настоящих правил, осуществляется в соответствии с адресным (</w:t>
      </w:r>
      <w:proofErr w:type="spellStart"/>
      <w:r w:rsidRPr="005971EB">
        <w:rPr>
          <w:sz w:val="28"/>
          <w:szCs w:val="28"/>
        </w:rPr>
        <w:t>пообъектным</w:t>
      </w:r>
      <w:proofErr w:type="spellEnd"/>
      <w:r w:rsidRPr="005971EB">
        <w:rPr>
          <w:sz w:val="28"/>
          <w:szCs w:val="28"/>
        </w:rPr>
        <w:t>) распределением иного межбюджетного трансферта, определяемым на основании решения Министерства строительства и жилищно-коммунального хозяйства Российской Федерации.</w:t>
      </w:r>
    </w:p>
    <w:p w:rsidR="005971EB" w:rsidRPr="005971EB" w:rsidRDefault="005971EB" w:rsidP="005971EB">
      <w:pPr>
        <w:pStyle w:val="af1"/>
        <w:tabs>
          <w:tab w:val="left" w:pos="567"/>
        </w:tabs>
        <w:ind w:left="0" w:firstLine="567"/>
        <w:jc w:val="both"/>
        <w:rPr>
          <w:sz w:val="28"/>
          <w:szCs w:val="28"/>
        </w:rPr>
      </w:pPr>
      <w:r w:rsidRPr="005971EB">
        <w:rPr>
          <w:sz w:val="28"/>
          <w:szCs w:val="28"/>
        </w:rPr>
        <w:t xml:space="preserve"> Для включения объектов капитального строительства в указанное решение муниципальное образование Камчатского края предоставляют в адрес Министерства строительства и жилищной политики Камчатского края (далее – Министерство) следующие документы и сведения в отношении каждого объекта капитального строительства:</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наименование объекта капитального строительства;</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мощность объекта капитального строительства, подлежащего вводу в эксплуатацию;</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срок ввода объекта капитального строительства в эксплуатацию;</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потребность в средствах федерального бюджета на финансовое обеспечение строительства объекта капитального строительства;</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частью 2 статьи 8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 Российской Федерации является обязательным).</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 xml:space="preserve">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(планируется осуществлять) за счет средств краевого бюджета, на предмет эффективности использования средств федерального бюджета, направляемых на капитальные вложения, </w:t>
      </w:r>
      <w:r w:rsidRPr="005971EB">
        <w:rPr>
          <w:sz w:val="28"/>
          <w:szCs w:val="28"/>
        </w:rPr>
        <w:lastRenderedPageBreak/>
        <w:t>проводимой в случаях и порядке, установленных Правительством Российской Федерации;</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копия утвержденного задания на проектирование;</w:t>
      </w:r>
    </w:p>
    <w:p w:rsidR="005971EB" w:rsidRPr="005971EB" w:rsidRDefault="005971EB" w:rsidP="003F296F">
      <w:pPr>
        <w:pStyle w:val="af1"/>
        <w:numPr>
          <w:ilvl w:val="0"/>
          <w:numId w:val="4"/>
        </w:numPr>
        <w:tabs>
          <w:tab w:val="left" w:pos="567"/>
        </w:tabs>
        <w:ind w:left="0" w:firstLine="567"/>
        <w:jc w:val="both"/>
        <w:rPr>
          <w:sz w:val="28"/>
          <w:szCs w:val="28"/>
        </w:rPr>
      </w:pPr>
      <w:r w:rsidRPr="005971EB">
        <w:rPr>
          <w:sz w:val="28"/>
          <w:szCs w:val="28"/>
        </w:rPr>
        <w:t>копии правоустанавливающих документов на земельный участок.</w:t>
      </w:r>
    </w:p>
    <w:p w:rsidR="005971EB" w:rsidRPr="005971EB" w:rsidRDefault="005971EB" w:rsidP="003F296F">
      <w:pPr>
        <w:pStyle w:val="af1"/>
        <w:numPr>
          <w:ilvl w:val="0"/>
          <w:numId w:val="2"/>
        </w:numPr>
        <w:tabs>
          <w:tab w:val="left" w:pos="567"/>
        </w:tabs>
        <w:ind w:left="0" w:firstLine="567"/>
        <w:jc w:val="both"/>
        <w:rPr>
          <w:sz w:val="28"/>
          <w:szCs w:val="28"/>
        </w:rPr>
      </w:pPr>
      <w:r w:rsidRPr="005971EB">
        <w:rPr>
          <w:sz w:val="28"/>
          <w:szCs w:val="28"/>
        </w:rPr>
        <w:t xml:space="preserve">Предоставление иного межбюджетного трансферта местным бюджетам осуществляется при выполнении органами местного самоуправления муниципальных образований следующих условий: </w:t>
      </w:r>
    </w:p>
    <w:p w:rsidR="005971EB" w:rsidRPr="005971EB" w:rsidRDefault="005971EB" w:rsidP="003F296F">
      <w:pPr>
        <w:pStyle w:val="af1"/>
        <w:numPr>
          <w:ilvl w:val="0"/>
          <w:numId w:val="3"/>
        </w:numPr>
        <w:tabs>
          <w:tab w:val="left" w:pos="567"/>
        </w:tabs>
        <w:ind w:left="0" w:firstLine="567"/>
        <w:jc w:val="both"/>
        <w:rPr>
          <w:sz w:val="28"/>
          <w:szCs w:val="28"/>
        </w:rPr>
      </w:pPr>
      <w:r w:rsidRPr="005971EB">
        <w:rPr>
          <w:sz w:val="28"/>
          <w:szCs w:val="28"/>
        </w:rPr>
        <w:t xml:space="preserve">предоставление в адрес Министерства, в течении 30 календарных дней со дня окончания проведения конкурса, в целях подготовки соглашения о предоставлении иного межбюджетного трансферта проекта графика реализации проекта на территории муниципального образования, содержащего в том числе информацию о работах по проектированию, строительству (ремонту, реконструкции; в том числе с элементами реставрации, техническому перевооружению для строительства объектов капитального строительства) и о завершении реализации проекта не позднее 31 декабря года окончания реализации проекта, а также дальнейшее соблюдение выполнения мероприятий по благоустройству общественных территорий муниципального образования - победителя конкурса, предусмотренных проектом создания комфортной городской среды согласованного графика Министерством строительства и жилищно-коммунального хозяйства Российской Федерации, высшим должностным лицом (руководителем высшего исполнительного органа власти) субъекта Российской Федерации и главой муниципального образования, включающего в том числе информацию о сроках выполнения каждого этапа работ. </w:t>
      </w:r>
    </w:p>
    <w:p w:rsidR="005971EB" w:rsidRPr="005971EB" w:rsidRDefault="005971EB" w:rsidP="003F296F">
      <w:pPr>
        <w:pStyle w:val="af1"/>
        <w:numPr>
          <w:ilvl w:val="0"/>
          <w:numId w:val="3"/>
        </w:numPr>
        <w:ind w:left="0" w:firstLine="567"/>
        <w:jc w:val="both"/>
        <w:rPr>
          <w:sz w:val="28"/>
          <w:szCs w:val="28"/>
        </w:rPr>
      </w:pPr>
      <w:r w:rsidRPr="005971EB">
        <w:rPr>
          <w:sz w:val="28"/>
          <w:szCs w:val="28"/>
        </w:rPr>
        <w:t>включение мероприятий в муниципальную программу формирования современной городской среды;</w:t>
      </w:r>
    </w:p>
    <w:p w:rsidR="005971EB" w:rsidRPr="005971EB" w:rsidRDefault="005971EB" w:rsidP="003F296F">
      <w:pPr>
        <w:pStyle w:val="af1"/>
        <w:numPr>
          <w:ilvl w:val="0"/>
          <w:numId w:val="3"/>
        </w:numPr>
        <w:autoSpaceDE w:val="0"/>
        <w:autoSpaceDN w:val="0"/>
        <w:adjustRightInd w:val="0"/>
        <w:ind w:left="0" w:firstLine="567"/>
        <w:jc w:val="both"/>
        <w:rPr>
          <w:sz w:val="28"/>
          <w:szCs w:val="28"/>
        </w:rPr>
      </w:pPr>
      <w:r w:rsidRPr="005971EB">
        <w:rPr>
          <w:sz w:val="28"/>
          <w:szCs w:val="28"/>
        </w:rPr>
        <w:t>завершение реализации проекта не позднее 31 декабря года, следующего за годом подведения итогов конкурса;</w:t>
      </w:r>
    </w:p>
    <w:p w:rsidR="005971EB" w:rsidRPr="005971EB" w:rsidRDefault="005971EB" w:rsidP="003F296F">
      <w:pPr>
        <w:pStyle w:val="af1"/>
        <w:numPr>
          <w:ilvl w:val="0"/>
          <w:numId w:val="3"/>
        </w:numPr>
        <w:autoSpaceDE w:val="0"/>
        <w:autoSpaceDN w:val="0"/>
        <w:adjustRightInd w:val="0"/>
        <w:ind w:left="0" w:firstLine="567"/>
        <w:jc w:val="both"/>
        <w:rPr>
          <w:sz w:val="28"/>
          <w:szCs w:val="28"/>
        </w:rPr>
      </w:pPr>
      <w:r w:rsidRPr="005971EB">
        <w:rPr>
          <w:sz w:val="28"/>
          <w:szCs w:val="28"/>
        </w:rPr>
        <w:t>возврат иного межбюджетного трансферта в полном объеме в случае нарушения срока реализации проекта;</w:t>
      </w:r>
    </w:p>
    <w:p w:rsidR="005971EB" w:rsidRPr="005971EB" w:rsidRDefault="005971EB" w:rsidP="003F296F">
      <w:pPr>
        <w:pStyle w:val="af1"/>
        <w:numPr>
          <w:ilvl w:val="0"/>
          <w:numId w:val="3"/>
        </w:numPr>
        <w:autoSpaceDE w:val="0"/>
        <w:autoSpaceDN w:val="0"/>
        <w:adjustRightInd w:val="0"/>
        <w:ind w:left="0" w:firstLine="567"/>
        <w:jc w:val="both"/>
        <w:rPr>
          <w:sz w:val="28"/>
          <w:szCs w:val="28"/>
        </w:rPr>
      </w:pPr>
      <w:r w:rsidRPr="005971EB">
        <w:rPr>
          <w:sz w:val="28"/>
          <w:szCs w:val="28"/>
        </w:rPr>
        <w:t>предоставление отчетности в соответствии с условиями Соглашения, а также отчетности о выполнении графика реализации проекта и условий соглашения по формам и в сроки, установленным Министерством строительства и жилищно-коммунального хозяйства Российской Федерации;</w:t>
      </w:r>
    </w:p>
    <w:p w:rsidR="005971EB" w:rsidRPr="005971EB" w:rsidRDefault="005971EB" w:rsidP="003F296F">
      <w:pPr>
        <w:pStyle w:val="af1"/>
        <w:numPr>
          <w:ilvl w:val="0"/>
          <w:numId w:val="3"/>
        </w:numPr>
        <w:autoSpaceDE w:val="0"/>
        <w:autoSpaceDN w:val="0"/>
        <w:adjustRightInd w:val="0"/>
        <w:spacing w:before="280"/>
        <w:ind w:left="0" w:firstLine="567"/>
        <w:jc w:val="both"/>
        <w:rPr>
          <w:sz w:val="28"/>
          <w:szCs w:val="28"/>
        </w:rPr>
      </w:pPr>
      <w:r w:rsidRPr="005971EB">
        <w:rPr>
          <w:sz w:val="28"/>
          <w:szCs w:val="28"/>
        </w:rPr>
        <w:t>соответствия разработанной проектной документации планировочным и архитектурным решениям проекта, представленным в составе конкурсной заявки;</w:t>
      </w:r>
    </w:p>
    <w:p w:rsidR="005971EB" w:rsidRPr="005971EB" w:rsidRDefault="005971EB" w:rsidP="003F296F">
      <w:pPr>
        <w:pStyle w:val="af1"/>
        <w:numPr>
          <w:ilvl w:val="0"/>
          <w:numId w:val="3"/>
        </w:numPr>
        <w:autoSpaceDE w:val="0"/>
        <w:autoSpaceDN w:val="0"/>
        <w:adjustRightInd w:val="0"/>
        <w:ind w:left="0" w:firstLine="567"/>
        <w:jc w:val="both"/>
        <w:rPr>
          <w:sz w:val="28"/>
          <w:szCs w:val="28"/>
        </w:rPr>
      </w:pPr>
      <w:r w:rsidRPr="005971EB">
        <w:rPr>
          <w:sz w:val="28"/>
          <w:szCs w:val="28"/>
        </w:rPr>
        <w:t xml:space="preserve">обеспечение реализации мероприятий согласно перечню мероприятий, являющемуся приложением к соглашению о предоставлении иного межбюджетного трансферта (далее - перечень мероприятий), на указываемой в </w:t>
      </w:r>
      <w:r w:rsidRPr="005971EB">
        <w:rPr>
          <w:sz w:val="28"/>
          <w:szCs w:val="28"/>
        </w:rPr>
        <w:lastRenderedPageBreak/>
        <w:t>соглашении о предоставлении иного межбюджетного трансферта площади общественной территории, на которой будет реализовываться проект;</w:t>
      </w:r>
    </w:p>
    <w:p w:rsidR="005971EB" w:rsidRPr="005971EB" w:rsidRDefault="005971EB" w:rsidP="003F296F">
      <w:pPr>
        <w:pStyle w:val="af1"/>
        <w:numPr>
          <w:ilvl w:val="0"/>
          <w:numId w:val="3"/>
        </w:numPr>
        <w:tabs>
          <w:tab w:val="left" w:pos="567"/>
          <w:tab w:val="left" w:pos="709"/>
        </w:tabs>
        <w:autoSpaceDE w:val="0"/>
        <w:autoSpaceDN w:val="0"/>
        <w:adjustRightInd w:val="0"/>
        <w:ind w:left="0" w:firstLine="567"/>
        <w:jc w:val="both"/>
        <w:rPr>
          <w:sz w:val="28"/>
          <w:szCs w:val="28"/>
        </w:rPr>
      </w:pPr>
      <w:r w:rsidRPr="005971EB">
        <w:rPr>
          <w:sz w:val="28"/>
          <w:szCs w:val="28"/>
        </w:rPr>
        <w:t>предоставление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rsidR="005971EB" w:rsidRPr="005971EB" w:rsidRDefault="005971EB" w:rsidP="003F296F">
      <w:pPr>
        <w:pStyle w:val="af1"/>
        <w:numPr>
          <w:ilvl w:val="0"/>
          <w:numId w:val="3"/>
        </w:numPr>
        <w:tabs>
          <w:tab w:val="left" w:pos="567"/>
          <w:tab w:val="left" w:pos="709"/>
        </w:tabs>
        <w:spacing w:line="259" w:lineRule="auto"/>
        <w:ind w:left="0" w:firstLine="567"/>
        <w:jc w:val="both"/>
        <w:rPr>
          <w:sz w:val="28"/>
          <w:szCs w:val="28"/>
        </w:rPr>
      </w:pPr>
      <w:r w:rsidRPr="005971EB">
        <w:rPr>
          <w:sz w:val="28"/>
          <w:szCs w:val="28"/>
        </w:rPr>
        <w:t>обеспечение со финансирования реализации проекта муниципального образования - победителя конкурса в объеме, необходимом для реализации такого проекта, в случае если конкурсной заявкой было предусмотрено осуществление муниципальными образованиями со финансирование проекта;</w:t>
      </w:r>
    </w:p>
    <w:p w:rsidR="005971EB" w:rsidRPr="005971EB" w:rsidRDefault="005971EB" w:rsidP="003F296F">
      <w:pPr>
        <w:pStyle w:val="af1"/>
        <w:numPr>
          <w:ilvl w:val="0"/>
          <w:numId w:val="3"/>
        </w:numPr>
        <w:tabs>
          <w:tab w:val="left" w:pos="567"/>
          <w:tab w:val="left" w:pos="709"/>
        </w:tabs>
        <w:spacing w:line="259" w:lineRule="auto"/>
        <w:ind w:left="0" w:firstLine="567"/>
        <w:jc w:val="both"/>
        <w:rPr>
          <w:sz w:val="28"/>
          <w:szCs w:val="28"/>
        </w:rPr>
      </w:pPr>
      <w:r w:rsidRPr="005971EB">
        <w:rPr>
          <w:sz w:val="28"/>
          <w:szCs w:val="28"/>
        </w:rPr>
        <w:t xml:space="preserve">обеспечение с начала выполнения работ по благоустройству территорий установки информационных конструкций (щитов, стендов, информационных таблиц), содержащих информацию о том, что работы выполняются (выполнены) в рамках реализации федерального проекта «Формирование комфортной городской среды» национального проекта «Жилье и городская среда», оформленных с применением единого визуального стиля национальных проектов и федерального проекта «Формирование комфортной городской среды», а также направление и заполнение брифа для </w:t>
      </w:r>
      <w:proofErr w:type="spellStart"/>
      <w:r w:rsidRPr="005971EB">
        <w:rPr>
          <w:sz w:val="28"/>
          <w:szCs w:val="28"/>
        </w:rPr>
        <w:t>брендирования</w:t>
      </w:r>
      <w:proofErr w:type="spellEnd"/>
      <w:r w:rsidRPr="005971EB">
        <w:rPr>
          <w:sz w:val="28"/>
          <w:szCs w:val="28"/>
        </w:rPr>
        <w:t xml:space="preserve"> на согласование, в соответствии со сроками составленного плана </w:t>
      </w:r>
      <w:proofErr w:type="spellStart"/>
      <w:r w:rsidRPr="005971EB">
        <w:rPr>
          <w:sz w:val="28"/>
          <w:szCs w:val="28"/>
        </w:rPr>
        <w:t>брендирования</w:t>
      </w:r>
      <w:proofErr w:type="spellEnd"/>
      <w:r w:rsidRPr="005971EB">
        <w:rPr>
          <w:sz w:val="28"/>
          <w:szCs w:val="28"/>
        </w:rPr>
        <w:t xml:space="preserve"> объектов.</w:t>
      </w:r>
    </w:p>
    <w:p w:rsidR="005971EB" w:rsidRPr="005971EB" w:rsidRDefault="005971EB" w:rsidP="003F296F">
      <w:pPr>
        <w:pStyle w:val="af1"/>
        <w:numPr>
          <w:ilvl w:val="0"/>
          <w:numId w:val="2"/>
        </w:numPr>
        <w:autoSpaceDE w:val="0"/>
        <w:autoSpaceDN w:val="0"/>
        <w:adjustRightInd w:val="0"/>
        <w:ind w:left="0" w:firstLine="567"/>
        <w:jc w:val="both"/>
        <w:rPr>
          <w:sz w:val="28"/>
          <w:szCs w:val="28"/>
        </w:rPr>
      </w:pPr>
      <w:r w:rsidRPr="005971EB">
        <w:rPr>
          <w:sz w:val="28"/>
          <w:szCs w:val="28"/>
        </w:rPr>
        <w:t xml:space="preserve">Оценка эффективности использования иного межбюджетного трансферта из краевого бюджета осуществляется путем сравнения, фактически достигнутого и установленного Соглашением значения показателя результата использования иного межбюджетного трансферта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 </w:t>
      </w:r>
    </w:p>
    <w:p w:rsidR="005971EB" w:rsidRPr="005971EB" w:rsidRDefault="005971EB" w:rsidP="005971EB">
      <w:pPr>
        <w:pStyle w:val="af1"/>
        <w:autoSpaceDE w:val="0"/>
        <w:autoSpaceDN w:val="0"/>
        <w:adjustRightInd w:val="0"/>
        <w:ind w:left="0" w:firstLine="567"/>
        <w:jc w:val="both"/>
        <w:rPr>
          <w:sz w:val="28"/>
          <w:szCs w:val="28"/>
        </w:rPr>
      </w:pPr>
      <w:r w:rsidRPr="005971EB">
        <w:rPr>
          <w:sz w:val="28"/>
          <w:szCs w:val="28"/>
        </w:rPr>
        <w:t>В случае использования муниципальным образованием - победителем конкурса иного межбюджетного трансферта не по целевому назначению и (или) нарушения условий, установленных настоящим Порядком, иной межбюджетный трансферт подлежит возврату в краевой бюджет в течение 30 календарных дней со дня получения уведомления Министерства.</w:t>
      </w:r>
    </w:p>
    <w:p w:rsidR="005971EB" w:rsidRPr="005971EB" w:rsidRDefault="005971EB" w:rsidP="005971EB">
      <w:pPr>
        <w:pStyle w:val="af1"/>
        <w:autoSpaceDE w:val="0"/>
        <w:autoSpaceDN w:val="0"/>
        <w:adjustRightInd w:val="0"/>
        <w:ind w:left="0" w:firstLine="567"/>
        <w:jc w:val="both"/>
        <w:rPr>
          <w:sz w:val="28"/>
          <w:szCs w:val="28"/>
        </w:rPr>
      </w:pPr>
      <w:r w:rsidRPr="005971EB">
        <w:rPr>
          <w:sz w:val="28"/>
          <w:szCs w:val="28"/>
        </w:rPr>
        <w:t>Министерство направляет указанное уведомление муниципальному образованию - победителю конкурса в течение 30 календарных дней со дня установления факта использования иного межбюджетного трансферта не по целевому назначению и (или) факта нарушения условий, установленных настоящим Порядком.</w:t>
      </w:r>
    </w:p>
    <w:p w:rsidR="005971EB" w:rsidRPr="005971EB" w:rsidRDefault="005971EB" w:rsidP="005971EB">
      <w:pPr>
        <w:pStyle w:val="af1"/>
        <w:autoSpaceDE w:val="0"/>
        <w:autoSpaceDN w:val="0"/>
        <w:adjustRightInd w:val="0"/>
        <w:ind w:left="0" w:firstLine="567"/>
        <w:jc w:val="both"/>
        <w:rPr>
          <w:sz w:val="28"/>
          <w:szCs w:val="28"/>
        </w:rPr>
      </w:pPr>
      <w:r w:rsidRPr="005971EB">
        <w:rPr>
          <w:sz w:val="28"/>
          <w:szCs w:val="28"/>
        </w:rPr>
        <w:t>В случае, если средства иного межбюджетного трансферта не возвращены в срок, установленный абзацем первым настоящей части, Министерство обращается в Министерство финансов Камчатского края для применения мер бюджетного принуждения осуществляемых в соответствии с бюджетным законодательством Российской Федерации.</w:t>
      </w:r>
    </w:p>
    <w:p w:rsidR="005971EB" w:rsidRPr="005971EB" w:rsidRDefault="005971EB" w:rsidP="005971EB">
      <w:pPr>
        <w:pStyle w:val="af1"/>
        <w:autoSpaceDE w:val="0"/>
        <w:autoSpaceDN w:val="0"/>
        <w:adjustRightInd w:val="0"/>
        <w:ind w:left="0" w:firstLine="567"/>
        <w:jc w:val="both"/>
        <w:rPr>
          <w:sz w:val="28"/>
          <w:szCs w:val="28"/>
        </w:rPr>
      </w:pPr>
      <w:r w:rsidRPr="005971EB">
        <w:rPr>
          <w:sz w:val="28"/>
          <w:szCs w:val="28"/>
        </w:rPr>
        <w:lastRenderedPageBreak/>
        <w:t xml:space="preserve">В случае если муниципальным образованием по состоянию на 31 декабря года, следующего за годом предоставления иного межбюджетного трансферта, допущено </w:t>
      </w:r>
      <w:proofErr w:type="spellStart"/>
      <w:r w:rsidRPr="005971EB">
        <w:rPr>
          <w:sz w:val="28"/>
          <w:szCs w:val="28"/>
        </w:rPr>
        <w:t>недостижение</w:t>
      </w:r>
      <w:proofErr w:type="spellEnd"/>
      <w:r w:rsidRPr="005971EB">
        <w:rPr>
          <w:sz w:val="28"/>
          <w:szCs w:val="28"/>
        </w:rPr>
        <w:t xml:space="preserve"> значения результата предоставления иного межбюджетного трансферта, установленного Соглашением, и до 1 апреля года, следующего за годом окончания реализации проектов соответствующего конкурса, указанное нарушение не устранено, размер средств, подлежащих возврату из бюджета муниципального образования в краевой бюджет до 1 мая года, следующего за годом окончания реализации проектов соответствующего конкурса (</w:t>
      </w:r>
      <w:proofErr w:type="spellStart"/>
      <w:r w:rsidRPr="005971EB">
        <w:rPr>
          <w:sz w:val="28"/>
          <w:szCs w:val="28"/>
        </w:rPr>
        <w:t>V</w:t>
      </w:r>
      <w:r w:rsidRPr="005971EB">
        <w:rPr>
          <w:sz w:val="28"/>
          <w:szCs w:val="28"/>
          <w:vertAlign w:val="subscript"/>
        </w:rPr>
        <w:t>возврата</w:t>
      </w:r>
      <w:proofErr w:type="spellEnd"/>
      <w:r w:rsidRPr="005971EB">
        <w:rPr>
          <w:sz w:val="28"/>
          <w:szCs w:val="28"/>
        </w:rPr>
        <w:t>), рассчитывается по формуле:</w:t>
      </w:r>
    </w:p>
    <w:p w:rsidR="005971EB" w:rsidRPr="00AF5DD5" w:rsidRDefault="005971EB" w:rsidP="005971EB">
      <w:pPr>
        <w:pStyle w:val="af1"/>
        <w:autoSpaceDE w:val="0"/>
        <w:autoSpaceDN w:val="0"/>
        <w:adjustRightInd w:val="0"/>
        <w:jc w:val="both"/>
        <w:outlineLvl w:val="0"/>
        <w:rPr>
          <w:sz w:val="20"/>
          <w:szCs w:val="20"/>
        </w:rPr>
      </w:pPr>
    </w:p>
    <w:p w:rsidR="005971EB" w:rsidRPr="005971EB" w:rsidRDefault="005971EB" w:rsidP="005971EB">
      <w:pPr>
        <w:autoSpaceDE w:val="0"/>
        <w:autoSpaceDN w:val="0"/>
        <w:adjustRightInd w:val="0"/>
        <w:ind w:left="360"/>
        <w:jc w:val="center"/>
        <w:rPr>
          <w:sz w:val="28"/>
          <w:szCs w:val="28"/>
        </w:rPr>
      </w:pPr>
      <w:r w:rsidRPr="005971EB">
        <w:rPr>
          <w:noProof/>
          <w:position w:val="-22"/>
          <w:szCs w:val="20"/>
        </w:rPr>
        <w:drawing>
          <wp:inline distT="0" distB="0" distL="0" distR="0" wp14:anchorId="6254612D" wp14:editId="5A20E79E">
            <wp:extent cx="26289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571500"/>
                    </a:xfrm>
                    <a:prstGeom prst="rect">
                      <a:avLst/>
                    </a:prstGeom>
                    <a:noFill/>
                    <a:ln>
                      <a:noFill/>
                    </a:ln>
                  </pic:spPr>
                </pic:pic>
              </a:graphicData>
            </a:graphic>
          </wp:inline>
        </w:drawing>
      </w:r>
      <w:r w:rsidRPr="005971EB">
        <w:rPr>
          <w:szCs w:val="20"/>
        </w:rPr>
        <w:t xml:space="preserve">, </w:t>
      </w:r>
      <w:r w:rsidRPr="005971EB">
        <w:rPr>
          <w:sz w:val="28"/>
          <w:szCs w:val="28"/>
        </w:rPr>
        <w:t>где</w:t>
      </w:r>
    </w:p>
    <w:p w:rsidR="005971EB" w:rsidRPr="005971EB" w:rsidRDefault="005971EB" w:rsidP="005971EB">
      <w:pPr>
        <w:pStyle w:val="af1"/>
        <w:autoSpaceDE w:val="0"/>
        <w:autoSpaceDN w:val="0"/>
        <w:adjustRightInd w:val="0"/>
        <w:jc w:val="both"/>
        <w:rPr>
          <w:szCs w:val="20"/>
        </w:rPr>
      </w:pPr>
    </w:p>
    <w:p w:rsidR="005971EB" w:rsidRPr="005971EB" w:rsidRDefault="005971EB" w:rsidP="005971EB">
      <w:pPr>
        <w:pStyle w:val="af1"/>
        <w:autoSpaceDE w:val="0"/>
        <w:autoSpaceDN w:val="0"/>
        <w:adjustRightInd w:val="0"/>
        <w:ind w:left="0" w:firstLine="567"/>
        <w:jc w:val="both"/>
        <w:rPr>
          <w:sz w:val="28"/>
          <w:szCs w:val="28"/>
        </w:rPr>
      </w:pPr>
      <w:proofErr w:type="spellStart"/>
      <w:r w:rsidRPr="005971EB">
        <w:rPr>
          <w:sz w:val="28"/>
          <w:szCs w:val="28"/>
        </w:rPr>
        <w:t>V</w:t>
      </w:r>
      <w:r w:rsidRPr="005971EB">
        <w:rPr>
          <w:sz w:val="28"/>
          <w:szCs w:val="28"/>
          <w:vertAlign w:val="subscript"/>
        </w:rPr>
        <w:t>имбт</w:t>
      </w:r>
      <w:proofErr w:type="spellEnd"/>
      <w:r w:rsidRPr="005971EB">
        <w:rPr>
          <w:sz w:val="28"/>
          <w:szCs w:val="28"/>
        </w:rPr>
        <w:t xml:space="preserve"> </w:t>
      </w:r>
      <w:r w:rsidRPr="005971EB">
        <w:rPr>
          <w:sz w:val="28"/>
          <w:szCs w:val="28"/>
          <w:vertAlign w:val="superscript"/>
        </w:rPr>
        <w:t>-</w:t>
      </w:r>
      <w:r w:rsidRPr="005971EB">
        <w:rPr>
          <w:sz w:val="28"/>
          <w:szCs w:val="28"/>
        </w:rPr>
        <w:t xml:space="preserve"> размер иного межбюджетного трансферта, предоставленного бюджету муниципального образования, без учета остатка иного межбюджетного трансферта, не использованного по состоянию на 1 января текущего финансового года;</w:t>
      </w:r>
    </w:p>
    <w:p w:rsidR="005971EB" w:rsidRPr="005971EB" w:rsidRDefault="005971EB" w:rsidP="005971EB">
      <w:pPr>
        <w:pStyle w:val="af1"/>
        <w:autoSpaceDE w:val="0"/>
        <w:autoSpaceDN w:val="0"/>
        <w:adjustRightInd w:val="0"/>
        <w:spacing w:before="220"/>
        <w:ind w:left="0" w:firstLine="567"/>
        <w:jc w:val="both"/>
        <w:rPr>
          <w:sz w:val="28"/>
          <w:szCs w:val="28"/>
        </w:rPr>
      </w:pPr>
      <w:r w:rsidRPr="005971EB">
        <w:rPr>
          <w:sz w:val="28"/>
          <w:szCs w:val="28"/>
        </w:rPr>
        <w:t>k - коэффициент возврата иного межбюджетного трансферта;</w:t>
      </w:r>
    </w:p>
    <w:p w:rsidR="005971EB" w:rsidRPr="005971EB" w:rsidRDefault="005971EB" w:rsidP="005971EB">
      <w:pPr>
        <w:pStyle w:val="af1"/>
        <w:autoSpaceDE w:val="0"/>
        <w:autoSpaceDN w:val="0"/>
        <w:adjustRightInd w:val="0"/>
        <w:spacing w:before="220"/>
        <w:ind w:left="0" w:firstLine="567"/>
        <w:jc w:val="both"/>
        <w:rPr>
          <w:sz w:val="28"/>
          <w:szCs w:val="28"/>
        </w:rPr>
      </w:pPr>
      <w:r w:rsidRPr="005971EB">
        <w:rPr>
          <w:sz w:val="28"/>
          <w:szCs w:val="28"/>
        </w:rPr>
        <w:t xml:space="preserve">m - количество результатов предоставления иного межбюджетного трансферта, по которым индекс, отражающий уровень </w:t>
      </w:r>
      <w:proofErr w:type="spellStart"/>
      <w:r w:rsidRPr="005971EB">
        <w:rPr>
          <w:sz w:val="28"/>
          <w:szCs w:val="28"/>
        </w:rPr>
        <w:t>недостижения</w:t>
      </w:r>
      <w:proofErr w:type="spellEnd"/>
      <w:r w:rsidRPr="005971EB">
        <w:rPr>
          <w:sz w:val="28"/>
          <w:szCs w:val="28"/>
        </w:rPr>
        <w:t xml:space="preserve"> i-</w:t>
      </w:r>
      <w:proofErr w:type="spellStart"/>
      <w:r w:rsidRPr="005971EB">
        <w:rPr>
          <w:sz w:val="28"/>
          <w:szCs w:val="28"/>
        </w:rPr>
        <w:t>го</w:t>
      </w:r>
      <w:proofErr w:type="spellEnd"/>
      <w:r w:rsidRPr="005971EB">
        <w:rPr>
          <w:sz w:val="28"/>
          <w:szCs w:val="28"/>
        </w:rPr>
        <w:t xml:space="preserve"> результата предоставления иного межбюджетного трансферта, имеет положительное значение;</w:t>
      </w:r>
    </w:p>
    <w:p w:rsidR="005971EB" w:rsidRPr="005971EB" w:rsidRDefault="005971EB" w:rsidP="005971EB">
      <w:pPr>
        <w:pStyle w:val="af1"/>
        <w:autoSpaceDE w:val="0"/>
        <w:autoSpaceDN w:val="0"/>
        <w:adjustRightInd w:val="0"/>
        <w:spacing w:before="220"/>
        <w:ind w:left="0" w:firstLine="567"/>
        <w:jc w:val="both"/>
        <w:rPr>
          <w:sz w:val="28"/>
          <w:szCs w:val="28"/>
        </w:rPr>
      </w:pPr>
      <w:r w:rsidRPr="005971EB">
        <w:rPr>
          <w:sz w:val="28"/>
          <w:szCs w:val="28"/>
        </w:rPr>
        <w:t>n - общее количество результатов предоставления иного межбюджетного трансферта.</w:t>
      </w:r>
    </w:p>
    <w:p w:rsidR="005971EB" w:rsidRPr="005971EB" w:rsidRDefault="005971EB" w:rsidP="005971EB">
      <w:pPr>
        <w:pStyle w:val="af1"/>
        <w:autoSpaceDE w:val="0"/>
        <w:autoSpaceDN w:val="0"/>
        <w:adjustRightInd w:val="0"/>
        <w:spacing w:before="220"/>
        <w:ind w:left="0" w:firstLine="567"/>
        <w:jc w:val="both"/>
        <w:rPr>
          <w:sz w:val="28"/>
          <w:szCs w:val="28"/>
        </w:rPr>
      </w:pPr>
    </w:p>
    <w:p w:rsidR="005971EB" w:rsidRPr="005971EB" w:rsidRDefault="005971EB" w:rsidP="005971EB">
      <w:pPr>
        <w:pStyle w:val="af1"/>
        <w:autoSpaceDE w:val="0"/>
        <w:autoSpaceDN w:val="0"/>
        <w:adjustRightInd w:val="0"/>
        <w:spacing w:before="220"/>
        <w:ind w:left="0" w:firstLine="567"/>
        <w:jc w:val="both"/>
        <w:rPr>
          <w:sz w:val="28"/>
          <w:szCs w:val="28"/>
        </w:rPr>
      </w:pPr>
      <w:r w:rsidRPr="005971EB">
        <w:rPr>
          <w:sz w:val="28"/>
          <w:szCs w:val="28"/>
        </w:rPr>
        <w:t>Коэффициент возврата иного межбюджетного трансферта рассчитывается по формуле:</w:t>
      </w:r>
    </w:p>
    <w:p w:rsidR="005971EB" w:rsidRPr="005971EB" w:rsidRDefault="005971EB" w:rsidP="005971EB">
      <w:pPr>
        <w:pStyle w:val="af1"/>
        <w:autoSpaceDE w:val="0"/>
        <w:autoSpaceDN w:val="0"/>
        <w:adjustRightInd w:val="0"/>
        <w:jc w:val="both"/>
        <w:rPr>
          <w:sz w:val="28"/>
          <w:szCs w:val="28"/>
        </w:rPr>
      </w:pPr>
    </w:p>
    <w:p w:rsidR="005971EB" w:rsidRDefault="005971EB" w:rsidP="005971EB">
      <w:pPr>
        <w:autoSpaceDE w:val="0"/>
        <w:autoSpaceDN w:val="0"/>
        <w:adjustRightInd w:val="0"/>
        <w:ind w:left="360"/>
        <w:jc w:val="center"/>
        <w:rPr>
          <w:sz w:val="28"/>
          <w:szCs w:val="28"/>
        </w:rPr>
      </w:pPr>
      <w:r w:rsidRPr="00AF5DD5">
        <w:rPr>
          <w:noProof/>
          <w:position w:val="-22"/>
          <w:sz w:val="20"/>
          <w:szCs w:val="20"/>
        </w:rPr>
        <w:drawing>
          <wp:inline distT="0" distB="0" distL="0" distR="0" wp14:anchorId="3B62844C" wp14:editId="4D7A20AA">
            <wp:extent cx="1183001" cy="5663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504" cy="585720"/>
                    </a:xfrm>
                    <a:prstGeom prst="rect">
                      <a:avLst/>
                    </a:prstGeom>
                    <a:noFill/>
                    <a:ln>
                      <a:noFill/>
                    </a:ln>
                  </pic:spPr>
                </pic:pic>
              </a:graphicData>
            </a:graphic>
          </wp:inline>
        </w:drawing>
      </w:r>
      <w:r w:rsidRPr="00AF5DD5">
        <w:rPr>
          <w:sz w:val="20"/>
          <w:szCs w:val="20"/>
        </w:rPr>
        <w:t xml:space="preserve">, </w:t>
      </w:r>
      <w:r w:rsidRPr="005971EB">
        <w:rPr>
          <w:sz w:val="28"/>
          <w:szCs w:val="28"/>
        </w:rPr>
        <w:t>где</w:t>
      </w:r>
    </w:p>
    <w:p w:rsidR="00A600BE" w:rsidRPr="00AF5DD5" w:rsidRDefault="00A600BE" w:rsidP="005971EB">
      <w:pPr>
        <w:autoSpaceDE w:val="0"/>
        <w:autoSpaceDN w:val="0"/>
        <w:adjustRightInd w:val="0"/>
        <w:ind w:left="360"/>
        <w:jc w:val="center"/>
        <w:rPr>
          <w:sz w:val="20"/>
          <w:szCs w:val="20"/>
        </w:rPr>
      </w:pPr>
    </w:p>
    <w:p w:rsidR="005971EB" w:rsidRPr="005971EB" w:rsidRDefault="005971EB" w:rsidP="005971EB">
      <w:pPr>
        <w:pStyle w:val="af1"/>
        <w:autoSpaceDE w:val="0"/>
        <w:autoSpaceDN w:val="0"/>
        <w:adjustRightInd w:val="0"/>
        <w:ind w:left="0" w:firstLine="567"/>
        <w:jc w:val="both"/>
        <w:rPr>
          <w:sz w:val="28"/>
          <w:szCs w:val="28"/>
        </w:rPr>
      </w:pPr>
      <w:proofErr w:type="spellStart"/>
      <w:r w:rsidRPr="005971EB">
        <w:rPr>
          <w:sz w:val="28"/>
          <w:szCs w:val="28"/>
        </w:rPr>
        <w:t>D</w:t>
      </w:r>
      <w:r w:rsidRPr="005971EB">
        <w:rPr>
          <w:sz w:val="28"/>
          <w:szCs w:val="28"/>
          <w:vertAlign w:val="subscript"/>
        </w:rPr>
        <w:t>i</w:t>
      </w:r>
      <w:proofErr w:type="spellEnd"/>
      <w:r w:rsidRPr="005971EB">
        <w:rPr>
          <w:sz w:val="28"/>
          <w:szCs w:val="28"/>
        </w:rPr>
        <w:t xml:space="preserve"> - индекс, отражающий уровень </w:t>
      </w:r>
      <w:proofErr w:type="spellStart"/>
      <w:r w:rsidRPr="005971EB">
        <w:rPr>
          <w:sz w:val="28"/>
          <w:szCs w:val="28"/>
        </w:rPr>
        <w:t>недостижения</w:t>
      </w:r>
      <w:proofErr w:type="spellEnd"/>
      <w:r w:rsidRPr="005971EB">
        <w:rPr>
          <w:sz w:val="28"/>
          <w:szCs w:val="28"/>
        </w:rPr>
        <w:t xml:space="preserve"> i-</w:t>
      </w:r>
      <w:proofErr w:type="spellStart"/>
      <w:r w:rsidRPr="005971EB">
        <w:rPr>
          <w:sz w:val="28"/>
          <w:szCs w:val="28"/>
        </w:rPr>
        <w:t>го</w:t>
      </w:r>
      <w:proofErr w:type="spellEnd"/>
      <w:r w:rsidRPr="005971EB">
        <w:rPr>
          <w:sz w:val="28"/>
          <w:szCs w:val="28"/>
        </w:rPr>
        <w:t xml:space="preserve"> результата предоставления иного межбюджетного трансферта.</w:t>
      </w:r>
    </w:p>
    <w:p w:rsidR="005971EB" w:rsidRPr="005971EB" w:rsidRDefault="005971EB" w:rsidP="003F296F">
      <w:pPr>
        <w:pStyle w:val="af1"/>
        <w:numPr>
          <w:ilvl w:val="0"/>
          <w:numId w:val="2"/>
        </w:numPr>
        <w:autoSpaceDE w:val="0"/>
        <w:autoSpaceDN w:val="0"/>
        <w:adjustRightInd w:val="0"/>
        <w:ind w:left="0" w:firstLine="567"/>
        <w:jc w:val="both"/>
        <w:rPr>
          <w:sz w:val="28"/>
          <w:szCs w:val="28"/>
        </w:rPr>
      </w:pPr>
      <w:r w:rsidRPr="005971EB">
        <w:rPr>
          <w:sz w:val="28"/>
          <w:szCs w:val="28"/>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5971EB">
        <w:rPr>
          <w:sz w:val="28"/>
          <w:szCs w:val="28"/>
        </w:rPr>
        <w:t>недостижения</w:t>
      </w:r>
      <w:proofErr w:type="spellEnd"/>
      <w:r w:rsidRPr="005971EB">
        <w:rPr>
          <w:sz w:val="28"/>
          <w:szCs w:val="28"/>
        </w:rPr>
        <w:t xml:space="preserve"> i-</w:t>
      </w:r>
      <w:proofErr w:type="spellStart"/>
      <w:r w:rsidRPr="005971EB">
        <w:rPr>
          <w:sz w:val="28"/>
          <w:szCs w:val="28"/>
        </w:rPr>
        <w:t>го</w:t>
      </w:r>
      <w:proofErr w:type="spellEnd"/>
      <w:r w:rsidRPr="005971EB">
        <w:rPr>
          <w:sz w:val="28"/>
          <w:szCs w:val="28"/>
        </w:rPr>
        <w:t xml:space="preserve"> результата предоставления иного межбюджетного трансферта.</w:t>
      </w:r>
    </w:p>
    <w:p w:rsidR="005971EB" w:rsidRPr="005971EB" w:rsidRDefault="005971EB" w:rsidP="005971EB">
      <w:pPr>
        <w:pStyle w:val="af1"/>
        <w:autoSpaceDE w:val="0"/>
        <w:autoSpaceDN w:val="0"/>
        <w:adjustRightInd w:val="0"/>
        <w:ind w:left="0" w:firstLine="567"/>
        <w:jc w:val="both"/>
        <w:rPr>
          <w:sz w:val="28"/>
          <w:szCs w:val="28"/>
        </w:rPr>
      </w:pPr>
      <w:r w:rsidRPr="005971EB">
        <w:rPr>
          <w:sz w:val="28"/>
          <w:szCs w:val="28"/>
        </w:rPr>
        <w:t xml:space="preserve">Индекс, отражающий уровень </w:t>
      </w:r>
      <w:proofErr w:type="spellStart"/>
      <w:r w:rsidRPr="005971EB">
        <w:rPr>
          <w:sz w:val="28"/>
          <w:szCs w:val="28"/>
        </w:rPr>
        <w:t>недостижения</w:t>
      </w:r>
      <w:proofErr w:type="spellEnd"/>
      <w:r w:rsidRPr="005971EB">
        <w:rPr>
          <w:sz w:val="28"/>
          <w:szCs w:val="28"/>
        </w:rPr>
        <w:t xml:space="preserve"> i-</w:t>
      </w:r>
      <w:proofErr w:type="spellStart"/>
      <w:r w:rsidRPr="005971EB">
        <w:rPr>
          <w:sz w:val="28"/>
          <w:szCs w:val="28"/>
        </w:rPr>
        <w:t>го</w:t>
      </w:r>
      <w:proofErr w:type="spellEnd"/>
      <w:r w:rsidRPr="005971EB">
        <w:rPr>
          <w:sz w:val="28"/>
          <w:szCs w:val="28"/>
        </w:rPr>
        <w:t xml:space="preserve"> результата предоставления иного межбюджетного трансферта (</w:t>
      </w:r>
      <w:proofErr w:type="spellStart"/>
      <w:r w:rsidRPr="005971EB">
        <w:rPr>
          <w:sz w:val="28"/>
          <w:szCs w:val="28"/>
        </w:rPr>
        <w:t>D</w:t>
      </w:r>
      <w:r w:rsidRPr="005971EB">
        <w:rPr>
          <w:sz w:val="28"/>
          <w:szCs w:val="28"/>
          <w:vertAlign w:val="subscript"/>
        </w:rPr>
        <w:t>i</w:t>
      </w:r>
      <w:proofErr w:type="spellEnd"/>
      <w:r w:rsidRPr="005971EB">
        <w:rPr>
          <w:sz w:val="28"/>
          <w:szCs w:val="28"/>
        </w:rPr>
        <w:t>), рассчитывается по формуле:</w:t>
      </w:r>
    </w:p>
    <w:p w:rsidR="005971EB" w:rsidRPr="00AF5DD5" w:rsidRDefault="005971EB" w:rsidP="005971EB">
      <w:pPr>
        <w:pStyle w:val="af1"/>
        <w:autoSpaceDE w:val="0"/>
        <w:autoSpaceDN w:val="0"/>
        <w:adjustRightInd w:val="0"/>
        <w:jc w:val="both"/>
        <w:rPr>
          <w:sz w:val="20"/>
          <w:szCs w:val="20"/>
        </w:rPr>
      </w:pPr>
    </w:p>
    <w:p w:rsidR="005971EB" w:rsidRPr="00AF5DD5" w:rsidRDefault="005971EB" w:rsidP="005971EB">
      <w:pPr>
        <w:pStyle w:val="af1"/>
        <w:autoSpaceDE w:val="0"/>
        <w:autoSpaceDN w:val="0"/>
        <w:adjustRightInd w:val="0"/>
        <w:jc w:val="center"/>
        <w:rPr>
          <w:sz w:val="20"/>
          <w:szCs w:val="20"/>
        </w:rPr>
      </w:pPr>
      <w:r w:rsidRPr="00AF5DD5">
        <w:rPr>
          <w:noProof/>
          <w:position w:val="-26"/>
          <w:sz w:val="20"/>
          <w:szCs w:val="20"/>
        </w:rPr>
        <w:drawing>
          <wp:inline distT="0" distB="0" distL="0" distR="0" wp14:anchorId="6143F76B" wp14:editId="07779FA9">
            <wp:extent cx="990600" cy="635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736" cy="640215"/>
                    </a:xfrm>
                    <a:prstGeom prst="rect">
                      <a:avLst/>
                    </a:prstGeom>
                    <a:noFill/>
                    <a:ln>
                      <a:noFill/>
                    </a:ln>
                  </pic:spPr>
                </pic:pic>
              </a:graphicData>
            </a:graphic>
          </wp:inline>
        </w:drawing>
      </w:r>
      <w:r w:rsidRPr="00AF5DD5">
        <w:rPr>
          <w:sz w:val="20"/>
          <w:szCs w:val="20"/>
        </w:rPr>
        <w:t xml:space="preserve">, </w:t>
      </w:r>
      <w:r w:rsidRPr="005971EB">
        <w:rPr>
          <w:sz w:val="28"/>
          <w:szCs w:val="28"/>
        </w:rPr>
        <w:t>где</w:t>
      </w:r>
    </w:p>
    <w:p w:rsidR="005971EB" w:rsidRPr="005971EB" w:rsidRDefault="005971EB" w:rsidP="005971EB">
      <w:pPr>
        <w:pStyle w:val="af1"/>
        <w:autoSpaceDE w:val="0"/>
        <w:autoSpaceDN w:val="0"/>
        <w:adjustRightInd w:val="0"/>
        <w:jc w:val="both"/>
        <w:rPr>
          <w:sz w:val="28"/>
          <w:szCs w:val="28"/>
        </w:rPr>
      </w:pPr>
    </w:p>
    <w:p w:rsidR="005971EB" w:rsidRPr="005971EB" w:rsidRDefault="005971EB" w:rsidP="005971EB">
      <w:pPr>
        <w:pStyle w:val="af1"/>
        <w:autoSpaceDE w:val="0"/>
        <w:autoSpaceDN w:val="0"/>
        <w:adjustRightInd w:val="0"/>
        <w:ind w:left="0" w:firstLine="567"/>
        <w:jc w:val="both"/>
        <w:rPr>
          <w:sz w:val="28"/>
          <w:szCs w:val="28"/>
        </w:rPr>
      </w:pPr>
      <w:proofErr w:type="spellStart"/>
      <w:r w:rsidRPr="005971EB">
        <w:rPr>
          <w:sz w:val="28"/>
          <w:szCs w:val="28"/>
        </w:rPr>
        <w:t>T</w:t>
      </w:r>
      <w:r w:rsidRPr="005971EB">
        <w:rPr>
          <w:sz w:val="28"/>
          <w:szCs w:val="28"/>
          <w:vertAlign w:val="subscript"/>
        </w:rPr>
        <w:t>i</w:t>
      </w:r>
      <w:proofErr w:type="spellEnd"/>
      <w:r w:rsidRPr="005971EB">
        <w:rPr>
          <w:sz w:val="28"/>
          <w:szCs w:val="28"/>
        </w:rPr>
        <w:t xml:space="preserve"> - фактически достигнутое значение i-</w:t>
      </w:r>
      <w:proofErr w:type="spellStart"/>
      <w:r w:rsidRPr="005971EB">
        <w:rPr>
          <w:sz w:val="28"/>
          <w:szCs w:val="28"/>
        </w:rPr>
        <w:t>го</w:t>
      </w:r>
      <w:proofErr w:type="spellEnd"/>
      <w:r w:rsidRPr="005971EB">
        <w:rPr>
          <w:sz w:val="28"/>
          <w:szCs w:val="28"/>
        </w:rPr>
        <w:t xml:space="preserve"> результата предоставления и иного межбюджетного трансферта, на отчетную дату;</w:t>
      </w:r>
    </w:p>
    <w:p w:rsidR="005971EB" w:rsidRPr="005971EB" w:rsidRDefault="005971EB" w:rsidP="005971EB">
      <w:pPr>
        <w:pStyle w:val="af1"/>
        <w:autoSpaceDE w:val="0"/>
        <w:autoSpaceDN w:val="0"/>
        <w:adjustRightInd w:val="0"/>
        <w:spacing w:before="220"/>
        <w:ind w:left="0" w:firstLine="567"/>
        <w:jc w:val="both"/>
        <w:rPr>
          <w:sz w:val="28"/>
          <w:szCs w:val="28"/>
        </w:rPr>
      </w:pPr>
      <w:proofErr w:type="spellStart"/>
      <w:r w:rsidRPr="005971EB">
        <w:rPr>
          <w:sz w:val="28"/>
          <w:szCs w:val="28"/>
        </w:rPr>
        <w:t>S</w:t>
      </w:r>
      <w:r w:rsidRPr="005971EB">
        <w:rPr>
          <w:sz w:val="28"/>
          <w:szCs w:val="28"/>
          <w:vertAlign w:val="subscript"/>
        </w:rPr>
        <w:t>i</w:t>
      </w:r>
      <w:proofErr w:type="spellEnd"/>
      <w:r w:rsidRPr="005971EB">
        <w:rPr>
          <w:sz w:val="28"/>
          <w:szCs w:val="28"/>
        </w:rPr>
        <w:t xml:space="preserve"> - плановое значение i-</w:t>
      </w:r>
      <w:proofErr w:type="spellStart"/>
      <w:r w:rsidRPr="005971EB">
        <w:rPr>
          <w:sz w:val="28"/>
          <w:szCs w:val="28"/>
        </w:rPr>
        <w:t>го</w:t>
      </w:r>
      <w:proofErr w:type="spellEnd"/>
      <w:r w:rsidRPr="005971EB">
        <w:rPr>
          <w:sz w:val="28"/>
          <w:szCs w:val="28"/>
        </w:rPr>
        <w:t xml:space="preserve"> результата предоставления иного межбюджетного трансферта, установленное соглашением о предоставлении иного межбюджетного трансферта.</w:t>
      </w:r>
    </w:p>
    <w:p w:rsidR="005971EB" w:rsidRPr="005971EB" w:rsidRDefault="005971EB" w:rsidP="005971EB">
      <w:pPr>
        <w:pStyle w:val="af1"/>
        <w:autoSpaceDE w:val="0"/>
        <w:autoSpaceDN w:val="0"/>
        <w:adjustRightInd w:val="0"/>
        <w:spacing w:before="220"/>
        <w:ind w:left="0" w:firstLine="567"/>
        <w:jc w:val="both"/>
        <w:rPr>
          <w:sz w:val="28"/>
          <w:szCs w:val="28"/>
        </w:rPr>
      </w:pPr>
      <w:r w:rsidRPr="005971EB">
        <w:rPr>
          <w:sz w:val="28"/>
          <w:szCs w:val="28"/>
        </w:rPr>
        <w:t>Требование о возврате иного межбюджетного трансферта направляется Министерством в адрес муниципального образования в Камчатском крае в течение 30 рабочих дней со дня обнаружения нарушения, связанного с исполнением обязательств по обеспечению достижения значений результатов предоставления иного межбюджетного трансферта, предусмотренных Соглашением.</w:t>
      </w:r>
    </w:p>
    <w:p w:rsidR="005971EB" w:rsidRDefault="005971EB" w:rsidP="005971EB"/>
    <w:p w:rsidR="005971EB" w:rsidRDefault="005971EB" w:rsidP="005971EB">
      <w:pPr>
        <w:jc w:val="right"/>
        <w:rPr>
          <w:sz w:val="28"/>
          <w:szCs w:val="28"/>
        </w:rPr>
      </w:pPr>
      <w:r>
        <w:rPr>
          <w:sz w:val="28"/>
          <w:szCs w:val="28"/>
        </w:rPr>
        <w:t>Приложение 3</w:t>
      </w:r>
    </w:p>
    <w:p w:rsidR="005971EB" w:rsidRDefault="005971EB" w:rsidP="005971EB">
      <w:pPr>
        <w:jc w:val="right"/>
        <w:rPr>
          <w:sz w:val="28"/>
          <w:szCs w:val="28"/>
        </w:rPr>
      </w:pPr>
      <w:r>
        <w:rPr>
          <w:sz w:val="28"/>
          <w:szCs w:val="28"/>
        </w:rPr>
        <w:t>к Программе</w:t>
      </w:r>
    </w:p>
    <w:p w:rsidR="005971EB" w:rsidRDefault="005971EB" w:rsidP="005971EB">
      <w:pPr>
        <w:jc w:val="right"/>
        <w:rPr>
          <w:sz w:val="28"/>
          <w:szCs w:val="28"/>
        </w:rPr>
      </w:pPr>
    </w:p>
    <w:p w:rsidR="005971EB" w:rsidRPr="005971EB" w:rsidRDefault="005971EB" w:rsidP="005971EB">
      <w:pPr>
        <w:rPr>
          <w:sz w:val="28"/>
          <w:szCs w:val="28"/>
        </w:rPr>
      </w:pPr>
    </w:p>
    <w:p w:rsidR="00A600BE" w:rsidRDefault="005971EB" w:rsidP="00A600BE">
      <w:pPr>
        <w:shd w:val="clear" w:color="auto" w:fill="FFFFFF" w:themeFill="background1"/>
        <w:autoSpaceDE w:val="0"/>
        <w:autoSpaceDN w:val="0"/>
        <w:adjustRightInd w:val="0"/>
        <w:jc w:val="center"/>
        <w:rPr>
          <w:bCs/>
          <w:sz w:val="28"/>
          <w:szCs w:val="28"/>
        </w:rPr>
      </w:pPr>
      <w:r w:rsidRPr="005971EB">
        <w:rPr>
          <w:bCs/>
          <w:sz w:val="28"/>
          <w:szCs w:val="28"/>
        </w:rPr>
        <w:t>Порядок</w:t>
      </w:r>
      <w:r>
        <w:rPr>
          <w:bCs/>
          <w:sz w:val="28"/>
          <w:szCs w:val="28"/>
        </w:rPr>
        <w:t xml:space="preserve"> </w:t>
      </w:r>
      <w:r w:rsidRPr="005971EB">
        <w:rPr>
          <w:bCs/>
          <w:sz w:val="28"/>
          <w:szCs w:val="28"/>
        </w:rPr>
        <w:t>предоставления субсидии на создание комфортной городской среды в муниципальных образованиях-победителях Всероссийского конкурса лучших проектов созда</w:t>
      </w:r>
      <w:r w:rsidR="00A600BE">
        <w:rPr>
          <w:bCs/>
          <w:sz w:val="28"/>
          <w:szCs w:val="28"/>
        </w:rPr>
        <w:t xml:space="preserve">ния комфортной городской среды  </w:t>
      </w:r>
    </w:p>
    <w:p w:rsidR="005971EB" w:rsidRDefault="005971EB" w:rsidP="00A600BE">
      <w:pPr>
        <w:shd w:val="clear" w:color="auto" w:fill="FFFFFF" w:themeFill="background1"/>
        <w:autoSpaceDE w:val="0"/>
        <w:autoSpaceDN w:val="0"/>
        <w:adjustRightInd w:val="0"/>
        <w:jc w:val="center"/>
        <w:rPr>
          <w:bCs/>
          <w:sz w:val="28"/>
          <w:szCs w:val="28"/>
        </w:rPr>
      </w:pPr>
      <w:r w:rsidRPr="005971EB">
        <w:rPr>
          <w:bCs/>
          <w:sz w:val="28"/>
          <w:szCs w:val="28"/>
        </w:rPr>
        <w:t>(Далее - Порядок)</w:t>
      </w:r>
    </w:p>
    <w:p w:rsidR="005971EB" w:rsidRDefault="005971EB" w:rsidP="005971EB">
      <w:pPr>
        <w:shd w:val="clear" w:color="auto" w:fill="FFFFFF" w:themeFill="background1"/>
        <w:jc w:val="center"/>
        <w:rPr>
          <w:bCs/>
          <w:sz w:val="28"/>
          <w:szCs w:val="28"/>
        </w:rPr>
      </w:pP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bCs/>
          <w:sz w:val="28"/>
          <w:szCs w:val="28"/>
        </w:rPr>
        <w:t xml:space="preserve">Настоящий Порядок разработан в соответствии со статьей 139 Бюджетного кодекса Российской Федерации, приложением № 22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Постановление Правительства Российской Федерации № 1710) ,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 Правила) и регулирует вопросы предоставления и распределения субсидий из краевого бюджета бюджетам </w:t>
      </w:r>
      <w:r w:rsidRPr="005971EB">
        <w:rPr>
          <w:sz w:val="28"/>
          <w:szCs w:val="28"/>
        </w:rPr>
        <w:t xml:space="preserve">муниципальных образований в Камчатском крае, определенных победителями конкурса с 01.06.2023 </w:t>
      </w:r>
      <w:r w:rsidRPr="005971EB">
        <w:rPr>
          <w:bCs/>
          <w:sz w:val="28"/>
          <w:szCs w:val="28"/>
        </w:rPr>
        <w:t xml:space="preserve">на 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(далее – конкурс), проводимого в соответствии с постановлением Правительства Российской Федерации от 07.03.2018 № 237 </w:t>
      </w:r>
      <w:r w:rsidRPr="005971EB">
        <w:rPr>
          <w:sz w:val="28"/>
          <w:szCs w:val="28"/>
        </w:rPr>
        <w: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lastRenderedPageBreak/>
        <w:t>Понятия, используемые для целей настоящих Правил, применяются в соответствии с постановлением Правительства Российской Федерации от 07.03.2023 №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t>Критерием отбора муниципальных образований в Камчатском крае для предоставления субсидии является решение федеральной конкурсной комиссии по организации и проведению конкурсов, порядок деятельности которой установлен постановлением Правительства Российской Федерации от 07.03.2023 №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t>Предоставление субсидии осуществляется на основании соглашения, заключенного между Министерством строительства и жилищной политики Камчатского края (далее - Министерство) и муниципальным образованием - победителем конкурса в форме электронного документа посредством государственной интегрированной информационной системы упра</w:t>
      </w:r>
      <w:r w:rsidR="00C21FFC">
        <w:rPr>
          <w:sz w:val="28"/>
          <w:szCs w:val="28"/>
        </w:rPr>
        <w:t>вления общественными финансами «Электронный бюджет»</w:t>
      </w:r>
      <w:r w:rsidRPr="005971EB">
        <w:rPr>
          <w:sz w:val="28"/>
          <w:szCs w:val="28"/>
        </w:rPr>
        <w:t xml:space="preserve"> (далее - Соглашение) в соответствии с типовой формой, утвержденной Министерством финансов Российской Федерации.</w:t>
      </w: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t xml:space="preserve">Целевым назначением субсидии является </w:t>
      </w:r>
      <w:proofErr w:type="spellStart"/>
      <w:r w:rsidRPr="005971EB">
        <w:rPr>
          <w:sz w:val="28"/>
          <w:szCs w:val="28"/>
        </w:rPr>
        <w:t>софинансирование</w:t>
      </w:r>
      <w:proofErr w:type="spellEnd"/>
      <w:r w:rsidRPr="005971EB">
        <w:rPr>
          <w:sz w:val="28"/>
          <w:szCs w:val="28"/>
        </w:rPr>
        <w:t xml:space="preserve"> расходных обязательств муниципального образования при реализации проектов по созданию комфортной городской среды, обеспечивающих достижение целей, показателей и результатов регионального проекта «Формирование комфортной городской среды», предусматривающих поощрение муниципальных образований, определенных победителями конкурса, в том числе при реализации мероприятий по проектированию, строительству, реконструкции (модернизации), капитальному ремонту объектов капитального строительства в рамках мероприятий по реализации проекта (в случае если строительство объектов капитального строительства, в том числе проведение строительного контроля в процессе строительства объектов капитального строительства предусмотрено проектом победителем конкурса).</w:t>
      </w:r>
    </w:p>
    <w:p w:rsidR="005971EB" w:rsidRPr="005971EB" w:rsidRDefault="005971EB" w:rsidP="003F296F">
      <w:pPr>
        <w:pStyle w:val="af1"/>
        <w:numPr>
          <w:ilvl w:val="0"/>
          <w:numId w:val="6"/>
        </w:numPr>
        <w:shd w:val="clear" w:color="auto" w:fill="FFFFFF" w:themeFill="background1"/>
        <w:tabs>
          <w:tab w:val="left" w:pos="426"/>
        </w:tabs>
        <w:ind w:left="0" w:firstLine="567"/>
        <w:jc w:val="both"/>
        <w:rPr>
          <w:sz w:val="28"/>
          <w:szCs w:val="28"/>
        </w:rPr>
      </w:pPr>
      <w:r w:rsidRPr="005971EB">
        <w:rPr>
          <w:sz w:val="28"/>
          <w:szCs w:val="28"/>
        </w:rPr>
        <w:t>В случае если проектом предусмотрено строительство объектов капитального строительства, предоставление субсидии из краевого бюджета на цели, указанные в пункте 1 настоящих правил, осуществляется в соответствии с адресным (</w:t>
      </w:r>
      <w:proofErr w:type="spellStart"/>
      <w:r w:rsidRPr="005971EB">
        <w:rPr>
          <w:sz w:val="28"/>
          <w:szCs w:val="28"/>
        </w:rPr>
        <w:t>пообъектным</w:t>
      </w:r>
      <w:proofErr w:type="spellEnd"/>
      <w:r w:rsidRPr="005971EB">
        <w:rPr>
          <w:sz w:val="28"/>
          <w:szCs w:val="28"/>
        </w:rPr>
        <w:t xml:space="preserve">) распределением субсидии, определяемым на основании решения Министерства строительства и жилищно-коммунального хозяйства Российской Федерации. Для включения объектов капитального строительства в указанное решение муниципальное образование Камчатского </w:t>
      </w:r>
      <w:r w:rsidRPr="005971EB">
        <w:rPr>
          <w:sz w:val="28"/>
          <w:szCs w:val="28"/>
        </w:rPr>
        <w:lastRenderedPageBreak/>
        <w:t>края предоставляют в адрес Министерства следующие документы и сведения в отношении каждого объекта капитального строительства:</w:t>
      </w:r>
    </w:p>
    <w:p w:rsidR="005971EB" w:rsidRPr="005971EB" w:rsidRDefault="005971EB" w:rsidP="003F296F">
      <w:pPr>
        <w:pStyle w:val="af1"/>
        <w:numPr>
          <w:ilvl w:val="0"/>
          <w:numId w:val="7"/>
        </w:numPr>
        <w:shd w:val="clear" w:color="auto" w:fill="FFFFFF" w:themeFill="background1"/>
        <w:tabs>
          <w:tab w:val="left" w:pos="426"/>
        </w:tabs>
        <w:ind w:left="0" w:firstLine="567"/>
        <w:jc w:val="both"/>
        <w:rPr>
          <w:sz w:val="28"/>
          <w:szCs w:val="28"/>
        </w:rPr>
      </w:pPr>
      <w:r w:rsidRPr="005971EB">
        <w:rPr>
          <w:sz w:val="28"/>
          <w:szCs w:val="28"/>
        </w:rPr>
        <w:t>наименование объекта капитального строительства;</w:t>
      </w:r>
    </w:p>
    <w:p w:rsidR="005971EB" w:rsidRPr="005971EB" w:rsidRDefault="005971EB" w:rsidP="003F296F">
      <w:pPr>
        <w:pStyle w:val="af1"/>
        <w:numPr>
          <w:ilvl w:val="0"/>
          <w:numId w:val="7"/>
        </w:numPr>
        <w:shd w:val="clear" w:color="auto" w:fill="FFFFFF" w:themeFill="background1"/>
        <w:tabs>
          <w:tab w:val="left" w:pos="426"/>
        </w:tabs>
        <w:ind w:left="0" w:firstLine="567"/>
        <w:jc w:val="both"/>
        <w:rPr>
          <w:sz w:val="28"/>
          <w:szCs w:val="28"/>
        </w:rPr>
      </w:pPr>
      <w:r w:rsidRPr="005971EB">
        <w:rPr>
          <w:sz w:val="28"/>
          <w:szCs w:val="28"/>
        </w:rPr>
        <w:t>мощность объекта капитального строительства, подлежащего вводу в эксплуатацию;</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срок ввода объекта капитального строительства в эксплуатацию;</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потребность в средствах федерального бюджета на финансовое обеспечение строительства объекта капитального строительства;</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частью 2 статьи 8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 Российской Федерации является обязательным).</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(планируется осуществлять) за счет средств краевого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копия утвержденного задания на проектирование;</w:t>
      </w:r>
    </w:p>
    <w:p w:rsidR="005971EB" w:rsidRPr="005971EB" w:rsidRDefault="005971EB" w:rsidP="003F296F">
      <w:pPr>
        <w:pStyle w:val="af1"/>
        <w:numPr>
          <w:ilvl w:val="0"/>
          <w:numId w:val="7"/>
        </w:numPr>
        <w:shd w:val="clear" w:color="auto" w:fill="FFFFFF" w:themeFill="background1"/>
        <w:tabs>
          <w:tab w:val="left" w:pos="426"/>
        </w:tabs>
        <w:spacing w:line="259" w:lineRule="auto"/>
        <w:ind w:left="0" w:firstLine="567"/>
        <w:jc w:val="both"/>
        <w:rPr>
          <w:sz w:val="28"/>
          <w:szCs w:val="28"/>
        </w:rPr>
      </w:pPr>
      <w:r w:rsidRPr="005971EB">
        <w:rPr>
          <w:sz w:val="28"/>
          <w:szCs w:val="28"/>
        </w:rPr>
        <w:t>копии правоустанавливающих документов на земельный участок.</w:t>
      </w: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t>Субсидии предоставляются муниципальным образованиям - победителям конкурса в пределах объема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на цели, указанные в части 6 настоящего Порядка.</w:t>
      </w:r>
    </w:p>
    <w:p w:rsidR="005971EB" w:rsidRPr="005971EB"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t xml:space="preserve">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 </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t xml:space="preserve">наличие в бюджете муниципального образования Камчатского края бюджетных ассигнований на исполнение расходного обязательства </w:t>
      </w:r>
      <w:r w:rsidRPr="005971EB">
        <w:rPr>
          <w:sz w:val="28"/>
          <w:szCs w:val="28"/>
        </w:rPr>
        <w:lastRenderedPageBreak/>
        <w:t xml:space="preserve">муниципального образования, в целях </w:t>
      </w:r>
      <w:proofErr w:type="spellStart"/>
      <w:r w:rsidRPr="005971EB">
        <w:rPr>
          <w:sz w:val="28"/>
          <w:szCs w:val="28"/>
        </w:rPr>
        <w:t>софинансирования</w:t>
      </w:r>
      <w:proofErr w:type="spellEnd"/>
      <w:r w:rsidRPr="005971EB">
        <w:rPr>
          <w:sz w:val="28"/>
          <w:szCs w:val="28"/>
        </w:rPr>
        <w:t xml:space="preserve"> которого предоставляется субсидия из краевого бюджета, в объеме необходимом для его исполнения, включая размер планируемой к предоставлению субсидии из краевого бюджета;</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t>наличие утвержденной нормативным правовым актом муниципального образования Камчатского края муниципальной программы (подпрограммы), предусматривающей мероприятия (результаты), при реализации которых возникают расходные обязательства муниципального образования, в целях со финансирования которых предоставляется субсидия, с указанием мероприятий по реализации проекта победителей конкурса;</w:t>
      </w:r>
    </w:p>
    <w:p w:rsidR="005971EB" w:rsidRPr="005971EB" w:rsidRDefault="005971EB" w:rsidP="003F296F">
      <w:pPr>
        <w:pStyle w:val="af1"/>
        <w:numPr>
          <w:ilvl w:val="0"/>
          <w:numId w:val="5"/>
        </w:numPr>
        <w:shd w:val="clear" w:color="auto" w:fill="FFFFFF" w:themeFill="background1"/>
        <w:tabs>
          <w:tab w:val="left" w:pos="426"/>
        </w:tabs>
        <w:ind w:left="0" w:firstLine="567"/>
        <w:jc w:val="both"/>
        <w:rPr>
          <w:sz w:val="28"/>
          <w:szCs w:val="28"/>
        </w:rPr>
      </w:pPr>
      <w:r w:rsidRPr="005971EB">
        <w:rPr>
          <w:sz w:val="28"/>
          <w:szCs w:val="28"/>
        </w:rPr>
        <w:t xml:space="preserve">предоставление в адрес Министерства, в течении 30 календарных дней со дня окончания проведения конкурса, в целях подготовки соглашения о предоставлении субсидии проекта графика реализации проекта, содержащего в том числе информацию о работах по проектированию, строительству (ремонту, реконструкции, в том числе с элементами реставрации, техническому перевооружению для строительства объектов капитального строительства) и о завершении реализации проекта не позднее 31 декабря года окончания реализации проекта, а также дальнейшее соблюдение выполнения мероприятий по благоустройству общественных территорий муниципального образования - победителя конкурса, предусмотренных проектом создания комфортной городской среды согласованного графика Министерством строительства и жилищно-коммунального хозяйства Российской Федерации, высшим должностным лицом (руководителем высшего исполнительного органа власти) субъекта Российской Федерации и главой муниципального образования, включающего в том числе информацию о сроках выполнения каждого этапа работ. </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t>завершение реализации проекта не позднее 31 декабря года, следующего за годом подведения итогов конкурса;</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t>возврат субсидии в полном объеме в случае нарушения срока реализации проекта;</w:t>
      </w:r>
    </w:p>
    <w:p w:rsidR="005971EB" w:rsidRPr="005971EB" w:rsidRDefault="005971EB" w:rsidP="003F296F">
      <w:pPr>
        <w:pStyle w:val="af1"/>
        <w:numPr>
          <w:ilvl w:val="0"/>
          <w:numId w:val="5"/>
        </w:numPr>
        <w:shd w:val="clear" w:color="auto" w:fill="FFFFFF" w:themeFill="background1"/>
        <w:tabs>
          <w:tab w:val="left" w:pos="426"/>
        </w:tabs>
        <w:autoSpaceDE w:val="0"/>
        <w:autoSpaceDN w:val="0"/>
        <w:adjustRightInd w:val="0"/>
        <w:ind w:left="0" w:firstLine="567"/>
        <w:jc w:val="both"/>
        <w:rPr>
          <w:sz w:val="28"/>
          <w:szCs w:val="28"/>
        </w:rPr>
      </w:pPr>
      <w:r w:rsidRPr="005971EB">
        <w:rPr>
          <w:sz w:val="28"/>
          <w:szCs w:val="28"/>
        </w:rPr>
        <w:t xml:space="preserve">предоставление отчетности в соответствии с условиями Соглашения, а также отчетности о выполнении графика реализации проекта и условий соглашения по формам и в сроки, установленным Министерством строительства и жилищно-коммунального хозяйства Российской Федерации. В случае предоставления субсидии в целях </w:t>
      </w:r>
      <w:proofErr w:type="spellStart"/>
      <w:r w:rsidRPr="005971EB">
        <w:rPr>
          <w:sz w:val="28"/>
          <w:szCs w:val="28"/>
        </w:rPr>
        <w:t>софинансирования</w:t>
      </w:r>
      <w:proofErr w:type="spellEnd"/>
      <w:r w:rsidRPr="005971EB">
        <w:rPr>
          <w:sz w:val="28"/>
          <w:szCs w:val="28"/>
        </w:rPr>
        <w:t xml:space="preserve"> капитальных вложений в объекты капитального строительства муниципальное образование также представляет отчетность о реализации объектов капитального строительства по формам и в сроки, установленных Министерством строительства и жилищно-коммунального хозяйства Российской Федерации;</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t>соответствия разработанной проектной документации планировочным и архитектурным решениям проекта, представленным в составе конкурсной заявки;</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lastRenderedPageBreak/>
        <w:t>обеспечение реализации мероприятий согласно перечню мероприятий, являющемуся приложением к соглашению о предоставлении субсидии, на указываемой в соглашении о предоставлении субсидии площади общественной территории, на которой будет реализовываться проект;</w:t>
      </w:r>
    </w:p>
    <w:p w:rsidR="005971EB" w:rsidRPr="005971EB" w:rsidRDefault="005971EB" w:rsidP="003F296F">
      <w:pPr>
        <w:pStyle w:val="af1"/>
        <w:numPr>
          <w:ilvl w:val="0"/>
          <w:numId w:val="5"/>
        </w:numPr>
        <w:shd w:val="clear" w:color="auto" w:fill="FFFFFF" w:themeFill="background1"/>
        <w:tabs>
          <w:tab w:val="left" w:pos="426"/>
        </w:tabs>
        <w:spacing w:line="259" w:lineRule="auto"/>
        <w:ind w:left="0" w:firstLine="567"/>
        <w:jc w:val="both"/>
        <w:rPr>
          <w:sz w:val="28"/>
          <w:szCs w:val="28"/>
        </w:rPr>
      </w:pPr>
      <w:r w:rsidRPr="005971EB">
        <w:rPr>
          <w:sz w:val="28"/>
          <w:szCs w:val="28"/>
        </w:rPr>
        <w:t>предоставление информации и документов, подтверждающих целевое использование субсидии, в том числе проектной и иной документации, подготавливаемой в соответствии с законодательством Российской Федерации;</w:t>
      </w:r>
    </w:p>
    <w:p w:rsidR="005971EB" w:rsidRDefault="005971EB" w:rsidP="003F296F">
      <w:pPr>
        <w:pStyle w:val="af1"/>
        <w:numPr>
          <w:ilvl w:val="0"/>
          <w:numId w:val="5"/>
        </w:numPr>
        <w:shd w:val="clear" w:color="auto" w:fill="FFFFFF" w:themeFill="background1"/>
        <w:tabs>
          <w:tab w:val="left" w:pos="426"/>
          <w:tab w:val="left" w:pos="709"/>
        </w:tabs>
        <w:spacing w:line="259" w:lineRule="auto"/>
        <w:ind w:left="0" w:firstLine="567"/>
        <w:jc w:val="both"/>
        <w:rPr>
          <w:sz w:val="28"/>
          <w:szCs w:val="28"/>
        </w:rPr>
      </w:pPr>
      <w:r w:rsidRPr="005971EB">
        <w:rPr>
          <w:sz w:val="28"/>
          <w:szCs w:val="28"/>
        </w:rPr>
        <w:t xml:space="preserve">обеспечение с начала выполнения работ по благоустройству территорий установки информационных конструкций (щитов, стендов, информационных таблиц), содержащих информацию о том, что работы выполняются (выполнены) в рамках реализации федерального проекта «Формирование комфортной городской среды» национального проекта «Жилье и городская среда», оформленных с применением единого визуального стиля национальных проектов и федерального проекта «Формирование комфортной городской среды», а также направление и заполнение брифа для </w:t>
      </w:r>
      <w:proofErr w:type="spellStart"/>
      <w:r w:rsidRPr="005971EB">
        <w:rPr>
          <w:sz w:val="28"/>
          <w:szCs w:val="28"/>
        </w:rPr>
        <w:t>брендирования</w:t>
      </w:r>
      <w:proofErr w:type="spellEnd"/>
      <w:r w:rsidRPr="005971EB">
        <w:rPr>
          <w:sz w:val="28"/>
          <w:szCs w:val="28"/>
        </w:rPr>
        <w:t xml:space="preserve"> на согласование, в соответствии со сроками составленного плана </w:t>
      </w:r>
      <w:proofErr w:type="spellStart"/>
      <w:r w:rsidRPr="005971EB">
        <w:rPr>
          <w:sz w:val="28"/>
          <w:szCs w:val="28"/>
        </w:rPr>
        <w:t>брендирования</w:t>
      </w:r>
      <w:proofErr w:type="spellEnd"/>
      <w:r w:rsidRPr="005971EB">
        <w:rPr>
          <w:sz w:val="28"/>
          <w:szCs w:val="28"/>
        </w:rPr>
        <w:t xml:space="preserve"> объектов.</w:t>
      </w:r>
    </w:p>
    <w:p w:rsidR="00C21FFC" w:rsidRDefault="005971EB" w:rsidP="003F296F">
      <w:pPr>
        <w:pStyle w:val="af1"/>
        <w:numPr>
          <w:ilvl w:val="0"/>
          <w:numId w:val="6"/>
        </w:numPr>
        <w:shd w:val="clear" w:color="auto" w:fill="FFFFFF" w:themeFill="background1"/>
        <w:tabs>
          <w:tab w:val="left" w:pos="426"/>
        </w:tabs>
        <w:spacing w:line="259" w:lineRule="auto"/>
        <w:ind w:left="0" w:firstLine="567"/>
        <w:jc w:val="both"/>
        <w:rPr>
          <w:sz w:val="28"/>
          <w:szCs w:val="28"/>
        </w:rPr>
      </w:pPr>
      <w:r w:rsidRPr="005971EB">
        <w:rPr>
          <w:sz w:val="28"/>
          <w:szCs w:val="28"/>
        </w:rPr>
        <w:t>9.</w:t>
      </w:r>
      <w:r w:rsidRPr="005971EB">
        <w:rPr>
          <w:sz w:val="28"/>
          <w:szCs w:val="28"/>
        </w:rPr>
        <w:tab/>
        <w:t xml:space="preserve">Размер субсидии, предоставляемой в соответствующем финансовом году на реализацию проектов победителей Всероссийского конкурса за счет средств федерального бюджета определяется федеральной конкурсной комиссией, в порядке, установленном Постановлением Правительства </w:t>
      </w:r>
      <w:r w:rsidR="00C21FFC" w:rsidRPr="005971EB">
        <w:rPr>
          <w:sz w:val="28"/>
          <w:szCs w:val="28"/>
        </w:rPr>
        <w:t>Российской Федерации от 07.03.2023 №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sidR="00C21FFC">
        <w:rPr>
          <w:sz w:val="28"/>
          <w:szCs w:val="28"/>
        </w:rPr>
        <w:t xml:space="preserve"> </w:t>
      </w:r>
    </w:p>
    <w:p w:rsidR="005971EB" w:rsidRPr="00C21FFC" w:rsidRDefault="005971EB" w:rsidP="00C21FFC">
      <w:pPr>
        <w:shd w:val="clear" w:color="auto" w:fill="FFFFFF" w:themeFill="background1"/>
        <w:tabs>
          <w:tab w:val="left" w:pos="426"/>
        </w:tabs>
        <w:spacing w:line="259" w:lineRule="auto"/>
        <w:ind w:firstLine="567"/>
        <w:jc w:val="both"/>
        <w:rPr>
          <w:sz w:val="28"/>
          <w:szCs w:val="28"/>
        </w:rPr>
      </w:pPr>
      <w:r w:rsidRPr="00C21FFC">
        <w:rPr>
          <w:sz w:val="28"/>
          <w:szCs w:val="28"/>
        </w:rPr>
        <w:t xml:space="preserve">Субсидии за счет средств краевого бюджета на реализацию проектов победителей Всероссийского конкурса с учетом поступивших в краевой бюджет средств федерального бюджета на соответствующие цели в очередном финансовом году предоставляются в пределах объема бюджетных ассигнований, предусмотренных законом Камчатского края о краевом бюджете на соответствующий финансовый год и на плановый период, при этом уровень </w:t>
      </w:r>
      <w:proofErr w:type="spellStart"/>
      <w:r w:rsidRPr="00C21FFC">
        <w:rPr>
          <w:sz w:val="28"/>
          <w:szCs w:val="28"/>
        </w:rPr>
        <w:t>софинансирования</w:t>
      </w:r>
      <w:proofErr w:type="spellEnd"/>
      <w:r w:rsidRPr="00C21FFC">
        <w:rPr>
          <w:sz w:val="28"/>
          <w:szCs w:val="28"/>
        </w:rPr>
        <w:t xml:space="preserve"> расходных обязательств муниципального образования из краевого бюджета, в целях </w:t>
      </w:r>
      <w:proofErr w:type="spellStart"/>
      <w:r w:rsidRPr="00C21FFC">
        <w:rPr>
          <w:sz w:val="28"/>
          <w:szCs w:val="28"/>
        </w:rPr>
        <w:t>софинансирования</w:t>
      </w:r>
      <w:proofErr w:type="spellEnd"/>
      <w:r w:rsidRPr="00C21FFC">
        <w:rPr>
          <w:sz w:val="28"/>
          <w:szCs w:val="28"/>
        </w:rPr>
        <w:t xml:space="preserve"> которых предоставляется субсидия составляет 99,99 процентов. </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10.</w:t>
      </w:r>
      <w:r w:rsidRPr="005971EB">
        <w:rPr>
          <w:sz w:val="28"/>
          <w:szCs w:val="28"/>
        </w:rPr>
        <w:tab/>
        <w:t xml:space="preserve">Оценка эффективности использования субсидии из краевого бюджета осуществляется путем сравнения, фактически достигнутого и установленного Соглашением планового значения показателя результата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 Дополнительным результатом, конкретизирующий </w:t>
      </w:r>
      <w:r w:rsidRPr="005971EB">
        <w:rPr>
          <w:sz w:val="28"/>
          <w:szCs w:val="28"/>
        </w:rPr>
        <w:lastRenderedPageBreak/>
        <w:t xml:space="preserve">результат использования субсидии, в году предоставления субсидии является количество выполненных муниципальным образованием мероприятий по реализации проекта, в сроки, установленные графиком реализации проекта </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В случае использования муниципальным образованием - победителем конкурса субсидии не по целевому назначению и (или) нарушения условий, установленных настоящим Порядком, субсидия подлежит возврату в краевой бюджет в течение 30 календарных дней со дня получения уведомления Министерства.</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Министерство направляет указанное уведомление муниципальному образованию - победителю конкурса в течение 30 календарных дней со дня установления факта использования субсидии не по целевому назначению и (или) факта нарушения условий, установленных настоящим Порядком.</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В случае, если средства субсидии не возвращены в срок, установленный абзацем первым настоящей части, Министерство обращается в Министерство финансов Камчатского края для применения мер бюджетного принуждения осуществляемых в соответствии с бюджетным законодательством Российской Федерации.</w:t>
      </w:r>
    </w:p>
    <w:p w:rsid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 xml:space="preserve">В случае если муниципальным образованием по состоянию на 31 декабря года, следующего за годом предоставления субсидии, допущено </w:t>
      </w:r>
      <w:proofErr w:type="spellStart"/>
      <w:r w:rsidRPr="005971EB">
        <w:rPr>
          <w:sz w:val="28"/>
          <w:szCs w:val="28"/>
        </w:rPr>
        <w:t>недостижение</w:t>
      </w:r>
      <w:proofErr w:type="spellEnd"/>
      <w:r w:rsidRPr="005971EB">
        <w:rPr>
          <w:sz w:val="28"/>
          <w:szCs w:val="28"/>
        </w:rPr>
        <w:t xml:space="preserve"> значения результата предоставления субсидии, установленного Соглашением, и до 1 апреля года, следующего за годом окончания реализации проектов соответствующего конкурса, указанное нарушение не устранено, размер средств, подлежащих возврату из бюджета муниципального образования в краевой бюджет до 1 мая года, следующего за годом окончания реализации проектов соответствующего конкурса (</w:t>
      </w:r>
      <w:proofErr w:type="spellStart"/>
      <w:r w:rsidRPr="005971EB">
        <w:rPr>
          <w:sz w:val="28"/>
          <w:szCs w:val="28"/>
        </w:rPr>
        <w:t>Vвозврата</w:t>
      </w:r>
      <w:proofErr w:type="spellEnd"/>
      <w:r w:rsidRPr="005971EB">
        <w:rPr>
          <w:sz w:val="28"/>
          <w:szCs w:val="28"/>
        </w:rPr>
        <w:t>), рассчитывается по формуле:</w:t>
      </w:r>
    </w:p>
    <w:p w:rsidR="005971EB" w:rsidRDefault="005971EB" w:rsidP="005971EB">
      <w:pPr>
        <w:pStyle w:val="af1"/>
        <w:shd w:val="clear" w:color="auto" w:fill="FFFFFF" w:themeFill="background1"/>
        <w:tabs>
          <w:tab w:val="left" w:pos="142"/>
        </w:tabs>
        <w:spacing w:line="259" w:lineRule="auto"/>
        <w:ind w:left="0" w:firstLine="567"/>
        <w:jc w:val="center"/>
        <w:rPr>
          <w:sz w:val="28"/>
          <w:szCs w:val="28"/>
        </w:rPr>
      </w:pPr>
      <w:r>
        <w:rPr>
          <w:noProof/>
          <w:sz w:val="20"/>
          <w:szCs w:val="20"/>
        </w:rPr>
        <w:drawing>
          <wp:inline distT="0" distB="0" distL="0" distR="0" wp14:anchorId="47487A11" wp14:editId="427FAF79">
            <wp:extent cx="2271039" cy="640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046" cy="649101"/>
                    </a:xfrm>
                    <a:prstGeom prst="rect">
                      <a:avLst/>
                    </a:prstGeom>
                    <a:noFill/>
                  </pic:spPr>
                </pic:pic>
              </a:graphicData>
            </a:graphic>
          </wp:inline>
        </w:drawing>
      </w:r>
      <w:r>
        <w:rPr>
          <w:sz w:val="28"/>
          <w:szCs w:val="28"/>
        </w:rPr>
        <w:t>, где:</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proofErr w:type="spellStart"/>
      <w:r w:rsidRPr="005971EB">
        <w:rPr>
          <w:sz w:val="28"/>
          <w:szCs w:val="28"/>
        </w:rPr>
        <w:t>Vсуб</w:t>
      </w:r>
      <w:proofErr w:type="spellEnd"/>
      <w:r w:rsidRPr="005971EB">
        <w:rPr>
          <w:sz w:val="28"/>
          <w:szCs w:val="28"/>
        </w:rPr>
        <w:t xml:space="preserve"> - размер субсидии, предоставленного бюджету муниципального образования, без учета остатка субсидии, не использованного по состоянию на 1 января текущего финансового года;</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k - коэффициент возврата субсидии;</w:t>
      </w:r>
    </w:p>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 xml:space="preserve">m - количество результатов предоставления субсидии, по которым индекс, отражающий уровень </w:t>
      </w:r>
      <w:proofErr w:type="spellStart"/>
      <w:r w:rsidRPr="005971EB">
        <w:rPr>
          <w:sz w:val="28"/>
          <w:szCs w:val="28"/>
        </w:rPr>
        <w:t>недостижения</w:t>
      </w:r>
      <w:proofErr w:type="spellEnd"/>
      <w:r w:rsidRPr="005971EB">
        <w:rPr>
          <w:sz w:val="28"/>
          <w:szCs w:val="28"/>
        </w:rPr>
        <w:t xml:space="preserve"> i-</w:t>
      </w:r>
      <w:proofErr w:type="spellStart"/>
      <w:r w:rsidRPr="005971EB">
        <w:rPr>
          <w:sz w:val="28"/>
          <w:szCs w:val="28"/>
        </w:rPr>
        <w:t>го</w:t>
      </w:r>
      <w:proofErr w:type="spellEnd"/>
      <w:r w:rsidRPr="005971EB">
        <w:rPr>
          <w:sz w:val="28"/>
          <w:szCs w:val="28"/>
        </w:rPr>
        <w:t xml:space="preserve"> результата предоставления субсидии, имеет положительное значение;</w:t>
      </w:r>
    </w:p>
    <w:p w:rsidR="005971EB" w:rsidRDefault="005971EB" w:rsidP="005971EB">
      <w:pPr>
        <w:pStyle w:val="af1"/>
        <w:shd w:val="clear" w:color="auto" w:fill="FFFFFF" w:themeFill="background1"/>
        <w:tabs>
          <w:tab w:val="left" w:pos="142"/>
        </w:tabs>
        <w:spacing w:line="259" w:lineRule="auto"/>
        <w:ind w:left="0" w:firstLine="567"/>
        <w:jc w:val="both"/>
        <w:rPr>
          <w:sz w:val="28"/>
          <w:szCs w:val="28"/>
        </w:rPr>
      </w:pPr>
      <w:r w:rsidRPr="005971EB">
        <w:rPr>
          <w:sz w:val="28"/>
          <w:szCs w:val="28"/>
        </w:rPr>
        <w:t>n - общее количество результатов предоставления субсидии.</w:t>
      </w:r>
    </w:p>
    <w:p w:rsidR="005971EB" w:rsidRPr="00C21FFC" w:rsidRDefault="005971EB" w:rsidP="005971EB">
      <w:pPr>
        <w:pStyle w:val="af1"/>
        <w:shd w:val="clear" w:color="auto" w:fill="FFFFFF" w:themeFill="background1"/>
        <w:autoSpaceDE w:val="0"/>
        <w:autoSpaceDN w:val="0"/>
        <w:adjustRightInd w:val="0"/>
        <w:spacing w:before="220"/>
        <w:ind w:left="0" w:firstLine="567"/>
        <w:jc w:val="both"/>
        <w:rPr>
          <w:sz w:val="28"/>
          <w:szCs w:val="28"/>
        </w:rPr>
      </w:pPr>
      <w:r w:rsidRPr="00C21FFC">
        <w:rPr>
          <w:sz w:val="28"/>
          <w:szCs w:val="28"/>
        </w:rPr>
        <w:t>Коэффициент возврата субсидии рассчитывается по формуле:</w:t>
      </w:r>
    </w:p>
    <w:p w:rsidR="005971EB" w:rsidRPr="00AF5DD5" w:rsidRDefault="005971EB" w:rsidP="005971EB">
      <w:pPr>
        <w:pStyle w:val="af1"/>
        <w:shd w:val="clear" w:color="auto" w:fill="FFFFFF" w:themeFill="background1"/>
        <w:autoSpaceDE w:val="0"/>
        <w:autoSpaceDN w:val="0"/>
        <w:adjustRightInd w:val="0"/>
        <w:jc w:val="both"/>
        <w:rPr>
          <w:sz w:val="20"/>
          <w:szCs w:val="20"/>
        </w:rPr>
      </w:pPr>
    </w:p>
    <w:p w:rsidR="005971EB" w:rsidRPr="00AF5DD5" w:rsidRDefault="005971EB" w:rsidP="005971EB">
      <w:pPr>
        <w:shd w:val="clear" w:color="auto" w:fill="FFFFFF" w:themeFill="background1"/>
        <w:autoSpaceDE w:val="0"/>
        <w:autoSpaceDN w:val="0"/>
        <w:adjustRightInd w:val="0"/>
        <w:ind w:left="360"/>
        <w:jc w:val="center"/>
        <w:rPr>
          <w:sz w:val="20"/>
          <w:szCs w:val="20"/>
        </w:rPr>
      </w:pPr>
      <w:r w:rsidRPr="00AF5DD5">
        <w:rPr>
          <w:noProof/>
          <w:position w:val="-22"/>
          <w:sz w:val="20"/>
          <w:szCs w:val="20"/>
        </w:rPr>
        <w:drawing>
          <wp:inline distT="0" distB="0" distL="0" distR="0" wp14:anchorId="781E3FD7" wp14:editId="3B8411A5">
            <wp:extent cx="1091474" cy="52251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107" cy="525689"/>
                    </a:xfrm>
                    <a:prstGeom prst="rect">
                      <a:avLst/>
                    </a:prstGeom>
                    <a:noFill/>
                    <a:ln>
                      <a:noFill/>
                    </a:ln>
                  </pic:spPr>
                </pic:pic>
              </a:graphicData>
            </a:graphic>
          </wp:inline>
        </w:drawing>
      </w:r>
      <w:r w:rsidRPr="00AF5DD5">
        <w:rPr>
          <w:sz w:val="20"/>
          <w:szCs w:val="20"/>
        </w:rPr>
        <w:t>, где</w:t>
      </w:r>
    </w:p>
    <w:p w:rsidR="005971EB" w:rsidRPr="00C21FFC" w:rsidRDefault="005971EB" w:rsidP="005971EB">
      <w:pPr>
        <w:pStyle w:val="af1"/>
        <w:shd w:val="clear" w:color="auto" w:fill="FFFFFF" w:themeFill="background1"/>
        <w:autoSpaceDE w:val="0"/>
        <w:autoSpaceDN w:val="0"/>
        <w:adjustRightInd w:val="0"/>
        <w:ind w:left="0" w:firstLine="567"/>
        <w:jc w:val="both"/>
        <w:rPr>
          <w:sz w:val="28"/>
          <w:szCs w:val="28"/>
        </w:rPr>
      </w:pPr>
      <w:proofErr w:type="spellStart"/>
      <w:r w:rsidRPr="00C21FFC">
        <w:rPr>
          <w:sz w:val="28"/>
          <w:szCs w:val="28"/>
        </w:rPr>
        <w:lastRenderedPageBreak/>
        <w:t>D</w:t>
      </w:r>
      <w:r w:rsidRPr="00C21FFC">
        <w:rPr>
          <w:sz w:val="28"/>
          <w:szCs w:val="28"/>
          <w:vertAlign w:val="subscript"/>
        </w:rPr>
        <w:t>i</w:t>
      </w:r>
      <w:proofErr w:type="spellEnd"/>
      <w:r w:rsidRPr="00C21FFC">
        <w:rPr>
          <w:sz w:val="28"/>
          <w:szCs w:val="28"/>
        </w:rPr>
        <w:t xml:space="preserve"> - индекс, отражающий уровень </w:t>
      </w:r>
      <w:proofErr w:type="spellStart"/>
      <w:r w:rsidRPr="00C21FFC">
        <w:rPr>
          <w:sz w:val="28"/>
          <w:szCs w:val="28"/>
        </w:rPr>
        <w:t>недостижения</w:t>
      </w:r>
      <w:proofErr w:type="spellEnd"/>
      <w:r w:rsidRPr="00C21FFC">
        <w:rPr>
          <w:sz w:val="28"/>
          <w:szCs w:val="28"/>
        </w:rPr>
        <w:t xml:space="preserve"> i-</w:t>
      </w:r>
      <w:proofErr w:type="spellStart"/>
      <w:r w:rsidRPr="00C21FFC">
        <w:rPr>
          <w:sz w:val="28"/>
          <w:szCs w:val="28"/>
        </w:rPr>
        <w:t>го</w:t>
      </w:r>
      <w:proofErr w:type="spellEnd"/>
      <w:r w:rsidRPr="00C21FFC">
        <w:rPr>
          <w:sz w:val="28"/>
          <w:szCs w:val="28"/>
        </w:rPr>
        <w:t xml:space="preserve"> результата предоставления субсидии.</w:t>
      </w:r>
    </w:p>
    <w:p w:rsidR="005971EB" w:rsidRPr="00C21FFC" w:rsidRDefault="005971EB" w:rsidP="005971EB">
      <w:pPr>
        <w:pStyle w:val="af1"/>
        <w:shd w:val="clear" w:color="auto" w:fill="FFFFFF" w:themeFill="background1"/>
        <w:autoSpaceDE w:val="0"/>
        <w:autoSpaceDN w:val="0"/>
        <w:adjustRightInd w:val="0"/>
        <w:ind w:left="0" w:firstLine="567"/>
        <w:jc w:val="both"/>
        <w:rPr>
          <w:sz w:val="28"/>
          <w:szCs w:val="28"/>
        </w:rPr>
      </w:pPr>
      <w:r w:rsidRPr="00C21FFC">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21FFC">
        <w:rPr>
          <w:sz w:val="28"/>
          <w:szCs w:val="28"/>
        </w:rPr>
        <w:t>недостижения</w:t>
      </w:r>
      <w:proofErr w:type="spellEnd"/>
      <w:r w:rsidRPr="00C21FFC">
        <w:rPr>
          <w:sz w:val="28"/>
          <w:szCs w:val="28"/>
        </w:rPr>
        <w:t xml:space="preserve"> i-</w:t>
      </w:r>
      <w:proofErr w:type="spellStart"/>
      <w:r w:rsidRPr="00C21FFC">
        <w:rPr>
          <w:sz w:val="28"/>
          <w:szCs w:val="28"/>
        </w:rPr>
        <w:t>го</w:t>
      </w:r>
      <w:proofErr w:type="spellEnd"/>
      <w:r w:rsidRPr="00C21FFC">
        <w:rPr>
          <w:sz w:val="28"/>
          <w:szCs w:val="28"/>
        </w:rPr>
        <w:t xml:space="preserve"> результата предоставления субсидии.</w:t>
      </w:r>
    </w:p>
    <w:p w:rsidR="005971EB" w:rsidRPr="00C21FFC" w:rsidRDefault="005971EB" w:rsidP="005971EB">
      <w:pPr>
        <w:pStyle w:val="af1"/>
        <w:shd w:val="clear" w:color="auto" w:fill="FFFFFF" w:themeFill="background1"/>
        <w:autoSpaceDE w:val="0"/>
        <w:autoSpaceDN w:val="0"/>
        <w:adjustRightInd w:val="0"/>
        <w:ind w:left="0" w:firstLine="567"/>
        <w:jc w:val="both"/>
        <w:rPr>
          <w:sz w:val="28"/>
          <w:szCs w:val="28"/>
        </w:rPr>
      </w:pPr>
      <w:r w:rsidRPr="00C21FFC">
        <w:rPr>
          <w:sz w:val="28"/>
          <w:szCs w:val="28"/>
        </w:rPr>
        <w:t xml:space="preserve">Индекс, отражающий уровень </w:t>
      </w:r>
      <w:proofErr w:type="spellStart"/>
      <w:r w:rsidRPr="00C21FFC">
        <w:rPr>
          <w:sz w:val="28"/>
          <w:szCs w:val="28"/>
        </w:rPr>
        <w:t>недостижения</w:t>
      </w:r>
      <w:proofErr w:type="spellEnd"/>
      <w:r w:rsidRPr="00C21FFC">
        <w:rPr>
          <w:sz w:val="28"/>
          <w:szCs w:val="28"/>
        </w:rPr>
        <w:t xml:space="preserve"> i-</w:t>
      </w:r>
      <w:proofErr w:type="spellStart"/>
      <w:r w:rsidRPr="00C21FFC">
        <w:rPr>
          <w:sz w:val="28"/>
          <w:szCs w:val="28"/>
        </w:rPr>
        <w:t>го</w:t>
      </w:r>
      <w:proofErr w:type="spellEnd"/>
      <w:r w:rsidRPr="00C21FFC">
        <w:rPr>
          <w:sz w:val="28"/>
          <w:szCs w:val="28"/>
        </w:rPr>
        <w:t xml:space="preserve"> результата предоставления субсидии (</w:t>
      </w:r>
      <w:proofErr w:type="spellStart"/>
      <w:r w:rsidRPr="00C21FFC">
        <w:rPr>
          <w:sz w:val="28"/>
          <w:szCs w:val="28"/>
        </w:rPr>
        <w:t>D</w:t>
      </w:r>
      <w:r w:rsidRPr="00C21FFC">
        <w:rPr>
          <w:sz w:val="28"/>
          <w:szCs w:val="28"/>
          <w:vertAlign w:val="subscript"/>
        </w:rPr>
        <w:t>i</w:t>
      </w:r>
      <w:proofErr w:type="spellEnd"/>
      <w:r w:rsidRPr="00C21FFC">
        <w:rPr>
          <w:sz w:val="28"/>
          <w:szCs w:val="28"/>
        </w:rPr>
        <w:t>), рассчитывается по формуле:</w:t>
      </w:r>
    </w:p>
    <w:p w:rsidR="005971EB" w:rsidRPr="00AF5DD5" w:rsidRDefault="005971EB" w:rsidP="005971EB">
      <w:pPr>
        <w:pStyle w:val="af1"/>
        <w:shd w:val="clear" w:color="auto" w:fill="FFFFFF" w:themeFill="background1"/>
        <w:autoSpaceDE w:val="0"/>
        <w:autoSpaceDN w:val="0"/>
        <w:adjustRightInd w:val="0"/>
        <w:jc w:val="both"/>
        <w:rPr>
          <w:sz w:val="20"/>
          <w:szCs w:val="20"/>
        </w:rPr>
      </w:pPr>
    </w:p>
    <w:p w:rsidR="005971EB" w:rsidRPr="00AF5DD5" w:rsidRDefault="005971EB" w:rsidP="005971EB">
      <w:pPr>
        <w:pStyle w:val="af1"/>
        <w:shd w:val="clear" w:color="auto" w:fill="FFFFFF" w:themeFill="background1"/>
        <w:autoSpaceDE w:val="0"/>
        <w:autoSpaceDN w:val="0"/>
        <w:adjustRightInd w:val="0"/>
        <w:jc w:val="center"/>
        <w:rPr>
          <w:sz w:val="20"/>
          <w:szCs w:val="20"/>
        </w:rPr>
      </w:pPr>
      <w:r w:rsidRPr="00AF5DD5">
        <w:rPr>
          <w:noProof/>
          <w:position w:val="-26"/>
          <w:sz w:val="20"/>
          <w:szCs w:val="20"/>
        </w:rPr>
        <w:drawing>
          <wp:inline distT="0" distB="0" distL="0" distR="0" wp14:anchorId="54A5A834" wp14:editId="7232B4BF">
            <wp:extent cx="855878" cy="548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495" cy="549677"/>
                    </a:xfrm>
                    <a:prstGeom prst="rect">
                      <a:avLst/>
                    </a:prstGeom>
                    <a:noFill/>
                    <a:ln>
                      <a:noFill/>
                    </a:ln>
                  </pic:spPr>
                </pic:pic>
              </a:graphicData>
            </a:graphic>
          </wp:inline>
        </w:drawing>
      </w:r>
      <w:r w:rsidRPr="00AF5DD5">
        <w:rPr>
          <w:sz w:val="20"/>
          <w:szCs w:val="20"/>
        </w:rPr>
        <w:t>, где</w:t>
      </w:r>
    </w:p>
    <w:p w:rsidR="005971EB" w:rsidRPr="00C21FFC" w:rsidRDefault="005971EB" w:rsidP="005971EB">
      <w:pPr>
        <w:pStyle w:val="af1"/>
        <w:shd w:val="clear" w:color="auto" w:fill="FFFFFF" w:themeFill="background1"/>
        <w:autoSpaceDE w:val="0"/>
        <w:autoSpaceDN w:val="0"/>
        <w:adjustRightInd w:val="0"/>
        <w:jc w:val="both"/>
        <w:rPr>
          <w:sz w:val="28"/>
          <w:szCs w:val="28"/>
        </w:rPr>
      </w:pPr>
    </w:p>
    <w:p w:rsidR="005971EB" w:rsidRPr="00C21FFC" w:rsidRDefault="005971EB" w:rsidP="005971EB">
      <w:pPr>
        <w:pStyle w:val="af1"/>
        <w:shd w:val="clear" w:color="auto" w:fill="FFFFFF" w:themeFill="background1"/>
        <w:autoSpaceDE w:val="0"/>
        <w:autoSpaceDN w:val="0"/>
        <w:adjustRightInd w:val="0"/>
        <w:ind w:left="0" w:firstLine="567"/>
        <w:jc w:val="both"/>
        <w:rPr>
          <w:sz w:val="28"/>
          <w:szCs w:val="28"/>
        </w:rPr>
      </w:pPr>
      <w:proofErr w:type="spellStart"/>
      <w:r w:rsidRPr="00C21FFC">
        <w:rPr>
          <w:sz w:val="28"/>
          <w:szCs w:val="28"/>
        </w:rPr>
        <w:t>T</w:t>
      </w:r>
      <w:r w:rsidRPr="00C21FFC">
        <w:rPr>
          <w:sz w:val="28"/>
          <w:szCs w:val="28"/>
          <w:vertAlign w:val="subscript"/>
        </w:rPr>
        <w:t>i</w:t>
      </w:r>
      <w:proofErr w:type="spellEnd"/>
      <w:r w:rsidRPr="00C21FFC">
        <w:rPr>
          <w:sz w:val="28"/>
          <w:szCs w:val="28"/>
        </w:rPr>
        <w:t xml:space="preserve"> - фактически достигнутое значение i-</w:t>
      </w:r>
      <w:proofErr w:type="spellStart"/>
      <w:r w:rsidRPr="00C21FFC">
        <w:rPr>
          <w:sz w:val="28"/>
          <w:szCs w:val="28"/>
        </w:rPr>
        <w:t>го</w:t>
      </w:r>
      <w:proofErr w:type="spellEnd"/>
      <w:r w:rsidRPr="00C21FFC">
        <w:rPr>
          <w:sz w:val="28"/>
          <w:szCs w:val="28"/>
        </w:rPr>
        <w:t xml:space="preserve"> результата предоставления субсидии, на отчетную дату;</w:t>
      </w:r>
    </w:p>
    <w:p w:rsidR="005971EB" w:rsidRPr="00C21FFC" w:rsidRDefault="005971EB" w:rsidP="005971EB">
      <w:pPr>
        <w:pStyle w:val="af1"/>
        <w:shd w:val="clear" w:color="auto" w:fill="FFFFFF" w:themeFill="background1"/>
        <w:autoSpaceDE w:val="0"/>
        <w:autoSpaceDN w:val="0"/>
        <w:adjustRightInd w:val="0"/>
        <w:spacing w:before="220"/>
        <w:ind w:left="0" w:firstLine="567"/>
        <w:jc w:val="both"/>
        <w:rPr>
          <w:sz w:val="28"/>
          <w:szCs w:val="28"/>
        </w:rPr>
      </w:pPr>
      <w:proofErr w:type="spellStart"/>
      <w:r w:rsidRPr="00C21FFC">
        <w:rPr>
          <w:sz w:val="28"/>
          <w:szCs w:val="28"/>
        </w:rPr>
        <w:t>S</w:t>
      </w:r>
      <w:r w:rsidRPr="00C21FFC">
        <w:rPr>
          <w:sz w:val="28"/>
          <w:szCs w:val="28"/>
          <w:vertAlign w:val="subscript"/>
        </w:rPr>
        <w:t>i</w:t>
      </w:r>
      <w:proofErr w:type="spellEnd"/>
      <w:r w:rsidRPr="00C21FFC">
        <w:rPr>
          <w:sz w:val="28"/>
          <w:szCs w:val="28"/>
        </w:rPr>
        <w:t xml:space="preserve"> - плановое значение i-</w:t>
      </w:r>
      <w:proofErr w:type="spellStart"/>
      <w:r w:rsidRPr="00C21FFC">
        <w:rPr>
          <w:sz w:val="28"/>
          <w:szCs w:val="28"/>
        </w:rPr>
        <w:t>го</w:t>
      </w:r>
      <w:proofErr w:type="spellEnd"/>
      <w:r w:rsidRPr="00C21FFC">
        <w:rPr>
          <w:sz w:val="28"/>
          <w:szCs w:val="28"/>
        </w:rPr>
        <w:t xml:space="preserve"> результата предоставления субсидии, установленное соглашением о предоставлении субсидии.</w:t>
      </w:r>
    </w:p>
    <w:p w:rsidR="005971EB" w:rsidRDefault="005971EB" w:rsidP="005971EB">
      <w:pPr>
        <w:pStyle w:val="af1"/>
        <w:shd w:val="clear" w:color="auto" w:fill="FFFFFF" w:themeFill="background1"/>
        <w:autoSpaceDE w:val="0"/>
        <w:autoSpaceDN w:val="0"/>
        <w:adjustRightInd w:val="0"/>
        <w:spacing w:before="220"/>
        <w:ind w:left="0" w:firstLine="567"/>
        <w:jc w:val="both"/>
        <w:rPr>
          <w:sz w:val="28"/>
          <w:szCs w:val="28"/>
        </w:rPr>
      </w:pPr>
      <w:r w:rsidRPr="00C21FFC">
        <w:rPr>
          <w:sz w:val="28"/>
          <w:szCs w:val="28"/>
        </w:rPr>
        <w:t>Требование о возврате субсидии направляется Министерством в адрес муниципального образования в Камчатском крае в течение 30 рабочих дней со дня обнаружения нарушения, связанного с исполнением обязательств по обеспечению достижения значений результатов предоставления субсидии, предусмотренных Соглашением.</w:t>
      </w:r>
    </w:p>
    <w:p w:rsidR="00C21FFC" w:rsidRPr="00C21FFC" w:rsidRDefault="00C21FFC" w:rsidP="005971EB">
      <w:pPr>
        <w:pStyle w:val="af1"/>
        <w:shd w:val="clear" w:color="auto" w:fill="FFFFFF" w:themeFill="background1"/>
        <w:autoSpaceDE w:val="0"/>
        <w:autoSpaceDN w:val="0"/>
        <w:adjustRightInd w:val="0"/>
        <w:spacing w:before="220"/>
        <w:ind w:left="0" w:firstLine="567"/>
        <w:jc w:val="both"/>
        <w:rPr>
          <w:sz w:val="28"/>
          <w:szCs w:val="28"/>
        </w:rPr>
      </w:pPr>
    </w:p>
    <w:p w:rsidR="00AE2B86" w:rsidRDefault="00AE2B86" w:rsidP="00B01D5F">
      <w:pPr>
        <w:rPr>
          <w:sz w:val="28"/>
          <w:szCs w:val="28"/>
        </w:rPr>
      </w:pPr>
    </w:p>
    <w:p w:rsidR="00C21FFC" w:rsidRDefault="00C21FFC" w:rsidP="00C21FFC">
      <w:pPr>
        <w:jc w:val="right"/>
        <w:rPr>
          <w:sz w:val="28"/>
          <w:szCs w:val="28"/>
        </w:rPr>
      </w:pPr>
      <w:r w:rsidRPr="002731B5">
        <w:rPr>
          <w:sz w:val="28"/>
          <w:szCs w:val="28"/>
        </w:rPr>
        <w:t>Приложение 1</w:t>
      </w:r>
    </w:p>
    <w:p w:rsidR="00C21FFC" w:rsidRDefault="00C21FFC" w:rsidP="00C21FFC">
      <w:pPr>
        <w:jc w:val="right"/>
        <w:rPr>
          <w:sz w:val="28"/>
          <w:szCs w:val="28"/>
        </w:rPr>
      </w:pPr>
      <w:r>
        <w:rPr>
          <w:sz w:val="28"/>
          <w:szCs w:val="28"/>
        </w:rPr>
        <w:t>к Приложению 3</w:t>
      </w:r>
    </w:p>
    <w:p w:rsidR="00C21FFC" w:rsidRDefault="00C21FFC" w:rsidP="00C21FFC">
      <w:pPr>
        <w:rPr>
          <w:sz w:val="28"/>
          <w:szCs w:val="28"/>
        </w:rPr>
      </w:pPr>
    </w:p>
    <w:p w:rsidR="005971EB" w:rsidRDefault="005971EB" w:rsidP="005971EB">
      <w:pPr>
        <w:shd w:val="clear" w:color="auto" w:fill="FFFFFF" w:themeFill="background1"/>
      </w:pPr>
    </w:p>
    <w:p w:rsidR="00C21FFC" w:rsidRDefault="00C21FFC" w:rsidP="00C21FFC">
      <w:pPr>
        <w:autoSpaceDE w:val="0"/>
        <w:autoSpaceDN w:val="0"/>
        <w:adjustRightInd w:val="0"/>
        <w:ind w:firstLine="709"/>
        <w:jc w:val="center"/>
        <w:rPr>
          <w:sz w:val="28"/>
          <w:szCs w:val="28"/>
        </w:rPr>
      </w:pPr>
      <w:r w:rsidRPr="00B24CE5">
        <w:rPr>
          <w:sz w:val="28"/>
          <w:szCs w:val="28"/>
        </w:rPr>
        <w:t>Адресный перечень</w:t>
      </w:r>
      <w:r>
        <w:rPr>
          <w:sz w:val="28"/>
          <w:szCs w:val="28"/>
        </w:rPr>
        <w:t xml:space="preserve"> проектов-победителей</w:t>
      </w:r>
      <w:r w:rsidRPr="00C21FFC">
        <w:rPr>
          <w:sz w:val="28"/>
          <w:szCs w:val="28"/>
        </w:rPr>
        <w:t xml:space="preserve"> </w:t>
      </w:r>
      <w:r>
        <w:rPr>
          <w:sz w:val="28"/>
          <w:szCs w:val="28"/>
        </w:rPr>
        <w:t>Всероссийского конкурса лучших проектов создания комфортной городской среды</w:t>
      </w:r>
    </w:p>
    <w:p w:rsidR="00C21FFC" w:rsidRDefault="00C21FFC" w:rsidP="00C21FFC">
      <w:pPr>
        <w:autoSpaceDE w:val="0"/>
        <w:autoSpaceDN w:val="0"/>
        <w:adjustRightInd w:val="0"/>
        <w:rPr>
          <w:sz w:val="28"/>
          <w:szCs w:val="28"/>
        </w:rPr>
      </w:pPr>
    </w:p>
    <w:tbl>
      <w:tblPr>
        <w:tblStyle w:val="af0"/>
        <w:tblW w:w="0" w:type="auto"/>
        <w:tblLook w:val="04A0" w:firstRow="1" w:lastRow="0" w:firstColumn="1" w:lastColumn="0" w:noHBand="0" w:noVBand="1"/>
      </w:tblPr>
      <w:tblGrid>
        <w:gridCol w:w="595"/>
        <w:gridCol w:w="2094"/>
        <w:gridCol w:w="5094"/>
        <w:gridCol w:w="1844"/>
      </w:tblGrid>
      <w:tr w:rsidR="00C21FFC" w:rsidRPr="00C21FFC" w:rsidTr="00775A13">
        <w:trPr>
          <w:cantSplit/>
          <w:trHeight w:val="1250"/>
          <w:tblHeader/>
        </w:trPr>
        <w:tc>
          <w:tcPr>
            <w:tcW w:w="595" w:type="dxa"/>
          </w:tcPr>
          <w:p w:rsidR="00C21FFC" w:rsidRPr="00C21FFC" w:rsidRDefault="00C21FFC" w:rsidP="00915AED">
            <w:pPr>
              <w:spacing w:after="160" w:line="264" w:lineRule="auto"/>
              <w:jc w:val="center"/>
              <w:rPr>
                <w:color w:val="000000"/>
              </w:rPr>
            </w:pPr>
            <w:r w:rsidRPr="00C21FFC">
              <w:rPr>
                <w:color w:val="000000"/>
              </w:rPr>
              <w:t>№ п/п</w:t>
            </w:r>
          </w:p>
        </w:tc>
        <w:tc>
          <w:tcPr>
            <w:tcW w:w="2094" w:type="dxa"/>
          </w:tcPr>
          <w:p w:rsidR="00C21FFC" w:rsidRPr="00C21FFC" w:rsidRDefault="00C21FFC" w:rsidP="00915AED">
            <w:pPr>
              <w:spacing w:after="160" w:line="264" w:lineRule="auto"/>
              <w:jc w:val="center"/>
              <w:rPr>
                <w:color w:val="000000"/>
              </w:rPr>
            </w:pPr>
            <w:r w:rsidRPr="00C21FFC">
              <w:t>Наименование муниципального образования Камчатского края</w:t>
            </w:r>
          </w:p>
        </w:tc>
        <w:tc>
          <w:tcPr>
            <w:tcW w:w="5094" w:type="dxa"/>
          </w:tcPr>
          <w:p w:rsidR="00C21FFC" w:rsidRPr="00C21FFC" w:rsidRDefault="00C21FFC" w:rsidP="00915AED">
            <w:pPr>
              <w:spacing w:after="160" w:line="264" w:lineRule="auto"/>
              <w:jc w:val="center"/>
              <w:rPr>
                <w:color w:val="000000"/>
              </w:rPr>
            </w:pPr>
            <w:r w:rsidRPr="00C21FFC">
              <w:rPr>
                <w:color w:val="000000"/>
              </w:rPr>
              <w:t>Наименование проекта-победителя Всероссийского конкурса лучших проектов создания комфортной городской среды</w:t>
            </w:r>
          </w:p>
        </w:tc>
        <w:tc>
          <w:tcPr>
            <w:tcW w:w="1844" w:type="dxa"/>
          </w:tcPr>
          <w:p w:rsidR="00C21FFC" w:rsidRPr="00915AED" w:rsidRDefault="00915AED" w:rsidP="00915AED">
            <w:pPr>
              <w:spacing w:after="160" w:line="264" w:lineRule="auto"/>
              <w:jc w:val="center"/>
              <w:rPr>
                <w:color w:val="000000"/>
              </w:rPr>
            </w:pPr>
            <w:r>
              <w:rPr>
                <w:color w:val="000000"/>
              </w:rPr>
              <w:t>Период реализации</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1</w:t>
            </w:r>
          </w:p>
        </w:tc>
        <w:tc>
          <w:tcPr>
            <w:tcW w:w="2094" w:type="dxa"/>
            <w:vMerge w:val="restart"/>
            <w:vAlign w:val="center"/>
          </w:tcPr>
          <w:p w:rsidR="00C21FFC" w:rsidRPr="00C21FFC" w:rsidRDefault="00C21FFC" w:rsidP="00FA7E32">
            <w:pPr>
              <w:spacing w:line="264" w:lineRule="auto"/>
              <w:rPr>
                <w:color w:val="000000"/>
              </w:rPr>
            </w:pPr>
            <w:proofErr w:type="spellStart"/>
            <w:r w:rsidRPr="00C21FFC">
              <w:rPr>
                <w:color w:val="000000"/>
              </w:rPr>
              <w:t>Елизовское</w:t>
            </w:r>
            <w:proofErr w:type="spellEnd"/>
            <w:r w:rsidRPr="00C21FFC">
              <w:rPr>
                <w:color w:val="000000"/>
              </w:rPr>
              <w:t xml:space="preserve"> городское поселение</w:t>
            </w:r>
          </w:p>
        </w:tc>
        <w:tc>
          <w:tcPr>
            <w:tcW w:w="5094" w:type="dxa"/>
            <w:vAlign w:val="center"/>
          </w:tcPr>
          <w:p w:rsidR="00C21FFC" w:rsidRPr="00C21FFC" w:rsidRDefault="00C21FFC" w:rsidP="00FA7E32">
            <w:pPr>
              <w:spacing w:line="264" w:lineRule="auto"/>
              <w:rPr>
                <w:color w:val="000000"/>
              </w:rPr>
            </w:pPr>
            <w:r w:rsidRPr="00C21FFC">
              <w:rPr>
                <w:color w:val="000000"/>
              </w:rPr>
              <w:t>Благоустройство сквера Космонавтов (сквера Комсомольской славы)</w:t>
            </w:r>
          </w:p>
        </w:tc>
        <w:tc>
          <w:tcPr>
            <w:tcW w:w="1844" w:type="dxa"/>
            <w:vAlign w:val="center"/>
          </w:tcPr>
          <w:p w:rsidR="00C21FFC" w:rsidRPr="00C21FFC" w:rsidRDefault="00B01D5F" w:rsidP="00FA7E32">
            <w:pPr>
              <w:spacing w:line="264" w:lineRule="auto"/>
              <w:jc w:val="center"/>
              <w:rPr>
                <w:color w:val="000000"/>
              </w:rPr>
            </w:pPr>
            <w:r>
              <w:rPr>
                <w:color w:val="000000"/>
              </w:rPr>
              <w:t>2019-2021</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2</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C21FFC" w:rsidRPr="00C21FFC" w:rsidRDefault="00C21FFC" w:rsidP="00FA7E32">
            <w:pPr>
              <w:spacing w:line="264" w:lineRule="auto"/>
              <w:rPr>
                <w:color w:val="000000"/>
              </w:rPr>
            </w:pPr>
            <w:r w:rsidRPr="00C21FFC">
              <w:rPr>
                <w:color w:val="000000"/>
              </w:rPr>
              <w:t xml:space="preserve">Благоустройство территории «Городской парк отдыха у </w:t>
            </w:r>
            <w:proofErr w:type="spellStart"/>
            <w:r w:rsidRPr="00C21FFC">
              <w:rPr>
                <w:color w:val="000000"/>
              </w:rPr>
              <w:t>р.Половинка</w:t>
            </w:r>
            <w:proofErr w:type="spellEnd"/>
            <w:r w:rsidRPr="00C21FFC">
              <w:rPr>
                <w:color w:val="000000"/>
              </w:rPr>
              <w:t xml:space="preserve"> в </w:t>
            </w:r>
            <w:proofErr w:type="spellStart"/>
            <w:r w:rsidRPr="00C21FFC">
              <w:rPr>
                <w:color w:val="000000"/>
              </w:rPr>
              <w:t>Елизовском</w:t>
            </w:r>
            <w:proofErr w:type="spellEnd"/>
            <w:r w:rsidRPr="00C21FFC">
              <w:rPr>
                <w:color w:val="000000"/>
              </w:rPr>
              <w:t xml:space="preserve"> городском поселении Камчатского края</w:t>
            </w:r>
          </w:p>
        </w:tc>
        <w:tc>
          <w:tcPr>
            <w:tcW w:w="1844" w:type="dxa"/>
            <w:vAlign w:val="center"/>
          </w:tcPr>
          <w:p w:rsidR="00C21FFC" w:rsidRPr="00C21FFC" w:rsidRDefault="00C21FFC" w:rsidP="00FA7E32">
            <w:pPr>
              <w:spacing w:line="264" w:lineRule="auto"/>
              <w:jc w:val="center"/>
              <w:rPr>
                <w:color w:val="000000"/>
              </w:rPr>
            </w:pPr>
            <w:r w:rsidRPr="00C21FFC">
              <w:rPr>
                <w:color w:val="000000"/>
              </w:rPr>
              <w:t>2021-2023</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3</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C21FFC" w:rsidRPr="00C21FFC" w:rsidRDefault="00C21FFC" w:rsidP="00FA7E32">
            <w:pPr>
              <w:spacing w:line="264" w:lineRule="auto"/>
              <w:rPr>
                <w:color w:val="000000"/>
              </w:rPr>
            </w:pPr>
            <w:r w:rsidRPr="00C21FFC">
              <w:rPr>
                <w:color w:val="000000"/>
              </w:rPr>
              <w:t xml:space="preserve">Комплексное развитие набережной реки </w:t>
            </w:r>
            <w:proofErr w:type="spellStart"/>
            <w:r w:rsidRPr="00C21FFC">
              <w:rPr>
                <w:color w:val="000000"/>
              </w:rPr>
              <w:t>Авача</w:t>
            </w:r>
            <w:proofErr w:type="spellEnd"/>
            <w:r w:rsidRPr="00C21FFC">
              <w:rPr>
                <w:color w:val="000000"/>
              </w:rPr>
              <w:t xml:space="preserve"> в городе Елизово</w:t>
            </w:r>
          </w:p>
        </w:tc>
        <w:tc>
          <w:tcPr>
            <w:tcW w:w="1844" w:type="dxa"/>
            <w:vAlign w:val="center"/>
          </w:tcPr>
          <w:p w:rsidR="00C21FFC" w:rsidRPr="00C21FFC" w:rsidRDefault="00C21FFC" w:rsidP="00FA7E32">
            <w:pPr>
              <w:spacing w:line="264" w:lineRule="auto"/>
              <w:jc w:val="center"/>
              <w:rPr>
                <w:color w:val="000000"/>
              </w:rPr>
            </w:pPr>
            <w:r w:rsidRPr="00C21FFC">
              <w:rPr>
                <w:color w:val="000000"/>
              </w:rPr>
              <w:t>2023-2024</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4</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C21FFC" w:rsidRPr="00C21FFC" w:rsidRDefault="00C21FFC" w:rsidP="00FA7E32">
            <w:pPr>
              <w:spacing w:line="264" w:lineRule="auto"/>
              <w:rPr>
                <w:color w:val="000000"/>
              </w:rPr>
            </w:pPr>
            <w:r w:rsidRPr="00C21FFC">
              <w:rPr>
                <w:color w:val="000000"/>
              </w:rPr>
              <w:t xml:space="preserve">Спортивно-рекреационный парк «Простоквашино» </w:t>
            </w:r>
            <w:proofErr w:type="spellStart"/>
            <w:r w:rsidRPr="00C21FFC">
              <w:rPr>
                <w:color w:val="000000"/>
              </w:rPr>
              <w:t>г.Елизово</w:t>
            </w:r>
            <w:proofErr w:type="spellEnd"/>
          </w:p>
        </w:tc>
        <w:tc>
          <w:tcPr>
            <w:tcW w:w="1844" w:type="dxa"/>
            <w:vAlign w:val="center"/>
          </w:tcPr>
          <w:p w:rsidR="00C21FFC" w:rsidRPr="00C21FFC" w:rsidRDefault="00FA7E32" w:rsidP="00FA7E32">
            <w:pPr>
              <w:spacing w:line="264" w:lineRule="auto"/>
              <w:jc w:val="center"/>
              <w:rPr>
                <w:color w:val="000000"/>
              </w:rPr>
            </w:pPr>
            <w:r>
              <w:rPr>
                <w:color w:val="000000"/>
              </w:rPr>
              <w:t>2024-2025</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lastRenderedPageBreak/>
              <w:t>5</w:t>
            </w:r>
          </w:p>
        </w:tc>
        <w:tc>
          <w:tcPr>
            <w:tcW w:w="2094" w:type="dxa"/>
            <w:vMerge w:val="restart"/>
            <w:vAlign w:val="center"/>
          </w:tcPr>
          <w:p w:rsidR="00C21FFC" w:rsidRPr="00C21FFC" w:rsidRDefault="00C21FFC" w:rsidP="00FA7E32">
            <w:pPr>
              <w:spacing w:line="264" w:lineRule="auto"/>
              <w:rPr>
                <w:color w:val="000000"/>
              </w:rPr>
            </w:pPr>
            <w:r w:rsidRPr="00C21FFC">
              <w:rPr>
                <w:color w:val="000000"/>
              </w:rPr>
              <w:t>Петропавловск-Камчатский городской округ</w:t>
            </w:r>
          </w:p>
        </w:tc>
        <w:tc>
          <w:tcPr>
            <w:tcW w:w="5094" w:type="dxa"/>
            <w:vAlign w:val="center"/>
          </w:tcPr>
          <w:p w:rsidR="00C21FFC" w:rsidRPr="00C21FFC" w:rsidRDefault="00C21FFC" w:rsidP="00FA7E32">
            <w:pPr>
              <w:spacing w:line="264" w:lineRule="auto"/>
              <w:rPr>
                <w:color w:val="000000"/>
              </w:rPr>
            </w:pPr>
            <w:r w:rsidRPr="00C21FFC">
              <w:rPr>
                <w:color w:val="000000"/>
              </w:rPr>
              <w:t xml:space="preserve">Благоустройство набережной вдоль </w:t>
            </w:r>
            <w:proofErr w:type="spellStart"/>
            <w:r w:rsidRPr="00C21FFC">
              <w:rPr>
                <w:color w:val="000000"/>
              </w:rPr>
              <w:t>Озерновской</w:t>
            </w:r>
            <w:proofErr w:type="spellEnd"/>
            <w:r w:rsidRPr="00C21FFC">
              <w:rPr>
                <w:color w:val="000000"/>
              </w:rPr>
              <w:t xml:space="preserve"> косы в г. Петропавловск-Камчатский </w:t>
            </w:r>
          </w:p>
        </w:tc>
        <w:tc>
          <w:tcPr>
            <w:tcW w:w="1844" w:type="dxa"/>
            <w:vAlign w:val="center"/>
          </w:tcPr>
          <w:p w:rsidR="00C21FFC" w:rsidRPr="00C21FFC" w:rsidRDefault="00C21FFC" w:rsidP="00FA7E32">
            <w:pPr>
              <w:spacing w:line="264" w:lineRule="auto"/>
              <w:jc w:val="center"/>
              <w:rPr>
                <w:color w:val="000000"/>
              </w:rPr>
            </w:pPr>
            <w:r w:rsidRPr="00C21FFC">
              <w:rPr>
                <w:color w:val="000000"/>
              </w:rPr>
              <w:t>2023-2024</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6</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C21FFC" w:rsidRPr="00C21FFC" w:rsidRDefault="00C21FFC" w:rsidP="00FA7E32">
            <w:pPr>
              <w:spacing w:line="264" w:lineRule="auto"/>
              <w:rPr>
                <w:color w:val="000000"/>
              </w:rPr>
            </w:pPr>
            <w:r w:rsidRPr="00C21FFC">
              <w:rPr>
                <w:color w:val="000000"/>
              </w:rPr>
              <w:t xml:space="preserve">Благоустройство сквера по ул. </w:t>
            </w:r>
            <w:proofErr w:type="spellStart"/>
            <w:r w:rsidRPr="00C21FFC">
              <w:rPr>
                <w:color w:val="000000"/>
              </w:rPr>
              <w:t>Войцешека</w:t>
            </w:r>
            <w:proofErr w:type="spellEnd"/>
            <w:r w:rsidRPr="00C21FFC">
              <w:rPr>
                <w:color w:val="000000"/>
              </w:rPr>
              <w:t xml:space="preserve"> (Устройство сквера по ул. </w:t>
            </w:r>
            <w:proofErr w:type="spellStart"/>
            <w:r w:rsidRPr="00C21FFC">
              <w:rPr>
                <w:color w:val="000000"/>
              </w:rPr>
              <w:t>Войцешека</w:t>
            </w:r>
            <w:proofErr w:type="spellEnd"/>
            <w:r w:rsidRPr="00C21FFC">
              <w:rPr>
                <w:color w:val="000000"/>
              </w:rPr>
              <w:t>, 3А)</w:t>
            </w:r>
          </w:p>
        </w:tc>
        <w:tc>
          <w:tcPr>
            <w:tcW w:w="1844" w:type="dxa"/>
            <w:vAlign w:val="center"/>
          </w:tcPr>
          <w:p w:rsidR="00C21FFC" w:rsidRPr="00C21FFC" w:rsidRDefault="00C21FFC" w:rsidP="00FA7E32">
            <w:pPr>
              <w:spacing w:line="264" w:lineRule="auto"/>
              <w:jc w:val="center"/>
              <w:rPr>
                <w:color w:val="000000"/>
              </w:rPr>
            </w:pPr>
            <w:r w:rsidRPr="00C21FFC">
              <w:rPr>
                <w:color w:val="000000"/>
              </w:rPr>
              <w:t>2023-2024</w:t>
            </w:r>
          </w:p>
        </w:tc>
      </w:tr>
      <w:tr w:rsidR="00C21FFC" w:rsidRPr="00C21FFC" w:rsidTr="00FA7E32">
        <w:trPr>
          <w:trHeight w:val="719"/>
        </w:trPr>
        <w:tc>
          <w:tcPr>
            <w:tcW w:w="595" w:type="dxa"/>
            <w:vAlign w:val="center"/>
          </w:tcPr>
          <w:p w:rsidR="00C21FFC" w:rsidRPr="00C21FFC" w:rsidRDefault="00C21FFC" w:rsidP="00FA7E32">
            <w:pPr>
              <w:spacing w:line="264" w:lineRule="auto"/>
              <w:jc w:val="center"/>
              <w:rPr>
                <w:color w:val="000000"/>
              </w:rPr>
            </w:pPr>
            <w:r w:rsidRPr="00C21FFC">
              <w:rPr>
                <w:color w:val="000000"/>
              </w:rPr>
              <w:t>7</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C21FFC" w:rsidRPr="00C21FFC" w:rsidRDefault="00C21FFC" w:rsidP="00FA7E32">
            <w:pPr>
              <w:spacing w:line="264" w:lineRule="auto"/>
              <w:rPr>
                <w:color w:val="000000"/>
              </w:rPr>
            </w:pPr>
            <w:r w:rsidRPr="00C21FFC">
              <w:rPr>
                <w:color w:val="000000"/>
              </w:rPr>
              <w:t>Благоустройство Никольской сопки</w:t>
            </w:r>
          </w:p>
        </w:tc>
        <w:tc>
          <w:tcPr>
            <w:tcW w:w="1844" w:type="dxa"/>
            <w:vAlign w:val="center"/>
          </w:tcPr>
          <w:p w:rsidR="00C21FFC" w:rsidRPr="00C21FFC" w:rsidRDefault="00C21FFC" w:rsidP="00FA7E32">
            <w:pPr>
              <w:spacing w:line="264" w:lineRule="auto"/>
              <w:jc w:val="center"/>
              <w:rPr>
                <w:color w:val="000000"/>
              </w:rPr>
            </w:pPr>
            <w:r w:rsidRPr="00C21FFC">
              <w:rPr>
                <w:color w:val="000000"/>
              </w:rPr>
              <w:t>202</w:t>
            </w:r>
            <w:r w:rsidR="00FA7E32">
              <w:rPr>
                <w:color w:val="000000"/>
              </w:rPr>
              <w:t>4-2025</w:t>
            </w:r>
          </w:p>
        </w:tc>
      </w:tr>
      <w:tr w:rsidR="00C21FFC" w:rsidRPr="00C21FFC" w:rsidTr="00FA7E32">
        <w:trPr>
          <w:trHeight w:val="421"/>
        </w:trPr>
        <w:tc>
          <w:tcPr>
            <w:tcW w:w="595" w:type="dxa"/>
            <w:vAlign w:val="center"/>
          </w:tcPr>
          <w:p w:rsidR="00C21FFC" w:rsidRPr="00C21FFC" w:rsidRDefault="00C21FFC" w:rsidP="00FA7E32">
            <w:pPr>
              <w:spacing w:line="264" w:lineRule="auto"/>
              <w:jc w:val="center"/>
              <w:rPr>
                <w:color w:val="000000"/>
              </w:rPr>
            </w:pPr>
            <w:r w:rsidRPr="00C21FFC">
              <w:rPr>
                <w:color w:val="000000"/>
              </w:rPr>
              <w:t>8</w:t>
            </w:r>
          </w:p>
        </w:tc>
        <w:tc>
          <w:tcPr>
            <w:tcW w:w="2094" w:type="dxa"/>
            <w:vMerge w:val="restart"/>
            <w:vAlign w:val="center"/>
          </w:tcPr>
          <w:p w:rsidR="00C21FFC" w:rsidRPr="00C21FFC" w:rsidRDefault="00C21FFC" w:rsidP="00FA7E32">
            <w:pPr>
              <w:spacing w:line="264" w:lineRule="auto"/>
              <w:rPr>
                <w:color w:val="000000"/>
              </w:rPr>
            </w:pPr>
            <w:proofErr w:type="spellStart"/>
            <w:r w:rsidRPr="00C21FFC">
              <w:rPr>
                <w:color w:val="000000"/>
              </w:rPr>
              <w:t>Вилючинский</w:t>
            </w:r>
            <w:proofErr w:type="spellEnd"/>
            <w:r w:rsidRPr="00C21FFC">
              <w:rPr>
                <w:color w:val="000000"/>
              </w:rPr>
              <w:t xml:space="preserve"> городской округ</w:t>
            </w:r>
          </w:p>
        </w:tc>
        <w:tc>
          <w:tcPr>
            <w:tcW w:w="5094" w:type="dxa"/>
            <w:vAlign w:val="center"/>
          </w:tcPr>
          <w:p w:rsidR="00C21FFC" w:rsidRPr="00C21FFC" w:rsidRDefault="00C21FFC" w:rsidP="00FA7E32">
            <w:pPr>
              <w:spacing w:line="264" w:lineRule="auto"/>
              <w:rPr>
                <w:color w:val="000000"/>
              </w:rPr>
            </w:pPr>
            <w:r w:rsidRPr="00C21FFC">
              <w:rPr>
                <w:color w:val="000000"/>
              </w:rPr>
              <w:t xml:space="preserve">Благоустройство </w:t>
            </w:r>
            <w:proofErr w:type="spellStart"/>
            <w:r w:rsidRPr="00C21FFC">
              <w:rPr>
                <w:color w:val="000000"/>
              </w:rPr>
              <w:t>Вилючинского</w:t>
            </w:r>
            <w:proofErr w:type="spellEnd"/>
            <w:r w:rsidRPr="00C21FFC">
              <w:rPr>
                <w:color w:val="000000"/>
              </w:rPr>
              <w:t xml:space="preserve"> проспекта </w:t>
            </w:r>
          </w:p>
        </w:tc>
        <w:tc>
          <w:tcPr>
            <w:tcW w:w="1844" w:type="dxa"/>
            <w:vAlign w:val="center"/>
          </w:tcPr>
          <w:p w:rsidR="00C21FFC" w:rsidRPr="00C21FFC" w:rsidRDefault="00C21FFC" w:rsidP="00FA7E32">
            <w:pPr>
              <w:spacing w:line="264" w:lineRule="auto"/>
              <w:jc w:val="center"/>
              <w:rPr>
                <w:color w:val="000000"/>
              </w:rPr>
            </w:pPr>
            <w:r w:rsidRPr="00C21FFC">
              <w:rPr>
                <w:color w:val="000000"/>
              </w:rPr>
              <w:t>2020-2022</w:t>
            </w:r>
          </w:p>
        </w:tc>
      </w:tr>
      <w:tr w:rsidR="00C21FFC" w:rsidRPr="00C21FFC" w:rsidTr="00FA7E32">
        <w:trPr>
          <w:trHeight w:val="679"/>
        </w:trPr>
        <w:tc>
          <w:tcPr>
            <w:tcW w:w="595" w:type="dxa"/>
            <w:vAlign w:val="center"/>
          </w:tcPr>
          <w:p w:rsidR="00C21FFC" w:rsidRPr="00C21FFC" w:rsidRDefault="00C21FFC" w:rsidP="00FA7E32">
            <w:pPr>
              <w:spacing w:line="264" w:lineRule="auto"/>
              <w:jc w:val="center"/>
              <w:rPr>
                <w:color w:val="000000"/>
              </w:rPr>
            </w:pPr>
            <w:r w:rsidRPr="00C21FFC">
              <w:rPr>
                <w:color w:val="000000"/>
              </w:rPr>
              <w:t>9</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C21FFC" w:rsidRPr="00C21FFC" w:rsidRDefault="00C21FFC" w:rsidP="00FA7E32">
            <w:pPr>
              <w:spacing w:line="264" w:lineRule="auto"/>
              <w:rPr>
                <w:color w:val="000000"/>
              </w:rPr>
            </w:pPr>
            <w:proofErr w:type="spellStart"/>
            <w:r w:rsidRPr="00C21FFC">
              <w:rPr>
                <w:color w:val="000000"/>
              </w:rPr>
              <w:t>Авачинский</w:t>
            </w:r>
            <w:proofErr w:type="spellEnd"/>
            <w:r w:rsidRPr="00C21FFC">
              <w:rPr>
                <w:color w:val="000000"/>
              </w:rPr>
              <w:t xml:space="preserve"> парк у пирса</w:t>
            </w:r>
          </w:p>
        </w:tc>
        <w:tc>
          <w:tcPr>
            <w:tcW w:w="1844" w:type="dxa"/>
            <w:vAlign w:val="center"/>
          </w:tcPr>
          <w:p w:rsidR="00C21FFC" w:rsidRPr="00C21FFC" w:rsidRDefault="00C21FFC" w:rsidP="00FA7E32">
            <w:pPr>
              <w:spacing w:line="264" w:lineRule="auto"/>
              <w:jc w:val="center"/>
              <w:rPr>
                <w:color w:val="000000"/>
              </w:rPr>
            </w:pPr>
            <w:r w:rsidRPr="00C21FFC">
              <w:rPr>
                <w:color w:val="000000"/>
              </w:rPr>
              <w:t>2022-2024</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10</w:t>
            </w:r>
          </w:p>
        </w:tc>
        <w:tc>
          <w:tcPr>
            <w:tcW w:w="2094" w:type="dxa"/>
            <w:vMerge/>
            <w:vAlign w:val="center"/>
          </w:tcPr>
          <w:p w:rsidR="00C21FFC" w:rsidRPr="00C21FFC" w:rsidRDefault="00C21FFC" w:rsidP="00FA7E32">
            <w:pPr>
              <w:spacing w:line="264" w:lineRule="auto"/>
              <w:rPr>
                <w:color w:val="000000"/>
              </w:rPr>
            </w:pPr>
          </w:p>
        </w:tc>
        <w:tc>
          <w:tcPr>
            <w:tcW w:w="5094" w:type="dxa"/>
            <w:vAlign w:val="center"/>
          </w:tcPr>
          <w:p w:rsidR="00B01D5F" w:rsidRDefault="00C21FFC" w:rsidP="00FA7E32">
            <w:pPr>
              <w:spacing w:line="264" w:lineRule="auto"/>
              <w:rPr>
                <w:color w:val="000000"/>
              </w:rPr>
            </w:pPr>
            <w:r w:rsidRPr="00C21FFC">
              <w:rPr>
                <w:color w:val="000000"/>
              </w:rPr>
              <w:t xml:space="preserve">Благоустройство </w:t>
            </w:r>
            <w:proofErr w:type="spellStart"/>
            <w:r w:rsidRPr="00C21FFC">
              <w:rPr>
                <w:color w:val="000000"/>
              </w:rPr>
              <w:t>Вилючинского</w:t>
            </w:r>
            <w:proofErr w:type="spellEnd"/>
            <w:r w:rsidRPr="00C21FFC">
              <w:rPr>
                <w:color w:val="000000"/>
              </w:rPr>
              <w:t xml:space="preserve"> проспекта</w:t>
            </w:r>
          </w:p>
          <w:p w:rsidR="00C21FFC" w:rsidRPr="00C21FFC" w:rsidRDefault="00C21FFC" w:rsidP="00FA7E32">
            <w:pPr>
              <w:spacing w:line="264" w:lineRule="auto"/>
              <w:rPr>
                <w:color w:val="000000"/>
              </w:rPr>
            </w:pPr>
            <w:r w:rsidRPr="00C21FFC">
              <w:rPr>
                <w:color w:val="000000"/>
              </w:rPr>
              <w:t xml:space="preserve"> (2 этап</w:t>
            </w:r>
            <w:r w:rsidR="00FA7E32">
              <w:rPr>
                <w:color w:val="000000"/>
              </w:rPr>
              <w:t>, 3 и 4 очереди</w:t>
            </w:r>
            <w:r w:rsidRPr="00C21FFC">
              <w:rPr>
                <w:color w:val="000000"/>
              </w:rPr>
              <w:t>)</w:t>
            </w:r>
          </w:p>
        </w:tc>
        <w:tc>
          <w:tcPr>
            <w:tcW w:w="1844" w:type="dxa"/>
            <w:vAlign w:val="center"/>
          </w:tcPr>
          <w:p w:rsidR="00C21FFC" w:rsidRPr="00C21FFC" w:rsidRDefault="00FA7E32" w:rsidP="00FA7E32">
            <w:pPr>
              <w:spacing w:line="264" w:lineRule="auto"/>
              <w:jc w:val="center"/>
              <w:rPr>
                <w:color w:val="000000"/>
              </w:rPr>
            </w:pPr>
            <w:r>
              <w:rPr>
                <w:color w:val="000000"/>
              </w:rPr>
              <w:t>2024-2025</w:t>
            </w:r>
          </w:p>
        </w:tc>
      </w:tr>
      <w:tr w:rsidR="00C21FFC" w:rsidRPr="00C21FFC" w:rsidTr="00FA7E32">
        <w:tc>
          <w:tcPr>
            <w:tcW w:w="595" w:type="dxa"/>
            <w:vAlign w:val="center"/>
          </w:tcPr>
          <w:p w:rsidR="00C21FFC" w:rsidRPr="00C21FFC" w:rsidRDefault="00C21FFC" w:rsidP="00FA7E32">
            <w:pPr>
              <w:spacing w:line="264" w:lineRule="auto"/>
              <w:jc w:val="center"/>
              <w:rPr>
                <w:color w:val="000000"/>
              </w:rPr>
            </w:pPr>
            <w:r w:rsidRPr="00C21FFC">
              <w:rPr>
                <w:color w:val="000000"/>
              </w:rPr>
              <w:t>11</w:t>
            </w:r>
          </w:p>
        </w:tc>
        <w:tc>
          <w:tcPr>
            <w:tcW w:w="2094" w:type="dxa"/>
            <w:vAlign w:val="center"/>
          </w:tcPr>
          <w:p w:rsidR="00C21FFC" w:rsidRPr="00C21FFC" w:rsidRDefault="00C21FFC" w:rsidP="00FA7E32">
            <w:pPr>
              <w:spacing w:line="264" w:lineRule="auto"/>
              <w:rPr>
                <w:color w:val="000000"/>
              </w:rPr>
            </w:pPr>
            <w:proofErr w:type="spellStart"/>
            <w:r w:rsidRPr="00C21FFC">
              <w:rPr>
                <w:color w:val="000000"/>
              </w:rPr>
              <w:t>Мильковское</w:t>
            </w:r>
            <w:proofErr w:type="spellEnd"/>
            <w:r w:rsidRPr="00C21FFC">
              <w:rPr>
                <w:color w:val="000000"/>
              </w:rPr>
              <w:t xml:space="preserve"> сельское поселение</w:t>
            </w:r>
          </w:p>
        </w:tc>
        <w:tc>
          <w:tcPr>
            <w:tcW w:w="5094" w:type="dxa"/>
            <w:vAlign w:val="center"/>
          </w:tcPr>
          <w:p w:rsidR="00C21FFC" w:rsidRPr="00C21FFC" w:rsidRDefault="00C21FFC" w:rsidP="00FA7E32">
            <w:pPr>
              <w:spacing w:line="264" w:lineRule="auto"/>
              <w:rPr>
                <w:color w:val="000000"/>
              </w:rPr>
            </w:pPr>
            <w:r w:rsidRPr="00C21FFC">
              <w:rPr>
                <w:color w:val="000000"/>
              </w:rPr>
              <w:t xml:space="preserve">Благоустройство парка отдыха по пр. </w:t>
            </w:r>
            <w:proofErr w:type="spellStart"/>
            <w:r w:rsidRPr="00C21FFC">
              <w:rPr>
                <w:color w:val="000000"/>
              </w:rPr>
              <w:t>Комонавтов</w:t>
            </w:r>
            <w:proofErr w:type="spellEnd"/>
            <w:r w:rsidRPr="00C21FFC">
              <w:rPr>
                <w:color w:val="000000"/>
              </w:rPr>
              <w:t xml:space="preserve"> в </w:t>
            </w:r>
            <w:proofErr w:type="spellStart"/>
            <w:r w:rsidRPr="00C21FFC">
              <w:rPr>
                <w:color w:val="000000"/>
              </w:rPr>
              <w:t>с.Мильково</w:t>
            </w:r>
            <w:proofErr w:type="spellEnd"/>
            <w:r w:rsidRPr="00C21FFC">
              <w:rPr>
                <w:color w:val="000000"/>
              </w:rPr>
              <w:t xml:space="preserve"> Камчатского края</w:t>
            </w:r>
          </w:p>
        </w:tc>
        <w:tc>
          <w:tcPr>
            <w:tcW w:w="1844" w:type="dxa"/>
            <w:vAlign w:val="center"/>
          </w:tcPr>
          <w:p w:rsidR="00C21FFC" w:rsidRPr="00C21FFC" w:rsidRDefault="00FA7E32" w:rsidP="00FA7E32">
            <w:pPr>
              <w:spacing w:line="264" w:lineRule="auto"/>
              <w:jc w:val="center"/>
              <w:rPr>
                <w:color w:val="000000"/>
              </w:rPr>
            </w:pPr>
            <w:r>
              <w:rPr>
                <w:color w:val="000000"/>
              </w:rPr>
              <w:t>2024-2025</w:t>
            </w:r>
          </w:p>
        </w:tc>
      </w:tr>
    </w:tbl>
    <w:p w:rsidR="005971EB" w:rsidRPr="005971EB" w:rsidRDefault="005971EB" w:rsidP="005971EB">
      <w:pPr>
        <w:pStyle w:val="af1"/>
        <w:shd w:val="clear" w:color="auto" w:fill="FFFFFF" w:themeFill="background1"/>
        <w:tabs>
          <w:tab w:val="left" w:pos="142"/>
        </w:tabs>
        <w:spacing w:line="259" w:lineRule="auto"/>
        <w:ind w:left="0" w:firstLine="567"/>
        <w:jc w:val="both"/>
        <w:rPr>
          <w:sz w:val="28"/>
          <w:szCs w:val="28"/>
        </w:rPr>
      </w:pPr>
    </w:p>
    <w:p w:rsidR="0093167D" w:rsidRDefault="0093167D">
      <w:pPr>
        <w:spacing w:after="160" w:line="264" w:lineRule="auto"/>
        <w:rPr>
          <w:sz w:val="28"/>
          <w:szCs w:val="28"/>
        </w:rPr>
        <w:sectPr w:rsidR="0093167D" w:rsidSect="00230605">
          <w:headerReference w:type="default" r:id="rId14"/>
          <w:pgSz w:w="11906" w:h="16838"/>
          <w:pgMar w:top="1134" w:right="851" w:bottom="1134" w:left="1418" w:header="709" w:footer="709" w:gutter="0"/>
          <w:cols w:space="720"/>
          <w:titlePg/>
          <w:docGrid w:linePitch="326"/>
        </w:sectPr>
      </w:pPr>
    </w:p>
    <w:tbl>
      <w:tblPr>
        <w:tblStyle w:val="af0"/>
        <w:tblW w:w="17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80"/>
        <w:gridCol w:w="480"/>
        <w:gridCol w:w="10042"/>
        <w:gridCol w:w="480"/>
        <w:gridCol w:w="1869"/>
        <w:gridCol w:w="486"/>
        <w:gridCol w:w="2694"/>
      </w:tblGrid>
      <w:tr w:rsidR="000D0AEA" w:rsidTr="00C73389">
        <w:tc>
          <w:tcPr>
            <w:tcW w:w="480" w:type="dxa"/>
          </w:tcPr>
          <w:p w:rsidR="000D0AEA" w:rsidRDefault="000D0AEA" w:rsidP="005971EB">
            <w:pPr>
              <w:widowControl w:val="0"/>
              <w:ind w:left="8079" w:hanging="8079"/>
              <w:jc w:val="right"/>
              <w:rPr>
                <w:sz w:val="28"/>
              </w:rPr>
            </w:pPr>
          </w:p>
        </w:tc>
        <w:tc>
          <w:tcPr>
            <w:tcW w:w="480" w:type="dxa"/>
          </w:tcPr>
          <w:p w:rsidR="000D0AEA" w:rsidRDefault="000D0AEA" w:rsidP="005971EB">
            <w:pPr>
              <w:widowControl w:val="0"/>
              <w:ind w:left="8079" w:hanging="8079"/>
              <w:jc w:val="right"/>
              <w:rPr>
                <w:sz w:val="28"/>
              </w:rPr>
            </w:pPr>
          </w:p>
        </w:tc>
        <w:tc>
          <w:tcPr>
            <w:tcW w:w="480" w:type="dxa"/>
          </w:tcPr>
          <w:p w:rsidR="000D0AEA" w:rsidRDefault="000D0AEA" w:rsidP="005971EB">
            <w:pPr>
              <w:widowControl w:val="0"/>
              <w:ind w:left="8079" w:hanging="8079"/>
              <w:jc w:val="right"/>
              <w:rPr>
                <w:sz w:val="28"/>
              </w:rPr>
            </w:pPr>
          </w:p>
        </w:tc>
        <w:tc>
          <w:tcPr>
            <w:tcW w:w="10042" w:type="dxa"/>
          </w:tcPr>
          <w:p w:rsidR="000D0AEA" w:rsidRDefault="000D0AEA" w:rsidP="005971EB">
            <w:pPr>
              <w:widowControl w:val="0"/>
              <w:ind w:left="8079" w:hanging="8079"/>
              <w:jc w:val="right"/>
              <w:rPr>
                <w:sz w:val="28"/>
              </w:rPr>
            </w:pPr>
          </w:p>
        </w:tc>
        <w:tc>
          <w:tcPr>
            <w:tcW w:w="5529" w:type="dxa"/>
            <w:gridSpan w:val="4"/>
          </w:tcPr>
          <w:p w:rsidR="000D0AEA" w:rsidRDefault="0039603F" w:rsidP="005971EB">
            <w:pPr>
              <w:widowControl w:val="0"/>
              <w:ind w:left="8079" w:hanging="8079"/>
              <w:rPr>
                <w:sz w:val="28"/>
              </w:rPr>
            </w:pPr>
            <w:r>
              <w:rPr>
                <w:sz w:val="28"/>
              </w:rPr>
              <w:t>Приложение 2</w:t>
            </w:r>
            <w:r w:rsidR="000D0AEA">
              <w:rPr>
                <w:sz w:val="28"/>
              </w:rPr>
              <w:t xml:space="preserve"> к постановлению</w:t>
            </w:r>
          </w:p>
        </w:tc>
      </w:tr>
      <w:tr w:rsidR="000D0AEA" w:rsidTr="00C73389">
        <w:tc>
          <w:tcPr>
            <w:tcW w:w="480" w:type="dxa"/>
          </w:tcPr>
          <w:p w:rsidR="000D0AEA" w:rsidRDefault="000D0AEA" w:rsidP="005971EB">
            <w:pPr>
              <w:widowControl w:val="0"/>
              <w:ind w:left="8079" w:hanging="8079"/>
              <w:jc w:val="right"/>
              <w:rPr>
                <w:sz w:val="28"/>
              </w:rPr>
            </w:pPr>
          </w:p>
        </w:tc>
        <w:tc>
          <w:tcPr>
            <w:tcW w:w="480" w:type="dxa"/>
          </w:tcPr>
          <w:p w:rsidR="000D0AEA" w:rsidRDefault="000D0AEA" w:rsidP="005971EB">
            <w:pPr>
              <w:widowControl w:val="0"/>
              <w:ind w:left="8079" w:hanging="8079"/>
              <w:jc w:val="right"/>
              <w:rPr>
                <w:sz w:val="28"/>
              </w:rPr>
            </w:pPr>
          </w:p>
        </w:tc>
        <w:tc>
          <w:tcPr>
            <w:tcW w:w="480" w:type="dxa"/>
          </w:tcPr>
          <w:p w:rsidR="000D0AEA" w:rsidRDefault="000D0AEA" w:rsidP="005971EB">
            <w:pPr>
              <w:widowControl w:val="0"/>
              <w:ind w:left="8079" w:hanging="8079"/>
              <w:jc w:val="right"/>
              <w:rPr>
                <w:sz w:val="28"/>
              </w:rPr>
            </w:pPr>
          </w:p>
        </w:tc>
        <w:tc>
          <w:tcPr>
            <w:tcW w:w="10042" w:type="dxa"/>
          </w:tcPr>
          <w:p w:rsidR="000D0AEA" w:rsidRDefault="000D0AEA" w:rsidP="005971EB">
            <w:pPr>
              <w:widowControl w:val="0"/>
              <w:ind w:left="8079" w:hanging="8079"/>
              <w:jc w:val="right"/>
              <w:rPr>
                <w:sz w:val="28"/>
              </w:rPr>
            </w:pPr>
          </w:p>
        </w:tc>
        <w:tc>
          <w:tcPr>
            <w:tcW w:w="5529" w:type="dxa"/>
            <w:gridSpan w:val="4"/>
          </w:tcPr>
          <w:p w:rsidR="000D0AEA" w:rsidRDefault="000D0AEA" w:rsidP="005971EB">
            <w:pPr>
              <w:widowControl w:val="0"/>
              <w:ind w:left="8079" w:hanging="8079"/>
              <w:rPr>
                <w:sz w:val="28"/>
              </w:rPr>
            </w:pPr>
            <w:r>
              <w:rPr>
                <w:sz w:val="28"/>
              </w:rPr>
              <w:t>Правительства Камчатского края</w:t>
            </w:r>
          </w:p>
        </w:tc>
      </w:tr>
      <w:tr w:rsidR="000D0AEA" w:rsidTr="00C73389">
        <w:tc>
          <w:tcPr>
            <w:tcW w:w="480" w:type="dxa"/>
          </w:tcPr>
          <w:p w:rsidR="000D0AEA" w:rsidRDefault="000D0AEA" w:rsidP="005971EB">
            <w:pPr>
              <w:spacing w:after="60"/>
              <w:ind w:left="8079" w:hanging="8079"/>
              <w:jc w:val="right"/>
              <w:rPr>
                <w:sz w:val="28"/>
              </w:rPr>
            </w:pPr>
          </w:p>
        </w:tc>
        <w:tc>
          <w:tcPr>
            <w:tcW w:w="480" w:type="dxa"/>
          </w:tcPr>
          <w:p w:rsidR="000D0AEA" w:rsidRDefault="000D0AEA" w:rsidP="005971EB">
            <w:pPr>
              <w:spacing w:after="60"/>
              <w:ind w:left="8079" w:hanging="8079"/>
              <w:jc w:val="right"/>
              <w:rPr>
                <w:sz w:val="28"/>
              </w:rPr>
            </w:pPr>
          </w:p>
        </w:tc>
        <w:tc>
          <w:tcPr>
            <w:tcW w:w="480" w:type="dxa"/>
          </w:tcPr>
          <w:p w:rsidR="000D0AEA" w:rsidRDefault="000D0AEA" w:rsidP="005971EB">
            <w:pPr>
              <w:spacing w:after="60"/>
              <w:ind w:left="8079" w:hanging="8079"/>
              <w:jc w:val="right"/>
              <w:rPr>
                <w:sz w:val="28"/>
              </w:rPr>
            </w:pPr>
          </w:p>
        </w:tc>
        <w:tc>
          <w:tcPr>
            <w:tcW w:w="10042" w:type="dxa"/>
          </w:tcPr>
          <w:p w:rsidR="000D0AEA" w:rsidRDefault="000D0AEA" w:rsidP="005971EB">
            <w:pPr>
              <w:spacing w:after="60"/>
              <w:ind w:left="8079" w:hanging="8079"/>
              <w:jc w:val="right"/>
              <w:rPr>
                <w:sz w:val="28"/>
              </w:rPr>
            </w:pPr>
          </w:p>
        </w:tc>
        <w:tc>
          <w:tcPr>
            <w:tcW w:w="480" w:type="dxa"/>
          </w:tcPr>
          <w:p w:rsidR="000D0AEA" w:rsidRDefault="000D0AEA" w:rsidP="005971EB">
            <w:pPr>
              <w:spacing w:after="60"/>
              <w:ind w:left="8079" w:hanging="8079"/>
              <w:jc w:val="right"/>
              <w:rPr>
                <w:sz w:val="28"/>
              </w:rPr>
            </w:pPr>
            <w:r>
              <w:rPr>
                <w:sz w:val="28"/>
              </w:rPr>
              <w:t>от</w:t>
            </w:r>
          </w:p>
        </w:tc>
        <w:tc>
          <w:tcPr>
            <w:tcW w:w="1869" w:type="dxa"/>
          </w:tcPr>
          <w:p w:rsidR="000D0AEA" w:rsidRDefault="000D0AEA" w:rsidP="005971EB">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Pr>
          <w:p w:rsidR="000D0AEA" w:rsidRDefault="000D0AEA" w:rsidP="005971EB">
            <w:pPr>
              <w:spacing w:after="60"/>
              <w:ind w:left="8079" w:hanging="8079"/>
              <w:jc w:val="right"/>
              <w:rPr>
                <w:sz w:val="28"/>
              </w:rPr>
            </w:pPr>
            <w:r>
              <w:rPr>
                <w:sz w:val="28"/>
              </w:rPr>
              <w:t>№</w:t>
            </w:r>
          </w:p>
        </w:tc>
        <w:tc>
          <w:tcPr>
            <w:tcW w:w="2694" w:type="dxa"/>
          </w:tcPr>
          <w:p w:rsidR="000D0AEA" w:rsidRDefault="000D0AEA" w:rsidP="005971EB">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0D0AEA" w:rsidRDefault="000D0AEA" w:rsidP="00636918">
      <w:pPr>
        <w:jc w:val="center"/>
        <w:rPr>
          <w:sz w:val="28"/>
          <w:szCs w:val="28"/>
        </w:rPr>
      </w:pPr>
    </w:p>
    <w:p w:rsidR="005F4EB6" w:rsidRDefault="005F4EB6" w:rsidP="00636918">
      <w:pPr>
        <w:jc w:val="center"/>
        <w:rPr>
          <w:sz w:val="28"/>
          <w:szCs w:val="28"/>
        </w:rPr>
      </w:pPr>
    </w:p>
    <w:p w:rsidR="000D0AEA" w:rsidRPr="000D0AEA" w:rsidRDefault="000D0AEA" w:rsidP="000D0AEA">
      <w:pPr>
        <w:suppressAutoHyphens/>
        <w:jc w:val="center"/>
        <w:rPr>
          <w:color w:val="000000"/>
          <w:sz w:val="28"/>
          <w:szCs w:val="28"/>
        </w:rPr>
      </w:pPr>
      <w:r>
        <w:rPr>
          <w:color w:val="000000"/>
          <w:sz w:val="28"/>
          <w:szCs w:val="28"/>
        </w:rPr>
        <w:t>Предельные объемы</w:t>
      </w:r>
    </w:p>
    <w:p w:rsidR="000D0AEA" w:rsidRPr="000D0AEA" w:rsidRDefault="000D0AEA" w:rsidP="000D0AEA">
      <w:pPr>
        <w:suppressAutoHyphens/>
        <w:jc w:val="center"/>
        <w:rPr>
          <w:color w:val="000000"/>
          <w:sz w:val="28"/>
          <w:szCs w:val="28"/>
        </w:rPr>
      </w:pPr>
      <w:r w:rsidRPr="000D0AEA">
        <w:rPr>
          <w:color w:val="000000"/>
          <w:sz w:val="28"/>
          <w:szCs w:val="28"/>
        </w:rPr>
        <w:t>бюджетных средств на исполнение долгосрочных</w:t>
      </w:r>
    </w:p>
    <w:p w:rsidR="000D0AEA" w:rsidRPr="000D0AEA" w:rsidRDefault="000D0AEA" w:rsidP="000D0AEA">
      <w:pPr>
        <w:suppressAutoHyphens/>
        <w:jc w:val="center"/>
        <w:rPr>
          <w:color w:val="000000"/>
          <w:sz w:val="28"/>
          <w:szCs w:val="28"/>
        </w:rPr>
      </w:pPr>
      <w:r w:rsidRPr="000D0AEA">
        <w:rPr>
          <w:color w:val="000000"/>
          <w:sz w:val="28"/>
          <w:szCs w:val="28"/>
        </w:rPr>
        <w:t>государственных контрактов в целях реализации</w:t>
      </w:r>
      <w:r>
        <w:rPr>
          <w:color w:val="000000"/>
          <w:sz w:val="28"/>
          <w:szCs w:val="28"/>
        </w:rPr>
        <w:t xml:space="preserve"> Программы</w:t>
      </w:r>
    </w:p>
    <w:p w:rsidR="000D0AEA" w:rsidRDefault="000D0AEA" w:rsidP="000D0AEA">
      <w:pPr>
        <w:suppressAutoHyphens/>
        <w:jc w:val="center"/>
        <w:rPr>
          <w:color w:val="000000"/>
          <w:szCs w:val="28"/>
        </w:rPr>
      </w:pPr>
    </w:p>
    <w:p w:rsidR="005F4EB6" w:rsidRPr="000D0AEA" w:rsidRDefault="005F4EB6" w:rsidP="000D0AEA">
      <w:pPr>
        <w:suppressAutoHyphens/>
        <w:jc w:val="center"/>
        <w:rPr>
          <w:color w:val="000000"/>
          <w:szCs w:val="28"/>
        </w:rPr>
      </w:pPr>
    </w:p>
    <w:p w:rsidR="000D0AEA" w:rsidRPr="005F4EB6" w:rsidRDefault="000D0AEA" w:rsidP="00855DA3">
      <w:pPr>
        <w:suppressAutoHyphens/>
        <w:rPr>
          <w:color w:val="000000"/>
          <w:sz w:val="28"/>
          <w:szCs w:val="28"/>
        </w:rPr>
      </w:pPr>
      <w:r w:rsidRPr="005F4EB6">
        <w:rPr>
          <w:color w:val="000000"/>
          <w:sz w:val="28"/>
          <w:szCs w:val="28"/>
        </w:rPr>
        <w:t xml:space="preserve">Государственная программа: </w:t>
      </w:r>
      <w:r w:rsidR="00855DA3" w:rsidRPr="005F4EB6">
        <w:rPr>
          <w:color w:val="000000"/>
          <w:sz w:val="28"/>
          <w:szCs w:val="28"/>
        </w:rPr>
        <w:t>«Формирование современной городской среды в Камчатском крае»</w:t>
      </w:r>
    </w:p>
    <w:p w:rsidR="000D0AEA" w:rsidRPr="005F4EB6" w:rsidRDefault="000D0AEA" w:rsidP="000D0AEA">
      <w:pPr>
        <w:suppressAutoHyphens/>
        <w:rPr>
          <w:color w:val="000000"/>
          <w:sz w:val="28"/>
          <w:szCs w:val="28"/>
        </w:rPr>
      </w:pPr>
      <w:r w:rsidRPr="005F4EB6">
        <w:rPr>
          <w:color w:val="000000"/>
          <w:sz w:val="28"/>
          <w:szCs w:val="28"/>
        </w:rPr>
        <w:t xml:space="preserve">Структурный элемент: </w:t>
      </w:r>
      <w:r w:rsidR="00855DA3" w:rsidRPr="005F4EB6">
        <w:rPr>
          <w:color w:val="000000"/>
          <w:sz w:val="28"/>
          <w:szCs w:val="28"/>
        </w:rPr>
        <w:t>Создание и эксплуатация общественного центра на площади Ленина с благоустройством прилегающей территории, г. Петропавловск-Камчатский</w:t>
      </w:r>
    </w:p>
    <w:p w:rsidR="000D0AEA" w:rsidRPr="005F4EB6" w:rsidRDefault="000D0AEA" w:rsidP="000D0AEA">
      <w:pPr>
        <w:suppressAutoHyphens/>
        <w:rPr>
          <w:color w:val="000000"/>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1701"/>
        <w:gridCol w:w="1701"/>
        <w:gridCol w:w="3118"/>
        <w:gridCol w:w="2835"/>
        <w:gridCol w:w="1134"/>
        <w:gridCol w:w="1134"/>
        <w:gridCol w:w="993"/>
        <w:gridCol w:w="1134"/>
      </w:tblGrid>
      <w:tr w:rsidR="00855DA3" w:rsidRPr="000D0AEA" w:rsidTr="008A26D0">
        <w:trPr>
          <w:trHeight w:val="960"/>
          <w:tblHeader/>
        </w:trPr>
        <w:tc>
          <w:tcPr>
            <w:tcW w:w="1980" w:type="dxa"/>
            <w:vMerge w:val="restart"/>
            <w:vAlign w:val="center"/>
          </w:tcPr>
          <w:p w:rsidR="00855DA3" w:rsidRPr="000D0AEA" w:rsidRDefault="004D4603" w:rsidP="000D0AEA">
            <w:pPr>
              <w:widowControl w:val="0"/>
              <w:suppressLineNumbers/>
              <w:suppressAutoHyphens/>
              <w:jc w:val="center"/>
              <w:rPr>
                <w:color w:val="000000"/>
                <w:sz w:val="22"/>
                <w:szCs w:val="20"/>
              </w:rPr>
            </w:pPr>
            <w:r>
              <w:rPr>
                <w:color w:val="000000"/>
                <w:sz w:val="22"/>
                <w:szCs w:val="22"/>
              </w:rPr>
              <w:t>Объем финансового обеспечения</w:t>
            </w:r>
          </w:p>
        </w:tc>
        <w:tc>
          <w:tcPr>
            <w:tcW w:w="1701" w:type="dxa"/>
            <w:vMerge w:val="restart"/>
            <w:vAlign w:val="center"/>
          </w:tcPr>
          <w:p w:rsidR="00855DA3" w:rsidRPr="000D0AEA" w:rsidRDefault="00855DA3" w:rsidP="000D0AEA">
            <w:pPr>
              <w:widowControl w:val="0"/>
              <w:suppressLineNumbers/>
              <w:suppressAutoHyphens/>
              <w:jc w:val="center"/>
              <w:rPr>
                <w:color w:val="000000"/>
                <w:sz w:val="22"/>
                <w:szCs w:val="20"/>
              </w:rPr>
            </w:pPr>
            <w:r w:rsidRPr="000D0AEA">
              <w:rPr>
                <w:color w:val="000000"/>
                <w:sz w:val="22"/>
                <w:szCs w:val="22"/>
              </w:rPr>
              <w:t>Реквизиты государственного контракта</w:t>
            </w:r>
          </w:p>
        </w:tc>
        <w:tc>
          <w:tcPr>
            <w:tcW w:w="1701" w:type="dxa"/>
            <w:vMerge w:val="restart"/>
            <w:vAlign w:val="center"/>
          </w:tcPr>
          <w:p w:rsidR="00855DA3" w:rsidRPr="000D0AEA" w:rsidRDefault="00855DA3" w:rsidP="000D0AEA">
            <w:pPr>
              <w:widowControl w:val="0"/>
              <w:suppressLineNumbers/>
              <w:suppressAutoHyphens/>
              <w:jc w:val="center"/>
              <w:rPr>
                <w:color w:val="000000"/>
                <w:sz w:val="22"/>
                <w:szCs w:val="20"/>
              </w:rPr>
            </w:pPr>
            <w:r w:rsidRPr="000D0AEA">
              <w:rPr>
                <w:color w:val="000000"/>
                <w:sz w:val="22"/>
                <w:szCs w:val="22"/>
              </w:rPr>
              <w:t>Государственный заказчик</w:t>
            </w:r>
          </w:p>
        </w:tc>
        <w:tc>
          <w:tcPr>
            <w:tcW w:w="3118" w:type="dxa"/>
            <w:vMerge w:val="restart"/>
            <w:vAlign w:val="center"/>
          </w:tcPr>
          <w:p w:rsidR="00855DA3" w:rsidRPr="000D0AEA" w:rsidRDefault="00855DA3" w:rsidP="000D0AEA">
            <w:pPr>
              <w:widowControl w:val="0"/>
              <w:suppressLineNumbers/>
              <w:suppressAutoHyphens/>
              <w:jc w:val="center"/>
              <w:rPr>
                <w:color w:val="000000"/>
                <w:sz w:val="22"/>
                <w:szCs w:val="20"/>
              </w:rPr>
            </w:pPr>
            <w:r w:rsidRPr="000D0AEA">
              <w:rPr>
                <w:color w:val="000000"/>
                <w:sz w:val="22"/>
                <w:szCs w:val="22"/>
              </w:rPr>
              <w:t>КБК</w:t>
            </w:r>
          </w:p>
        </w:tc>
        <w:tc>
          <w:tcPr>
            <w:tcW w:w="2835" w:type="dxa"/>
            <w:vMerge w:val="restart"/>
            <w:vAlign w:val="center"/>
          </w:tcPr>
          <w:p w:rsidR="00855DA3" w:rsidRPr="000D0AEA" w:rsidRDefault="00855DA3" w:rsidP="000D0AEA">
            <w:pPr>
              <w:widowControl w:val="0"/>
              <w:suppressLineNumbers/>
              <w:suppressAutoHyphens/>
              <w:jc w:val="center"/>
              <w:rPr>
                <w:color w:val="000000"/>
                <w:sz w:val="22"/>
                <w:szCs w:val="20"/>
              </w:rPr>
            </w:pPr>
            <w:r w:rsidRPr="000D0AEA">
              <w:rPr>
                <w:color w:val="000000"/>
                <w:sz w:val="22"/>
                <w:szCs w:val="22"/>
              </w:rPr>
              <w:t xml:space="preserve">Результаты выполнения работ (оказания услуг) предмет встречного обязательства и предельный срок его исполнения </w:t>
            </w:r>
          </w:p>
        </w:tc>
        <w:tc>
          <w:tcPr>
            <w:tcW w:w="4395" w:type="dxa"/>
            <w:gridSpan w:val="4"/>
            <w:vAlign w:val="center"/>
          </w:tcPr>
          <w:p w:rsidR="00855DA3" w:rsidRPr="000D0AEA" w:rsidRDefault="00855DA3" w:rsidP="000D0AEA">
            <w:pPr>
              <w:widowControl w:val="0"/>
              <w:suppressLineNumbers/>
              <w:suppressAutoHyphens/>
              <w:jc w:val="center"/>
              <w:rPr>
                <w:color w:val="000000"/>
                <w:sz w:val="22"/>
                <w:szCs w:val="22"/>
              </w:rPr>
            </w:pPr>
            <w:r w:rsidRPr="000D0AEA">
              <w:rPr>
                <w:color w:val="000000"/>
                <w:sz w:val="22"/>
                <w:szCs w:val="22"/>
              </w:rPr>
              <w:t>Предельный объем средств на оплату результатов выполненных работ, оказанных услуг, поставленных товаров, тыс. руб.</w:t>
            </w:r>
          </w:p>
        </w:tc>
      </w:tr>
      <w:tr w:rsidR="008A26D0" w:rsidRPr="000D0AEA" w:rsidTr="008A26D0">
        <w:tc>
          <w:tcPr>
            <w:tcW w:w="1980" w:type="dxa"/>
            <w:vMerge/>
            <w:vAlign w:val="center"/>
          </w:tcPr>
          <w:p w:rsidR="002725E3" w:rsidRPr="000D0AEA" w:rsidRDefault="002725E3" w:rsidP="000D0AEA">
            <w:pPr>
              <w:widowControl w:val="0"/>
              <w:suppressLineNumbers/>
              <w:suppressAutoHyphens/>
              <w:jc w:val="center"/>
              <w:rPr>
                <w:color w:val="000000"/>
                <w:sz w:val="22"/>
                <w:szCs w:val="22"/>
              </w:rPr>
            </w:pPr>
          </w:p>
        </w:tc>
        <w:tc>
          <w:tcPr>
            <w:tcW w:w="1701" w:type="dxa"/>
            <w:vMerge/>
            <w:vAlign w:val="center"/>
          </w:tcPr>
          <w:p w:rsidR="002725E3" w:rsidRPr="000D0AEA" w:rsidRDefault="002725E3" w:rsidP="000D0AEA">
            <w:pPr>
              <w:widowControl w:val="0"/>
              <w:suppressLineNumbers/>
              <w:suppressAutoHyphens/>
              <w:jc w:val="center"/>
              <w:rPr>
                <w:color w:val="000000"/>
                <w:sz w:val="22"/>
                <w:szCs w:val="22"/>
              </w:rPr>
            </w:pPr>
          </w:p>
        </w:tc>
        <w:tc>
          <w:tcPr>
            <w:tcW w:w="1701" w:type="dxa"/>
            <w:vMerge/>
            <w:vAlign w:val="center"/>
          </w:tcPr>
          <w:p w:rsidR="002725E3" w:rsidRPr="000D0AEA" w:rsidRDefault="002725E3" w:rsidP="000D0AEA">
            <w:pPr>
              <w:widowControl w:val="0"/>
              <w:suppressLineNumbers/>
              <w:suppressAutoHyphens/>
              <w:jc w:val="center"/>
              <w:rPr>
                <w:color w:val="000000"/>
                <w:sz w:val="22"/>
                <w:szCs w:val="22"/>
              </w:rPr>
            </w:pPr>
          </w:p>
        </w:tc>
        <w:tc>
          <w:tcPr>
            <w:tcW w:w="3118" w:type="dxa"/>
            <w:vMerge/>
            <w:vAlign w:val="center"/>
          </w:tcPr>
          <w:p w:rsidR="002725E3" w:rsidRPr="000D0AEA" w:rsidRDefault="002725E3" w:rsidP="000D0AEA">
            <w:pPr>
              <w:widowControl w:val="0"/>
              <w:suppressLineNumbers/>
              <w:suppressAutoHyphens/>
              <w:jc w:val="center"/>
              <w:rPr>
                <w:color w:val="000000"/>
                <w:sz w:val="22"/>
                <w:szCs w:val="22"/>
              </w:rPr>
            </w:pPr>
          </w:p>
        </w:tc>
        <w:tc>
          <w:tcPr>
            <w:tcW w:w="2835" w:type="dxa"/>
            <w:vMerge/>
            <w:vAlign w:val="center"/>
          </w:tcPr>
          <w:p w:rsidR="002725E3" w:rsidRPr="000D0AEA" w:rsidRDefault="002725E3" w:rsidP="000D0AEA">
            <w:pPr>
              <w:widowControl w:val="0"/>
              <w:suppressLineNumbers/>
              <w:suppressAutoHyphens/>
              <w:jc w:val="center"/>
              <w:rPr>
                <w:color w:val="000000"/>
                <w:sz w:val="22"/>
                <w:szCs w:val="22"/>
              </w:rPr>
            </w:pPr>
          </w:p>
        </w:tc>
        <w:tc>
          <w:tcPr>
            <w:tcW w:w="1134" w:type="dxa"/>
            <w:vAlign w:val="center"/>
          </w:tcPr>
          <w:p w:rsidR="002725E3" w:rsidRPr="000D0AEA" w:rsidRDefault="002725E3" w:rsidP="000D0AEA">
            <w:pPr>
              <w:widowControl w:val="0"/>
              <w:suppressLineNumbers/>
              <w:suppressAutoHyphens/>
              <w:jc w:val="center"/>
              <w:rPr>
                <w:color w:val="000000"/>
                <w:sz w:val="22"/>
                <w:szCs w:val="20"/>
              </w:rPr>
            </w:pPr>
            <w:r>
              <w:rPr>
                <w:color w:val="000000"/>
                <w:sz w:val="22"/>
                <w:szCs w:val="20"/>
              </w:rPr>
              <w:t>2023</w:t>
            </w:r>
          </w:p>
        </w:tc>
        <w:tc>
          <w:tcPr>
            <w:tcW w:w="1134" w:type="dxa"/>
            <w:vAlign w:val="center"/>
          </w:tcPr>
          <w:p w:rsidR="002725E3" w:rsidRPr="000D0AEA" w:rsidRDefault="002725E3" w:rsidP="000D0AEA">
            <w:pPr>
              <w:widowControl w:val="0"/>
              <w:suppressLineNumbers/>
              <w:suppressAutoHyphens/>
              <w:jc w:val="center"/>
              <w:rPr>
                <w:color w:val="000000"/>
                <w:sz w:val="22"/>
                <w:szCs w:val="20"/>
              </w:rPr>
            </w:pPr>
            <w:r>
              <w:rPr>
                <w:color w:val="000000"/>
                <w:sz w:val="22"/>
                <w:szCs w:val="22"/>
              </w:rPr>
              <w:t>2024</w:t>
            </w:r>
          </w:p>
        </w:tc>
        <w:tc>
          <w:tcPr>
            <w:tcW w:w="993" w:type="dxa"/>
            <w:vAlign w:val="center"/>
          </w:tcPr>
          <w:p w:rsidR="002725E3" w:rsidRPr="000D0AEA" w:rsidRDefault="002725E3" w:rsidP="000D0AEA">
            <w:pPr>
              <w:widowControl w:val="0"/>
              <w:suppressLineNumbers/>
              <w:suppressAutoHyphens/>
              <w:jc w:val="center"/>
              <w:rPr>
                <w:color w:val="000000"/>
                <w:sz w:val="22"/>
                <w:szCs w:val="20"/>
              </w:rPr>
            </w:pPr>
            <w:r>
              <w:rPr>
                <w:color w:val="000000"/>
                <w:sz w:val="22"/>
                <w:szCs w:val="22"/>
              </w:rPr>
              <w:t>2025</w:t>
            </w:r>
          </w:p>
        </w:tc>
        <w:tc>
          <w:tcPr>
            <w:tcW w:w="1134" w:type="dxa"/>
            <w:vAlign w:val="center"/>
          </w:tcPr>
          <w:p w:rsidR="002725E3" w:rsidRPr="000D0AEA" w:rsidRDefault="002725E3" w:rsidP="000D0AEA">
            <w:pPr>
              <w:widowControl w:val="0"/>
              <w:suppressLineNumbers/>
              <w:suppressAutoHyphens/>
              <w:jc w:val="center"/>
              <w:rPr>
                <w:color w:val="000000"/>
                <w:sz w:val="22"/>
                <w:szCs w:val="20"/>
              </w:rPr>
            </w:pPr>
            <w:r>
              <w:rPr>
                <w:color w:val="000000"/>
                <w:sz w:val="22"/>
                <w:szCs w:val="22"/>
              </w:rPr>
              <w:t>2026</w:t>
            </w:r>
          </w:p>
        </w:tc>
      </w:tr>
      <w:tr w:rsidR="008A26D0" w:rsidRPr="000D0AEA" w:rsidTr="008A26D0">
        <w:tc>
          <w:tcPr>
            <w:tcW w:w="1980"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1</w:t>
            </w:r>
          </w:p>
        </w:tc>
        <w:tc>
          <w:tcPr>
            <w:tcW w:w="1701"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2</w:t>
            </w:r>
          </w:p>
        </w:tc>
        <w:tc>
          <w:tcPr>
            <w:tcW w:w="1701"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3</w:t>
            </w:r>
          </w:p>
        </w:tc>
        <w:tc>
          <w:tcPr>
            <w:tcW w:w="3118"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4</w:t>
            </w:r>
          </w:p>
        </w:tc>
        <w:tc>
          <w:tcPr>
            <w:tcW w:w="2835"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5</w:t>
            </w:r>
          </w:p>
        </w:tc>
        <w:tc>
          <w:tcPr>
            <w:tcW w:w="1134"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6</w:t>
            </w:r>
          </w:p>
        </w:tc>
        <w:tc>
          <w:tcPr>
            <w:tcW w:w="1134"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7</w:t>
            </w:r>
          </w:p>
        </w:tc>
        <w:tc>
          <w:tcPr>
            <w:tcW w:w="993"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8</w:t>
            </w:r>
          </w:p>
        </w:tc>
        <w:tc>
          <w:tcPr>
            <w:tcW w:w="1134" w:type="dxa"/>
            <w:vAlign w:val="center"/>
          </w:tcPr>
          <w:p w:rsidR="002725E3" w:rsidRPr="000D0AEA" w:rsidRDefault="002725E3" w:rsidP="000D0AEA">
            <w:pPr>
              <w:widowControl w:val="0"/>
              <w:suppressLineNumbers/>
              <w:suppressAutoHyphens/>
              <w:jc w:val="center"/>
              <w:rPr>
                <w:color w:val="000000"/>
                <w:sz w:val="22"/>
                <w:szCs w:val="20"/>
              </w:rPr>
            </w:pPr>
            <w:r w:rsidRPr="000D0AEA">
              <w:rPr>
                <w:color w:val="000000"/>
                <w:sz w:val="22"/>
                <w:szCs w:val="22"/>
              </w:rPr>
              <w:t>9</w:t>
            </w:r>
          </w:p>
        </w:tc>
      </w:tr>
      <w:tr w:rsidR="005F4EB6" w:rsidRPr="000D0AEA" w:rsidTr="008A26D0">
        <w:trPr>
          <w:trHeight w:val="510"/>
        </w:trPr>
        <w:tc>
          <w:tcPr>
            <w:tcW w:w="1980" w:type="dxa"/>
            <w:vAlign w:val="center"/>
          </w:tcPr>
          <w:p w:rsidR="005F4EB6" w:rsidRPr="000D0AEA" w:rsidRDefault="005F4EB6" w:rsidP="000D0AEA">
            <w:pPr>
              <w:widowControl w:val="0"/>
              <w:suppressAutoHyphens/>
              <w:rPr>
                <w:rFonts w:asciiTheme="minorHAnsi" w:hAnsiTheme="minorHAnsi"/>
                <w:color w:val="000000"/>
                <w:sz w:val="22"/>
                <w:szCs w:val="22"/>
              </w:rPr>
            </w:pPr>
            <w:r w:rsidRPr="000D0AEA">
              <w:rPr>
                <w:color w:val="000000"/>
                <w:sz w:val="22"/>
                <w:szCs w:val="22"/>
              </w:rPr>
              <w:t>Всего</w:t>
            </w:r>
          </w:p>
        </w:tc>
        <w:tc>
          <w:tcPr>
            <w:tcW w:w="1701" w:type="dxa"/>
            <w:vMerge w:val="restart"/>
            <w:vAlign w:val="center"/>
          </w:tcPr>
          <w:p w:rsidR="005F4EB6" w:rsidRPr="000D0AEA" w:rsidRDefault="005F4EB6" w:rsidP="004D4603">
            <w:pPr>
              <w:widowControl w:val="0"/>
              <w:suppressLineNumbers/>
              <w:suppressAutoHyphens/>
              <w:rPr>
                <w:color w:val="000000"/>
                <w:sz w:val="22"/>
                <w:szCs w:val="22"/>
              </w:rPr>
            </w:pPr>
            <w:r>
              <w:rPr>
                <w:color w:val="000000"/>
                <w:sz w:val="22"/>
                <w:szCs w:val="22"/>
              </w:rPr>
              <w:t>Концессионное соглашение от 03.10.2023</w:t>
            </w:r>
          </w:p>
        </w:tc>
        <w:tc>
          <w:tcPr>
            <w:tcW w:w="1701" w:type="dxa"/>
            <w:vMerge w:val="restart"/>
            <w:vAlign w:val="center"/>
          </w:tcPr>
          <w:p w:rsidR="005F4EB6" w:rsidRPr="000D0AEA" w:rsidRDefault="005F4EB6" w:rsidP="000D0AEA">
            <w:pPr>
              <w:widowControl w:val="0"/>
              <w:suppressLineNumbers/>
              <w:suppressAutoHyphens/>
              <w:jc w:val="center"/>
              <w:rPr>
                <w:color w:val="000000"/>
                <w:sz w:val="22"/>
                <w:szCs w:val="22"/>
              </w:rPr>
            </w:pPr>
            <w:r>
              <w:rPr>
                <w:color w:val="000000"/>
                <w:sz w:val="22"/>
                <w:szCs w:val="22"/>
              </w:rPr>
              <w:t>Камчатский край</w:t>
            </w:r>
          </w:p>
        </w:tc>
        <w:tc>
          <w:tcPr>
            <w:tcW w:w="3118" w:type="dxa"/>
            <w:vMerge w:val="restart"/>
            <w:vAlign w:val="center"/>
          </w:tcPr>
          <w:p w:rsidR="005F4EB6" w:rsidRPr="000D0AEA" w:rsidRDefault="005F4EB6" w:rsidP="000D0AEA">
            <w:pPr>
              <w:widowControl w:val="0"/>
              <w:suppressLineNumbers/>
              <w:suppressAutoHyphens/>
              <w:jc w:val="center"/>
              <w:rPr>
                <w:color w:val="000000"/>
                <w:sz w:val="22"/>
                <w:szCs w:val="22"/>
              </w:rPr>
            </w:pPr>
            <w:r w:rsidRPr="001D193E">
              <w:rPr>
                <w:color w:val="000000"/>
                <w:sz w:val="22"/>
                <w:szCs w:val="22"/>
              </w:rPr>
              <w:t>812 0503 242055505Г 415 1190101 105</w:t>
            </w:r>
          </w:p>
        </w:tc>
        <w:tc>
          <w:tcPr>
            <w:tcW w:w="2835" w:type="dxa"/>
            <w:vMerge w:val="restart"/>
            <w:vAlign w:val="center"/>
          </w:tcPr>
          <w:p w:rsidR="005F4EB6" w:rsidRPr="000D0AEA" w:rsidRDefault="005F4EB6" w:rsidP="000D0AEA">
            <w:pPr>
              <w:widowControl w:val="0"/>
              <w:suppressLineNumbers/>
              <w:suppressAutoHyphens/>
              <w:jc w:val="center"/>
              <w:rPr>
                <w:color w:val="000000"/>
                <w:sz w:val="22"/>
                <w:szCs w:val="22"/>
              </w:rPr>
            </w:pPr>
            <w:r w:rsidRPr="005F4EB6">
              <w:rPr>
                <w:color w:val="000000"/>
                <w:sz w:val="22"/>
                <w:szCs w:val="22"/>
              </w:rPr>
              <w:t>Обеспечено создание объекта «Общественный центр на площади Ленина с благоустройством прилегающей территории, г. Петропавловск-Камчатский</w:t>
            </w:r>
            <w:r>
              <w:rPr>
                <w:color w:val="000000"/>
                <w:sz w:val="22"/>
                <w:szCs w:val="22"/>
              </w:rPr>
              <w:t>» до 2027 года</w:t>
            </w:r>
          </w:p>
        </w:tc>
        <w:tc>
          <w:tcPr>
            <w:tcW w:w="1134" w:type="dxa"/>
            <w:vAlign w:val="center"/>
          </w:tcPr>
          <w:p w:rsidR="005F4EB6" w:rsidRPr="000D0AEA" w:rsidRDefault="005F4EB6" w:rsidP="000D0AEA">
            <w:pPr>
              <w:widowControl w:val="0"/>
              <w:suppressLineNumbers/>
              <w:suppressAutoHyphens/>
              <w:jc w:val="center"/>
              <w:rPr>
                <w:color w:val="000000"/>
                <w:sz w:val="22"/>
                <w:szCs w:val="22"/>
              </w:rPr>
            </w:pPr>
            <w:r w:rsidRPr="001D193E">
              <w:rPr>
                <w:color w:val="000000"/>
                <w:sz w:val="22"/>
                <w:szCs w:val="22"/>
              </w:rPr>
              <w:t>216000,0</w:t>
            </w:r>
          </w:p>
        </w:tc>
        <w:tc>
          <w:tcPr>
            <w:tcW w:w="1134" w:type="dxa"/>
            <w:vAlign w:val="center"/>
          </w:tcPr>
          <w:p w:rsidR="005F4EB6" w:rsidRPr="001D193E" w:rsidRDefault="005F4EB6" w:rsidP="000D0AEA">
            <w:pPr>
              <w:widowControl w:val="0"/>
              <w:suppressLineNumbers/>
              <w:suppressAutoHyphens/>
              <w:jc w:val="center"/>
              <w:rPr>
                <w:color w:val="000000"/>
                <w:sz w:val="22"/>
                <w:szCs w:val="22"/>
              </w:rPr>
            </w:pPr>
            <w:r>
              <w:rPr>
                <w:color w:val="000000"/>
                <w:sz w:val="22"/>
                <w:szCs w:val="22"/>
                <w:lang w:val="en-US"/>
              </w:rPr>
              <w:t>20202</w:t>
            </w:r>
            <w:r>
              <w:rPr>
                <w:color w:val="000000"/>
                <w:sz w:val="22"/>
                <w:szCs w:val="22"/>
              </w:rPr>
              <w:t>,1</w:t>
            </w:r>
          </w:p>
        </w:tc>
        <w:tc>
          <w:tcPr>
            <w:tcW w:w="993" w:type="dxa"/>
            <w:vAlign w:val="center"/>
          </w:tcPr>
          <w:p w:rsidR="005F4EB6" w:rsidRPr="000D0AEA" w:rsidRDefault="005F4EB6" w:rsidP="000D0AEA">
            <w:pPr>
              <w:widowControl w:val="0"/>
              <w:suppressLineNumbers/>
              <w:suppressAutoHyphens/>
              <w:jc w:val="center"/>
              <w:rPr>
                <w:color w:val="000000"/>
                <w:sz w:val="22"/>
                <w:szCs w:val="22"/>
              </w:rPr>
            </w:pPr>
            <w:r>
              <w:rPr>
                <w:color w:val="000000"/>
                <w:sz w:val="22"/>
                <w:szCs w:val="22"/>
              </w:rPr>
              <w:t>693939,4</w:t>
            </w:r>
          </w:p>
        </w:tc>
        <w:tc>
          <w:tcPr>
            <w:tcW w:w="1134" w:type="dxa"/>
            <w:vAlign w:val="center"/>
          </w:tcPr>
          <w:p w:rsidR="005F4EB6" w:rsidRPr="000D0AEA" w:rsidRDefault="005F4EB6" w:rsidP="000D0AEA">
            <w:pPr>
              <w:widowControl w:val="0"/>
              <w:suppressLineNumbers/>
              <w:suppressAutoHyphens/>
              <w:jc w:val="center"/>
              <w:rPr>
                <w:color w:val="000000"/>
                <w:sz w:val="22"/>
                <w:szCs w:val="22"/>
              </w:rPr>
            </w:pPr>
            <w:r>
              <w:rPr>
                <w:color w:val="000000"/>
                <w:sz w:val="22"/>
                <w:szCs w:val="22"/>
              </w:rPr>
              <w:t>202861,5</w:t>
            </w:r>
          </w:p>
        </w:tc>
      </w:tr>
      <w:tr w:rsidR="005F4EB6" w:rsidRPr="000D0AEA" w:rsidTr="008A26D0">
        <w:trPr>
          <w:trHeight w:val="510"/>
        </w:trPr>
        <w:tc>
          <w:tcPr>
            <w:tcW w:w="1980" w:type="dxa"/>
            <w:vAlign w:val="center"/>
          </w:tcPr>
          <w:p w:rsidR="005F4EB6" w:rsidRPr="000D0AEA" w:rsidRDefault="005F4EB6" w:rsidP="000D0AEA">
            <w:pPr>
              <w:widowControl w:val="0"/>
              <w:suppressAutoHyphens/>
              <w:rPr>
                <w:color w:val="000000"/>
                <w:sz w:val="22"/>
                <w:szCs w:val="20"/>
              </w:rPr>
            </w:pPr>
            <w:r w:rsidRPr="000D0AEA">
              <w:rPr>
                <w:color w:val="000000"/>
                <w:sz w:val="22"/>
                <w:szCs w:val="22"/>
              </w:rPr>
              <w:t>Федеральный бюджет</w:t>
            </w:r>
          </w:p>
        </w:tc>
        <w:tc>
          <w:tcPr>
            <w:tcW w:w="1701" w:type="dxa"/>
            <w:vMerge/>
            <w:vAlign w:val="center"/>
          </w:tcPr>
          <w:p w:rsidR="005F4EB6" w:rsidRPr="000D0AEA" w:rsidRDefault="005F4EB6" w:rsidP="000D0AEA">
            <w:pPr>
              <w:widowControl w:val="0"/>
              <w:suppressLineNumbers/>
              <w:suppressAutoHyphens/>
              <w:jc w:val="center"/>
              <w:rPr>
                <w:color w:val="000000"/>
                <w:sz w:val="22"/>
                <w:szCs w:val="22"/>
              </w:rPr>
            </w:pPr>
          </w:p>
        </w:tc>
        <w:tc>
          <w:tcPr>
            <w:tcW w:w="1701" w:type="dxa"/>
            <w:vMerge/>
            <w:vAlign w:val="center"/>
          </w:tcPr>
          <w:p w:rsidR="005F4EB6" w:rsidRPr="000D0AEA" w:rsidRDefault="005F4EB6" w:rsidP="000D0AEA">
            <w:pPr>
              <w:widowControl w:val="0"/>
              <w:suppressLineNumbers/>
              <w:suppressAutoHyphens/>
              <w:jc w:val="center"/>
              <w:rPr>
                <w:color w:val="000000"/>
                <w:sz w:val="22"/>
                <w:szCs w:val="22"/>
              </w:rPr>
            </w:pPr>
          </w:p>
        </w:tc>
        <w:tc>
          <w:tcPr>
            <w:tcW w:w="3118" w:type="dxa"/>
            <w:vMerge/>
            <w:vAlign w:val="center"/>
          </w:tcPr>
          <w:p w:rsidR="005F4EB6" w:rsidRPr="000D0AEA" w:rsidRDefault="005F4EB6" w:rsidP="000D0AEA">
            <w:pPr>
              <w:widowControl w:val="0"/>
              <w:suppressLineNumbers/>
              <w:suppressAutoHyphens/>
              <w:jc w:val="center"/>
              <w:rPr>
                <w:color w:val="000000"/>
                <w:sz w:val="22"/>
                <w:szCs w:val="22"/>
              </w:rPr>
            </w:pPr>
          </w:p>
        </w:tc>
        <w:tc>
          <w:tcPr>
            <w:tcW w:w="2835" w:type="dxa"/>
            <w:vMerge/>
            <w:vAlign w:val="center"/>
          </w:tcPr>
          <w:p w:rsidR="005F4EB6" w:rsidRPr="000D0AEA" w:rsidRDefault="005F4EB6" w:rsidP="000D0AEA">
            <w:pPr>
              <w:widowControl w:val="0"/>
              <w:suppressLineNumbers/>
              <w:suppressAutoHyphens/>
              <w:jc w:val="center"/>
              <w:rPr>
                <w:color w:val="000000"/>
                <w:sz w:val="22"/>
                <w:szCs w:val="22"/>
              </w:rPr>
            </w:pPr>
          </w:p>
        </w:tc>
        <w:tc>
          <w:tcPr>
            <w:tcW w:w="1134" w:type="dxa"/>
            <w:vAlign w:val="center"/>
          </w:tcPr>
          <w:p w:rsidR="005F4EB6" w:rsidRPr="000D0AEA" w:rsidRDefault="005F4EB6" w:rsidP="00C73389">
            <w:pPr>
              <w:widowControl w:val="0"/>
              <w:suppressLineNumbers/>
              <w:suppressAutoHyphens/>
              <w:jc w:val="center"/>
              <w:rPr>
                <w:color w:val="000000"/>
                <w:sz w:val="22"/>
                <w:szCs w:val="22"/>
              </w:rPr>
            </w:pPr>
            <w:r>
              <w:rPr>
                <w:color w:val="000000"/>
                <w:sz w:val="22"/>
                <w:szCs w:val="22"/>
              </w:rPr>
              <w:t>216000,0</w:t>
            </w:r>
          </w:p>
        </w:tc>
        <w:tc>
          <w:tcPr>
            <w:tcW w:w="1134" w:type="dxa"/>
            <w:vAlign w:val="center"/>
          </w:tcPr>
          <w:p w:rsidR="005F4EB6" w:rsidRPr="000D0AEA" w:rsidRDefault="005F4EB6" w:rsidP="00C73389">
            <w:pPr>
              <w:widowControl w:val="0"/>
              <w:suppressLineNumbers/>
              <w:suppressAutoHyphens/>
              <w:jc w:val="center"/>
              <w:rPr>
                <w:color w:val="000000"/>
                <w:sz w:val="22"/>
                <w:szCs w:val="22"/>
              </w:rPr>
            </w:pPr>
            <w:r>
              <w:rPr>
                <w:color w:val="000000"/>
                <w:sz w:val="22"/>
                <w:szCs w:val="22"/>
              </w:rPr>
              <w:t>20000,0</w:t>
            </w:r>
          </w:p>
        </w:tc>
        <w:tc>
          <w:tcPr>
            <w:tcW w:w="993" w:type="dxa"/>
            <w:vAlign w:val="center"/>
          </w:tcPr>
          <w:p w:rsidR="005F4EB6" w:rsidRPr="000D0AEA" w:rsidRDefault="005F4EB6" w:rsidP="00C73389">
            <w:pPr>
              <w:widowControl w:val="0"/>
              <w:suppressLineNumbers/>
              <w:suppressAutoHyphens/>
              <w:jc w:val="center"/>
              <w:rPr>
                <w:color w:val="000000"/>
                <w:sz w:val="22"/>
                <w:szCs w:val="22"/>
              </w:rPr>
            </w:pPr>
            <w:r>
              <w:rPr>
                <w:color w:val="000000"/>
                <w:sz w:val="22"/>
                <w:szCs w:val="22"/>
              </w:rPr>
              <w:t>687000,0</w:t>
            </w:r>
          </w:p>
        </w:tc>
        <w:tc>
          <w:tcPr>
            <w:tcW w:w="1134" w:type="dxa"/>
            <w:vAlign w:val="center"/>
          </w:tcPr>
          <w:p w:rsidR="005F4EB6" w:rsidRPr="000D0AEA" w:rsidRDefault="005F4EB6" w:rsidP="00C73389">
            <w:pPr>
              <w:widowControl w:val="0"/>
              <w:suppressLineNumbers/>
              <w:suppressAutoHyphens/>
              <w:jc w:val="center"/>
              <w:rPr>
                <w:color w:val="000000"/>
                <w:sz w:val="22"/>
                <w:szCs w:val="22"/>
              </w:rPr>
            </w:pPr>
            <w:r>
              <w:rPr>
                <w:color w:val="000000"/>
                <w:sz w:val="22"/>
                <w:szCs w:val="22"/>
              </w:rPr>
              <w:t>200832,8</w:t>
            </w:r>
          </w:p>
        </w:tc>
      </w:tr>
      <w:tr w:rsidR="005F4EB6" w:rsidRPr="000D0AEA" w:rsidTr="00810FF4">
        <w:trPr>
          <w:trHeight w:val="510"/>
        </w:trPr>
        <w:tc>
          <w:tcPr>
            <w:tcW w:w="1980" w:type="dxa"/>
            <w:tcBorders>
              <w:bottom w:val="single" w:sz="4" w:space="0" w:color="auto"/>
            </w:tcBorders>
            <w:vAlign w:val="center"/>
          </w:tcPr>
          <w:p w:rsidR="005F4EB6" w:rsidRPr="000D0AEA" w:rsidRDefault="005F4EB6" w:rsidP="000D0AEA">
            <w:pPr>
              <w:widowControl w:val="0"/>
              <w:suppressAutoHyphens/>
              <w:rPr>
                <w:color w:val="000000"/>
                <w:sz w:val="22"/>
                <w:szCs w:val="20"/>
              </w:rPr>
            </w:pPr>
            <w:r w:rsidRPr="000D0AEA">
              <w:rPr>
                <w:color w:val="000000"/>
                <w:sz w:val="22"/>
                <w:szCs w:val="22"/>
              </w:rPr>
              <w:t>Бюджет Камчатского края</w:t>
            </w:r>
          </w:p>
        </w:tc>
        <w:tc>
          <w:tcPr>
            <w:tcW w:w="1701"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701"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3118"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2835"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134"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134"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r w:rsidRPr="007B009E">
              <w:rPr>
                <w:color w:val="000000"/>
                <w:sz w:val="22"/>
                <w:szCs w:val="22"/>
              </w:rPr>
              <w:t>202,1</w:t>
            </w:r>
          </w:p>
        </w:tc>
        <w:tc>
          <w:tcPr>
            <w:tcW w:w="993"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r w:rsidRPr="007B009E">
              <w:rPr>
                <w:color w:val="000000"/>
                <w:sz w:val="22"/>
                <w:szCs w:val="22"/>
              </w:rPr>
              <w:t>6939,4</w:t>
            </w:r>
          </w:p>
        </w:tc>
        <w:tc>
          <w:tcPr>
            <w:tcW w:w="1134"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r w:rsidRPr="007B009E">
              <w:rPr>
                <w:color w:val="000000"/>
                <w:sz w:val="22"/>
                <w:szCs w:val="22"/>
              </w:rPr>
              <w:t>2028,7</w:t>
            </w:r>
          </w:p>
        </w:tc>
      </w:tr>
      <w:tr w:rsidR="005F4EB6" w:rsidRPr="000D0AEA" w:rsidTr="00810FF4">
        <w:trPr>
          <w:trHeight w:val="795"/>
        </w:trPr>
        <w:tc>
          <w:tcPr>
            <w:tcW w:w="1980" w:type="dxa"/>
            <w:tcBorders>
              <w:bottom w:val="single" w:sz="4" w:space="0" w:color="auto"/>
            </w:tcBorders>
            <w:vAlign w:val="center"/>
          </w:tcPr>
          <w:p w:rsidR="005F4EB6" w:rsidRPr="000D0AEA" w:rsidRDefault="005F4EB6" w:rsidP="000D0AEA">
            <w:pPr>
              <w:widowControl w:val="0"/>
              <w:suppressAutoHyphens/>
              <w:rPr>
                <w:color w:val="000000"/>
                <w:sz w:val="22"/>
                <w:szCs w:val="20"/>
              </w:rPr>
            </w:pPr>
            <w:r w:rsidRPr="000D0AEA">
              <w:rPr>
                <w:color w:val="000000"/>
                <w:sz w:val="22"/>
                <w:szCs w:val="22"/>
              </w:rPr>
              <w:t>Иные межбюджетные трансферты</w:t>
            </w:r>
          </w:p>
        </w:tc>
        <w:tc>
          <w:tcPr>
            <w:tcW w:w="1701"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701"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3118"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2835" w:type="dxa"/>
            <w:vMerge/>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134"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134"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993"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c>
          <w:tcPr>
            <w:tcW w:w="1134" w:type="dxa"/>
            <w:tcBorders>
              <w:bottom w:val="single" w:sz="4" w:space="0" w:color="auto"/>
            </w:tcBorders>
            <w:vAlign w:val="center"/>
          </w:tcPr>
          <w:p w:rsidR="005F4EB6" w:rsidRPr="000D0AEA" w:rsidRDefault="005F4EB6" w:rsidP="000D0AEA">
            <w:pPr>
              <w:widowControl w:val="0"/>
              <w:suppressLineNumbers/>
              <w:suppressAutoHyphens/>
              <w:jc w:val="center"/>
              <w:rPr>
                <w:color w:val="000000"/>
                <w:sz w:val="22"/>
                <w:szCs w:val="22"/>
              </w:rPr>
            </w:pPr>
          </w:p>
        </w:tc>
      </w:tr>
    </w:tbl>
    <w:p w:rsidR="005F4EB6" w:rsidRDefault="005F4EB6" w:rsidP="005F4EB6">
      <w:pPr>
        <w:suppressAutoHyphens/>
        <w:jc w:val="right"/>
        <w:rPr>
          <w:color w:val="000000"/>
          <w:sz w:val="28"/>
          <w:szCs w:val="28"/>
        </w:rPr>
      </w:pPr>
    </w:p>
    <w:p w:rsidR="000D0AEA" w:rsidRDefault="005F4EB6" w:rsidP="005F4EB6">
      <w:pPr>
        <w:suppressAutoHyphens/>
        <w:jc w:val="right"/>
        <w:rPr>
          <w:color w:val="000000"/>
          <w:sz w:val="28"/>
          <w:szCs w:val="28"/>
        </w:rPr>
      </w:pPr>
      <w:r w:rsidRPr="005F4EB6">
        <w:rPr>
          <w:color w:val="000000"/>
          <w:sz w:val="28"/>
          <w:szCs w:val="28"/>
        </w:rPr>
        <w:t>продолжение таблицы</w:t>
      </w:r>
    </w:p>
    <w:p w:rsidR="008A26D0" w:rsidRDefault="008A26D0" w:rsidP="005F4EB6">
      <w:pPr>
        <w:suppressAutoHyphens/>
        <w:jc w:val="right"/>
        <w:rPr>
          <w:color w:val="000000"/>
          <w:sz w:val="28"/>
          <w:szCs w:val="28"/>
        </w:rPr>
      </w:pPr>
    </w:p>
    <w:p w:rsidR="008A26D0" w:rsidRDefault="008A26D0" w:rsidP="005F4EB6">
      <w:pPr>
        <w:suppressAutoHyphens/>
        <w:jc w:val="right"/>
        <w:rPr>
          <w:color w:val="000000"/>
          <w:sz w:val="28"/>
          <w:szCs w:val="28"/>
        </w:rPr>
      </w:pPr>
    </w:p>
    <w:p w:rsidR="008A26D0" w:rsidRDefault="008A26D0" w:rsidP="005F4EB6">
      <w:pPr>
        <w:suppressAutoHyphens/>
        <w:jc w:val="right"/>
        <w:rPr>
          <w:color w:val="000000"/>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1134"/>
        <w:gridCol w:w="992"/>
        <w:gridCol w:w="1134"/>
        <w:gridCol w:w="1134"/>
        <w:gridCol w:w="1134"/>
        <w:gridCol w:w="1134"/>
        <w:gridCol w:w="1134"/>
        <w:gridCol w:w="1134"/>
        <w:gridCol w:w="992"/>
        <w:gridCol w:w="1134"/>
        <w:gridCol w:w="1134"/>
        <w:gridCol w:w="1560"/>
      </w:tblGrid>
      <w:tr w:rsidR="008A26D0" w:rsidRPr="000D0AEA" w:rsidTr="005971EB">
        <w:tc>
          <w:tcPr>
            <w:tcW w:w="1980" w:type="dxa"/>
          </w:tcPr>
          <w:p w:rsidR="008A26D0" w:rsidRPr="000D0AEA" w:rsidRDefault="008A26D0" w:rsidP="005971EB">
            <w:pPr>
              <w:widowControl w:val="0"/>
              <w:suppressLineNumbers/>
              <w:suppressAutoHyphens/>
              <w:jc w:val="center"/>
              <w:rPr>
                <w:color w:val="000000"/>
                <w:sz w:val="22"/>
                <w:szCs w:val="22"/>
              </w:rPr>
            </w:pPr>
            <w:r>
              <w:rPr>
                <w:color w:val="000000"/>
                <w:sz w:val="22"/>
                <w:szCs w:val="22"/>
              </w:rPr>
              <w:lastRenderedPageBreak/>
              <w:t>1</w:t>
            </w:r>
          </w:p>
        </w:tc>
        <w:tc>
          <w:tcPr>
            <w:tcW w:w="1134" w:type="dxa"/>
            <w:vAlign w:val="center"/>
          </w:tcPr>
          <w:p w:rsidR="008A26D0" w:rsidRPr="000D0AEA" w:rsidRDefault="008A26D0" w:rsidP="005971EB">
            <w:pPr>
              <w:widowControl w:val="0"/>
              <w:suppressLineNumbers/>
              <w:suppressAutoHyphens/>
              <w:jc w:val="center"/>
              <w:rPr>
                <w:color w:val="000000"/>
                <w:sz w:val="22"/>
                <w:szCs w:val="20"/>
              </w:rPr>
            </w:pPr>
            <w:r w:rsidRPr="000D0AEA">
              <w:rPr>
                <w:color w:val="000000"/>
                <w:sz w:val="22"/>
                <w:szCs w:val="22"/>
              </w:rPr>
              <w:t>10</w:t>
            </w:r>
          </w:p>
        </w:tc>
        <w:tc>
          <w:tcPr>
            <w:tcW w:w="992" w:type="dxa"/>
          </w:tcPr>
          <w:p w:rsidR="008A26D0" w:rsidRPr="000D0AEA" w:rsidRDefault="008A26D0" w:rsidP="005971EB">
            <w:pPr>
              <w:widowControl w:val="0"/>
              <w:suppressLineNumbers/>
              <w:suppressAutoHyphens/>
              <w:jc w:val="center"/>
              <w:rPr>
                <w:color w:val="000000"/>
                <w:sz w:val="22"/>
                <w:szCs w:val="22"/>
              </w:rPr>
            </w:pPr>
            <w:r>
              <w:rPr>
                <w:color w:val="000000"/>
                <w:sz w:val="22"/>
                <w:szCs w:val="22"/>
              </w:rPr>
              <w:t>11</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12</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13</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14</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15</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16</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17</w:t>
            </w:r>
          </w:p>
        </w:tc>
        <w:tc>
          <w:tcPr>
            <w:tcW w:w="992" w:type="dxa"/>
          </w:tcPr>
          <w:p w:rsidR="008A26D0" w:rsidRDefault="008A26D0" w:rsidP="005971EB">
            <w:pPr>
              <w:widowControl w:val="0"/>
              <w:suppressLineNumbers/>
              <w:suppressAutoHyphens/>
              <w:jc w:val="center"/>
              <w:rPr>
                <w:color w:val="000000"/>
                <w:sz w:val="22"/>
                <w:szCs w:val="22"/>
              </w:rPr>
            </w:pPr>
            <w:r>
              <w:rPr>
                <w:color w:val="000000"/>
                <w:sz w:val="22"/>
                <w:szCs w:val="22"/>
              </w:rPr>
              <w:t>18</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19</w:t>
            </w:r>
          </w:p>
        </w:tc>
        <w:tc>
          <w:tcPr>
            <w:tcW w:w="1134" w:type="dxa"/>
          </w:tcPr>
          <w:p w:rsidR="008A26D0" w:rsidRDefault="008A26D0" w:rsidP="005971EB">
            <w:pPr>
              <w:widowControl w:val="0"/>
              <w:suppressLineNumbers/>
              <w:suppressAutoHyphens/>
              <w:jc w:val="center"/>
              <w:rPr>
                <w:color w:val="000000"/>
                <w:sz w:val="22"/>
                <w:szCs w:val="22"/>
              </w:rPr>
            </w:pPr>
            <w:r>
              <w:rPr>
                <w:color w:val="000000"/>
                <w:sz w:val="22"/>
                <w:szCs w:val="22"/>
              </w:rPr>
              <w:t>20</w:t>
            </w:r>
          </w:p>
        </w:tc>
        <w:tc>
          <w:tcPr>
            <w:tcW w:w="1560" w:type="dxa"/>
          </w:tcPr>
          <w:p w:rsidR="008A26D0" w:rsidRPr="000D0AEA" w:rsidRDefault="008A26D0" w:rsidP="005971EB">
            <w:pPr>
              <w:widowControl w:val="0"/>
              <w:suppressLineNumbers/>
              <w:suppressAutoHyphens/>
              <w:jc w:val="center"/>
              <w:rPr>
                <w:color w:val="000000"/>
                <w:sz w:val="22"/>
                <w:szCs w:val="22"/>
              </w:rPr>
            </w:pPr>
            <w:r>
              <w:rPr>
                <w:color w:val="000000"/>
                <w:sz w:val="22"/>
                <w:szCs w:val="22"/>
              </w:rPr>
              <w:t>21</w:t>
            </w:r>
          </w:p>
        </w:tc>
      </w:tr>
      <w:tr w:rsidR="005F4EB6" w:rsidRPr="000D0AEA" w:rsidTr="003440A7">
        <w:trPr>
          <w:trHeight w:val="560"/>
        </w:trPr>
        <w:tc>
          <w:tcPr>
            <w:tcW w:w="1980" w:type="dxa"/>
            <w:vMerge w:val="restart"/>
            <w:vAlign w:val="center"/>
          </w:tcPr>
          <w:p w:rsidR="005F4EB6" w:rsidRPr="000D0AEA" w:rsidRDefault="005F4EB6" w:rsidP="0094346E">
            <w:pPr>
              <w:widowControl w:val="0"/>
              <w:suppressLineNumbers/>
              <w:suppressAutoHyphens/>
              <w:jc w:val="center"/>
              <w:rPr>
                <w:color w:val="000000"/>
                <w:sz w:val="22"/>
                <w:szCs w:val="22"/>
              </w:rPr>
            </w:pPr>
            <w:r>
              <w:rPr>
                <w:color w:val="000000"/>
                <w:sz w:val="22"/>
                <w:szCs w:val="22"/>
              </w:rPr>
              <w:t>Объем финансового обеспечения</w:t>
            </w:r>
          </w:p>
        </w:tc>
        <w:tc>
          <w:tcPr>
            <w:tcW w:w="13750" w:type="dxa"/>
            <w:gridSpan w:val="12"/>
            <w:vAlign w:val="center"/>
          </w:tcPr>
          <w:p w:rsidR="005F4EB6" w:rsidRPr="000D0AEA" w:rsidRDefault="005F4EB6" w:rsidP="0094346E">
            <w:pPr>
              <w:widowControl w:val="0"/>
              <w:suppressLineNumbers/>
              <w:suppressAutoHyphens/>
              <w:jc w:val="center"/>
              <w:rPr>
                <w:color w:val="000000"/>
                <w:sz w:val="22"/>
                <w:szCs w:val="22"/>
              </w:rPr>
            </w:pPr>
            <w:r w:rsidRPr="000D0AEA">
              <w:rPr>
                <w:color w:val="000000"/>
                <w:sz w:val="22"/>
                <w:szCs w:val="22"/>
              </w:rPr>
              <w:t>Предельный объем средств на оплату результатов выполненных работ, оказанных услуг, поставленных товаров, тыс. руб.</w:t>
            </w:r>
          </w:p>
        </w:tc>
      </w:tr>
      <w:tr w:rsidR="008A26D0" w:rsidRPr="000D0AEA" w:rsidTr="008A26D0">
        <w:tc>
          <w:tcPr>
            <w:tcW w:w="1980" w:type="dxa"/>
            <w:vMerge/>
          </w:tcPr>
          <w:p w:rsidR="005F4EB6" w:rsidRDefault="005F4EB6" w:rsidP="005971EB">
            <w:pPr>
              <w:widowControl w:val="0"/>
              <w:suppressLineNumbers/>
              <w:suppressAutoHyphens/>
              <w:jc w:val="center"/>
              <w:rPr>
                <w:color w:val="000000"/>
                <w:sz w:val="22"/>
                <w:szCs w:val="22"/>
              </w:rPr>
            </w:pPr>
          </w:p>
        </w:tc>
        <w:tc>
          <w:tcPr>
            <w:tcW w:w="1134" w:type="dxa"/>
            <w:vAlign w:val="center"/>
          </w:tcPr>
          <w:p w:rsidR="005F4EB6" w:rsidRPr="000D0AEA" w:rsidRDefault="005F4EB6" w:rsidP="005971EB">
            <w:pPr>
              <w:widowControl w:val="0"/>
              <w:suppressLineNumbers/>
              <w:suppressAutoHyphens/>
              <w:jc w:val="center"/>
              <w:rPr>
                <w:color w:val="000000"/>
                <w:sz w:val="22"/>
                <w:szCs w:val="20"/>
              </w:rPr>
            </w:pPr>
            <w:r>
              <w:rPr>
                <w:color w:val="000000"/>
                <w:sz w:val="22"/>
                <w:szCs w:val="22"/>
              </w:rPr>
              <w:t>2027</w:t>
            </w:r>
          </w:p>
        </w:tc>
        <w:tc>
          <w:tcPr>
            <w:tcW w:w="992" w:type="dxa"/>
            <w:vAlign w:val="center"/>
          </w:tcPr>
          <w:p w:rsidR="005F4EB6" w:rsidRPr="000D0AEA" w:rsidRDefault="005F4EB6" w:rsidP="005971EB">
            <w:pPr>
              <w:widowControl w:val="0"/>
              <w:suppressLineNumbers/>
              <w:suppressAutoHyphens/>
              <w:jc w:val="center"/>
              <w:rPr>
                <w:color w:val="000000"/>
                <w:sz w:val="22"/>
                <w:szCs w:val="22"/>
              </w:rPr>
            </w:pPr>
            <w:r>
              <w:rPr>
                <w:color w:val="000000"/>
                <w:sz w:val="22"/>
                <w:szCs w:val="22"/>
              </w:rPr>
              <w:t>2028</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2029</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2030</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2031</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2032</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2033</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2034</w:t>
            </w:r>
          </w:p>
        </w:tc>
        <w:tc>
          <w:tcPr>
            <w:tcW w:w="992"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2035</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2036</w:t>
            </w:r>
          </w:p>
        </w:tc>
        <w:tc>
          <w:tcPr>
            <w:tcW w:w="1134" w:type="dxa"/>
            <w:vAlign w:val="center"/>
          </w:tcPr>
          <w:p w:rsidR="005F4EB6" w:rsidRDefault="005F4EB6" w:rsidP="005971EB">
            <w:pPr>
              <w:widowControl w:val="0"/>
              <w:suppressLineNumbers/>
              <w:suppressAutoHyphens/>
              <w:jc w:val="center"/>
              <w:rPr>
                <w:color w:val="000000"/>
                <w:sz w:val="22"/>
                <w:szCs w:val="22"/>
              </w:rPr>
            </w:pPr>
            <w:r>
              <w:rPr>
                <w:color w:val="000000"/>
                <w:sz w:val="22"/>
                <w:szCs w:val="22"/>
              </w:rPr>
              <w:t>2037</w:t>
            </w:r>
          </w:p>
        </w:tc>
        <w:tc>
          <w:tcPr>
            <w:tcW w:w="1560" w:type="dxa"/>
            <w:vAlign w:val="center"/>
          </w:tcPr>
          <w:p w:rsidR="005F4EB6" w:rsidRPr="000D0AEA" w:rsidRDefault="005F4EB6" w:rsidP="005971EB">
            <w:pPr>
              <w:widowControl w:val="0"/>
              <w:suppressLineNumbers/>
              <w:suppressAutoHyphens/>
              <w:jc w:val="center"/>
              <w:rPr>
                <w:color w:val="000000"/>
                <w:sz w:val="22"/>
                <w:szCs w:val="22"/>
              </w:rPr>
            </w:pPr>
            <w:r>
              <w:rPr>
                <w:color w:val="000000"/>
                <w:sz w:val="22"/>
                <w:szCs w:val="22"/>
              </w:rPr>
              <w:t>Всего</w:t>
            </w:r>
          </w:p>
        </w:tc>
      </w:tr>
      <w:tr w:rsidR="008A26D0" w:rsidRPr="000D0AEA" w:rsidTr="008A26D0">
        <w:trPr>
          <w:trHeight w:val="510"/>
        </w:trPr>
        <w:tc>
          <w:tcPr>
            <w:tcW w:w="1980" w:type="dxa"/>
            <w:vAlign w:val="center"/>
          </w:tcPr>
          <w:p w:rsidR="005F4EB6" w:rsidRPr="000D0AEA" w:rsidRDefault="005F4EB6" w:rsidP="005F4EB6">
            <w:pPr>
              <w:widowControl w:val="0"/>
              <w:suppressAutoHyphens/>
              <w:rPr>
                <w:rFonts w:asciiTheme="minorHAnsi" w:hAnsiTheme="minorHAnsi"/>
                <w:color w:val="000000"/>
                <w:sz w:val="22"/>
                <w:szCs w:val="22"/>
              </w:rPr>
            </w:pPr>
            <w:r w:rsidRPr="000D0AEA">
              <w:rPr>
                <w:color w:val="000000"/>
                <w:sz w:val="22"/>
                <w:szCs w:val="22"/>
              </w:rPr>
              <w:t>Всего</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192773,9</w:t>
            </w:r>
          </w:p>
        </w:tc>
        <w:tc>
          <w:tcPr>
            <w:tcW w:w="992"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1094580,4</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1156754,1</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1104413,6</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1052293,9</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1000526,5</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948777,4</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897406,1</w:t>
            </w:r>
          </w:p>
        </w:tc>
        <w:tc>
          <w:tcPr>
            <w:tcW w:w="992"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846311,2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846311,2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563674,0</w:t>
            </w:r>
          </w:p>
        </w:tc>
        <w:tc>
          <w:tcPr>
            <w:tcW w:w="1560"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10786148,2</w:t>
            </w:r>
          </w:p>
        </w:tc>
      </w:tr>
      <w:tr w:rsidR="008A26D0" w:rsidRPr="000D0AEA" w:rsidTr="008A26D0">
        <w:trPr>
          <w:trHeight w:val="510"/>
        </w:trPr>
        <w:tc>
          <w:tcPr>
            <w:tcW w:w="1980" w:type="dxa"/>
            <w:vAlign w:val="center"/>
          </w:tcPr>
          <w:p w:rsidR="005F4EB6" w:rsidRPr="000D0AEA" w:rsidRDefault="005F4EB6" w:rsidP="005F4EB6">
            <w:pPr>
              <w:widowControl w:val="0"/>
              <w:suppressAutoHyphens/>
              <w:rPr>
                <w:color w:val="000000"/>
                <w:sz w:val="22"/>
                <w:szCs w:val="20"/>
              </w:rPr>
            </w:pPr>
            <w:r w:rsidRPr="000D0AEA">
              <w:rPr>
                <w:color w:val="000000"/>
                <w:sz w:val="22"/>
                <w:szCs w:val="22"/>
              </w:rPr>
              <w:t>Федеральный бюджет</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88987,8</w:t>
            </w:r>
          </w:p>
        </w:tc>
        <w:tc>
          <w:tcPr>
            <w:tcW w:w="992"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2725E3">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2725E3">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2725E3">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355951,2</w:t>
            </w:r>
          </w:p>
        </w:tc>
        <w:tc>
          <w:tcPr>
            <w:tcW w:w="992"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355951,2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266963,4</w:t>
            </w:r>
          </w:p>
        </w:tc>
        <w:tc>
          <w:tcPr>
            <w:tcW w:w="1560"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4683344,8</w:t>
            </w:r>
          </w:p>
        </w:tc>
      </w:tr>
      <w:tr w:rsidR="008A26D0" w:rsidRPr="000D0AEA" w:rsidTr="008A26D0">
        <w:trPr>
          <w:trHeight w:val="510"/>
        </w:trPr>
        <w:tc>
          <w:tcPr>
            <w:tcW w:w="1980" w:type="dxa"/>
            <w:vAlign w:val="center"/>
          </w:tcPr>
          <w:p w:rsidR="005F4EB6" w:rsidRPr="000D0AEA" w:rsidRDefault="005F4EB6" w:rsidP="005F4EB6">
            <w:pPr>
              <w:widowControl w:val="0"/>
              <w:suppressAutoHyphens/>
              <w:rPr>
                <w:color w:val="000000"/>
                <w:sz w:val="22"/>
                <w:szCs w:val="20"/>
              </w:rPr>
            </w:pPr>
            <w:r w:rsidRPr="000D0AEA">
              <w:rPr>
                <w:color w:val="000000"/>
                <w:sz w:val="22"/>
                <w:szCs w:val="22"/>
              </w:rPr>
              <w:t>Бюджет Камчатского края</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103786,1</w:t>
            </w:r>
          </w:p>
        </w:tc>
        <w:tc>
          <w:tcPr>
            <w:tcW w:w="992"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738629,2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800802,9</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748462,4</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696342,7</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644575,3</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592826,2</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541454,9</w:t>
            </w:r>
          </w:p>
        </w:tc>
        <w:tc>
          <w:tcPr>
            <w:tcW w:w="992"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490360</w:t>
            </w:r>
            <w:r>
              <w:rPr>
                <w:color w:val="000000"/>
                <w:sz w:val="22"/>
                <w:szCs w:val="22"/>
              </w:rPr>
              <w:t>,0</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439682,9</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r w:rsidRPr="007B009E">
              <w:rPr>
                <w:color w:val="000000"/>
                <w:sz w:val="22"/>
                <w:szCs w:val="22"/>
              </w:rPr>
              <w:t>296710,6</w:t>
            </w:r>
          </w:p>
        </w:tc>
        <w:tc>
          <w:tcPr>
            <w:tcW w:w="1560" w:type="dxa"/>
            <w:vAlign w:val="center"/>
          </w:tcPr>
          <w:p w:rsidR="005F4EB6" w:rsidRPr="000D0AEA" w:rsidRDefault="005F4EB6" w:rsidP="005F4EB6">
            <w:pPr>
              <w:widowControl w:val="0"/>
              <w:suppressLineNumbers/>
              <w:suppressAutoHyphens/>
              <w:jc w:val="center"/>
              <w:rPr>
                <w:color w:val="000000"/>
                <w:sz w:val="22"/>
                <w:szCs w:val="22"/>
              </w:rPr>
            </w:pPr>
            <w:r>
              <w:rPr>
                <w:color w:val="000000"/>
                <w:sz w:val="22"/>
                <w:szCs w:val="22"/>
              </w:rPr>
              <w:t>6102803,4</w:t>
            </w:r>
          </w:p>
        </w:tc>
      </w:tr>
      <w:tr w:rsidR="008A26D0" w:rsidRPr="000D0AEA" w:rsidTr="008A26D0">
        <w:trPr>
          <w:trHeight w:val="795"/>
        </w:trPr>
        <w:tc>
          <w:tcPr>
            <w:tcW w:w="1980" w:type="dxa"/>
            <w:vAlign w:val="center"/>
          </w:tcPr>
          <w:p w:rsidR="005F4EB6" w:rsidRPr="000D0AEA" w:rsidRDefault="005F4EB6" w:rsidP="005F4EB6">
            <w:pPr>
              <w:widowControl w:val="0"/>
              <w:suppressAutoHyphens/>
              <w:rPr>
                <w:color w:val="000000"/>
                <w:sz w:val="22"/>
                <w:szCs w:val="20"/>
              </w:rPr>
            </w:pPr>
            <w:r w:rsidRPr="000D0AEA">
              <w:rPr>
                <w:color w:val="000000"/>
                <w:sz w:val="22"/>
                <w:szCs w:val="22"/>
              </w:rPr>
              <w:t>Иные межбюджетные трансферты</w:t>
            </w: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992"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992"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134" w:type="dxa"/>
            <w:vAlign w:val="center"/>
          </w:tcPr>
          <w:p w:rsidR="005F4EB6" w:rsidRPr="000D0AEA" w:rsidRDefault="005F4EB6" w:rsidP="005F4EB6">
            <w:pPr>
              <w:widowControl w:val="0"/>
              <w:suppressLineNumbers/>
              <w:suppressAutoHyphens/>
              <w:jc w:val="center"/>
              <w:rPr>
                <w:color w:val="000000"/>
                <w:sz w:val="22"/>
                <w:szCs w:val="22"/>
              </w:rPr>
            </w:pPr>
          </w:p>
        </w:tc>
        <w:tc>
          <w:tcPr>
            <w:tcW w:w="1560" w:type="dxa"/>
            <w:vAlign w:val="center"/>
          </w:tcPr>
          <w:p w:rsidR="005F4EB6" w:rsidRPr="000D0AEA" w:rsidRDefault="005F4EB6" w:rsidP="005F4EB6">
            <w:pPr>
              <w:widowControl w:val="0"/>
              <w:suppressLineNumbers/>
              <w:suppressAutoHyphens/>
              <w:jc w:val="center"/>
              <w:rPr>
                <w:color w:val="000000"/>
                <w:sz w:val="22"/>
                <w:szCs w:val="22"/>
              </w:rPr>
            </w:pPr>
          </w:p>
        </w:tc>
      </w:tr>
    </w:tbl>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0D0AEA" w:rsidRDefault="000D0AEA" w:rsidP="00636918">
      <w:pPr>
        <w:jc w:val="center"/>
        <w:rPr>
          <w:sz w:val="28"/>
          <w:szCs w:val="28"/>
        </w:rPr>
      </w:pPr>
    </w:p>
    <w:p w:rsidR="007A64DB" w:rsidRDefault="007A64DB" w:rsidP="00636918">
      <w:pPr>
        <w:jc w:val="center"/>
        <w:rPr>
          <w:sz w:val="28"/>
          <w:szCs w:val="28"/>
        </w:rPr>
        <w:sectPr w:rsidR="007A64DB" w:rsidSect="00C73389">
          <w:pgSz w:w="16838" w:h="11906" w:orient="landscape"/>
          <w:pgMar w:top="1134" w:right="567" w:bottom="567" w:left="567" w:header="709" w:footer="709" w:gutter="0"/>
          <w:cols w:space="720"/>
          <w:docGrid w:linePitch="326"/>
        </w:sectPr>
      </w:pPr>
    </w:p>
    <w:tbl>
      <w:tblPr>
        <w:tblStyle w:val="33"/>
        <w:tblW w:w="9637" w:type="dxa"/>
        <w:tblLayout w:type="fixed"/>
        <w:tblLook w:val="04A0" w:firstRow="1" w:lastRow="0" w:firstColumn="1" w:lastColumn="0" w:noHBand="0" w:noVBand="1"/>
      </w:tblPr>
      <w:tblGrid>
        <w:gridCol w:w="479"/>
        <w:gridCol w:w="480"/>
        <w:gridCol w:w="481"/>
        <w:gridCol w:w="3662"/>
        <w:gridCol w:w="480"/>
        <w:gridCol w:w="1871"/>
        <w:gridCol w:w="486"/>
        <w:gridCol w:w="1698"/>
      </w:tblGrid>
      <w:tr w:rsidR="000D0AEA" w:rsidRPr="000D0AEA" w:rsidTr="007A64DB">
        <w:tc>
          <w:tcPr>
            <w:tcW w:w="479" w:type="dxa"/>
            <w:tcBorders>
              <w:top w:val="nil"/>
              <w:left w:val="nil"/>
              <w:bottom w:val="nil"/>
              <w:right w:val="nil"/>
            </w:tcBorders>
          </w:tcPr>
          <w:p w:rsidR="000D0AEA" w:rsidRPr="000D0AEA" w:rsidRDefault="000D0AEA" w:rsidP="000D0AEA">
            <w:pPr>
              <w:pageBreakBefore/>
              <w:widowControl w:val="0"/>
              <w:ind w:left="8079" w:hanging="8079"/>
              <w:jc w:val="right"/>
              <w:rPr>
                <w:color w:val="000000"/>
                <w:sz w:val="28"/>
                <w:szCs w:val="20"/>
              </w:rPr>
            </w:pPr>
          </w:p>
        </w:tc>
        <w:tc>
          <w:tcPr>
            <w:tcW w:w="480"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481"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3662"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4535" w:type="dxa"/>
            <w:gridSpan w:val="4"/>
            <w:tcBorders>
              <w:top w:val="nil"/>
              <w:left w:val="nil"/>
              <w:bottom w:val="nil"/>
              <w:right w:val="nil"/>
            </w:tcBorders>
          </w:tcPr>
          <w:p w:rsidR="000D0AEA" w:rsidRPr="000D0AEA" w:rsidRDefault="000D0AEA" w:rsidP="000D0AEA">
            <w:pPr>
              <w:widowControl w:val="0"/>
              <w:ind w:left="8079" w:hanging="8079"/>
              <w:rPr>
                <w:color w:val="000000"/>
                <w:sz w:val="28"/>
                <w:szCs w:val="20"/>
              </w:rPr>
            </w:pPr>
            <w:r w:rsidRPr="000D0AEA">
              <w:rPr>
                <w:color w:val="000000"/>
                <w:sz w:val="28"/>
                <w:szCs w:val="20"/>
              </w:rPr>
              <w:t xml:space="preserve">Приложение </w:t>
            </w:r>
            <w:r>
              <w:rPr>
                <w:color w:val="000000"/>
                <w:sz w:val="28"/>
                <w:szCs w:val="20"/>
              </w:rPr>
              <w:t xml:space="preserve">3 </w:t>
            </w:r>
            <w:r w:rsidRPr="000D0AEA">
              <w:rPr>
                <w:color w:val="000000"/>
                <w:sz w:val="28"/>
                <w:szCs w:val="20"/>
              </w:rPr>
              <w:t>к постановлению</w:t>
            </w:r>
          </w:p>
        </w:tc>
      </w:tr>
      <w:tr w:rsidR="000D0AEA" w:rsidRPr="000D0AEA" w:rsidTr="007A64DB">
        <w:tc>
          <w:tcPr>
            <w:tcW w:w="479"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480"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481"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3662" w:type="dxa"/>
            <w:tcBorders>
              <w:top w:val="nil"/>
              <w:left w:val="nil"/>
              <w:bottom w:val="nil"/>
              <w:right w:val="nil"/>
            </w:tcBorders>
          </w:tcPr>
          <w:p w:rsidR="000D0AEA" w:rsidRPr="000D0AEA" w:rsidRDefault="000D0AEA" w:rsidP="000D0AEA">
            <w:pPr>
              <w:widowControl w:val="0"/>
              <w:ind w:left="8079" w:hanging="8079"/>
              <w:jc w:val="right"/>
              <w:rPr>
                <w:color w:val="000000"/>
                <w:sz w:val="28"/>
                <w:szCs w:val="20"/>
              </w:rPr>
            </w:pPr>
          </w:p>
        </w:tc>
        <w:tc>
          <w:tcPr>
            <w:tcW w:w="4535" w:type="dxa"/>
            <w:gridSpan w:val="4"/>
            <w:tcBorders>
              <w:top w:val="nil"/>
              <w:left w:val="nil"/>
              <w:bottom w:val="nil"/>
              <w:right w:val="nil"/>
            </w:tcBorders>
          </w:tcPr>
          <w:p w:rsidR="000D0AEA" w:rsidRPr="000D0AEA" w:rsidRDefault="000D0AEA" w:rsidP="000D0AEA">
            <w:pPr>
              <w:widowControl w:val="0"/>
              <w:ind w:left="8079" w:hanging="8079"/>
              <w:rPr>
                <w:color w:val="000000"/>
                <w:sz w:val="28"/>
                <w:szCs w:val="20"/>
              </w:rPr>
            </w:pPr>
            <w:r w:rsidRPr="000D0AEA">
              <w:rPr>
                <w:color w:val="000000"/>
                <w:sz w:val="28"/>
                <w:szCs w:val="20"/>
              </w:rPr>
              <w:t>Правительства Камчатского края</w:t>
            </w:r>
          </w:p>
        </w:tc>
      </w:tr>
      <w:tr w:rsidR="000D0AEA" w:rsidRPr="000D0AEA" w:rsidTr="007A64DB">
        <w:tc>
          <w:tcPr>
            <w:tcW w:w="479" w:type="dxa"/>
            <w:tcBorders>
              <w:top w:val="nil"/>
              <w:left w:val="nil"/>
              <w:bottom w:val="nil"/>
              <w:right w:val="nil"/>
            </w:tcBorders>
          </w:tcPr>
          <w:p w:rsidR="000D0AEA" w:rsidRPr="000D0AEA" w:rsidRDefault="000D0AEA" w:rsidP="000D0AEA">
            <w:pPr>
              <w:widowControl w:val="0"/>
              <w:spacing w:after="60"/>
              <w:ind w:left="8079" w:hanging="8079"/>
              <w:jc w:val="right"/>
              <w:rPr>
                <w:color w:val="000000"/>
                <w:sz w:val="28"/>
                <w:szCs w:val="20"/>
              </w:rPr>
            </w:pPr>
          </w:p>
        </w:tc>
        <w:tc>
          <w:tcPr>
            <w:tcW w:w="480" w:type="dxa"/>
            <w:tcBorders>
              <w:top w:val="nil"/>
              <w:left w:val="nil"/>
              <w:bottom w:val="nil"/>
              <w:right w:val="nil"/>
            </w:tcBorders>
          </w:tcPr>
          <w:p w:rsidR="000D0AEA" w:rsidRPr="000D0AEA" w:rsidRDefault="000D0AEA" w:rsidP="000D0AEA">
            <w:pPr>
              <w:widowControl w:val="0"/>
              <w:spacing w:after="60"/>
              <w:ind w:left="8079" w:hanging="8079"/>
              <w:jc w:val="right"/>
              <w:rPr>
                <w:color w:val="000000"/>
                <w:sz w:val="28"/>
                <w:szCs w:val="20"/>
              </w:rPr>
            </w:pPr>
          </w:p>
        </w:tc>
        <w:tc>
          <w:tcPr>
            <w:tcW w:w="481" w:type="dxa"/>
            <w:tcBorders>
              <w:top w:val="nil"/>
              <w:left w:val="nil"/>
              <w:bottom w:val="nil"/>
              <w:right w:val="nil"/>
            </w:tcBorders>
          </w:tcPr>
          <w:p w:rsidR="000D0AEA" w:rsidRPr="000D0AEA" w:rsidRDefault="000D0AEA" w:rsidP="000D0AEA">
            <w:pPr>
              <w:widowControl w:val="0"/>
              <w:spacing w:after="60"/>
              <w:ind w:left="8079" w:hanging="8079"/>
              <w:jc w:val="right"/>
              <w:rPr>
                <w:color w:val="000000"/>
                <w:sz w:val="28"/>
                <w:szCs w:val="20"/>
              </w:rPr>
            </w:pPr>
          </w:p>
        </w:tc>
        <w:tc>
          <w:tcPr>
            <w:tcW w:w="3662" w:type="dxa"/>
            <w:tcBorders>
              <w:top w:val="nil"/>
              <w:left w:val="nil"/>
              <w:bottom w:val="nil"/>
              <w:right w:val="nil"/>
            </w:tcBorders>
          </w:tcPr>
          <w:p w:rsidR="000D0AEA" w:rsidRPr="000D0AEA" w:rsidRDefault="000D0AEA" w:rsidP="000D0AEA">
            <w:pPr>
              <w:widowControl w:val="0"/>
              <w:spacing w:after="60"/>
              <w:ind w:left="8079" w:hanging="8079"/>
              <w:jc w:val="right"/>
              <w:rPr>
                <w:color w:val="000000"/>
                <w:sz w:val="28"/>
                <w:szCs w:val="20"/>
              </w:rPr>
            </w:pPr>
          </w:p>
        </w:tc>
        <w:tc>
          <w:tcPr>
            <w:tcW w:w="480" w:type="dxa"/>
            <w:tcBorders>
              <w:top w:val="nil"/>
              <w:left w:val="nil"/>
              <w:bottom w:val="nil"/>
              <w:right w:val="nil"/>
            </w:tcBorders>
          </w:tcPr>
          <w:p w:rsidR="000D0AEA" w:rsidRPr="000D0AEA" w:rsidRDefault="000D0AEA" w:rsidP="000D0AEA">
            <w:pPr>
              <w:widowControl w:val="0"/>
              <w:spacing w:after="60"/>
              <w:ind w:left="8079" w:hanging="8079"/>
              <w:jc w:val="right"/>
              <w:rPr>
                <w:color w:val="000000"/>
                <w:sz w:val="28"/>
                <w:szCs w:val="20"/>
              </w:rPr>
            </w:pPr>
            <w:r w:rsidRPr="000D0AEA">
              <w:rPr>
                <w:color w:val="000000"/>
                <w:sz w:val="28"/>
                <w:szCs w:val="20"/>
              </w:rPr>
              <w:t>от</w:t>
            </w:r>
          </w:p>
        </w:tc>
        <w:tc>
          <w:tcPr>
            <w:tcW w:w="1871" w:type="dxa"/>
            <w:tcBorders>
              <w:top w:val="nil"/>
              <w:left w:val="nil"/>
              <w:bottom w:val="nil"/>
              <w:right w:val="nil"/>
            </w:tcBorders>
          </w:tcPr>
          <w:p w:rsidR="000D0AEA" w:rsidRPr="000D0AEA" w:rsidRDefault="000D0AEA" w:rsidP="000D0AEA">
            <w:pPr>
              <w:widowControl w:val="0"/>
              <w:spacing w:after="60"/>
              <w:ind w:left="8079" w:hanging="8079"/>
              <w:jc w:val="right"/>
              <w:rPr>
                <w:color w:val="FFFFFF"/>
                <w:sz w:val="28"/>
                <w:szCs w:val="20"/>
              </w:rPr>
            </w:pPr>
            <w:r w:rsidRPr="000D0AEA">
              <w:rPr>
                <w:color w:val="FFFFFF" w:themeColor="background1"/>
                <w:sz w:val="28"/>
                <w:szCs w:val="20"/>
              </w:rPr>
              <w:t>[R</w:t>
            </w:r>
            <w:r w:rsidRPr="000D0AEA">
              <w:rPr>
                <w:color w:val="FFFFFF" w:themeColor="background1"/>
                <w:sz w:val="16"/>
                <w:szCs w:val="20"/>
              </w:rPr>
              <w:t>EGDATESTAMP]</w:t>
            </w:r>
          </w:p>
        </w:tc>
        <w:tc>
          <w:tcPr>
            <w:tcW w:w="486" w:type="dxa"/>
            <w:tcBorders>
              <w:top w:val="nil"/>
              <w:left w:val="nil"/>
              <w:bottom w:val="nil"/>
              <w:right w:val="nil"/>
            </w:tcBorders>
          </w:tcPr>
          <w:p w:rsidR="000D0AEA" w:rsidRPr="000D0AEA" w:rsidRDefault="000D0AEA" w:rsidP="000D0AEA">
            <w:pPr>
              <w:widowControl w:val="0"/>
              <w:spacing w:after="60"/>
              <w:ind w:left="8079" w:hanging="8079"/>
              <w:jc w:val="right"/>
              <w:rPr>
                <w:color w:val="000000"/>
                <w:sz w:val="28"/>
                <w:szCs w:val="20"/>
              </w:rPr>
            </w:pPr>
            <w:r w:rsidRPr="000D0AEA">
              <w:rPr>
                <w:color w:val="000000"/>
                <w:sz w:val="28"/>
                <w:szCs w:val="20"/>
              </w:rPr>
              <w:t>№</w:t>
            </w:r>
          </w:p>
        </w:tc>
        <w:tc>
          <w:tcPr>
            <w:tcW w:w="1698" w:type="dxa"/>
            <w:tcBorders>
              <w:top w:val="nil"/>
              <w:left w:val="nil"/>
              <w:bottom w:val="nil"/>
              <w:right w:val="nil"/>
            </w:tcBorders>
          </w:tcPr>
          <w:p w:rsidR="000D0AEA" w:rsidRPr="000D0AEA" w:rsidRDefault="000D0AEA" w:rsidP="000D0AEA">
            <w:pPr>
              <w:widowControl w:val="0"/>
              <w:spacing w:after="60"/>
              <w:ind w:left="8079" w:hanging="8079"/>
              <w:jc w:val="right"/>
              <w:rPr>
                <w:color w:val="FFFFFF"/>
                <w:sz w:val="28"/>
                <w:szCs w:val="20"/>
              </w:rPr>
            </w:pPr>
            <w:r w:rsidRPr="000D0AEA">
              <w:rPr>
                <w:color w:val="FFFFFF" w:themeColor="background1"/>
                <w:sz w:val="28"/>
                <w:szCs w:val="20"/>
              </w:rPr>
              <w:t>[R</w:t>
            </w:r>
            <w:r w:rsidRPr="000D0AEA">
              <w:rPr>
                <w:color w:val="FFFFFF" w:themeColor="background1"/>
                <w:sz w:val="16"/>
                <w:szCs w:val="20"/>
              </w:rPr>
              <w:t>EGNUMSTAMP]</w:t>
            </w:r>
          </w:p>
        </w:tc>
      </w:tr>
    </w:tbl>
    <w:p w:rsidR="000D0AEA" w:rsidRDefault="000D0AEA" w:rsidP="00636918">
      <w:pPr>
        <w:jc w:val="center"/>
        <w:rPr>
          <w:sz w:val="28"/>
          <w:szCs w:val="28"/>
        </w:rPr>
      </w:pPr>
    </w:p>
    <w:p w:rsidR="007A64DB" w:rsidRDefault="007A64DB" w:rsidP="00636918">
      <w:pPr>
        <w:jc w:val="center"/>
        <w:rPr>
          <w:sz w:val="28"/>
          <w:szCs w:val="28"/>
        </w:rPr>
      </w:pPr>
      <w:r w:rsidRPr="007A64DB">
        <w:rPr>
          <w:sz w:val="28"/>
          <w:szCs w:val="28"/>
        </w:rPr>
        <w:t>Перечень утративших силу постановлений Правительства Камчатского края</w:t>
      </w:r>
    </w:p>
    <w:p w:rsidR="007A64DB" w:rsidRDefault="007A64DB" w:rsidP="00636918">
      <w:pPr>
        <w:jc w:val="center"/>
        <w:rPr>
          <w:sz w:val="28"/>
          <w:szCs w:val="28"/>
        </w:rPr>
      </w:pPr>
    </w:p>
    <w:p w:rsidR="007A64DB" w:rsidRDefault="00BB1255" w:rsidP="003F296F">
      <w:pPr>
        <w:pStyle w:val="af1"/>
        <w:numPr>
          <w:ilvl w:val="0"/>
          <w:numId w:val="1"/>
        </w:numPr>
        <w:ind w:left="0" w:firstLine="709"/>
        <w:jc w:val="both"/>
        <w:rPr>
          <w:sz w:val="28"/>
          <w:szCs w:val="28"/>
        </w:rPr>
      </w:pPr>
      <w:r w:rsidRPr="00BB1255">
        <w:rPr>
          <w:sz w:val="28"/>
          <w:szCs w:val="28"/>
        </w:rPr>
        <w:t>постановление Правительства Камчатского края от</w:t>
      </w:r>
      <w:r>
        <w:rPr>
          <w:sz w:val="28"/>
          <w:szCs w:val="28"/>
        </w:rPr>
        <w:t xml:space="preserve"> 31.08.2017 </w:t>
      </w:r>
      <w:r w:rsidR="00ED72F2">
        <w:rPr>
          <w:sz w:val="28"/>
          <w:szCs w:val="28"/>
        </w:rPr>
        <w:br/>
      </w:r>
      <w:r>
        <w:rPr>
          <w:sz w:val="28"/>
          <w:szCs w:val="28"/>
        </w:rPr>
        <w:t>№360-П «О</w:t>
      </w:r>
      <w:r w:rsidRPr="00BB1255">
        <w:t xml:space="preserve"> </w:t>
      </w:r>
      <w:r w:rsidRPr="00BB1255">
        <w:rPr>
          <w:sz w:val="28"/>
          <w:szCs w:val="28"/>
        </w:rPr>
        <w:t>госуда</w:t>
      </w:r>
      <w:r>
        <w:rPr>
          <w:sz w:val="28"/>
          <w:szCs w:val="28"/>
        </w:rPr>
        <w:t>рственной программе</w:t>
      </w:r>
      <w:r w:rsidRPr="00BB1255">
        <w:rPr>
          <w:sz w:val="28"/>
          <w:szCs w:val="28"/>
        </w:rPr>
        <w:t xml:space="preserve"> Камчатского края «Формирование современной городской среды в Камчатском крае»</w:t>
      </w:r>
      <w:r>
        <w:rPr>
          <w:sz w:val="28"/>
          <w:szCs w:val="28"/>
        </w:rPr>
        <w:t>;</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02.03.2018 </w:t>
      </w:r>
      <w:r w:rsidR="00ED72F2">
        <w:rPr>
          <w:sz w:val="28"/>
          <w:szCs w:val="28"/>
        </w:rPr>
        <w:br/>
      </w:r>
      <w:r w:rsidRPr="007A64DB">
        <w:rPr>
          <w:sz w:val="28"/>
          <w:szCs w:val="28"/>
        </w:rPr>
        <w:t>№ 88-П «О внесении изменен</w:t>
      </w:r>
      <w:r>
        <w:rPr>
          <w:sz w:val="28"/>
          <w:szCs w:val="28"/>
        </w:rPr>
        <w:t>ий в государственную программу Камчатского края «Ф</w:t>
      </w:r>
      <w:r w:rsidRPr="007A64DB">
        <w:rPr>
          <w:sz w:val="28"/>
          <w:szCs w:val="28"/>
        </w:rPr>
        <w:t xml:space="preserve">ормирование современной городской среды в </w:t>
      </w:r>
      <w:r>
        <w:rPr>
          <w:sz w:val="28"/>
          <w:szCs w:val="28"/>
        </w:rPr>
        <w:t>К</w:t>
      </w:r>
      <w:r w:rsidRPr="007A64DB">
        <w:rPr>
          <w:sz w:val="28"/>
          <w:szCs w:val="28"/>
        </w:rPr>
        <w:t>амчатском крае», утвержденную</w:t>
      </w:r>
      <w:r>
        <w:rPr>
          <w:sz w:val="28"/>
          <w:szCs w:val="28"/>
        </w:rPr>
        <w:t xml:space="preserve"> постановлением Правительства К</w:t>
      </w:r>
      <w:r w:rsidRPr="007A64DB">
        <w:rPr>
          <w:sz w:val="28"/>
          <w:szCs w:val="28"/>
        </w:rPr>
        <w:t>амчатского края</w:t>
      </w:r>
      <w:r>
        <w:rPr>
          <w:sz w:val="28"/>
          <w:szCs w:val="28"/>
        </w:rPr>
        <w:t xml:space="preserve"> от 31.08.2017 № 360-П;</w:t>
      </w:r>
    </w:p>
    <w:p w:rsid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proofErr w:type="spellStart"/>
      <w:r>
        <w:rPr>
          <w:sz w:val="28"/>
          <w:szCs w:val="28"/>
        </w:rPr>
        <w:t>от</w:t>
      </w:r>
      <w:proofErr w:type="spellEnd"/>
      <w:r>
        <w:rPr>
          <w:sz w:val="28"/>
          <w:szCs w:val="28"/>
        </w:rPr>
        <w:t xml:space="preserve"> 09.06.2018 </w:t>
      </w:r>
      <w:r w:rsidR="00ED72F2">
        <w:rPr>
          <w:sz w:val="28"/>
          <w:szCs w:val="28"/>
        </w:rPr>
        <w:br/>
      </w:r>
      <w:r>
        <w:rPr>
          <w:sz w:val="28"/>
          <w:szCs w:val="28"/>
        </w:rPr>
        <w:t>№</w:t>
      </w:r>
      <w:r w:rsidRPr="007A64DB">
        <w:rPr>
          <w:sz w:val="28"/>
          <w:szCs w:val="28"/>
        </w:rPr>
        <w:t xml:space="preserve"> 240-П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Pr>
          <w:sz w:val="28"/>
          <w:szCs w:val="28"/>
        </w:rPr>
        <w:t xml:space="preserve">08.05.2019 </w:t>
      </w:r>
      <w:r w:rsidR="00ED72F2">
        <w:rPr>
          <w:sz w:val="28"/>
          <w:szCs w:val="28"/>
        </w:rPr>
        <w:br/>
      </w:r>
      <w:r>
        <w:rPr>
          <w:sz w:val="28"/>
          <w:szCs w:val="28"/>
        </w:rPr>
        <w:t>№</w:t>
      </w:r>
      <w:r w:rsidRPr="007A64DB">
        <w:rPr>
          <w:sz w:val="28"/>
          <w:szCs w:val="28"/>
        </w:rPr>
        <w:t xml:space="preserve"> 206-П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Pr>
          <w:sz w:val="28"/>
          <w:szCs w:val="28"/>
        </w:rPr>
        <w:t xml:space="preserve">05.11.2019 </w:t>
      </w:r>
      <w:r w:rsidR="00ED72F2">
        <w:rPr>
          <w:sz w:val="28"/>
          <w:szCs w:val="28"/>
        </w:rPr>
        <w:br/>
      </w:r>
      <w:r>
        <w:rPr>
          <w:sz w:val="28"/>
          <w:szCs w:val="28"/>
        </w:rPr>
        <w:t>№</w:t>
      </w:r>
      <w:r w:rsidRPr="007A64DB">
        <w:rPr>
          <w:sz w:val="28"/>
          <w:szCs w:val="28"/>
        </w:rPr>
        <w:t xml:space="preserve"> 465-П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17.12.2020 </w:t>
      </w:r>
      <w:r w:rsidR="00ED72F2">
        <w:rPr>
          <w:sz w:val="28"/>
          <w:szCs w:val="28"/>
        </w:rPr>
        <w:br/>
      </w:r>
      <w:r>
        <w:rPr>
          <w:sz w:val="28"/>
          <w:szCs w:val="28"/>
        </w:rPr>
        <w:t>№</w:t>
      </w:r>
      <w:r w:rsidRPr="007A64DB">
        <w:rPr>
          <w:sz w:val="28"/>
          <w:szCs w:val="28"/>
        </w:rPr>
        <w:t xml:space="preserve"> 505-П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Pr>
          <w:sz w:val="28"/>
          <w:szCs w:val="28"/>
        </w:rPr>
        <w:t xml:space="preserve">30.11.2021 </w:t>
      </w:r>
      <w:r w:rsidR="00ED72F2">
        <w:rPr>
          <w:sz w:val="28"/>
          <w:szCs w:val="28"/>
        </w:rPr>
        <w:br/>
      </w:r>
      <w:r>
        <w:rPr>
          <w:sz w:val="28"/>
          <w:szCs w:val="28"/>
        </w:rPr>
        <w:t>№</w:t>
      </w:r>
      <w:r w:rsidRPr="007A64DB">
        <w:rPr>
          <w:sz w:val="28"/>
          <w:szCs w:val="28"/>
        </w:rPr>
        <w:t xml:space="preserve"> 512-</w:t>
      </w:r>
      <w:r>
        <w:rPr>
          <w:sz w:val="28"/>
          <w:szCs w:val="28"/>
        </w:rPr>
        <w:t xml:space="preserve">П </w:t>
      </w:r>
      <w:r w:rsidRPr="007A64DB">
        <w:rPr>
          <w:sz w:val="28"/>
          <w:szCs w:val="28"/>
        </w:rPr>
        <w:t>«О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Pr>
          <w:sz w:val="28"/>
          <w:szCs w:val="28"/>
        </w:rPr>
        <w:t xml:space="preserve">18.02.2022 </w:t>
      </w:r>
      <w:r w:rsidR="00ED72F2">
        <w:rPr>
          <w:sz w:val="28"/>
          <w:szCs w:val="28"/>
        </w:rPr>
        <w:br/>
      </w:r>
      <w:r>
        <w:rPr>
          <w:sz w:val="28"/>
          <w:szCs w:val="28"/>
        </w:rPr>
        <w:t>№</w:t>
      </w:r>
      <w:r w:rsidRPr="007A64DB">
        <w:rPr>
          <w:sz w:val="28"/>
          <w:szCs w:val="28"/>
        </w:rPr>
        <w:t xml:space="preserve"> 77-П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lastRenderedPageBreak/>
        <w:t xml:space="preserve">постановление Правительства Камчатского края от </w:t>
      </w:r>
      <w:r>
        <w:rPr>
          <w:sz w:val="28"/>
          <w:szCs w:val="28"/>
        </w:rPr>
        <w:t xml:space="preserve">09.06.2022 </w:t>
      </w:r>
      <w:r w:rsidR="00ED72F2">
        <w:rPr>
          <w:sz w:val="28"/>
          <w:szCs w:val="28"/>
        </w:rPr>
        <w:br/>
      </w:r>
      <w:r>
        <w:rPr>
          <w:sz w:val="28"/>
          <w:szCs w:val="28"/>
        </w:rPr>
        <w:t>№</w:t>
      </w:r>
      <w:r w:rsidRPr="007A64DB">
        <w:rPr>
          <w:sz w:val="28"/>
          <w:szCs w:val="28"/>
        </w:rPr>
        <w:t xml:space="preserve"> 303-П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sidR="00BB1255">
        <w:rPr>
          <w:sz w:val="28"/>
          <w:szCs w:val="28"/>
        </w:rPr>
        <w:t xml:space="preserve">03.10.2022 </w:t>
      </w:r>
      <w:r w:rsidR="00ED72F2">
        <w:rPr>
          <w:sz w:val="28"/>
          <w:szCs w:val="28"/>
        </w:rPr>
        <w:br/>
      </w:r>
      <w:r w:rsidR="00BB1255">
        <w:rPr>
          <w:sz w:val="28"/>
          <w:szCs w:val="28"/>
        </w:rPr>
        <w:t>№</w:t>
      </w:r>
      <w:r w:rsidR="00BB1255" w:rsidRPr="00BB1255">
        <w:rPr>
          <w:sz w:val="28"/>
          <w:szCs w:val="28"/>
        </w:rPr>
        <w:t xml:space="preserve"> 520-П</w:t>
      </w:r>
      <w:r w:rsidRPr="007A64DB">
        <w:rPr>
          <w:sz w:val="28"/>
          <w:szCs w:val="28"/>
        </w:rPr>
        <w:t xml:space="preserve">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sidR="00BB1255">
        <w:rPr>
          <w:sz w:val="28"/>
          <w:szCs w:val="28"/>
        </w:rPr>
        <w:t xml:space="preserve">01.11.2022 </w:t>
      </w:r>
      <w:r w:rsidR="00ED72F2">
        <w:rPr>
          <w:sz w:val="28"/>
          <w:szCs w:val="28"/>
        </w:rPr>
        <w:br/>
      </w:r>
      <w:r w:rsidR="00BB1255">
        <w:rPr>
          <w:sz w:val="28"/>
          <w:szCs w:val="28"/>
        </w:rPr>
        <w:t>№</w:t>
      </w:r>
      <w:r w:rsidR="00BB1255" w:rsidRPr="00BB1255">
        <w:rPr>
          <w:sz w:val="28"/>
          <w:szCs w:val="28"/>
        </w:rPr>
        <w:t xml:space="preserve"> 567-П </w:t>
      </w:r>
      <w:r w:rsidRPr="007A64DB">
        <w:rPr>
          <w:sz w:val="28"/>
          <w:szCs w:val="28"/>
        </w:rPr>
        <w:t>«О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постановление Пра</w:t>
      </w:r>
      <w:r w:rsidR="00BB1255">
        <w:rPr>
          <w:sz w:val="28"/>
          <w:szCs w:val="28"/>
        </w:rPr>
        <w:t xml:space="preserve">вительства Камчатского края от 28.02.2023 </w:t>
      </w:r>
      <w:r w:rsidR="00ED72F2">
        <w:rPr>
          <w:sz w:val="28"/>
          <w:szCs w:val="28"/>
        </w:rPr>
        <w:br/>
      </w:r>
      <w:r w:rsidR="00BB1255">
        <w:rPr>
          <w:sz w:val="28"/>
          <w:szCs w:val="28"/>
        </w:rPr>
        <w:t>№</w:t>
      </w:r>
      <w:r w:rsidR="00BB1255" w:rsidRPr="00BB1255">
        <w:rPr>
          <w:sz w:val="28"/>
          <w:szCs w:val="28"/>
        </w:rPr>
        <w:t xml:space="preserve"> 108-П</w:t>
      </w:r>
      <w:r w:rsidRPr="007A64DB">
        <w:rPr>
          <w:sz w:val="28"/>
          <w:szCs w:val="28"/>
        </w:rPr>
        <w:t xml:space="preserve">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 xml:space="preserve">постановление Правительства Камчатского края от </w:t>
      </w:r>
      <w:r w:rsidR="00BB1255">
        <w:rPr>
          <w:sz w:val="28"/>
          <w:szCs w:val="28"/>
        </w:rPr>
        <w:t xml:space="preserve">22.06.2023 </w:t>
      </w:r>
      <w:r w:rsidR="00ED72F2">
        <w:rPr>
          <w:sz w:val="28"/>
          <w:szCs w:val="28"/>
        </w:rPr>
        <w:br/>
      </w:r>
      <w:r w:rsidR="00BB1255">
        <w:rPr>
          <w:sz w:val="28"/>
          <w:szCs w:val="28"/>
        </w:rPr>
        <w:t xml:space="preserve">№ </w:t>
      </w:r>
      <w:r w:rsidR="00BB1255" w:rsidRPr="00BB1255">
        <w:rPr>
          <w:sz w:val="28"/>
          <w:szCs w:val="28"/>
        </w:rPr>
        <w:t>357-П</w:t>
      </w:r>
      <w:r w:rsidRPr="007A64DB">
        <w:rPr>
          <w:sz w:val="28"/>
          <w:szCs w:val="28"/>
        </w:rPr>
        <w:t xml:space="preserve"> «О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Камчатского края от 31.08.2017 № 360-П;</w:t>
      </w:r>
    </w:p>
    <w:p w:rsidR="007A64DB" w:rsidRPr="007A64DB" w:rsidRDefault="007A64DB" w:rsidP="003F296F">
      <w:pPr>
        <w:pStyle w:val="af1"/>
        <w:numPr>
          <w:ilvl w:val="0"/>
          <w:numId w:val="1"/>
        </w:numPr>
        <w:ind w:left="0" w:firstLine="709"/>
        <w:jc w:val="both"/>
        <w:rPr>
          <w:sz w:val="28"/>
          <w:szCs w:val="28"/>
        </w:rPr>
      </w:pPr>
      <w:r w:rsidRPr="007A64DB">
        <w:rPr>
          <w:sz w:val="28"/>
          <w:szCs w:val="28"/>
        </w:rPr>
        <w:t>постановление Пра</w:t>
      </w:r>
      <w:r w:rsidR="00BB1255">
        <w:rPr>
          <w:sz w:val="28"/>
          <w:szCs w:val="28"/>
        </w:rPr>
        <w:t xml:space="preserve">вительства Камчатского края от 26.09.2023 </w:t>
      </w:r>
      <w:r w:rsidR="00ED72F2">
        <w:rPr>
          <w:sz w:val="28"/>
          <w:szCs w:val="28"/>
        </w:rPr>
        <w:br/>
      </w:r>
      <w:r w:rsidR="00BB1255">
        <w:rPr>
          <w:sz w:val="28"/>
          <w:szCs w:val="28"/>
        </w:rPr>
        <w:t>№</w:t>
      </w:r>
      <w:r w:rsidR="00BB1255" w:rsidRPr="00BB1255">
        <w:rPr>
          <w:sz w:val="28"/>
          <w:szCs w:val="28"/>
        </w:rPr>
        <w:t xml:space="preserve"> 502-П </w:t>
      </w:r>
      <w:r w:rsidRPr="007A64DB">
        <w:rPr>
          <w:sz w:val="28"/>
          <w:szCs w:val="28"/>
        </w:rPr>
        <w:t>«О внесении изменений в государственную программу Камчатского края «Формирование современной городской среды в Камчатском крае», утвержденную постановлением Правительства Камчатс</w:t>
      </w:r>
      <w:r w:rsidR="00BB1255">
        <w:rPr>
          <w:sz w:val="28"/>
          <w:szCs w:val="28"/>
        </w:rPr>
        <w:t>кого края от 31.08.2017 № 360-П.</w:t>
      </w:r>
    </w:p>
    <w:p w:rsidR="007A64DB" w:rsidRPr="00BB1255" w:rsidRDefault="007A64DB" w:rsidP="00BB1255">
      <w:pPr>
        <w:pStyle w:val="af1"/>
        <w:ind w:left="1080"/>
        <w:rPr>
          <w:sz w:val="28"/>
          <w:szCs w:val="28"/>
        </w:rPr>
      </w:pPr>
    </w:p>
    <w:sectPr w:rsidR="007A64DB" w:rsidRPr="00BB1255" w:rsidSect="008A26D0">
      <w:pgSz w:w="11906" w:h="16838"/>
      <w:pgMar w:top="1134" w:right="851"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5F" w:rsidRDefault="00F23D5F" w:rsidP="00230605">
      <w:r>
        <w:separator/>
      </w:r>
    </w:p>
  </w:endnote>
  <w:endnote w:type="continuationSeparator" w:id="0">
    <w:p w:rsidR="00F23D5F" w:rsidRDefault="00F23D5F" w:rsidP="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5F" w:rsidRDefault="00F23D5F" w:rsidP="00230605">
      <w:r>
        <w:separator/>
      </w:r>
    </w:p>
  </w:footnote>
  <w:footnote w:type="continuationSeparator" w:id="0">
    <w:p w:rsidR="00F23D5F" w:rsidRDefault="00F23D5F" w:rsidP="0023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15313"/>
      <w:docPartObj>
        <w:docPartGallery w:val="Page Numbers (Top of Page)"/>
        <w:docPartUnique/>
      </w:docPartObj>
    </w:sdtPr>
    <w:sdtEndPr/>
    <w:sdtContent>
      <w:p w:rsidR="00F23D5F" w:rsidRPr="00230605" w:rsidRDefault="00F23D5F" w:rsidP="00230605">
        <w:pPr>
          <w:pStyle w:val="a3"/>
          <w:jc w:val="center"/>
          <w:rPr>
            <w:rFonts w:ascii="Times New Roman" w:hAnsi="Times New Roman"/>
            <w:sz w:val="28"/>
            <w:szCs w:val="28"/>
          </w:rPr>
        </w:pPr>
        <w:r>
          <w:fldChar w:fldCharType="begin"/>
        </w:r>
        <w:r>
          <w:instrText>PAGE   \* MERGEFORMAT</w:instrText>
        </w:r>
        <w:r>
          <w:fldChar w:fldCharType="separate"/>
        </w:r>
        <w:r w:rsidR="00DB629F">
          <w:rPr>
            <w:noProof/>
          </w:rPr>
          <w:t>47</w:t>
        </w:r>
        <w:r>
          <w:fldChar w:fldCharType="end"/>
        </w:r>
      </w:p>
    </w:sdtContent>
  </w:sdt>
  <w:p w:rsidR="00F23D5F" w:rsidRDefault="00F23D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21A11"/>
    <w:multiLevelType w:val="multilevel"/>
    <w:tmpl w:val="C090EFD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rPr>
        <w:rFonts w:asciiTheme="minorHAnsi" w:eastAsia="Times New Roman" w:hAnsiTheme="minorHAnsi" w:cs="Times New Roman"/>
      </w:r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24783615"/>
    <w:multiLevelType w:val="hybridMultilevel"/>
    <w:tmpl w:val="569E506E"/>
    <w:lvl w:ilvl="0" w:tplc="0F849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6B213B"/>
    <w:multiLevelType w:val="hybridMultilevel"/>
    <w:tmpl w:val="2474EE1E"/>
    <w:lvl w:ilvl="0" w:tplc="21727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9915E2"/>
    <w:multiLevelType w:val="hybridMultilevel"/>
    <w:tmpl w:val="06DC72F0"/>
    <w:lvl w:ilvl="0" w:tplc="0D18A06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4B5B5A"/>
    <w:multiLevelType w:val="multilevel"/>
    <w:tmpl w:val="2FC850A2"/>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rPr>
        <w:rFonts w:asciiTheme="minorHAnsi" w:eastAsia="Times New Roman" w:hAnsiTheme="minorHAnsi" w:cs="Times New Roman"/>
      </w:r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66FF1928"/>
    <w:multiLevelType w:val="hybridMultilevel"/>
    <w:tmpl w:val="36780166"/>
    <w:lvl w:ilvl="0" w:tplc="E7240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1539C4"/>
    <w:multiLevelType w:val="hybridMultilevel"/>
    <w:tmpl w:val="3A9255A2"/>
    <w:lvl w:ilvl="0" w:tplc="022EE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315C6"/>
    <w:rsid w:val="000C10D6"/>
    <w:rsid w:val="000D0AEA"/>
    <w:rsid w:val="001779EA"/>
    <w:rsid w:val="001D193E"/>
    <w:rsid w:val="00230605"/>
    <w:rsid w:val="002725E3"/>
    <w:rsid w:val="002731B5"/>
    <w:rsid w:val="00301F4C"/>
    <w:rsid w:val="003440A7"/>
    <w:rsid w:val="0039603F"/>
    <w:rsid w:val="003F296F"/>
    <w:rsid w:val="00414296"/>
    <w:rsid w:val="004D4603"/>
    <w:rsid w:val="005971EB"/>
    <w:rsid w:val="005E50F3"/>
    <w:rsid w:val="005F4EB6"/>
    <w:rsid w:val="00602690"/>
    <w:rsid w:val="00636918"/>
    <w:rsid w:val="006D110C"/>
    <w:rsid w:val="006E0683"/>
    <w:rsid w:val="00775A13"/>
    <w:rsid w:val="007A64DB"/>
    <w:rsid w:val="007B009E"/>
    <w:rsid w:val="007E7F6E"/>
    <w:rsid w:val="0080679D"/>
    <w:rsid w:val="00810FF4"/>
    <w:rsid w:val="00855DA3"/>
    <w:rsid w:val="008A26D0"/>
    <w:rsid w:val="00915AED"/>
    <w:rsid w:val="0093167D"/>
    <w:rsid w:val="00934B00"/>
    <w:rsid w:val="0094346E"/>
    <w:rsid w:val="00A02715"/>
    <w:rsid w:val="00A5194A"/>
    <w:rsid w:val="00A600BE"/>
    <w:rsid w:val="00A70BBF"/>
    <w:rsid w:val="00AE2B86"/>
    <w:rsid w:val="00B01D5F"/>
    <w:rsid w:val="00B317F0"/>
    <w:rsid w:val="00BB1255"/>
    <w:rsid w:val="00C17928"/>
    <w:rsid w:val="00C21FFC"/>
    <w:rsid w:val="00C73389"/>
    <w:rsid w:val="00C8022A"/>
    <w:rsid w:val="00CC49CE"/>
    <w:rsid w:val="00CE692E"/>
    <w:rsid w:val="00DB629F"/>
    <w:rsid w:val="00EC2D11"/>
    <w:rsid w:val="00ED72F2"/>
    <w:rsid w:val="00ED738C"/>
    <w:rsid w:val="00F23D5F"/>
    <w:rsid w:val="00FA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73389"/>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pPr>
    <w:rPr>
      <w:rFonts w:asciiTheme="minorHAnsi" w:hAnsiTheme="minorHAnsi"/>
      <w:color w:val="000000"/>
      <w:sz w:val="22"/>
      <w:szCs w:val="20"/>
    </w:r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rPr>
      <w:rFonts w:ascii="Calibri" w:hAnsi="Calibri"/>
      <w:color w:val="000000"/>
      <w:sz w:val="22"/>
      <w:szCs w:val="20"/>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pPr>
      <w:tabs>
        <w:tab w:val="center" w:pos="4677"/>
        <w:tab w:val="right" w:pos="9355"/>
      </w:tabs>
    </w:pPr>
    <w:rPr>
      <w:color w:val="000000"/>
      <w:sz w:val="28"/>
      <w:szCs w:val="20"/>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paragraph" w:styleId="ae">
    <w:name w:val="Balloon Text"/>
    <w:basedOn w:val="a"/>
    <w:link w:val="af"/>
    <w:rPr>
      <w:rFonts w:ascii="Segoe UI" w:hAnsi="Segoe UI"/>
      <w:color w:val="000000"/>
      <w:sz w:val="18"/>
      <w:szCs w:val="20"/>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80679D"/>
    <w:pPr>
      <w:ind w:left="720"/>
      <w:contextualSpacing/>
    </w:pPr>
  </w:style>
  <w:style w:type="character" w:customStyle="1" w:styleId="fontstyle01">
    <w:name w:val="fontstyle01"/>
    <w:basedOn w:val="a0"/>
    <w:rsid w:val="00602690"/>
    <w:rPr>
      <w:rFonts w:ascii="TimesNewRomanPSMT" w:hAnsi="TimesNewRomanPSMT" w:hint="default"/>
      <w:b w:val="0"/>
      <w:bCs w:val="0"/>
      <w:i w:val="0"/>
      <w:iCs w:val="0"/>
      <w:color w:val="000000"/>
      <w:sz w:val="28"/>
      <w:szCs w:val="28"/>
    </w:rPr>
  </w:style>
  <w:style w:type="table" w:customStyle="1" w:styleId="33">
    <w:name w:val="Сетка таблицы3"/>
    <w:basedOn w:val="a1"/>
    <w:next w:val="af0"/>
    <w:rsid w:val="000D0AEA"/>
    <w:pPr>
      <w:suppressAutoHyphens/>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5971EB"/>
  </w:style>
  <w:style w:type="table" w:customStyle="1" w:styleId="310">
    <w:name w:val="Сетка таблицы31"/>
    <w:basedOn w:val="a1"/>
    <w:next w:val="af0"/>
    <w:rsid w:val="005971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5971EB"/>
  </w:style>
  <w:style w:type="table" w:customStyle="1" w:styleId="43">
    <w:name w:val="Сетка таблицы4"/>
    <w:basedOn w:val="a1"/>
    <w:next w:val="af0"/>
    <w:rsid w:val="005971EB"/>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971EB"/>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971EB"/>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rsid w:val="005971EB"/>
    <w:rPr>
      <w:b/>
      <w:bCs/>
      <w:color w:val="008000"/>
      <w:sz w:val="20"/>
      <w:szCs w:val="20"/>
      <w:u w:val="single"/>
    </w:rPr>
  </w:style>
  <w:style w:type="paragraph" w:customStyle="1" w:styleId="af3">
    <w:name w:val="Комментарий"/>
    <w:basedOn w:val="a"/>
    <w:next w:val="a"/>
    <w:rsid w:val="005971EB"/>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rsid w:val="005971EB"/>
    <w:rPr>
      <w:sz w:val="20"/>
      <w:szCs w:val="20"/>
    </w:rPr>
  </w:style>
  <w:style w:type="character" w:customStyle="1" w:styleId="af5">
    <w:name w:val="Текст концевой сноски Знак"/>
    <w:basedOn w:val="a0"/>
    <w:link w:val="af4"/>
    <w:rsid w:val="005971EB"/>
    <w:rPr>
      <w:rFonts w:ascii="Times New Roman" w:hAnsi="Times New Roman"/>
      <w:color w:val="auto"/>
      <w:sz w:val="20"/>
    </w:rPr>
  </w:style>
  <w:style w:type="character" w:styleId="af6">
    <w:name w:val="endnote reference"/>
    <w:rsid w:val="005971EB"/>
    <w:rPr>
      <w:vertAlign w:val="superscript"/>
    </w:rPr>
  </w:style>
  <w:style w:type="paragraph" w:customStyle="1" w:styleId="ConsPlusNonformat">
    <w:name w:val="ConsPlusNonformat"/>
    <w:uiPriority w:val="99"/>
    <w:rsid w:val="005971EB"/>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971EB"/>
    <w:pPr>
      <w:spacing w:after="0" w:line="240" w:lineRule="auto"/>
    </w:pPr>
    <w:rPr>
      <w:rFonts w:ascii="Calibri" w:eastAsia="Calibri" w:hAnsi="Calibri"/>
      <w:color w:val="auto"/>
      <w:szCs w:val="22"/>
      <w:lang w:eastAsia="en-US"/>
    </w:rPr>
  </w:style>
  <w:style w:type="paragraph" w:customStyle="1" w:styleId="34">
    <w:name w:val="Знак Знак3 Знак"/>
    <w:basedOn w:val="a"/>
    <w:rsid w:val="005971EB"/>
    <w:pPr>
      <w:spacing w:after="160" w:line="240" w:lineRule="exact"/>
    </w:pPr>
    <w:rPr>
      <w:rFonts w:ascii="Verdana" w:hAnsi="Verdana"/>
      <w:sz w:val="20"/>
      <w:szCs w:val="20"/>
      <w:lang w:val="en-US" w:eastAsia="en-US"/>
    </w:rPr>
  </w:style>
  <w:style w:type="character" w:customStyle="1" w:styleId="WW-Absatz-Standardschriftart1">
    <w:name w:val="WW-Absatz-Standardschriftart1"/>
    <w:rsid w:val="005971EB"/>
  </w:style>
  <w:style w:type="character" w:styleId="af8">
    <w:name w:val="Emphasis"/>
    <w:basedOn w:val="a0"/>
    <w:qFormat/>
    <w:rsid w:val="005971EB"/>
    <w:rPr>
      <w:i/>
      <w:iCs/>
    </w:rPr>
  </w:style>
  <w:style w:type="paragraph" w:customStyle="1" w:styleId="formattext">
    <w:name w:val="formattext"/>
    <w:basedOn w:val="a"/>
    <w:rsid w:val="005971EB"/>
    <w:pPr>
      <w:spacing w:before="100" w:beforeAutospacing="1" w:after="100" w:afterAutospacing="1"/>
    </w:pPr>
  </w:style>
  <w:style w:type="character" w:customStyle="1" w:styleId="44">
    <w:name w:val="Основной текст (4)_"/>
    <w:basedOn w:val="a0"/>
    <w:link w:val="45"/>
    <w:rsid w:val="005971EB"/>
    <w:rPr>
      <w:sz w:val="12"/>
      <w:szCs w:val="12"/>
      <w:shd w:val="clear" w:color="auto" w:fill="FFFFFF"/>
    </w:rPr>
  </w:style>
  <w:style w:type="character" w:customStyle="1" w:styleId="af9">
    <w:name w:val="Подпись к таблице_"/>
    <w:basedOn w:val="a0"/>
    <w:link w:val="afa"/>
    <w:rsid w:val="005971EB"/>
    <w:rPr>
      <w:sz w:val="12"/>
      <w:szCs w:val="12"/>
      <w:shd w:val="clear" w:color="auto" w:fill="FFFFFF"/>
    </w:rPr>
  </w:style>
  <w:style w:type="character" w:customStyle="1" w:styleId="81">
    <w:name w:val="Основной текст (8)_"/>
    <w:basedOn w:val="a0"/>
    <w:link w:val="82"/>
    <w:rsid w:val="005971EB"/>
    <w:rPr>
      <w:shd w:val="clear" w:color="auto" w:fill="FFFFFF"/>
    </w:rPr>
  </w:style>
  <w:style w:type="character" w:customStyle="1" w:styleId="afb">
    <w:name w:val="Основной текст_"/>
    <w:basedOn w:val="a0"/>
    <w:link w:val="18"/>
    <w:rsid w:val="005971EB"/>
    <w:rPr>
      <w:sz w:val="10"/>
      <w:szCs w:val="10"/>
      <w:shd w:val="clear" w:color="auto" w:fill="FFFFFF"/>
    </w:rPr>
  </w:style>
  <w:style w:type="character" w:customStyle="1" w:styleId="0pt">
    <w:name w:val="Основной текст + Интервал 0 pt"/>
    <w:basedOn w:val="afb"/>
    <w:rsid w:val="005971EB"/>
    <w:rPr>
      <w:spacing w:val="-10"/>
      <w:sz w:val="10"/>
      <w:szCs w:val="10"/>
      <w:shd w:val="clear" w:color="auto" w:fill="FFFFFF"/>
    </w:rPr>
  </w:style>
  <w:style w:type="character" w:customStyle="1" w:styleId="61">
    <w:name w:val="Основной текст (6)_"/>
    <w:basedOn w:val="a0"/>
    <w:link w:val="62"/>
    <w:rsid w:val="005971EB"/>
    <w:rPr>
      <w:shd w:val="clear" w:color="auto" w:fill="FFFFFF"/>
    </w:rPr>
  </w:style>
  <w:style w:type="paragraph" w:customStyle="1" w:styleId="45">
    <w:name w:val="Основной текст (4)"/>
    <w:basedOn w:val="a"/>
    <w:link w:val="44"/>
    <w:rsid w:val="005971EB"/>
    <w:pPr>
      <w:shd w:val="clear" w:color="auto" w:fill="FFFFFF"/>
      <w:spacing w:after="60" w:line="0" w:lineRule="atLeast"/>
    </w:pPr>
    <w:rPr>
      <w:rFonts w:asciiTheme="minorHAnsi" w:hAnsiTheme="minorHAnsi"/>
      <w:color w:val="000000"/>
      <w:sz w:val="12"/>
      <w:szCs w:val="12"/>
    </w:rPr>
  </w:style>
  <w:style w:type="paragraph" w:customStyle="1" w:styleId="afa">
    <w:name w:val="Подпись к таблице"/>
    <w:basedOn w:val="a"/>
    <w:link w:val="af9"/>
    <w:rsid w:val="005971EB"/>
    <w:pPr>
      <w:shd w:val="clear" w:color="auto" w:fill="FFFFFF"/>
      <w:spacing w:line="0" w:lineRule="atLeast"/>
    </w:pPr>
    <w:rPr>
      <w:rFonts w:asciiTheme="minorHAnsi" w:hAnsiTheme="minorHAnsi"/>
      <w:color w:val="000000"/>
      <w:sz w:val="12"/>
      <w:szCs w:val="12"/>
    </w:rPr>
  </w:style>
  <w:style w:type="paragraph" w:customStyle="1" w:styleId="82">
    <w:name w:val="Основной текст (8)"/>
    <w:basedOn w:val="a"/>
    <w:link w:val="81"/>
    <w:rsid w:val="005971EB"/>
    <w:pPr>
      <w:shd w:val="clear" w:color="auto" w:fill="FFFFFF"/>
      <w:spacing w:line="0" w:lineRule="atLeast"/>
    </w:pPr>
    <w:rPr>
      <w:rFonts w:asciiTheme="minorHAnsi" w:hAnsiTheme="minorHAnsi"/>
      <w:color w:val="000000"/>
      <w:sz w:val="22"/>
      <w:szCs w:val="20"/>
    </w:rPr>
  </w:style>
  <w:style w:type="paragraph" w:customStyle="1" w:styleId="18">
    <w:name w:val="Основной текст1"/>
    <w:basedOn w:val="a"/>
    <w:link w:val="afb"/>
    <w:rsid w:val="005971EB"/>
    <w:pPr>
      <w:shd w:val="clear" w:color="auto" w:fill="FFFFFF"/>
      <w:spacing w:line="0" w:lineRule="atLeast"/>
      <w:jc w:val="both"/>
    </w:pPr>
    <w:rPr>
      <w:rFonts w:asciiTheme="minorHAnsi" w:hAnsiTheme="minorHAnsi"/>
      <w:color w:val="000000"/>
      <w:sz w:val="10"/>
      <w:szCs w:val="10"/>
    </w:rPr>
  </w:style>
  <w:style w:type="paragraph" w:customStyle="1" w:styleId="62">
    <w:name w:val="Основной текст (6)"/>
    <w:basedOn w:val="a"/>
    <w:link w:val="61"/>
    <w:rsid w:val="005971EB"/>
    <w:pPr>
      <w:shd w:val="clear" w:color="auto" w:fill="FFFFFF"/>
      <w:spacing w:line="0" w:lineRule="atLeast"/>
    </w:pPr>
    <w:rPr>
      <w:rFonts w:asciiTheme="minorHAnsi" w:hAnsiTheme="minorHAnsi"/>
      <w:color w:val="000000"/>
      <w:sz w:val="22"/>
      <w:szCs w:val="20"/>
    </w:rPr>
  </w:style>
  <w:style w:type="character" w:customStyle="1" w:styleId="24">
    <w:name w:val="Основной текст (2)_"/>
    <w:basedOn w:val="a0"/>
    <w:link w:val="25"/>
    <w:rsid w:val="005971EB"/>
    <w:rPr>
      <w:shd w:val="clear" w:color="auto" w:fill="FFFFFF"/>
    </w:rPr>
  </w:style>
  <w:style w:type="character" w:customStyle="1" w:styleId="3pt">
    <w:name w:val="Основной текст + Интервал 3 pt"/>
    <w:basedOn w:val="afb"/>
    <w:rsid w:val="005971EB"/>
    <w:rPr>
      <w:b w:val="0"/>
      <w:bCs w:val="0"/>
      <w:i w:val="0"/>
      <w:iCs w:val="0"/>
      <w:smallCaps w:val="0"/>
      <w:strike w:val="0"/>
      <w:spacing w:val="60"/>
      <w:sz w:val="10"/>
      <w:szCs w:val="10"/>
      <w:shd w:val="clear" w:color="auto" w:fill="FFFFFF"/>
    </w:rPr>
  </w:style>
  <w:style w:type="character" w:customStyle="1" w:styleId="35">
    <w:name w:val="Основной текст (3)_"/>
    <w:basedOn w:val="a0"/>
    <w:link w:val="36"/>
    <w:rsid w:val="005971EB"/>
    <w:rPr>
      <w:sz w:val="39"/>
      <w:szCs w:val="39"/>
      <w:shd w:val="clear" w:color="auto" w:fill="FFFFFF"/>
    </w:rPr>
  </w:style>
  <w:style w:type="paragraph" w:customStyle="1" w:styleId="25">
    <w:name w:val="Основной текст (2)"/>
    <w:basedOn w:val="a"/>
    <w:link w:val="24"/>
    <w:rsid w:val="005971EB"/>
    <w:pPr>
      <w:shd w:val="clear" w:color="auto" w:fill="FFFFFF"/>
      <w:spacing w:line="0" w:lineRule="atLeast"/>
    </w:pPr>
    <w:rPr>
      <w:rFonts w:asciiTheme="minorHAnsi" w:hAnsiTheme="minorHAnsi"/>
      <w:color w:val="000000"/>
      <w:sz w:val="22"/>
      <w:szCs w:val="20"/>
    </w:rPr>
  </w:style>
  <w:style w:type="paragraph" w:customStyle="1" w:styleId="36">
    <w:name w:val="Основной текст (3)"/>
    <w:basedOn w:val="a"/>
    <w:link w:val="35"/>
    <w:rsid w:val="005971EB"/>
    <w:pPr>
      <w:shd w:val="clear" w:color="auto" w:fill="FFFFFF"/>
      <w:spacing w:line="0" w:lineRule="atLeast"/>
    </w:pPr>
    <w:rPr>
      <w:rFonts w:asciiTheme="minorHAnsi" w:hAnsiTheme="minorHAnsi"/>
      <w:color w:val="000000"/>
      <w:sz w:val="39"/>
      <w:szCs w:val="39"/>
    </w:rPr>
  </w:style>
  <w:style w:type="numbering" w:customStyle="1" w:styleId="111">
    <w:name w:val="Нет списка111"/>
    <w:next w:val="a2"/>
    <w:uiPriority w:val="99"/>
    <w:semiHidden/>
    <w:unhideWhenUsed/>
    <w:rsid w:val="005971EB"/>
  </w:style>
  <w:style w:type="character" w:customStyle="1" w:styleId="26">
    <w:name w:val="Заголовок №2_"/>
    <w:basedOn w:val="a0"/>
    <w:link w:val="27"/>
    <w:rsid w:val="005971EB"/>
    <w:rPr>
      <w:sz w:val="10"/>
      <w:szCs w:val="10"/>
      <w:shd w:val="clear" w:color="auto" w:fill="FFFFFF"/>
    </w:rPr>
  </w:style>
  <w:style w:type="character" w:customStyle="1" w:styleId="19">
    <w:name w:val="Заголовок №1_"/>
    <w:basedOn w:val="a0"/>
    <w:link w:val="1a"/>
    <w:rsid w:val="005971EB"/>
    <w:rPr>
      <w:sz w:val="11"/>
      <w:szCs w:val="11"/>
      <w:shd w:val="clear" w:color="auto" w:fill="FFFFFF"/>
    </w:rPr>
  </w:style>
  <w:style w:type="paragraph" w:customStyle="1" w:styleId="27">
    <w:name w:val="Заголовок №2"/>
    <w:basedOn w:val="a"/>
    <w:link w:val="26"/>
    <w:rsid w:val="005971EB"/>
    <w:pPr>
      <w:shd w:val="clear" w:color="auto" w:fill="FFFFFF"/>
      <w:spacing w:line="149" w:lineRule="exact"/>
      <w:outlineLvl w:val="1"/>
    </w:pPr>
    <w:rPr>
      <w:rFonts w:asciiTheme="minorHAnsi" w:hAnsiTheme="minorHAnsi"/>
      <w:color w:val="000000"/>
      <w:sz w:val="10"/>
      <w:szCs w:val="10"/>
    </w:rPr>
  </w:style>
  <w:style w:type="paragraph" w:customStyle="1" w:styleId="1a">
    <w:name w:val="Заголовок №1"/>
    <w:basedOn w:val="a"/>
    <w:link w:val="19"/>
    <w:rsid w:val="005971EB"/>
    <w:pPr>
      <w:shd w:val="clear" w:color="auto" w:fill="FFFFFF"/>
      <w:spacing w:line="149" w:lineRule="exact"/>
      <w:jc w:val="right"/>
      <w:outlineLvl w:val="0"/>
    </w:pPr>
    <w:rPr>
      <w:rFonts w:asciiTheme="minorHAnsi" w:hAnsiTheme="minorHAnsi"/>
      <w:color w:val="000000"/>
      <w:sz w:val="11"/>
      <w:szCs w:val="11"/>
    </w:rPr>
  </w:style>
  <w:style w:type="character" w:customStyle="1" w:styleId="28">
    <w:name w:val="Подпись к таблице (2)_"/>
    <w:basedOn w:val="a0"/>
    <w:link w:val="29"/>
    <w:rsid w:val="005971EB"/>
    <w:rPr>
      <w:sz w:val="11"/>
      <w:szCs w:val="11"/>
      <w:shd w:val="clear" w:color="auto" w:fill="FFFFFF"/>
    </w:rPr>
  </w:style>
  <w:style w:type="paragraph" w:customStyle="1" w:styleId="29">
    <w:name w:val="Подпись к таблице (2)"/>
    <w:basedOn w:val="a"/>
    <w:link w:val="28"/>
    <w:rsid w:val="005971EB"/>
    <w:pPr>
      <w:shd w:val="clear" w:color="auto" w:fill="FFFFFF"/>
      <w:spacing w:line="0" w:lineRule="atLeast"/>
    </w:pPr>
    <w:rPr>
      <w:rFonts w:asciiTheme="minorHAnsi" w:hAnsiTheme="minorHAnsi"/>
      <w:color w:val="000000"/>
      <w:sz w:val="11"/>
      <w:szCs w:val="11"/>
    </w:rPr>
  </w:style>
  <w:style w:type="paragraph" w:customStyle="1" w:styleId="xl64">
    <w:name w:val="xl64"/>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character" w:customStyle="1" w:styleId="53">
    <w:name w:val="Основной текст (5)_"/>
    <w:basedOn w:val="a0"/>
    <w:link w:val="54"/>
    <w:rsid w:val="005971EB"/>
    <w:rPr>
      <w:sz w:val="12"/>
      <w:szCs w:val="12"/>
      <w:shd w:val="clear" w:color="auto" w:fill="FFFFFF"/>
    </w:rPr>
  </w:style>
  <w:style w:type="paragraph" w:customStyle="1" w:styleId="54">
    <w:name w:val="Основной текст (5)"/>
    <w:basedOn w:val="a"/>
    <w:link w:val="53"/>
    <w:rsid w:val="005971EB"/>
    <w:pPr>
      <w:shd w:val="clear" w:color="auto" w:fill="FFFFFF"/>
      <w:spacing w:line="0" w:lineRule="atLeast"/>
    </w:pPr>
    <w:rPr>
      <w:rFonts w:asciiTheme="minorHAnsi" w:hAnsiTheme="minorHAnsi"/>
      <w:color w:val="000000"/>
      <w:sz w:val="12"/>
      <w:szCs w:val="12"/>
    </w:rPr>
  </w:style>
  <w:style w:type="numbering" w:customStyle="1" w:styleId="2a">
    <w:name w:val="Нет списка2"/>
    <w:next w:val="a2"/>
    <w:uiPriority w:val="99"/>
    <w:semiHidden/>
    <w:unhideWhenUsed/>
    <w:rsid w:val="005971EB"/>
  </w:style>
  <w:style w:type="character" w:customStyle="1" w:styleId="5pt">
    <w:name w:val="Основной текст + Интервал 5 pt"/>
    <w:basedOn w:val="afb"/>
    <w:rsid w:val="005971EB"/>
    <w:rPr>
      <w:spacing w:val="100"/>
      <w:sz w:val="11"/>
      <w:szCs w:val="11"/>
      <w:shd w:val="clear" w:color="auto" w:fill="FFFFFF"/>
    </w:rPr>
  </w:style>
  <w:style w:type="character" w:customStyle="1" w:styleId="65pt">
    <w:name w:val="Основной текст + 6;5 pt;Курсив"/>
    <w:basedOn w:val="afb"/>
    <w:rsid w:val="005971EB"/>
    <w:rPr>
      <w:i/>
      <w:iCs/>
      <w:sz w:val="13"/>
      <w:szCs w:val="13"/>
      <w:shd w:val="clear" w:color="auto" w:fill="FFFFFF"/>
    </w:rPr>
  </w:style>
  <w:style w:type="numbering" w:customStyle="1" w:styleId="37">
    <w:name w:val="Нет списка3"/>
    <w:next w:val="a2"/>
    <w:uiPriority w:val="99"/>
    <w:semiHidden/>
    <w:unhideWhenUsed/>
    <w:rsid w:val="005971EB"/>
  </w:style>
  <w:style w:type="character" w:styleId="afc">
    <w:name w:val="page number"/>
    <w:basedOn w:val="a0"/>
    <w:rsid w:val="005971EB"/>
  </w:style>
  <w:style w:type="table" w:customStyle="1" w:styleId="112">
    <w:name w:val="Сетка таблицы11"/>
    <w:basedOn w:val="a1"/>
    <w:next w:val="af0"/>
    <w:rsid w:val="005971EB"/>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Знак Знак Знак Знак Знак Знак"/>
    <w:basedOn w:val="a"/>
    <w:rsid w:val="005971EB"/>
    <w:pPr>
      <w:spacing w:after="160" w:line="240" w:lineRule="exact"/>
    </w:pPr>
    <w:rPr>
      <w:rFonts w:ascii="Verdana" w:hAnsi="Verdana"/>
      <w:sz w:val="20"/>
      <w:szCs w:val="20"/>
      <w:lang w:val="en-US" w:eastAsia="en-US"/>
    </w:rPr>
  </w:style>
  <w:style w:type="paragraph" w:customStyle="1" w:styleId="afe">
    <w:name w:val="Знак"/>
    <w:basedOn w:val="a"/>
    <w:rsid w:val="005971EB"/>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Знак Знак"/>
    <w:basedOn w:val="a"/>
    <w:rsid w:val="005971EB"/>
    <w:pPr>
      <w:spacing w:after="160" w:line="240" w:lineRule="exact"/>
    </w:pPr>
    <w:rPr>
      <w:sz w:val="20"/>
      <w:szCs w:val="20"/>
      <w:lang w:val="en-US" w:eastAsia="en-US"/>
    </w:rPr>
  </w:style>
  <w:style w:type="paragraph" w:customStyle="1" w:styleId="Style1">
    <w:name w:val="Style1"/>
    <w:basedOn w:val="a"/>
    <w:uiPriority w:val="99"/>
    <w:rsid w:val="005971EB"/>
    <w:pPr>
      <w:widowControl w:val="0"/>
      <w:autoSpaceDE w:val="0"/>
      <w:autoSpaceDN w:val="0"/>
      <w:adjustRightInd w:val="0"/>
    </w:pPr>
  </w:style>
  <w:style w:type="paragraph" w:customStyle="1" w:styleId="Style2">
    <w:name w:val="Style2"/>
    <w:basedOn w:val="a"/>
    <w:uiPriority w:val="99"/>
    <w:rsid w:val="005971EB"/>
    <w:pPr>
      <w:widowControl w:val="0"/>
      <w:autoSpaceDE w:val="0"/>
      <w:autoSpaceDN w:val="0"/>
      <w:adjustRightInd w:val="0"/>
      <w:spacing w:line="323" w:lineRule="exact"/>
      <w:jc w:val="center"/>
    </w:pPr>
  </w:style>
  <w:style w:type="paragraph" w:customStyle="1" w:styleId="Style3">
    <w:name w:val="Style3"/>
    <w:basedOn w:val="a"/>
    <w:uiPriority w:val="99"/>
    <w:rsid w:val="005971EB"/>
    <w:pPr>
      <w:widowControl w:val="0"/>
      <w:autoSpaceDE w:val="0"/>
      <w:autoSpaceDN w:val="0"/>
      <w:adjustRightInd w:val="0"/>
      <w:spacing w:line="324" w:lineRule="exact"/>
      <w:ind w:firstLine="730"/>
    </w:pPr>
  </w:style>
  <w:style w:type="character" w:customStyle="1" w:styleId="FontStyle11">
    <w:name w:val="Font Style11"/>
    <w:basedOn w:val="a0"/>
    <w:uiPriority w:val="99"/>
    <w:rsid w:val="005971EB"/>
    <w:rPr>
      <w:rFonts w:ascii="Times New Roman" w:hAnsi="Times New Roman" w:cs="Times New Roman"/>
      <w:sz w:val="26"/>
      <w:szCs w:val="26"/>
    </w:rPr>
  </w:style>
  <w:style w:type="paragraph" w:customStyle="1" w:styleId="2b">
    <w:name w:val="Обычный2"/>
    <w:rsid w:val="005971EB"/>
    <w:pPr>
      <w:widowControl w:val="0"/>
      <w:spacing w:after="0" w:line="300" w:lineRule="auto"/>
      <w:ind w:firstLine="700"/>
      <w:jc w:val="both"/>
    </w:pPr>
    <w:rPr>
      <w:rFonts w:ascii="Times New Roman" w:hAnsi="Times New Roman"/>
      <w:snapToGrid w:val="0"/>
      <w:color w:val="auto"/>
    </w:rPr>
  </w:style>
  <w:style w:type="character" w:customStyle="1" w:styleId="aff0">
    <w:name w:val="Цветовое выделение"/>
    <w:uiPriority w:val="99"/>
    <w:rsid w:val="005971EB"/>
    <w:rPr>
      <w:b/>
      <w:color w:val="000080"/>
    </w:rPr>
  </w:style>
  <w:style w:type="paragraph" w:customStyle="1" w:styleId="aff1">
    <w:name w:val="Нормальный (таблица)"/>
    <w:basedOn w:val="a"/>
    <w:next w:val="a"/>
    <w:uiPriority w:val="99"/>
    <w:rsid w:val="005971EB"/>
    <w:pPr>
      <w:widowControl w:val="0"/>
      <w:autoSpaceDE w:val="0"/>
      <w:autoSpaceDN w:val="0"/>
      <w:adjustRightInd w:val="0"/>
      <w:jc w:val="both"/>
    </w:pPr>
    <w:rPr>
      <w:rFonts w:ascii="Arial" w:hAnsi="Arial" w:cs="Arial"/>
    </w:rPr>
  </w:style>
  <w:style w:type="paragraph" w:customStyle="1" w:styleId="aff2">
    <w:name w:val="Таблицы (моноширинный)"/>
    <w:basedOn w:val="a"/>
    <w:next w:val="a"/>
    <w:uiPriority w:val="99"/>
    <w:rsid w:val="005971EB"/>
    <w:pPr>
      <w:widowControl w:val="0"/>
      <w:autoSpaceDE w:val="0"/>
      <w:autoSpaceDN w:val="0"/>
      <w:adjustRightInd w:val="0"/>
      <w:jc w:val="both"/>
    </w:pPr>
    <w:rPr>
      <w:rFonts w:ascii="Courier New" w:hAnsi="Courier New" w:cs="Courier New"/>
    </w:rPr>
  </w:style>
  <w:style w:type="table" w:customStyle="1" w:styleId="210">
    <w:name w:val="Сетка таблицы21"/>
    <w:basedOn w:val="a1"/>
    <w:next w:val="af0"/>
    <w:rsid w:val="005971EB"/>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unhideWhenUsed/>
    <w:rsid w:val="005971EB"/>
    <w:rPr>
      <w:color w:val="800080"/>
      <w:u w:val="single"/>
    </w:rPr>
  </w:style>
  <w:style w:type="paragraph" w:customStyle="1" w:styleId="xl63">
    <w:name w:val="xl63"/>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5">
    <w:name w:val="xl65"/>
    <w:basedOn w:val="a"/>
    <w:rsid w:val="005971EB"/>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6">
    <w:name w:val="xl66"/>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67">
    <w:name w:val="xl67"/>
    <w:basedOn w:val="a"/>
    <w:rsid w:val="005971EB"/>
    <w:pPr>
      <w:shd w:val="clear" w:color="000000" w:fill="FFFFFF"/>
      <w:spacing w:before="100" w:beforeAutospacing="1" w:after="100" w:afterAutospacing="1"/>
    </w:pPr>
  </w:style>
  <w:style w:type="paragraph" w:customStyle="1" w:styleId="xl68">
    <w:name w:val="xl68"/>
    <w:basedOn w:val="a"/>
    <w:rsid w:val="005971EB"/>
    <w:pPr>
      <w:shd w:val="clear" w:color="000000" w:fill="FFFFFF"/>
      <w:spacing w:before="100" w:beforeAutospacing="1" w:after="100" w:afterAutospacing="1"/>
      <w:jc w:val="center"/>
      <w:textAlignment w:val="center"/>
    </w:pPr>
    <w:rPr>
      <w:b/>
      <w:bCs/>
      <w:sz w:val="28"/>
      <w:szCs w:val="28"/>
    </w:rPr>
  </w:style>
  <w:style w:type="paragraph" w:customStyle="1" w:styleId="xl69">
    <w:name w:val="xl69"/>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4">
    <w:name w:val="xl74"/>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5">
    <w:name w:val="xl75"/>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76">
    <w:name w:val="xl76"/>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79">
    <w:name w:val="xl79"/>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6"/>
      <w:szCs w:val="16"/>
    </w:rPr>
  </w:style>
  <w:style w:type="paragraph" w:customStyle="1" w:styleId="xl81">
    <w:name w:val="xl81"/>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82">
    <w:name w:val="xl82"/>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5971E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5971EB"/>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16">
    <w:name w:val="xl116"/>
    <w:basedOn w:val="a"/>
    <w:rsid w:val="005971EB"/>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17">
    <w:name w:val="xl117"/>
    <w:basedOn w:val="a"/>
    <w:rsid w:val="005971EB"/>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18">
    <w:name w:val="xl118"/>
    <w:basedOn w:val="a"/>
    <w:rsid w:val="005971EB"/>
    <w:pPr>
      <w:spacing w:before="100" w:beforeAutospacing="1" w:after="100" w:afterAutospacing="1"/>
      <w:jc w:val="center"/>
    </w:pPr>
  </w:style>
  <w:style w:type="paragraph" w:customStyle="1" w:styleId="xl119">
    <w:name w:val="xl119"/>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597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971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22">
    <w:name w:val="xl122"/>
    <w:basedOn w:val="a"/>
    <w:rsid w:val="005971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23">
    <w:name w:val="xl123"/>
    <w:basedOn w:val="a"/>
    <w:rsid w:val="005971EB"/>
    <w:pPr>
      <w:pBdr>
        <w:top w:val="single" w:sz="4" w:space="0" w:color="auto"/>
        <w:left w:val="single" w:sz="4" w:space="0" w:color="auto"/>
        <w:right w:val="single" w:sz="4" w:space="0" w:color="auto"/>
      </w:pBdr>
      <w:shd w:val="clear" w:color="000000" w:fill="C0C0C0"/>
      <w:spacing w:before="100" w:beforeAutospacing="1" w:after="100" w:afterAutospacing="1"/>
      <w:textAlignment w:val="top"/>
    </w:pPr>
  </w:style>
  <w:style w:type="paragraph" w:customStyle="1" w:styleId="xl124">
    <w:name w:val="xl124"/>
    <w:basedOn w:val="a"/>
    <w:rsid w:val="005971EB"/>
    <w:pPr>
      <w:pBdr>
        <w:top w:val="single" w:sz="4" w:space="0" w:color="auto"/>
        <w:left w:val="single" w:sz="4" w:space="0" w:color="auto"/>
        <w:right w:val="single" w:sz="4" w:space="0" w:color="auto"/>
      </w:pBdr>
      <w:shd w:val="clear" w:color="000000" w:fill="C0C0C0"/>
      <w:spacing w:before="100" w:beforeAutospacing="1" w:after="100" w:afterAutospacing="1"/>
      <w:textAlignment w:val="top"/>
    </w:pPr>
  </w:style>
  <w:style w:type="paragraph" w:customStyle="1" w:styleId="xl125">
    <w:name w:val="xl125"/>
    <w:basedOn w:val="a"/>
    <w:rsid w:val="005971EB"/>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6">
    <w:name w:val="xl126"/>
    <w:basedOn w:val="a"/>
    <w:rsid w:val="005971EB"/>
    <w:pPr>
      <w:pBdr>
        <w:top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5971EB"/>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5971EB"/>
    <w:pPr>
      <w:pBdr>
        <w:top w:val="single" w:sz="4" w:space="0" w:color="auto"/>
        <w:left w:val="single" w:sz="4" w:space="0" w:color="auto"/>
        <w:right w:val="single" w:sz="4" w:space="0" w:color="auto"/>
      </w:pBdr>
      <w:shd w:val="clear" w:color="000000" w:fill="C0C0C0"/>
      <w:spacing w:before="100" w:beforeAutospacing="1" w:after="100" w:afterAutospacing="1"/>
      <w:textAlignment w:val="top"/>
    </w:pPr>
  </w:style>
  <w:style w:type="paragraph" w:customStyle="1" w:styleId="xl129">
    <w:name w:val="xl129"/>
    <w:basedOn w:val="a"/>
    <w:rsid w:val="005971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30">
    <w:name w:val="xl130"/>
    <w:basedOn w:val="a"/>
    <w:rsid w:val="005971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31">
    <w:name w:val="xl131"/>
    <w:basedOn w:val="a"/>
    <w:rsid w:val="005971EB"/>
    <w:pPr>
      <w:pBdr>
        <w:top w:val="single" w:sz="4" w:space="0" w:color="auto"/>
        <w:left w:val="single" w:sz="4" w:space="0" w:color="auto"/>
        <w:bottom w:val="single" w:sz="4" w:space="0" w:color="auto"/>
      </w:pBdr>
      <w:shd w:val="clear" w:color="000000" w:fill="C0C0C0"/>
      <w:spacing w:before="100" w:beforeAutospacing="1" w:after="100" w:afterAutospacing="1"/>
    </w:pPr>
  </w:style>
  <w:style w:type="paragraph" w:customStyle="1" w:styleId="xl132">
    <w:name w:val="xl132"/>
    <w:basedOn w:val="a"/>
    <w:rsid w:val="005971EB"/>
    <w:pPr>
      <w:pBdr>
        <w:top w:val="single" w:sz="4" w:space="0" w:color="auto"/>
        <w:bottom w:val="single" w:sz="4" w:space="0" w:color="auto"/>
      </w:pBdr>
      <w:shd w:val="clear" w:color="000000" w:fill="C0C0C0"/>
      <w:spacing w:before="100" w:beforeAutospacing="1" w:after="100" w:afterAutospacing="1"/>
    </w:pPr>
  </w:style>
  <w:style w:type="paragraph" w:customStyle="1" w:styleId="xl133">
    <w:name w:val="xl133"/>
    <w:basedOn w:val="a"/>
    <w:rsid w:val="005971EB"/>
    <w:pPr>
      <w:pBdr>
        <w:top w:val="single" w:sz="4" w:space="0" w:color="auto"/>
        <w:bottom w:val="single" w:sz="4" w:space="0" w:color="auto"/>
        <w:right w:val="single" w:sz="4" w:space="0" w:color="auto"/>
      </w:pBdr>
      <w:shd w:val="clear" w:color="000000" w:fill="C0C0C0"/>
      <w:spacing w:before="100" w:beforeAutospacing="1" w:after="100" w:afterAutospacing="1"/>
    </w:pPr>
  </w:style>
  <w:style w:type="character" w:customStyle="1" w:styleId="30pt">
    <w:name w:val="Основной текст (3) + Интервал 0 pt"/>
    <w:basedOn w:val="35"/>
    <w:rsid w:val="005971EB"/>
    <w:rPr>
      <w:spacing w:val="-10"/>
      <w:sz w:val="12"/>
      <w:szCs w:val="12"/>
      <w:shd w:val="clear" w:color="auto" w:fill="FFFFFF"/>
    </w:rPr>
  </w:style>
  <w:style w:type="paragraph" w:customStyle="1" w:styleId="2c">
    <w:name w:val="Основной текст2"/>
    <w:basedOn w:val="a"/>
    <w:rsid w:val="005971EB"/>
    <w:pPr>
      <w:shd w:val="clear" w:color="auto" w:fill="FFFFFF"/>
      <w:spacing w:line="0" w:lineRule="atLeast"/>
      <w:jc w:val="both"/>
    </w:pPr>
    <w:rPr>
      <w:sz w:val="9"/>
      <w:szCs w:val="9"/>
    </w:rPr>
  </w:style>
  <w:style w:type="numbering" w:customStyle="1" w:styleId="46">
    <w:name w:val="Нет списка4"/>
    <w:next w:val="a2"/>
    <w:uiPriority w:val="99"/>
    <w:semiHidden/>
    <w:unhideWhenUsed/>
    <w:rsid w:val="005971EB"/>
  </w:style>
  <w:style w:type="table" w:customStyle="1" w:styleId="311">
    <w:name w:val="Сетка таблицы311"/>
    <w:basedOn w:val="a1"/>
    <w:next w:val="af0"/>
    <w:uiPriority w:val="99"/>
    <w:rsid w:val="005971EB"/>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59"/>
    <w:rsid w:val="005971E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5971EB"/>
  </w:style>
  <w:style w:type="paragraph" w:customStyle="1" w:styleId="font5">
    <w:name w:val="font5"/>
    <w:basedOn w:val="a"/>
    <w:rsid w:val="005971EB"/>
    <w:pPr>
      <w:spacing w:before="100" w:beforeAutospacing="1" w:after="100" w:afterAutospacing="1"/>
    </w:pPr>
    <w:rPr>
      <w:sz w:val="22"/>
      <w:szCs w:val="22"/>
    </w:rPr>
  </w:style>
  <w:style w:type="table" w:customStyle="1" w:styleId="56">
    <w:name w:val="Сетка таблицы5"/>
    <w:basedOn w:val="a1"/>
    <w:next w:val="af0"/>
    <w:rsid w:val="005971EB"/>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0"/>
    <w:uiPriority w:val="59"/>
    <w:rsid w:val="005971EB"/>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971EB"/>
    <w:pPr>
      <w:widowControl w:val="0"/>
      <w:autoSpaceDE w:val="0"/>
      <w:autoSpaceDN w:val="0"/>
      <w:spacing w:after="0" w:line="240" w:lineRule="auto"/>
    </w:pPr>
    <w:rPr>
      <w:rFonts w:ascii="Courier New" w:hAnsi="Courier New" w:cs="Courier New"/>
      <w:color w:val="auto"/>
      <w:sz w:val="20"/>
    </w:rPr>
  </w:style>
  <w:style w:type="paragraph" w:customStyle="1" w:styleId="ConsPlusDocList">
    <w:name w:val="ConsPlusDocList"/>
    <w:rsid w:val="005971EB"/>
    <w:pPr>
      <w:widowControl w:val="0"/>
      <w:autoSpaceDE w:val="0"/>
      <w:autoSpaceDN w:val="0"/>
      <w:spacing w:after="0" w:line="240" w:lineRule="auto"/>
    </w:pPr>
    <w:rPr>
      <w:rFonts w:ascii="Calibri" w:hAnsi="Calibri" w:cs="Calibri"/>
      <w:color w:val="auto"/>
    </w:rPr>
  </w:style>
  <w:style w:type="paragraph" w:customStyle="1" w:styleId="ConsPlusTitlePage">
    <w:name w:val="ConsPlusTitlePage"/>
    <w:rsid w:val="005971EB"/>
    <w:pPr>
      <w:widowControl w:val="0"/>
      <w:autoSpaceDE w:val="0"/>
      <w:autoSpaceDN w:val="0"/>
      <w:spacing w:after="0" w:line="240" w:lineRule="auto"/>
    </w:pPr>
    <w:rPr>
      <w:rFonts w:ascii="Tahoma" w:hAnsi="Tahoma" w:cs="Tahoma"/>
      <w:color w:val="auto"/>
      <w:sz w:val="20"/>
    </w:rPr>
  </w:style>
  <w:style w:type="paragraph" w:customStyle="1" w:styleId="ConsPlusJurTerm">
    <w:name w:val="ConsPlusJurTerm"/>
    <w:rsid w:val="005971EB"/>
    <w:pPr>
      <w:widowControl w:val="0"/>
      <w:autoSpaceDE w:val="0"/>
      <w:autoSpaceDN w:val="0"/>
      <w:spacing w:after="0" w:line="240" w:lineRule="auto"/>
    </w:pPr>
    <w:rPr>
      <w:rFonts w:ascii="Tahoma" w:hAnsi="Tahoma" w:cs="Tahoma"/>
      <w:color w:val="auto"/>
      <w:sz w:val="26"/>
    </w:rPr>
  </w:style>
  <w:style w:type="paragraph" w:customStyle="1" w:styleId="ConsPlusTextList">
    <w:name w:val="ConsPlusTextList"/>
    <w:rsid w:val="005971EB"/>
    <w:pPr>
      <w:widowControl w:val="0"/>
      <w:autoSpaceDE w:val="0"/>
      <w:autoSpaceDN w:val="0"/>
      <w:spacing w:after="0" w:line="240" w:lineRule="auto"/>
    </w:pPr>
    <w:rPr>
      <w:rFonts w:ascii="Arial" w:hAnsi="Arial" w:cs="Arial"/>
      <w:color w:val="auto"/>
      <w:sz w:val="20"/>
    </w:rPr>
  </w:style>
  <w:style w:type="paragraph" w:customStyle="1" w:styleId="aff4">
    <w:name w:val="Прижатый влево"/>
    <w:basedOn w:val="a"/>
    <w:next w:val="a"/>
    <w:uiPriority w:val="99"/>
    <w:rsid w:val="005971EB"/>
    <w:pPr>
      <w:widowControl w:val="0"/>
      <w:autoSpaceDE w:val="0"/>
      <w:autoSpaceDN w:val="0"/>
      <w:adjustRightInd w:val="0"/>
    </w:pPr>
    <w:rPr>
      <w:rFonts w:ascii="Arial" w:hAnsi="Arial" w:cs="Arial"/>
    </w:rPr>
  </w:style>
  <w:style w:type="paragraph" w:customStyle="1" w:styleId="38">
    <w:name w:val="Основной текст3"/>
    <w:basedOn w:val="a"/>
    <w:next w:val="aff5"/>
    <w:link w:val="aff6"/>
    <w:uiPriority w:val="1"/>
    <w:qFormat/>
    <w:rsid w:val="005971EB"/>
    <w:pPr>
      <w:widowControl w:val="0"/>
      <w:autoSpaceDE w:val="0"/>
      <w:autoSpaceDN w:val="0"/>
      <w:adjustRightInd w:val="0"/>
    </w:pPr>
    <w:rPr>
      <w:sz w:val="27"/>
      <w:szCs w:val="27"/>
    </w:rPr>
  </w:style>
  <w:style w:type="character" w:customStyle="1" w:styleId="aff6">
    <w:name w:val="Основной текст Знак"/>
    <w:basedOn w:val="a0"/>
    <w:link w:val="38"/>
    <w:uiPriority w:val="1"/>
    <w:rsid w:val="005971EB"/>
    <w:rPr>
      <w:rFonts w:ascii="Times New Roman" w:hAnsi="Times New Roman"/>
      <w:color w:val="auto"/>
      <w:sz w:val="27"/>
      <w:szCs w:val="27"/>
    </w:rPr>
  </w:style>
  <w:style w:type="paragraph" w:customStyle="1" w:styleId="TableParagraph">
    <w:name w:val="Table Paragraph"/>
    <w:basedOn w:val="a"/>
    <w:uiPriority w:val="1"/>
    <w:qFormat/>
    <w:rsid w:val="005971EB"/>
    <w:pPr>
      <w:widowControl w:val="0"/>
      <w:autoSpaceDE w:val="0"/>
      <w:autoSpaceDN w:val="0"/>
      <w:adjustRightInd w:val="0"/>
    </w:pPr>
  </w:style>
  <w:style w:type="paragraph" w:customStyle="1" w:styleId="1b">
    <w:name w:val="Текст сноски1"/>
    <w:basedOn w:val="a"/>
    <w:next w:val="aff7"/>
    <w:link w:val="aff8"/>
    <w:uiPriority w:val="99"/>
    <w:unhideWhenUsed/>
    <w:rsid w:val="005971EB"/>
    <w:rPr>
      <w:rFonts w:ascii="Calibri" w:eastAsia="Calibri" w:hAnsi="Calibri"/>
      <w:color w:val="000000"/>
      <w:sz w:val="22"/>
      <w:szCs w:val="20"/>
      <w:lang w:eastAsia="en-US"/>
    </w:rPr>
  </w:style>
  <w:style w:type="character" w:customStyle="1" w:styleId="aff8">
    <w:name w:val="Текст сноски Знак"/>
    <w:basedOn w:val="a0"/>
    <w:link w:val="1b"/>
    <w:uiPriority w:val="99"/>
    <w:rsid w:val="005971EB"/>
    <w:rPr>
      <w:rFonts w:ascii="Calibri" w:eastAsia="Calibri" w:hAnsi="Calibri"/>
      <w:lang w:eastAsia="en-US"/>
    </w:rPr>
  </w:style>
  <w:style w:type="character" w:styleId="aff9">
    <w:name w:val="footnote reference"/>
    <w:basedOn w:val="a0"/>
    <w:uiPriority w:val="99"/>
    <w:unhideWhenUsed/>
    <w:rsid w:val="005971EB"/>
    <w:rPr>
      <w:vertAlign w:val="superscript"/>
    </w:rPr>
  </w:style>
  <w:style w:type="table" w:customStyle="1" w:styleId="71">
    <w:name w:val="Сетка таблицы7"/>
    <w:basedOn w:val="a1"/>
    <w:next w:val="af0"/>
    <w:uiPriority w:val="59"/>
    <w:rsid w:val="005971E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0"/>
    <w:uiPriority w:val="59"/>
    <w:rsid w:val="005971E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971EB"/>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numbering" w:customStyle="1" w:styleId="64">
    <w:name w:val="Нет списка6"/>
    <w:next w:val="a2"/>
    <w:uiPriority w:val="99"/>
    <w:semiHidden/>
    <w:unhideWhenUsed/>
    <w:rsid w:val="005971EB"/>
  </w:style>
  <w:style w:type="table" w:customStyle="1" w:styleId="91">
    <w:name w:val="Сетка таблицы9"/>
    <w:basedOn w:val="a1"/>
    <w:next w:val="af0"/>
    <w:uiPriority w:val="39"/>
    <w:rsid w:val="005971E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39"/>
    <w:rsid w:val="005971E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5971E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basedOn w:val="a0"/>
    <w:semiHidden/>
    <w:unhideWhenUsed/>
    <w:rsid w:val="005971EB"/>
    <w:rPr>
      <w:sz w:val="16"/>
      <w:szCs w:val="16"/>
    </w:rPr>
  </w:style>
  <w:style w:type="paragraph" w:styleId="affb">
    <w:name w:val="annotation text"/>
    <w:basedOn w:val="a"/>
    <w:link w:val="affc"/>
    <w:unhideWhenUsed/>
    <w:rsid w:val="005971EB"/>
    <w:rPr>
      <w:sz w:val="20"/>
      <w:szCs w:val="20"/>
    </w:rPr>
  </w:style>
  <w:style w:type="character" w:customStyle="1" w:styleId="affc">
    <w:name w:val="Текст примечания Знак"/>
    <w:basedOn w:val="a0"/>
    <w:link w:val="affb"/>
    <w:rsid w:val="005971EB"/>
    <w:rPr>
      <w:rFonts w:ascii="Times New Roman" w:hAnsi="Times New Roman"/>
      <w:color w:val="auto"/>
      <w:sz w:val="20"/>
    </w:rPr>
  </w:style>
  <w:style w:type="paragraph" w:styleId="affd">
    <w:name w:val="annotation subject"/>
    <w:basedOn w:val="affb"/>
    <w:next w:val="affb"/>
    <w:link w:val="affe"/>
    <w:semiHidden/>
    <w:unhideWhenUsed/>
    <w:rsid w:val="005971EB"/>
    <w:rPr>
      <w:b/>
      <w:bCs/>
    </w:rPr>
  </w:style>
  <w:style w:type="character" w:customStyle="1" w:styleId="affe">
    <w:name w:val="Тема примечания Знак"/>
    <w:basedOn w:val="affc"/>
    <w:link w:val="affd"/>
    <w:semiHidden/>
    <w:rsid w:val="005971EB"/>
    <w:rPr>
      <w:rFonts w:ascii="Times New Roman" w:hAnsi="Times New Roman"/>
      <w:b/>
      <w:bCs/>
      <w:color w:val="auto"/>
      <w:sz w:val="20"/>
    </w:rPr>
  </w:style>
  <w:style w:type="paragraph" w:customStyle="1" w:styleId="msonormal0">
    <w:name w:val="msonormal"/>
    <w:basedOn w:val="a"/>
    <w:rsid w:val="005971EB"/>
    <w:pPr>
      <w:spacing w:before="100" w:beforeAutospacing="1" w:after="100" w:afterAutospacing="1"/>
    </w:pPr>
  </w:style>
  <w:style w:type="paragraph" w:customStyle="1" w:styleId="font6">
    <w:name w:val="font6"/>
    <w:basedOn w:val="a"/>
    <w:rsid w:val="005971EB"/>
    <w:pPr>
      <w:spacing w:before="100" w:beforeAutospacing="1" w:after="100" w:afterAutospacing="1"/>
    </w:pPr>
    <w:rPr>
      <w:sz w:val="28"/>
      <w:szCs w:val="28"/>
    </w:rPr>
  </w:style>
  <w:style w:type="paragraph" w:styleId="aff5">
    <w:name w:val="Body Text"/>
    <w:basedOn w:val="a"/>
    <w:link w:val="1c"/>
    <w:uiPriority w:val="99"/>
    <w:semiHidden/>
    <w:unhideWhenUsed/>
    <w:rsid w:val="005971EB"/>
    <w:pPr>
      <w:spacing w:after="120" w:line="264" w:lineRule="auto"/>
    </w:pPr>
    <w:rPr>
      <w:rFonts w:asciiTheme="minorHAnsi" w:hAnsiTheme="minorHAnsi"/>
      <w:color w:val="000000"/>
      <w:sz w:val="22"/>
      <w:szCs w:val="20"/>
    </w:rPr>
  </w:style>
  <w:style w:type="character" w:customStyle="1" w:styleId="1c">
    <w:name w:val="Основной текст Знак1"/>
    <w:basedOn w:val="a0"/>
    <w:link w:val="aff5"/>
    <w:uiPriority w:val="99"/>
    <w:semiHidden/>
    <w:rsid w:val="005971EB"/>
  </w:style>
  <w:style w:type="paragraph" w:styleId="aff7">
    <w:name w:val="footnote text"/>
    <w:basedOn w:val="a"/>
    <w:link w:val="1d"/>
    <w:uiPriority w:val="99"/>
    <w:semiHidden/>
    <w:unhideWhenUsed/>
    <w:rsid w:val="005971EB"/>
    <w:rPr>
      <w:rFonts w:asciiTheme="minorHAnsi" w:hAnsiTheme="minorHAnsi"/>
      <w:color w:val="000000"/>
      <w:sz w:val="20"/>
      <w:szCs w:val="20"/>
    </w:rPr>
  </w:style>
  <w:style w:type="character" w:customStyle="1" w:styleId="1d">
    <w:name w:val="Текст сноски Знак1"/>
    <w:basedOn w:val="a0"/>
    <w:link w:val="aff7"/>
    <w:uiPriority w:val="99"/>
    <w:semiHidden/>
    <w:rsid w:val="005971EB"/>
    <w:rPr>
      <w:sz w:val="20"/>
    </w:rPr>
  </w:style>
  <w:style w:type="paragraph" w:customStyle="1" w:styleId="Endnote">
    <w:name w:val="Endnote"/>
    <w:rsid w:val="005971EB"/>
    <w:pPr>
      <w:ind w:firstLine="851"/>
      <w:jc w:val="both"/>
    </w:pPr>
    <w:rPr>
      <w:rFonts w:ascii="XO Thames" w:hAnsi="XO Thames"/>
    </w:rPr>
  </w:style>
  <w:style w:type="paragraph" w:customStyle="1" w:styleId="2d">
    <w:name w:val="Гиперссылка2"/>
    <w:rsid w:val="005971EB"/>
    <w:rPr>
      <w:color w:val="0000FF"/>
      <w:u w:val="single"/>
    </w:rPr>
  </w:style>
  <w:style w:type="character" w:styleId="afff">
    <w:name w:val="Placeholder Text"/>
    <w:basedOn w:val="a0"/>
    <w:uiPriority w:val="99"/>
    <w:semiHidden/>
    <w:rsid w:val="005971EB"/>
    <w:rPr>
      <w:color w:val="808080"/>
    </w:rPr>
  </w:style>
  <w:style w:type="paragraph" w:customStyle="1" w:styleId="xl134">
    <w:name w:val="xl134"/>
    <w:basedOn w:val="a"/>
    <w:rsid w:val="005971EB"/>
    <w:pPr>
      <w:pBdr>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5971E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5971E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5971EB"/>
    <w:pPr>
      <w:pBdr>
        <w:left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5971E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5971E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5971EB"/>
    <w:pPr>
      <w:pBdr>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
    <w:rsid w:val="005971E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
    <w:rsid w:val="00597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597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597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31486">
      <w:bodyDiv w:val="1"/>
      <w:marLeft w:val="0"/>
      <w:marRight w:val="0"/>
      <w:marTop w:val="0"/>
      <w:marBottom w:val="0"/>
      <w:divBdr>
        <w:top w:val="none" w:sz="0" w:space="0" w:color="auto"/>
        <w:left w:val="none" w:sz="0" w:space="0" w:color="auto"/>
        <w:bottom w:val="none" w:sz="0" w:space="0" w:color="auto"/>
        <w:right w:val="none" w:sz="0" w:space="0" w:color="auto"/>
      </w:divBdr>
    </w:div>
    <w:div w:id="1576208070">
      <w:bodyDiv w:val="1"/>
      <w:marLeft w:val="0"/>
      <w:marRight w:val="0"/>
      <w:marTop w:val="0"/>
      <w:marBottom w:val="0"/>
      <w:divBdr>
        <w:top w:val="none" w:sz="0" w:space="0" w:color="auto"/>
        <w:left w:val="none" w:sz="0" w:space="0" w:color="auto"/>
        <w:bottom w:val="none" w:sz="0" w:space="0" w:color="auto"/>
        <w:right w:val="none" w:sz="0" w:space="0" w:color="auto"/>
      </w:divBdr>
      <w:divsChild>
        <w:div w:id="679896091">
          <w:marLeft w:val="0"/>
          <w:marRight w:val="0"/>
          <w:marTop w:val="0"/>
          <w:marBottom w:val="0"/>
          <w:divBdr>
            <w:top w:val="none" w:sz="0" w:space="0" w:color="auto"/>
            <w:left w:val="none" w:sz="0" w:space="0" w:color="auto"/>
            <w:bottom w:val="none" w:sz="0" w:space="0" w:color="auto"/>
            <w:right w:val="none" w:sz="0" w:space="0" w:color="auto"/>
          </w:divBdr>
        </w:div>
        <w:div w:id="1983147952">
          <w:marLeft w:val="0"/>
          <w:marRight w:val="0"/>
          <w:marTop w:val="0"/>
          <w:marBottom w:val="0"/>
          <w:divBdr>
            <w:top w:val="none" w:sz="0" w:space="0" w:color="auto"/>
            <w:left w:val="none" w:sz="0" w:space="0" w:color="auto"/>
            <w:bottom w:val="none" w:sz="0" w:space="0" w:color="auto"/>
            <w:right w:val="none" w:sz="0" w:space="0" w:color="auto"/>
          </w:divBdr>
        </w:div>
        <w:div w:id="18110496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E5ED-58C4-4BF1-8B15-EC1418BA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49</Pages>
  <Words>15209</Words>
  <Characters>86694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Санаков Иван Кириллович</cp:lastModifiedBy>
  <cp:revision>26</cp:revision>
  <dcterms:created xsi:type="dcterms:W3CDTF">2023-05-02T08:03:00Z</dcterms:created>
  <dcterms:modified xsi:type="dcterms:W3CDTF">2023-12-13T22:43:00Z</dcterms:modified>
</cp:coreProperties>
</file>